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6" w:rsidRPr="00A80EF4" w:rsidRDefault="00B12841">
      <w:pPr>
        <w:pStyle w:val="N01Y"/>
        <w:rPr>
          <w:b w:val="0"/>
          <w:lang w:val="sq-AL"/>
        </w:rPr>
      </w:pPr>
      <w:r w:rsidRPr="00A80EF4">
        <w:rPr>
          <w:lang w:val="sq-AL"/>
        </w:rPr>
        <w:t xml:space="preserve">   </w:t>
      </w:r>
      <w:r w:rsidRPr="00A80EF4">
        <w:rPr>
          <w:b w:val="0"/>
          <w:lang w:val="sq-AL"/>
        </w:rPr>
        <w:t>Në bazë të nenit 24 paragrafit 22, nenit 53 paragrafi 1 alineja 2 e Statutit të Komunës së Tuzit (“Fleta Zyrtare e MZ”, nr.24/19), dhe nenit 67 të Ligjit</w:t>
      </w:r>
      <w:r w:rsidR="00A96D05" w:rsidRPr="00A80EF4">
        <w:rPr>
          <w:b w:val="0"/>
          <w:lang w:val="sq-AL"/>
        </w:rPr>
        <w:t xml:space="preserve"> mbi financimin e vetëqeverisjes lokale (“Fleta Zyrtare e MZ”, numër 03/19), </w:t>
      </w:r>
      <w:r w:rsidR="000C0534" w:rsidRPr="00A80EF4">
        <w:rPr>
          <w:b w:val="0"/>
          <w:lang w:val="sq-AL"/>
        </w:rPr>
        <w:t>Kuvendi i Komunës së Tuzit, në seancën e mbajtur më _________2019 ka sjellë:</w:t>
      </w:r>
    </w:p>
    <w:p w:rsidR="004759D6" w:rsidRPr="00A80EF4" w:rsidRDefault="000C0534">
      <w:pPr>
        <w:pStyle w:val="N03Y"/>
        <w:rPr>
          <w:lang w:val="sq-AL"/>
        </w:rPr>
      </w:pPr>
      <w:r w:rsidRPr="00A80EF4">
        <w:rPr>
          <w:lang w:val="sq-AL"/>
        </w:rPr>
        <w:t xml:space="preserve">VENDIM </w:t>
      </w:r>
    </w:p>
    <w:p w:rsidR="00A80EF4" w:rsidRPr="00A80EF4" w:rsidRDefault="000C0534">
      <w:pPr>
        <w:pStyle w:val="N03Y"/>
        <w:rPr>
          <w:lang w:val="sq-AL"/>
        </w:rPr>
      </w:pPr>
      <w:r w:rsidRPr="00A80EF4">
        <w:rPr>
          <w:lang w:val="sq-AL"/>
        </w:rPr>
        <w:t xml:space="preserve">MBI MËNYRËN R SHPËRNDARJES SË MJETEVE TË BUXHETIT TË KOMUNËS SË TUZIT </w:t>
      </w:r>
      <w:r w:rsidR="00A80EF4" w:rsidRPr="00A80EF4">
        <w:rPr>
          <w:lang w:val="sq-AL"/>
        </w:rPr>
        <w:t xml:space="preserve">PËR VITIN 2019 TË DESTINUARA PËR BUJQËSINË </w:t>
      </w:r>
    </w:p>
    <w:p w:rsidR="004759D6" w:rsidRDefault="004759D6">
      <w:pPr>
        <w:pStyle w:val="N03Y"/>
      </w:pPr>
      <w:r>
        <w:t xml:space="preserve"> </w:t>
      </w:r>
    </w:p>
    <w:p w:rsidR="004759D6" w:rsidRPr="00E36E59" w:rsidRDefault="00A80EF4">
      <w:pPr>
        <w:pStyle w:val="C30X"/>
        <w:rPr>
          <w:lang w:val="sq-AL"/>
        </w:rPr>
      </w:pPr>
      <w:r w:rsidRPr="00E36E59">
        <w:rPr>
          <w:lang w:val="sq-AL"/>
        </w:rPr>
        <w:t>Neni</w:t>
      </w:r>
      <w:r w:rsidR="004759D6" w:rsidRPr="00E36E59">
        <w:rPr>
          <w:lang w:val="sq-AL"/>
        </w:rPr>
        <w:t xml:space="preserve"> 1</w:t>
      </w:r>
    </w:p>
    <w:p w:rsidR="00C163B8" w:rsidRPr="00E36E59" w:rsidRDefault="00C163B8">
      <w:pPr>
        <w:pStyle w:val="C30X"/>
        <w:rPr>
          <w:lang w:val="sq-AL"/>
        </w:rPr>
      </w:pPr>
    </w:p>
    <w:p w:rsidR="00A80EF4" w:rsidRPr="00E36E59" w:rsidRDefault="00A80EF4">
      <w:pPr>
        <w:pStyle w:val="T30X"/>
        <w:rPr>
          <w:lang w:val="sq-AL"/>
        </w:rPr>
      </w:pPr>
      <w:r w:rsidRPr="00E36E59">
        <w:rPr>
          <w:lang w:val="sq-AL"/>
        </w:rPr>
        <w:t>Me këtë Vendim përcaktohen mënyrat</w:t>
      </w:r>
      <w:r w:rsidR="00970ADB" w:rsidRPr="00E36E59">
        <w:rPr>
          <w:lang w:val="sq-AL"/>
        </w:rPr>
        <w:t xml:space="preserve"> e shpërndarjes së </w:t>
      </w:r>
      <w:r w:rsidR="00E36E59" w:rsidRPr="00E36E59">
        <w:rPr>
          <w:lang w:val="sq-AL"/>
        </w:rPr>
        <w:t>mjeteve</w:t>
      </w:r>
      <w:bookmarkStart w:id="0" w:name="_GoBack"/>
      <w:bookmarkEnd w:id="0"/>
      <w:r w:rsidR="00970ADB" w:rsidRPr="00E36E59">
        <w:rPr>
          <w:lang w:val="sq-AL"/>
        </w:rPr>
        <w:t xml:space="preserve"> të Buxhetit të Komunës së Tuzit për vitin 2019 të destinuara për bujqësinë, </w:t>
      </w:r>
      <w:r w:rsidR="00E36E59" w:rsidRPr="00E36E59">
        <w:rPr>
          <w:lang w:val="sq-AL"/>
        </w:rPr>
        <w:t>politikat</w:t>
      </w:r>
      <w:r w:rsidR="00E23611" w:rsidRPr="00E36E59">
        <w:rPr>
          <w:lang w:val="sq-AL"/>
        </w:rPr>
        <w:t xml:space="preserve"> e çmimeve të t</w:t>
      </w:r>
      <w:r w:rsidR="00E36E59">
        <w:rPr>
          <w:lang w:val="sq-AL"/>
        </w:rPr>
        <w:t>r</w:t>
      </w:r>
      <w:r w:rsidR="00E23611" w:rsidRPr="00E36E59">
        <w:rPr>
          <w:lang w:val="sq-AL"/>
        </w:rPr>
        <w:t>egut, grumbu</w:t>
      </w:r>
      <w:r w:rsidR="003A7D89" w:rsidRPr="00E36E59">
        <w:rPr>
          <w:lang w:val="sq-AL"/>
        </w:rPr>
        <w:t>llimit të prodhimeve bujqësore, korrjet e drithërave dhe prodhimi i qumështit për treg.</w:t>
      </w:r>
    </w:p>
    <w:p w:rsidR="004759D6" w:rsidRPr="00E36E59" w:rsidRDefault="003A7D89">
      <w:pPr>
        <w:pStyle w:val="C30X"/>
        <w:rPr>
          <w:lang w:val="sq-AL"/>
        </w:rPr>
      </w:pPr>
      <w:r w:rsidRPr="00E36E59">
        <w:rPr>
          <w:lang w:val="sq-AL"/>
        </w:rPr>
        <w:t>Neni</w:t>
      </w:r>
      <w:r w:rsidR="004759D6" w:rsidRPr="00E36E59">
        <w:rPr>
          <w:lang w:val="sq-AL"/>
        </w:rPr>
        <w:t xml:space="preserve"> 2</w:t>
      </w:r>
    </w:p>
    <w:p w:rsidR="00C163B8" w:rsidRPr="00E36E59" w:rsidRDefault="00C163B8">
      <w:pPr>
        <w:pStyle w:val="C30X"/>
        <w:rPr>
          <w:lang w:val="sq-AL"/>
        </w:rPr>
      </w:pPr>
    </w:p>
    <w:p w:rsidR="00EE5524" w:rsidRPr="00E36E59" w:rsidRDefault="00772A69" w:rsidP="003F6141">
      <w:pPr>
        <w:pStyle w:val="T30X"/>
        <w:rPr>
          <w:lang w:val="sq-AL"/>
        </w:rPr>
      </w:pPr>
      <w:r w:rsidRPr="00E36E59">
        <w:rPr>
          <w:lang w:val="sq-AL"/>
        </w:rPr>
        <w:t xml:space="preserve">Mjetet e parashikuara nga Buxheti i Komunës së Tuzit, numri i klasifikimit funksional 41811, i ndarë në shumën totale 30,000.00 €, do të shpenzohen për qëllimet e mëposhtme: </w:t>
      </w:r>
    </w:p>
    <w:p w:rsidR="00EE5524" w:rsidRPr="00E36E59" w:rsidRDefault="00EE5524" w:rsidP="00EE5524">
      <w:pPr>
        <w:pStyle w:val="C31X"/>
        <w:jc w:val="left"/>
        <w:rPr>
          <w:lang w:val="sq-AL"/>
        </w:rPr>
      </w:pPr>
    </w:p>
    <w:p w:rsidR="00FF31C5" w:rsidRPr="00E36E59" w:rsidRDefault="00FF31C5" w:rsidP="00FF31C5">
      <w:pPr>
        <w:pStyle w:val="C31X"/>
        <w:rPr>
          <w:lang w:val="sq-AL"/>
        </w:rPr>
      </w:pPr>
      <w:r w:rsidRPr="00E36E59">
        <w:rPr>
          <w:lang w:val="sq-AL"/>
        </w:rPr>
        <w:t>1. mbështetje për blerjen e patateve në vlerë prej 6,500,00 €;</w:t>
      </w:r>
    </w:p>
    <w:p w:rsidR="00FF31C5" w:rsidRPr="00E36E59" w:rsidRDefault="00FF31C5" w:rsidP="00FF31C5">
      <w:pPr>
        <w:pStyle w:val="C31X"/>
        <w:rPr>
          <w:lang w:val="sq-AL"/>
        </w:rPr>
      </w:pPr>
      <w:r w:rsidRPr="00E36E59">
        <w:rPr>
          <w:lang w:val="sq-AL"/>
        </w:rPr>
        <w:t xml:space="preserve">  2. mbështetje për blerjen e qumështit në vlerë prej 20,000,00 €; </w:t>
      </w:r>
    </w:p>
    <w:p w:rsidR="00560407" w:rsidRPr="00E36E59" w:rsidRDefault="00FF31C5" w:rsidP="00FF31C5">
      <w:pPr>
        <w:pStyle w:val="C31X"/>
        <w:jc w:val="left"/>
        <w:rPr>
          <w:b w:val="0"/>
          <w:lang w:val="sq-AL"/>
        </w:rPr>
      </w:pPr>
      <w:r w:rsidRPr="00E36E59">
        <w:rPr>
          <w:lang w:val="sq-AL"/>
        </w:rPr>
        <w:t xml:space="preserve">                     3. Pjesëmarrja në korrje në shumën prej 3.500,00 €.</w:t>
      </w:r>
      <w:r w:rsidR="00EE5524" w:rsidRPr="00E36E59">
        <w:rPr>
          <w:lang w:val="sq-AL"/>
        </w:rPr>
        <w:t xml:space="preserve">       </w:t>
      </w:r>
      <w:r w:rsidR="00EE5524" w:rsidRPr="00E36E59">
        <w:rPr>
          <w:b w:val="0"/>
          <w:lang w:val="sq-AL"/>
        </w:rPr>
        <w:t xml:space="preserve"> </w:t>
      </w:r>
    </w:p>
    <w:p w:rsidR="00EE5524" w:rsidRPr="00E36E59" w:rsidRDefault="00EE5524">
      <w:pPr>
        <w:pStyle w:val="T30X"/>
        <w:ind w:left="567" w:hanging="283"/>
        <w:rPr>
          <w:lang w:val="sq-AL"/>
        </w:rPr>
      </w:pPr>
      <w:r w:rsidRPr="00E36E59">
        <w:rPr>
          <w:lang w:val="sq-AL"/>
        </w:rPr>
        <w:t xml:space="preserve">   </w:t>
      </w:r>
    </w:p>
    <w:p w:rsidR="004759D6" w:rsidRPr="00E36E59" w:rsidRDefault="00FF31C5">
      <w:pPr>
        <w:pStyle w:val="C30X"/>
        <w:rPr>
          <w:lang w:val="sq-AL"/>
        </w:rPr>
      </w:pPr>
      <w:r w:rsidRPr="00E36E59">
        <w:rPr>
          <w:lang w:val="sq-AL"/>
        </w:rPr>
        <w:t>Neni</w:t>
      </w:r>
      <w:r w:rsidR="004759D6" w:rsidRPr="00E36E59">
        <w:rPr>
          <w:lang w:val="sq-AL"/>
        </w:rPr>
        <w:t xml:space="preserve"> 3</w:t>
      </w:r>
    </w:p>
    <w:p w:rsidR="00C163B8" w:rsidRPr="00E36E59" w:rsidRDefault="00C163B8">
      <w:pPr>
        <w:pStyle w:val="C30X"/>
        <w:rPr>
          <w:lang w:val="sq-AL"/>
        </w:rPr>
      </w:pPr>
    </w:p>
    <w:p w:rsidR="009D49B3" w:rsidRPr="00E36E59" w:rsidRDefault="009D49B3" w:rsidP="009D49B3">
      <w:pPr>
        <w:pStyle w:val="T30X"/>
        <w:rPr>
          <w:lang w:val="sq-AL"/>
        </w:rPr>
      </w:pPr>
      <w:r w:rsidRPr="00E36E59">
        <w:rPr>
          <w:lang w:val="sq-AL"/>
        </w:rPr>
        <w:t>Kryetari i Komunës ose Sekretariati për Bujqësi dhe Zhvillim Rural i caktuar për zbatimin e programit është përgjegjës për zbatimin e këtij vendimi.</w:t>
      </w:r>
    </w:p>
    <w:p w:rsidR="009D49B3" w:rsidRPr="00E36E59" w:rsidRDefault="009D49B3" w:rsidP="009D49B3">
      <w:pPr>
        <w:pStyle w:val="T30X"/>
        <w:rPr>
          <w:lang w:val="sq-AL"/>
        </w:rPr>
      </w:pPr>
      <w:r w:rsidRPr="00E36E59">
        <w:rPr>
          <w:lang w:val="sq-AL"/>
        </w:rPr>
        <w:t>Kryetari i Komunës dhe Sekretariati për Bujqësi dhe Zhvillim Rural, me marrëveshjen gjatë ekzekutimit të linjës së buxhetit, mund të bëjnë ndryshime në qëllimin e përdorimit të fondeve të përmendura në nenin 2 të këtij vendimi dhe t'i largojnë ato nga njëra linj</w:t>
      </w:r>
      <w:r w:rsidR="00E36E59">
        <w:rPr>
          <w:lang w:val="sq-AL"/>
        </w:rPr>
        <w:t>ë</w:t>
      </w:r>
      <w:r w:rsidRPr="00E36E59">
        <w:rPr>
          <w:lang w:val="sq-AL"/>
        </w:rPr>
        <w:t xml:space="preserve"> në tjetrën deri në shumën e fondeve totale.</w:t>
      </w:r>
    </w:p>
    <w:p w:rsidR="004759D6" w:rsidRPr="00E36E59" w:rsidRDefault="009D49B3">
      <w:pPr>
        <w:pStyle w:val="C30X"/>
        <w:rPr>
          <w:lang w:val="sq-AL"/>
        </w:rPr>
      </w:pPr>
      <w:r w:rsidRPr="00E36E59">
        <w:rPr>
          <w:lang w:val="sq-AL"/>
        </w:rPr>
        <w:t>Neni</w:t>
      </w:r>
      <w:r w:rsidR="004759D6" w:rsidRPr="00E36E59">
        <w:rPr>
          <w:lang w:val="sq-AL"/>
        </w:rPr>
        <w:t xml:space="preserve"> 5</w:t>
      </w:r>
    </w:p>
    <w:p w:rsidR="00C163B8" w:rsidRPr="00E36E59" w:rsidRDefault="00C163B8">
      <w:pPr>
        <w:pStyle w:val="C30X"/>
        <w:rPr>
          <w:lang w:val="sq-AL"/>
        </w:rPr>
      </w:pPr>
    </w:p>
    <w:p w:rsidR="004759D6" w:rsidRPr="00E36E59" w:rsidRDefault="009D49B3">
      <w:pPr>
        <w:pStyle w:val="T30X"/>
        <w:rPr>
          <w:lang w:val="sq-AL"/>
        </w:rPr>
      </w:pPr>
      <w:r w:rsidRPr="00E36E59">
        <w:rPr>
          <w:lang w:val="sq-AL"/>
        </w:rPr>
        <w:t xml:space="preserve">Ky </w:t>
      </w:r>
      <w:r w:rsidR="00011C49" w:rsidRPr="00E36E59">
        <w:rPr>
          <w:lang w:val="sq-AL"/>
        </w:rPr>
        <w:t>vendim hynë në fuqi ditën e tetë nga dita e publikimit në “</w:t>
      </w:r>
      <w:r w:rsidR="002809E6" w:rsidRPr="00E36E59">
        <w:rPr>
          <w:lang w:val="sq-AL"/>
        </w:rPr>
        <w:t>Fletën</w:t>
      </w:r>
      <w:r w:rsidR="00011C49" w:rsidRPr="00E36E59">
        <w:rPr>
          <w:lang w:val="sq-AL"/>
        </w:rPr>
        <w:t xml:space="preserve"> zyrtare të Malit të Zi”</w:t>
      </w:r>
      <w:r w:rsidR="002809E6" w:rsidRPr="00E36E59">
        <w:rPr>
          <w:lang w:val="sq-AL"/>
        </w:rPr>
        <w:t>.</w:t>
      </w:r>
    </w:p>
    <w:p w:rsidR="00E32448" w:rsidRPr="00E36E59" w:rsidRDefault="00E32448">
      <w:pPr>
        <w:pStyle w:val="N01Z"/>
        <w:rPr>
          <w:lang w:val="sq-AL"/>
        </w:rPr>
      </w:pPr>
    </w:p>
    <w:p w:rsidR="00E32448" w:rsidRPr="00E36E59" w:rsidRDefault="00E32448">
      <w:pPr>
        <w:pStyle w:val="N01Z"/>
        <w:rPr>
          <w:lang w:val="sq-AL"/>
        </w:rPr>
      </w:pPr>
    </w:p>
    <w:p w:rsidR="004759D6" w:rsidRPr="00E36E59" w:rsidRDefault="002809E6">
      <w:pPr>
        <w:pStyle w:val="N01Z"/>
        <w:rPr>
          <w:lang w:val="sq-AL"/>
        </w:rPr>
      </w:pPr>
      <w:r w:rsidRPr="00E36E59">
        <w:rPr>
          <w:lang w:val="sq-AL"/>
        </w:rPr>
        <w:t>Numër</w:t>
      </w:r>
      <w:r w:rsidR="004759D6" w:rsidRPr="00E36E59">
        <w:rPr>
          <w:lang w:val="sq-AL"/>
        </w:rPr>
        <w:t xml:space="preserve">: </w:t>
      </w:r>
      <w:r w:rsidR="00E32448" w:rsidRPr="00E36E59">
        <w:rPr>
          <w:lang w:val="sq-AL"/>
        </w:rPr>
        <w:t>_____________</w:t>
      </w:r>
    </w:p>
    <w:p w:rsidR="002809E6" w:rsidRPr="00E36E59" w:rsidRDefault="002809E6" w:rsidP="002809E6">
      <w:pPr>
        <w:pStyle w:val="N01Z"/>
        <w:rPr>
          <w:lang w:val="sq-AL"/>
        </w:rPr>
      </w:pPr>
      <w:r w:rsidRPr="00E36E59">
        <w:rPr>
          <w:lang w:val="sq-AL"/>
        </w:rPr>
        <w:t>Tuz</w:t>
      </w:r>
      <w:r w:rsidR="00E32448" w:rsidRPr="00E36E59">
        <w:rPr>
          <w:lang w:val="sq-AL"/>
        </w:rPr>
        <w:t>, __________</w:t>
      </w:r>
      <w:r w:rsidRPr="00E36E59">
        <w:rPr>
          <w:lang w:val="sq-AL"/>
        </w:rPr>
        <w:t xml:space="preserve"> 2019</w:t>
      </w:r>
    </w:p>
    <w:p w:rsidR="004759D6" w:rsidRPr="00E36E59" w:rsidRDefault="004759D6">
      <w:pPr>
        <w:pStyle w:val="N01Z"/>
        <w:rPr>
          <w:lang w:val="sq-AL"/>
        </w:rPr>
      </w:pPr>
    </w:p>
    <w:p w:rsidR="004759D6" w:rsidRPr="00E36E59" w:rsidRDefault="002809E6">
      <w:pPr>
        <w:pStyle w:val="N01Z"/>
        <w:rPr>
          <w:lang w:val="sq-AL"/>
        </w:rPr>
      </w:pPr>
      <w:r w:rsidRPr="00E36E59">
        <w:rPr>
          <w:lang w:val="sq-AL"/>
        </w:rPr>
        <w:t>Kryetari</w:t>
      </w:r>
      <w:r w:rsidR="004759D6" w:rsidRPr="00E36E59">
        <w:rPr>
          <w:lang w:val="sq-AL"/>
        </w:rPr>
        <w:t>,</w:t>
      </w:r>
    </w:p>
    <w:p w:rsidR="004759D6" w:rsidRPr="00E36E59" w:rsidRDefault="00DE4EE8">
      <w:pPr>
        <w:pStyle w:val="N01Z"/>
        <w:rPr>
          <w:lang w:val="sq-AL"/>
        </w:rPr>
      </w:pPr>
      <w:r w:rsidRPr="00E36E59">
        <w:rPr>
          <w:lang w:val="sq-AL"/>
        </w:rPr>
        <w:t>Fadil Kajoshaj</w:t>
      </w:r>
    </w:p>
    <w:sectPr w:rsidR="004759D6" w:rsidRPr="00E36E59" w:rsidSect="00254AD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75" w:rsidRDefault="00C87575">
      <w:r>
        <w:separator/>
      </w:r>
    </w:p>
  </w:endnote>
  <w:endnote w:type="continuationSeparator" w:id="0">
    <w:p w:rsidR="00C87575" w:rsidRDefault="00C8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4759D6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759D6" w:rsidRDefault="009E2C7C">
          <w:pPr>
            <w:pStyle w:val="Fotter"/>
          </w:pPr>
          <w:hyperlink w:anchor="http___www_katalogpropisa_me" w:history="1">
            <w:proofErr w:type="spellStart"/>
            <w:r w:rsidR="004759D6">
              <w:rPr>
                <w:rStyle w:val="Hyperlink"/>
                <w:rFonts w:cs="Verdana"/>
              </w:rPr>
              <w:t>Pravni</w:t>
            </w:r>
            <w:proofErr w:type="spellEnd"/>
            <w:r w:rsidR="004759D6">
              <w:rPr>
                <w:rStyle w:val="Hyperlink"/>
                <w:rFonts w:cs="Verdana"/>
              </w:rPr>
              <w:t xml:space="preserve"> </w:t>
            </w:r>
            <w:proofErr w:type="spellStart"/>
            <w:r w:rsidR="004759D6">
              <w:rPr>
                <w:rStyle w:val="Hyperlink"/>
                <w:rFonts w:cs="Verdana"/>
              </w:rPr>
              <w:t>ekspert</w:t>
            </w:r>
            <w:proofErr w:type="spellEnd"/>
            <w:r w:rsidR="004759D6">
              <w:rPr>
                <w:rStyle w:val="Hyperlink"/>
                <w:rFonts w:cs="Verdana"/>
              </w:rPr>
              <w:t xml:space="preserve"> doo, </w:t>
            </w:r>
            <w:proofErr w:type="spellStart"/>
            <w:r w:rsidR="004759D6">
              <w:rPr>
                <w:rStyle w:val="Hyperlink"/>
                <w:rFonts w:cs="Verdana"/>
              </w:rPr>
              <w:t>Podgorica</w:t>
            </w:r>
            <w:proofErr w:type="spellEnd"/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759D6" w:rsidRDefault="009E2C7C">
          <w:pPr>
            <w:pStyle w:val="Fotter"/>
            <w:jc w:val="right"/>
          </w:pPr>
          <w:r>
            <w:rPr>
              <w:noProof/>
            </w:rPr>
            <w:fldChar w:fldCharType="begin"/>
          </w:r>
          <w:r w:rsidR="008B12DE">
            <w:rPr>
              <w:noProof/>
            </w:rPr>
            <w:instrText>PAGE</w:instrText>
          </w:r>
          <w:r>
            <w:rPr>
              <w:noProof/>
            </w:rPr>
            <w:fldChar w:fldCharType="separate"/>
          </w:r>
          <w:r w:rsidR="00E3244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4759D6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759D6" w:rsidRDefault="004759D6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759D6" w:rsidRDefault="004759D6">
          <w:pPr>
            <w:pStyle w:val="Fotter"/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75" w:rsidRDefault="00C87575">
      <w:r>
        <w:separator/>
      </w:r>
    </w:p>
  </w:footnote>
  <w:footnote w:type="continuationSeparator" w:id="0">
    <w:p w:rsidR="00C87575" w:rsidRDefault="00C8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D6" w:rsidRDefault="004759D6">
    <w:pPr>
      <w:pStyle w:val="Header"/>
    </w:pPr>
    <w:proofErr w:type="spellStart"/>
    <w:r>
      <w:t>Katalog</w:t>
    </w:r>
    <w:proofErr w:type="spellEnd"/>
    <w:r>
      <w:t xml:space="preserve"> </w:t>
    </w:r>
    <w:proofErr w:type="spellStart"/>
    <w:r>
      <w:t>propisa</w:t>
    </w:r>
    <w:proofErr w:type="spellEnd"/>
    <w:r>
      <w:t xml:space="preserve">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2B" w:rsidRPr="00715A2B" w:rsidRDefault="00715A2B" w:rsidP="00B039AA">
    <w:pPr>
      <w:pStyle w:val="Header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A2B"/>
    <w:rsid w:val="00011C49"/>
    <w:rsid w:val="000C0534"/>
    <w:rsid w:val="00254ADC"/>
    <w:rsid w:val="002809E6"/>
    <w:rsid w:val="002976F6"/>
    <w:rsid w:val="002B01CC"/>
    <w:rsid w:val="00363AEC"/>
    <w:rsid w:val="00393915"/>
    <w:rsid w:val="003A7D89"/>
    <w:rsid w:val="003F6141"/>
    <w:rsid w:val="004759D6"/>
    <w:rsid w:val="00560407"/>
    <w:rsid w:val="00715A2B"/>
    <w:rsid w:val="00746738"/>
    <w:rsid w:val="00772A69"/>
    <w:rsid w:val="008B12DE"/>
    <w:rsid w:val="008F2E18"/>
    <w:rsid w:val="00970ADB"/>
    <w:rsid w:val="009D49B3"/>
    <w:rsid w:val="009E2C7C"/>
    <w:rsid w:val="00A80EF4"/>
    <w:rsid w:val="00A96D05"/>
    <w:rsid w:val="00B038A6"/>
    <w:rsid w:val="00B039AA"/>
    <w:rsid w:val="00B12841"/>
    <w:rsid w:val="00BA2C93"/>
    <w:rsid w:val="00BF12EC"/>
    <w:rsid w:val="00C163B8"/>
    <w:rsid w:val="00C87575"/>
    <w:rsid w:val="00D272CA"/>
    <w:rsid w:val="00D615FF"/>
    <w:rsid w:val="00D71F67"/>
    <w:rsid w:val="00DE4EE8"/>
    <w:rsid w:val="00E23611"/>
    <w:rsid w:val="00E32448"/>
    <w:rsid w:val="00E36E59"/>
    <w:rsid w:val="00E56641"/>
    <w:rsid w:val="00EE5524"/>
    <w:rsid w:val="00F95DB4"/>
    <w:rsid w:val="00FB2DE8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D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254ADC"/>
  </w:style>
  <w:style w:type="paragraph" w:customStyle="1" w:styleId="Heading1">
    <w:name w:val="Heading1"/>
    <w:basedOn w:val="Normal"/>
    <w:uiPriority w:val="99"/>
    <w:rsid w:val="00254ADC"/>
    <w:pPr>
      <w:outlineLvl w:val="0"/>
    </w:pPr>
  </w:style>
  <w:style w:type="paragraph" w:customStyle="1" w:styleId="Heading2">
    <w:name w:val="Heading2"/>
    <w:basedOn w:val="Heading1"/>
    <w:uiPriority w:val="99"/>
    <w:rsid w:val="00254ADC"/>
    <w:pPr>
      <w:outlineLvl w:val="1"/>
    </w:pPr>
  </w:style>
  <w:style w:type="paragraph" w:customStyle="1" w:styleId="Heading3">
    <w:name w:val="Heading3"/>
    <w:basedOn w:val="Heading2"/>
    <w:uiPriority w:val="99"/>
    <w:rsid w:val="00254ADC"/>
    <w:pPr>
      <w:outlineLvl w:val="2"/>
    </w:pPr>
  </w:style>
  <w:style w:type="paragraph" w:customStyle="1" w:styleId="Heading4">
    <w:name w:val="Heading4"/>
    <w:basedOn w:val="Heading3"/>
    <w:uiPriority w:val="99"/>
    <w:rsid w:val="00254ADC"/>
    <w:pPr>
      <w:outlineLvl w:val="3"/>
    </w:pPr>
  </w:style>
  <w:style w:type="paragraph" w:customStyle="1" w:styleId="Heading5">
    <w:name w:val="Heading5"/>
    <w:basedOn w:val="Heading4"/>
    <w:uiPriority w:val="99"/>
    <w:rsid w:val="00254ADC"/>
    <w:pPr>
      <w:outlineLvl w:val="4"/>
    </w:pPr>
  </w:style>
  <w:style w:type="paragraph" w:customStyle="1" w:styleId="Heading6">
    <w:name w:val="Heading6"/>
    <w:basedOn w:val="Heading5"/>
    <w:uiPriority w:val="99"/>
    <w:rsid w:val="00254ADC"/>
    <w:pPr>
      <w:outlineLvl w:val="5"/>
    </w:pPr>
  </w:style>
  <w:style w:type="paragraph" w:customStyle="1" w:styleId="Heading7">
    <w:name w:val="Heading7"/>
    <w:basedOn w:val="Heading6"/>
    <w:uiPriority w:val="99"/>
    <w:rsid w:val="00254ADC"/>
    <w:pPr>
      <w:outlineLvl w:val="6"/>
    </w:pPr>
  </w:style>
  <w:style w:type="paragraph" w:customStyle="1" w:styleId="Heading8">
    <w:name w:val="Heading8"/>
    <w:basedOn w:val="Heading7"/>
    <w:uiPriority w:val="99"/>
    <w:rsid w:val="00254ADC"/>
    <w:pPr>
      <w:outlineLvl w:val="7"/>
    </w:pPr>
  </w:style>
  <w:style w:type="paragraph" w:customStyle="1" w:styleId="Heading9">
    <w:name w:val="Heading9"/>
    <w:basedOn w:val="Heading8"/>
    <w:uiPriority w:val="99"/>
    <w:rsid w:val="00254ADC"/>
    <w:pPr>
      <w:outlineLvl w:val="8"/>
    </w:pPr>
  </w:style>
  <w:style w:type="paragraph" w:styleId="List">
    <w:name w:val="List"/>
    <w:basedOn w:val="Normal"/>
    <w:uiPriority w:val="99"/>
    <w:rsid w:val="00254ADC"/>
  </w:style>
  <w:style w:type="paragraph" w:customStyle="1" w:styleId="Footnote">
    <w:name w:val="Footnote"/>
    <w:basedOn w:val="Normal"/>
    <w:uiPriority w:val="99"/>
    <w:rsid w:val="00254ADC"/>
  </w:style>
  <w:style w:type="paragraph" w:styleId="Header">
    <w:name w:val="header"/>
    <w:basedOn w:val="Normal"/>
    <w:link w:val="HeaderChar"/>
    <w:uiPriority w:val="99"/>
    <w:rsid w:val="00254ADC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ADC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54ADC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4ADC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254ADC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254ADC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254AD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254ADC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254ADC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254ADC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254ADC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254ADC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254ADC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254ADC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254ADC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254ADC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254ADC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254ADC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254ADC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254ADC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254ADC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254ADC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254ADC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254ADC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254ADC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254ADC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254ADC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254ADC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254ADC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</vt:lpstr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enisa.nikovic</cp:lastModifiedBy>
  <cp:revision>2</cp:revision>
  <dcterms:created xsi:type="dcterms:W3CDTF">2019-10-03T08:52:00Z</dcterms:created>
  <dcterms:modified xsi:type="dcterms:W3CDTF">2019-10-03T08:52:00Z</dcterms:modified>
</cp:coreProperties>
</file>