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3583" w14:textId="77777777" w:rsidR="00BE40E4" w:rsidRPr="00250418" w:rsidRDefault="004F1358" w:rsidP="00BE40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418">
        <w:rPr>
          <w:rFonts w:ascii="Times New Roman" w:hAnsi="Times New Roman" w:cs="Times New Roman"/>
          <w:b/>
          <w:sz w:val="24"/>
          <w:szCs w:val="24"/>
        </w:rPr>
        <w:t>IZVJEŠTAJ</w:t>
      </w:r>
    </w:p>
    <w:p w14:paraId="799E8BDF" w14:textId="77777777" w:rsidR="00BE40E4" w:rsidRPr="00250418" w:rsidRDefault="004F1358" w:rsidP="00BE40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18">
        <w:rPr>
          <w:rFonts w:ascii="Times New Roman" w:hAnsi="Times New Roman" w:cs="Times New Roman"/>
          <w:b/>
          <w:sz w:val="24"/>
          <w:szCs w:val="24"/>
        </w:rPr>
        <w:t>O SPROVEDENOJ JAVNOJ RASPRAVI</w:t>
      </w:r>
    </w:p>
    <w:p w14:paraId="5268ED6F" w14:textId="77777777" w:rsidR="00BE40E4" w:rsidRPr="00250418" w:rsidRDefault="004F1358" w:rsidP="00BE40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18"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Pr="00250418">
        <w:rPr>
          <w:rFonts w:ascii="Times New Roman" w:hAnsi="Times New Roman" w:cs="Times New Roman"/>
          <w:b/>
          <w:i/>
          <w:sz w:val="24"/>
          <w:szCs w:val="24"/>
        </w:rPr>
        <w:t>NACRTA LOKALNOG AKCIONOG PLANA ZA MLADE OPŠTINE TUZI ZA PERIOD 2020-2021. GODINU</w:t>
      </w:r>
    </w:p>
    <w:p w14:paraId="1E69AC3E" w14:textId="77777777" w:rsidR="00BE40E4" w:rsidRPr="00250418" w:rsidRDefault="00BE40E4" w:rsidP="00BE40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19619" w14:textId="77777777" w:rsidR="00BE40E4" w:rsidRPr="00250418" w:rsidRDefault="00BE40E4" w:rsidP="00D8726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-031/19-7489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06.11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.2019.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Tuzi,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samoupravi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učešću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stanovništva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vršenju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utvrdio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proofErr w:type="spellStart"/>
      <w:r w:rsidRPr="00250418">
        <w:rPr>
          <w:rFonts w:ascii="Times New Roman" w:eastAsia="Times New Roman" w:hAnsi="Times New Roman" w:cs="Times New Roman"/>
          <w:b/>
          <w:i/>
          <w:sz w:val="24"/>
          <w:szCs w:val="24"/>
        </w:rPr>
        <w:t>Nacrt</w:t>
      </w:r>
      <w:proofErr w:type="spellEnd"/>
      <w:r w:rsidRPr="002504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Lokalnog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akcionog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plana za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mlade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opštine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Tuzi za period 2020-2021.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godinu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Tuzi </w:t>
      </w:r>
      <w:hyperlink r:id="rId7" w:history="1">
        <w:r w:rsidRPr="00250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www.tuzi@tuzi.org.me</w:t>
        </w:r>
      </w:hyperlink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dostavljen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odbornicima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Tuzi,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organima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Tuzi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nevladinom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8132C" w14:textId="77777777" w:rsidR="00BE40E4" w:rsidRPr="00250418" w:rsidRDefault="00BE40E4" w:rsidP="00BE40E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Lokalnog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akcionog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plana za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mlade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opštine</w:t>
      </w:r>
      <w:proofErr w:type="spellEnd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 xml:space="preserve"> Tuzi za period 2020-2021. </w:t>
      </w:r>
      <w:proofErr w:type="spellStart"/>
      <w:r w:rsidR="004F1358" w:rsidRPr="00250418">
        <w:rPr>
          <w:rFonts w:ascii="Times New Roman" w:hAnsi="Times New Roman" w:cs="Times New Roman"/>
          <w:b/>
          <w:i/>
          <w:sz w:val="24"/>
          <w:szCs w:val="24"/>
        </w:rPr>
        <w:t>godinu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stavio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23 dana, </w:t>
      </w:r>
      <w:proofErr w:type="spellStart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počev</w:t>
      </w:r>
      <w:proofErr w:type="spellEnd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06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.2019.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="004F1358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29.11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.2019.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3473DF" w14:textId="77777777" w:rsidR="00BE40E4" w:rsidRPr="00250418" w:rsidRDefault="00BE40E4" w:rsidP="00BE40E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Javnu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raspravu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elektronskoj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pisanoj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usmenoj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sprovela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Tuzi. U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rasprave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građanima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ostalim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učesnicima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je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pisanog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elektronskog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usmenog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izjašnjavanja</w:t>
      </w:r>
      <w:proofErr w:type="spellEnd"/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E19A4" w14:textId="77777777" w:rsidR="009F4CFB" w:rsidRPr="00250418" w:rsidRDefault="00BE40E4" w:rsidP="00BE40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utvrđenom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centralna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prostorijama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kupštine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u Tuzi, dana 25.11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.2019.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početkom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u 13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Centralnoj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nog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raspravi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učesnika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popunili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evaluacione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listiće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ocjenjivali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uspješnost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A6412" w14:textId="77777777" w:rsidR="00BE40E4" w:rsidRPr="00250418" w:rsidRDefault="00BE40E4" w:rsidP="00BE40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Centralnu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pratili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akreditovani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štampanih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DE8EB" w14:textId="77777777" w:rsidR="00BE40E4" w:rsidRPr="00250418" w:rsidRDefault="00BE40E4" w:rsidP="00BE40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centralnoj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</w:t>
      </w:r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>obrađivača</w:t>
      </w:r>
      <w:proofErr w:type="spellEnd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>akt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418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proofErr w:type="gram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Marina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Ujkaj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v.d.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sekretarka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samoupravu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službenica</w:t>
      </w:r>
      <w:proofErr w:type="spellEnd"/>
      <w:r w:rsidR="009F4CFB" w:rsidRPr="00250418">
        <w:rPr>
          <w:rFonts w:ascii="Times New Roman" w:eastAsia="Times New Roman" w:hAnsi="Times New Roman" w:cs="Times New Roman"/>
          <w:sz w:val="24"/>
          <w:szCs w:val="24"/>
        </w:rPr>
        <w:t xml:space="preserve"> tog organa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Enisa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Niković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7D6C2C" w14:textId="77777777" w:rsidR="00250418" w:rsidRPr="00250418" w:rsidRDefault="00BE40E4" w:rsidP="00EC5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Uvodno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izlaganje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obrazloženje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Nacrtu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relevantnog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akcionog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plana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Marina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Ujkaj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v.d.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sekretarka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samoupravu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AB7D91" w14:textId="77777777" w:rsidR="00EC599F" w:rsidRPr="00250418" w:rsidRDefault="004F1358" w:rsidP="00EC59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da je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plana za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Tuzi za period 2020-2021. </w:t>
      </w:r>
      <w:proofErr w:type="spellStart"/>
      <w:proofErr w:type="gramStart"/>
      <w:r w:rsidRPr="0025041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donešen</w:t>
      </w:r>
      <w:proofErr w:type="spellEnd"/>
      <w:proofErr w:type="gram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zakonskoj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proizlazi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EC599F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(“Sl. 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Gore”,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025/19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27/19),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>,</w:t>
      </w:r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599F" w:rsidRPr="00250418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r w:rsidR="009F4CFB" w:rsidRPr="002504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uređeni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omladinske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preduzimaju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unapređivanja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lastRenderedPageBreak/>
        <w:t>položaja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stvaranja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99F" w:rsidRP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EC599F" w:rsidRPr="00250418">
        <w:rPr>
          <w:rFonts w:ascii="Times New Roman" w:hAnsi="Times New Roman" w:cs="Times New Roman"/>
          <w:sz w:val="24"/>
          <w:szCs w:val="24"/>
        </w:rPr>
        <w:t>.</w:t>
      </w:r>
    </w:p>
    <w:p w14:paraId="7EFD1C9B" w14:textId="77777777" w:rsidR="00EC599F" w:rsidRPr="00250418" w:rsidRDefault="00EC599F" w:rsidP="009F4C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kazala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pomenutom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omladinska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plana za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omladinske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ostv</w:t>
      </w:r>
      <w:r w:rsidR="009F4CFB" w:rsidRPr="00250418">
        <w:rPr>
          <w:rFonts w:ascii="Times New Roman" w:hAnsi="Times New Roman" w:cs="Times New Roman"/>
          <w:sz w:val="24"/>
          <w:szCs w:val="24"/>
        </w:rPr>
        <w:t>arivao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odre</w:t>
      </w:r>
      <w:r w:rsidR="009F4CFB" w:rsidRPr="00250418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obuhvaćene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informisanost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sl.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obuhvaćene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prikazane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realne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suočavaju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akcionim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uspostavljena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težnja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postavljanju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realnih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418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neophodnih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zajedničku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vremenskim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periodima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>.</w:t>
      </w:r>
    </w:p>
    <w:p w14:paraId="4F3F6CF4" w14:textId="77777777" w:rsidR="00EC599F" w:rsidRPr="00250418" w:rsidRDefault="00EC599F" w:rsidP="009F4CF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r w:rsidRPr="00250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kazao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je da je z</w:t>
      </w:r>
      <w:r w:rsidRPr="002504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razvojnog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sprovedena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anketa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relevantnom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propisu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41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navršenih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15 do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navršenih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anketa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sprovede</w:t>
      </w:r>
      <w:r w:rsidR="009F4CFB" w:rsidRPr="002504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</w:t>
      </w:r>
      <w:r w:rsidRPr="00250418">
        <w:rPr>
          <w:rFonts w:ascii="Times New Roman" w:hAnsi="Times New Roman" w:cs="Times New Roman"/>
          <w:sz w:val="24"/>
          <w:szCs w:val="24"/>
        </w:rPr>
        <w:t>stu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popunjavala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Anketiranje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sprovedeno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trenutnog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odrađen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akcioni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Tuzi.</w:t>
      </w:r>
      <w:r w:rsidR="009F4CFB" w:rsidRPr="0025041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izlaga</w:t>
      </w:r>
      <w:r w:rsidR="009F4CFB" w:rsidRPr="00250418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Ujkaj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kazala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Lokaln</w:t>
      </w:r>
      <w:r w:rsid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akcioni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odrebama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250418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50418">
        <w:rPr>
          <w:rFonts w:ascii="Times New Roman" w:hAnsi="Times New Roman" w:cs="Times New Roman"/>
          <w:sz w:val="24"/>
          <w:szCs w:val="24"/>
        </w:rPr>
        <w:t xml:space="preserve">“Sl. 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Gore”,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025/19 </w:t>
      </w:r>
      <w:proofErr w:type="spellStart"/>
      <w:r w:rsid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0418">
        <w:rPr>
          <w:rFonts w:ascii="Times New Roman" w:hAnsi="Times New Roman" w:cs="Times New Roman"/>
          <w:sz w:val="24"/>
          <w:szCs w:val="24"/>
        </w:rPr>
        <w:t xml:space="preserve"> 27/19)</w:t>
      </w:r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uputstvima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418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za period 2017-2021</w:t>
      </w:r>
      <w:r w:rsidR="00250418">
        <w:rPr>
          <w:rFonts w:ascii="Times New Roman" w:hAnsi="Times New Roman" w:cs="Times New Roman"/>
          <w:sz w:val="24"/>
          <w:szCs w:val="24"/>
        </w:rPr>
        <w:t>.</w:t>
      </w:r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donešene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prosvjete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problematikom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razvojem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objašnjavala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prisutnim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sadržinu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CFB" w:rsidRPr="002504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FB" w:rsidRPr="00250418">
        <w:rPr>
          <w:rFonts w:ascii="Times New Roman" w:hAnsi="Times New Roman" w:cs="Times New Roman"/>
          <w:sz w:val="24"/>
          <w:szCs w:val="24"/>
        </w:rPr>
        <w:t>detaljima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predviđaju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1E" w:rsidRPr="00250418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945C1E" w:rsidRPr="00250418">
        <w:rPr>
          <w:rFonts w:ascii="Times New Roman" w:hAnsi="Times New Roman" w:cs="Times New Roman"/>
          <w:sz w:val="24"/>
          <w:szCs w:val="24"/>
        </w:rPr>
        <w:t>.</w:t>
      </w:r>
      <w:r w:rsidR="009F4CFB" w:rsidRPr="00250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B637" w14:textId="77777777" w:rsidR="00EC599F" w:rsidRPr="00250418" w:rsidRDefault="00EC599F" w:rsidP="00EC599F">
      <w:pPr>
        <w:spacing w:line="200" w:lineRule="exact"/>
        <w:ind w:right="200"/>
        <w:rPr>
          <w:rFonts w:ascii="Times New Roman" w:hAnsi="Times New Roman" w:cs="Times New Roman"/>
          <w:sz w:val="24"/>
          <w:szCs w:val="24"/>
        </w:rPr>
      </w:pPr>
    </w:p>
    <w:p w14:paraId="73B23332" w14:textId="77777777" w:rsidR="004F1358" w:rsidRPr="00250418" w:rsidRDefault="004F1358" w:rsidP="004F13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2EF7D" w14:textId="77777777" w:rsidR="00250418" w:rsidRDefault="00BE40E4" w:rsidP="004F135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lastRenderedPageBreak/>
        <w:t>Nakon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izlaganja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obrazlaganja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naveden</w:t>
      </w:r>
      <w:r w:rsidR="00250418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akata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prisutnima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omogućeno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izjasne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samom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nacrtu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relevantnog</w:t>
      </w:r>
      <w:proofErr w:type="spellEnd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358" w:rsidRPr="00250418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postavljanja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centralnoj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sz w:val="24"/>
          <w:szCs w:val="24"/>
        </w:rPr>
        <w:t>raspravi</w:t>
      </w:r>
      <w:proofErr w:type="spellEnd"/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>postavili</w:t>
      </w:r>
      <w:proofErr w:type="spellEnd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>učesnici</w:t>
      </w:r>
      <w:proofErr w:type="spellEnd"/>
      <w:r w:rsidR="00C31612" w:rsidRPr="002504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Fikret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Ljuljanaj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>Senad</w:t>
      </w:r>
      <w:proofErr w:type="spellEnd"/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Gila</w:t>
      </w:r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, Kristina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Berišaj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, Amina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Niković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, Amar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Škrijelj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Mevludin</w:t>
      </w:r>
      <w:proofErr w:type="spellEnd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612" w:rsidRPr="00250418">
        <w:rPr>
          <w:rFonts w:ascii="Times New Roman" w:eastAsia="Times New Roman" w:hAnsi="Times New Roman" w:cs="Times New Roman"/>
          <w:b/>
          <w:sz w:val="24"/>
          <w:szCs w:val="24"/>
        </w:rPr>
        <w:t>Dizdarević</w:t>
      </w:r>
      <w:proofErr w:type="spellEnd"/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8A5EA8" w14:textId="77777777" w:rsidR="00BE40E4" w:rsidRDefault="00D87261" w:rsidP="004F135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EDA" w:rsidRPr="004D6EDA">
        <w:rPr>
          <w:rFonts w:ascii="Times New Roman" w:eastAsia="Times New Roman" w:hAnsi="Times New Roman" w:cs="Times New Roman"/>
          <w:b/>
          <w:sz w:val="24"/>
          <w:szCs w:val="24"/>
        </w:rPr>
        <w:t>Sugestije</w:t>
      </w:r>
      <w:proofErr w:type="spellEnd"/>
      <w:r w:rsidR="004D6EDA" w:rsidRPr="004D6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EDA" w:rsidRPr="004D6EDA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="004D6EDA" w:rsidRPr="004D6EDA">
        <w:rPr>
          <w:rFonts w:ascii="Times New Roman" w:eastAsia="Times New Roman" w:hAnsi="Times New Roman" w:cs="Times New Roman"/>
          <w:b/>
          <w:sz w:val="24"/>
          <w:szCs w:val="24"/>
        </w:rPr>
        <w:t xml:space="preserve"> bile</w:t>
      </w:r>
      <w:r w:rsidRPr="004D6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EDA">
        <w:rPr>
          <w:rFonts w:ascii="Times New Roman" w:eastAsia="Times New Roman" w:hAnsi="Times New Roman" w:cs="Times New Roman"/>
          <w:b/>
          <w:sz w:val="24"/>
          <w:szCs w:val="24"/>
        </w:rPr>
        <w:t>sljedeće</w:t>
      </w:r>
      <w:proofErr w:type="spellEnd"/>
      <w:r w:rsidRPr="004D6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EDA">
        <w:rPr>
          <w:rFonts w:ascii="Times New Roman" w:eastAsia="Times New Roman" w:hAnsi="Times New Roman" w:cs="Times New Roman"/>
          <w:b/>
          <w:sz w:val="24"/>
          <w:szCs w:val="24"/>
        </w:rPr>
        <w:t>sadržine</w:t>
      </w:r>
      <w:proofErr w:type="spellEnd"/>
      <w:r w:rsidRPr="004D6E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E40E4" w:rsidRPr="00250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5E417B" w14:textId="77777777" w:rsidR="00A45F40" w:rsidRPr="005A7B68" w:rsidRDefault="00A45F40" w:rsidP="005A7B6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>Fikret</w:t>
      </w:r>
      <w:proofErr w:type="spellEnd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>Ljuljanaj</w:t>
      </w:r>
      <w:proofErr w:type="spellEnd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2EEF"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 w:rsidRPr="005A7B68">
        <w:rPr>
          <w:rFonts w:ascii="Times New Roman" w:eastAsia="Times New Roman" w:hAnsi="Times New Roman" w:cs="Times New Roman"/>
          <w:sz w:val="24"/>
          <w:szCs w:val="24"/>
        </w:rPr>
        <w:t>predložio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02B545" w14:textId="77777777" w:rsidR="00A45F40" w:rsidRPr="005A7B68" w:rsidRDefault="00A45F40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Izgradnja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prostora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izražavaju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F0EAA3" w14:textId="77777777" w:rsidR="00A45F40" w:rsidRPr="00A45F40" w:rsidRDefault="00A45F40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A7B68">
        <w:rPr>
          <w:rFonts w:ascii="Times New Roman" w:eastAsia="Times New Roman" w:hAnsi="Times New Roman" w:cs="Times New Roman"/>
          <w:sz w:val="24"/>
          <w:szCs w:val="24"/>
        </w:rPr>
        <w:t>a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finansijski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podržavaju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mladima</w:t>
      </w:r>
      <w:proofErr w:type="spellEnd"/>
    </w:p>
    <w:p w14:paraId="21664F80" w14:textId="77777777" w:rsidR="00A45F40" w:rsidRPr="00A92EEF" w:rsidRDefault="00A45F40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Albaniji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upoznali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kulturnim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obrazovanim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sportskim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2EEF">
        <w:rPr>
          <w:rFonts w:ascii="Times New Roman" w:eastAsia="Times New Roman" w:hAnsi="Times New Roman" w:cs="Times New Roman"/>
          <w:sz w:val="24"/>
          <w:szCs w:val="24"/>
        </w:rPr>
        <w:t>dostignućima</w:t>
      </w:r>
      <w:proofErr w:type="spellEnd"/>
      <w:r w:rsidR="00A92E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04A4A2" w14:textId="77777777" w:rsidR="00A92EEF" w:rsidRPr="00CD6AA4" w:rsidRDefault="00A92EEF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A7B68">
        <w:rPr>
          <w:rFonts w:ascii="Times New Roman" w:eastAsia="Times New Roman" w:hAnsi="Times New Roman" w:cs="Times New Roman"/>
          <w:sz w:val="24"/>
          <w:szCs w:val="24"/>
        </w:rPr>
        <w:t>rediti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Cijevna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Skadarsko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jezero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okupljali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godišnje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razgovarali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varolizaciji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turističkih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AA4">
        <w:rPr>
          <w:rFonts w:ascii="Times New Roman" w:eastAsia="Times New Roman" w:hAnsi="Times New Roman" w:cs="Times New Roman"/>
          <w:sz w:val="24"/>
          <w:szCs w:val="24"/>
        </w:rPr>
        <w:t>Malesije</w:t>
      </w:r>
      <w:proofErr w:type="spellEnd"/>
      <w:r w:rsidR="00CD6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2CD176" w14:textId="77777777" w:rsidR="00CD6AA4" w:rsidRPr="00CD6AA4" w:rsidRDefault="00CD6AA4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dodjeluju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godišnje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dostignuća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poboljšanje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6C8A62" w14:textId="77777777" w:rsidR="00CD6AA4" w:rsidRPr="00CD6AA4" w:rsidRDefault="00CD6AA4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eminentnim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stručnjacima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albanskog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prepisci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05CEBB" w14:textId="77777777" w:rsidR="00CD6AA4" w:rsidRPr="004D6EDA" w:rsidRDefault="00CD6AA4" w:rsidP="005A7B6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Albaniji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DA">
        <w:rPr>
          <w:rFonts w:ascii="Times New Roman" w:eastAsia="Times New Roman" w:hAnsi="Times New Roman" w:cs="Times New Roman"/>
          <w:sz w:val="24"/>
          <w:szCs w:val="24"/>
        </w:rPr>
        <w:t xml:space="preserve">TV </w:t>
      </w:r>
      <w:proofErr w:type="spellStart"/>
      <w:r w:rsidR="004D6EDA">
        <w:rPr>
          <w:rFonts w:ascii="Times New Roman" w:eastAsia="Times New Roman" w:hAnsi="Times New Roman" w:cs="Times New Roman"/>
          <w:sz w:val="24"/>
          <w:szCs w:val="24"/>
        </w:rPr>
        <w:t>debata</w:t>
      </w:r>
      <w:proofErr w:type="spellEnd"/>
      <w:r w:rsidR="004D6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D8C2CF" w14:textId="77777777" w:rsidR="004D6EDA" w:rsidRPr="005A7B68" w:rsidRDefault="004D6EDA" w:rsidP="005A7B6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 xml:space="preserve">Amar </w:t>
      </w:r>
      <w:proofErr w:type="spellStart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>Škrijelj</w:t>
      </w:r>
      <w:proofErr w:type="spellEnd"/>
      <w:r w:rsidRPr="005A7B6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fale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B68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A7B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B6681A" w14:textId="77777777" w:rsidR="004D6EDA" w:rsidRPr="00DB4EC3" w:rsidRDefault="004D6EDA" w:rsidP="005A7B6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Berišaj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Pozdravila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predložila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osnuje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Savjet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sprečavanje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suzbijanje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EC3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="00DB4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C46C50" w14:textId="77777777" w:rsidR="00DB4EC3" w:rsidRPr="005A7B68" w:rsidRDefault="00DB4EC3" w:rsidP="005A7B6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Gila -</w:t>
      </w:r>
      <w:r w:rsidRPr="00DB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predviđena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finansijska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5A7B68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="005A7B68">
        <w:rPr>
          <w:rFonts w:ascii="Times New Roman" w:eastAsia="Times New Roman" w:hAnsi="Times New Roman" w:cs="Times New Roman"/>
          <w:sz w:val="24"/>
          <w:szCs w:val="24"/>
        </w:rPr>
        <w:t xml:space="preserve"> LAPM. </w:t>
      </w:r>
    </w:p>
    <w:p w14:paraId="4C7BFBC0" w14:textId="77777777" w:rsidR="005A7B68" w:rsidRPr="005A7B68" w:rsidRDefault="005A7B68" w:rsidP="005A7B6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Niković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Pozdravila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seminare</w:t>
      </w:r>
      <w:proofErr w:type="spellEnd"/>
      <w:r w:rsid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57CF">
        <w:rPr>
          <w:rFonts w:ascii="Times New Roman" w:eastAsia="Times New Roman" w:hAnsi="Times New Roman" w:cs="Times New Roman"/>
          <w:sz w:val="24"/>
          <w:szCs w:val="24"/>
        </w:rPr>
        <w:t>obuke</w:t>
      </w:r>
      <w:proofErr w:type="spellEnd"/>
      <w:r w:rsid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657CF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nemoguće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7C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LAPM.</w:t>
      </w:r>
    </w:p>
    <w:p w14:paraId="4B75D88E" w14:textId="77777777" w:rsidR="00F940CB" w:rsidRPr="00C657CF" w:rsidRDefault="005A7B68" w:rsidP="00C657C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Mevludin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Dizdarević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019755" w14:textId="77777777" w:rsidR="00BE40E4" w:rsidRPr="00250418" w:rsidRDefault="00BE40E4" w:rsidP="00BE40E4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A8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F1A8F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Pr="009F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8F">
        <w:rPr>
          <w:rFonts w:ascii="Times New Roman" w:hAnsi="Times New Roman" w:cs="Times New Roman"/>
          <w:sz w:val="24"/>
          <w:szCs w:val="24"/>
        </w:rPr>
        <w:t>pitan</w:t>
      </w:r>
      <w:r w:rsidR="00250418" w:rsidRPr="009F1A8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250418" w:rsidRPr="009F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9F1A8F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250418" w:rsidRPr="009F1A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50418" w:rsidRPr="009F1A8F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250418" w:rsidRPr="009F1A8F">
        <w:rPr>
          <w:rFonts w:ascii="Times New Roman" w:hAnsi="Times New Roman" w:cs="Times New Roman"/>
          <w:sz w:val="24"/>
          <w:szCs w:val="24"/>
        </w:rPr>
        <w:t xml:space="preserve"> </w:t>
      </w:r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Marina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Ujkaj</w:t>
      </w:r>
      <w:proofErr w:type="spellEnd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v.d.</w:t>
      </w:r>
      <w:proofErr w:type="spellEnd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sekretarka</w:t>
      </w:r>
      <w:proofErr w:type="spellEnd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0CB" w:rsidRPr="009F1A8F">
        <w:rPr>
          <w:rFonts w:ascii="Times New Roman" w:eastAsia="Times New Roman" w:hAnsi="Times New Roman" w:cs="Times New Roman"/>
          <w:sz w:val="24"/>
          <w:szCs w:val="24"/>
        </w:rPr>
        <w:t>samoupravu</w:t>
      </w:r>
      <w:proofErr w:type="spellEnd"/>
      <w:r w:rsidR="00250418" w:rsidRPr="009F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9F1A8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50418" w:rsidRPr="009F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objasnila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prijedlog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sugestija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primjedba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dokumenat</w:t>
      </w:r>
      <w:proofErr w:type="spellEnd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418" w:rsidRPr="00C657CF">
        <w:rPr>
          <w:rFonts w:ascii="Times New Roman" w:eastAsia="Times New Roman" w:hAnsi="Times New Roman" w:cs="Times New Roman"/>
          <w:sz w:val="24"/>
          <w:szCs w:val="24"/>
        </w:rPr>
        <w:t>dobrodošla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pokušati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zakonskim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predložene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primjedbe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sugestije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usvoje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kvalitetnijeg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afirmišu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9F1A8F" w:rsidRPr="00C65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73FE3" w14:textId="77777777" w:rsidR="00F940CB" w:rsidRPr="00250418" w:rsidRDefault="00F940CB" w:rsidP="00BE40E4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AE784" w14:textId="77777777" w:rsidR="00AA1491" w:rsidRPr="00C657CF" w:rsidRDefault="00BE40E4" w:rsidP="00C657C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trajanja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cjelokupnog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predviđenog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raspravu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Tuzi</w:t>
      </w:r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arhive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pristigao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nijedan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pisani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prijedlog</w:t>
      </w:r>
      <w:proofErr w:type="spellEnd"/>
      <w:r w:rsidRPr="00C6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7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rimjedba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sugestija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proofErr w:type="gramEnd"/>
      <w:r w:rsidR="00910BD6" w:rsidRPr="00C6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>Lokalnog</w:t>
      </w:r>
      <w:proofErr w:type="spellEnd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>akcionog</w:t>
      </w:r>
      <w:proofErr w:type="spellEnd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 xml:space="preserve"> plana za </w:t>
      </w:r>
      <w:proofErr w:type="spellStart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>mlade</w:t>
      </w:r>
      <w:proofErr w:type="spellEnd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>opštine</w:t>
      </w:r>
      <w:proofErr w:type="spellEnd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 xml:space="preserve"> Tuzi za period 2020-2021. </w:t>
      </w:r>
      <w:proofErr w:type="spellStart"/>
      <w:r w:rsidR="00910BD6" w:rsidRPr="00C657CF">
        <w:rPr>
          <w:rFonts w:ascii="Times New Roman" w:hAnsi="Times New Roman" w:cs="Times New Roman"/>
          <w:b/>
          <w:i/>
          <w:sz w:val="24"/>
          <w:szCs w:val="24"/>
        </w:rPr>
        <w:t>godinu</w:t>
      </w:r>
      <w:proofErr w:type="spellEnd"/>
      <w:r w:rsidR="00910BD6" w:rsidRPr="002504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AA1491" w:rsidRPr="00C657CF" w:rsidSect="0089655E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DBFD" w14:textId="77777777" w:rsidR="00192928" w:rsidRDefault="00192928" w:rsidP="00BE40E4">
      <w:pPr>
        <w:spacing w:after="0" w:line="240" w:lineRule="auto"/>
      </w:pPr>
      <w:r>
        <w:separator/>
      </w:r>
    </w:p>
  </w:endnote>
  <w:endnote w:type="continuationSeparator" w:id="0">
    <w:p w14:paraId="6D63E0F5" w14:textId="77777777" w:rsidR="00192928" w:rsidRDefault="00192928" w:rsidP="00B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6907"/>
      <w:docPartObj>
        <w:docPartGallery w:val="Page Numbers (Bottom of Page)"/>
        <w:docPartUnique/>
      </w:docPartObj>
    </w:sdtPr>
    <w:sdtEndPr/>
    <w:sdtContent>
      <w:p w14:paraId="20831E9F" w14:textId="77777777" w:rsidR="0089655E" w:rsidRDefault="0030429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5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3A6D03" w14:textId="77777777" w:rsidR="0089655E" w:rsidRDefault="0089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276C" w14:textId="77777777" w:rsidR="00192928" w:rsidRDefault="00192928" w:rsidP="00BE40E4">
      <w:pPr>
        <w:spacing w:after="0" w:line="240" w:lineRule="auto"/>
      </w:pPr>
      <w:r>
        <w:separator/>
      </w:r>
    </w:p>
  </w:footnote>
  <w:footnote w:type="continuationSeparator" w:id="0">
    <w:p w14:paraId="6F458949" w14:textId="77777777" w:rsidR="00192928" w:rsidRDefault="00192928" w:rsidP="00B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1D19" w14:textId="77777777" w:rsidR="0089655E" w:rsidRPr="00F7305C" w:rsidRDefault="0089655E" w:rsidP="0089655E">
    <w:pPr>
      <w:pStyle w:val="NoSpacing"/>
      <w:rPr>
        <w:sz w:val="18"/>
        <w:szCs w:val="18"/>
        <w:lang w:val="sr-Latn-CS"/>
      </w:rPr>
    </w:pPr>
    <w:r w:rsidRPr="004133BB">
      <w:rPr>
        <w:sz w:val="18"/>
        <w:szCs w:val="18"/>
        <w:lang w:val="sr-Latn-CS"/>
      </w:rPr>
      <w:t>CRNA GORA</w:t>
    </w:r>
    <w:r>
      <w:rPr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MALI I ZI</w:t>
    </w:r>
    <w:r w:rsidRPr="004133BB">
      <w:rPr>
        <w:i/>
        <w:sz w:val="18"/>
        <w:szCs w:val="18"/>
        <w:lang w:val="sr-Latn-CS"/>
      </w:rPr>
      <w:t xml:space="preserve">                                                      </w:t>
    </w:r>
    <w:r>
      <w:rPr>
        <w:i/>
        <w:sz w:val="18"/>
        <w:szCs w:val="18"/>
        <w:lang w:val="sr-Latn-CS"/>
      </w:rPr>
      <w:t xml:space="preserve">                                                                                    </w:t>
    </w:r>
  </w:p>
  <w:p w14:paraId="3D0B152F" w14:textId="77777777" w:rsidR="0089655E" w:rsidRPr="004133BB" w:rsidRDefault="0089655E" w:rsidP="0089655E">
    <w:pPr>
      <w:pStyle w:val="NoSpacing"/>
      <w:rPr>
        <w:b/>
        <w:sz w:val="18"/>
        <w:szCs w:val="18"/>
        <w:lang w:val="sr-Latn-CS"/>
      </w:rPr>
    </w:pPr>
    <w:r w:rsidRPr="004133BB">
      <w:rPr>
        <w:b/>
        <w:sz w:val="18"/>
        <w:szCs w:val="18"/>
        <w:lang w:val="sr-Latn-CS"/>
      </w:rPr>
      <w:t>O</w:t>
    </w:r>
    <w:r>
      <w:rPr>
        <w:b/>
        <w:sz w:val="18"/>
        <w:szCs w:val="18"/>
        <w:lang w:val="sr-Latn-CS"/>
      </w:rPr>
      <w:t xml:space="preserve">pština  </w:t>
    </w:r>
    <w:r w:rsidRPr="004133BB">
      <w:rPr>
        <w:b/>
        <w:sz w:val="18"/>
        <w:szCs w:val="18"/>
        <w:lang w:val="sr-Latn-CS"/>
      </w:rPr>
      <w:t xml:space="preserve">Tuzi  </w:t>
    </w:r>
    <w:r>
      <w:rPr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Komuna e Tuzit</w:t>
    </w:r>
  </w:p>
  <w:p w14:paraId="6D388264" w14:textId="77777777" w:rsidR="0089655E" w:rsidRPr="00EE00D0" w:rsidRDefault="0089655E" w:rsidP="0089655E">
    <w:pPr>
      <w:pStyle w:val="NoSpacing"/>
      <w:rPr>
        <w:sz w:val="18"/>
        <w:szCs w:val="18"/>
        <w:lang w:val="sq-AL"/>
      </w:rPr>
    </w:pPr>
    <w:r w:rsidRPr="004133BB">
      <w:rPr>
        <w:sz w:val="18"/>
        <w:szCs w:val="18"/>
        <w:lang w:val="sr-Latn-CS"/>
      </w:rPr>
      <w:t xml:space="preserve">Sekretarijat za </w:t>
    </w:r>
    <w:r>
      <w:rPr>
        <w:sz w:val="18"/>
        <w:szCs w:val="18"/>
        <w:lang w:val="sr-Latn-CS"/>
      </w:rPr>
      <w:t xml:space="preserve">lokalnu samoupravu                                                                                                    Sekretariati për </w:t>
    </w:r>
    <w:r>
      <w:rPr>
        <w:sz w:val="18"/>
        <w:szCs w:val="18"/>
        <w:lang w:val="sq-AL"/>
      </w:rPr>
      <w:t>vetëqeverisje lokale</w:t>
    </w:r>
  </w:p>
  <w:p w14:paraId="2BEF19C2" w14:textId="59C91EDB" w:rsidR="0089655E" w:rsidRPr="005214FF" w:rsidRDefault="0089655E" w:rsidP="0089655E">
    <w:pPr>
      <w:pStyle w:val="NoSpacing"/>
      <w:rPr>
        <w:sz w:val="18"/>
        <w:szCs w:val="18"/>
        <w:lang w:val="sr-Latn-CS"/>
      </w:rPr>
    </w:pPr>
    <w:r w:rsidRPr="005214FF">
      <w:rPr>
        <w:sz w:val="18"/>
        <w:szCs w:val="18"/>
        <w:lang w:val="sr-Latn-CS"/>
      </w:rPr>
      <w:t>Br.Nr:     06-032/19-</w:t>
    </w:r>
    <w:r w:rsidR="00646A46">
      <w:rPr>
        <w:sz w:val="18"/>
        <w:szCs w:val="18"/>
        <w:lang w:val="sr-Latn-CS"/>
      </w:rPr>
      <w:t>8992/1</w:t>
    </w:r>
  </w:p>
  <w:p w14:paraId="0EBC02D1" w14:textId="5CAEFB0C" w:rsidR="0089655E" w:rsidRPr="005214FF" w:rsidRDefault="0089655E" w:rsidP="0089655E">
    <w:pPr>
      <w:pStyle w:val="NoSpacing"/>
      <w:pBdr>
        <w:bottom w:val="single" w:sz="12" w:space="14" w:color="auto"/>
      </w:pBdr>
      <w:rPr>
        <w:b/>
        <w:sz w:val="18"/>
        <w:szCs w:val="18"/>
        <w:lang w:val="sr-Latn-CS"/>
      </w:rPr>
    </w:pPr>
    <w:r>
      <w:rPr>
        <w:sz w:val="18"/>
        <w:szCs w:val="18"/>
        <w:lang w:val="sr-Latn-CS"/>
      </w:rPr>
      <w:t>Tuzi- Tuz,</w:t>
    </w:r>
    <w:r w:rsidR="00646A46">
      <w:rPr>
        <w:sz w:val="18"/>
        <w:szCs w:val="18"/>
        <w:lang w:val="sr-Latn-CS"/>
      </w:rPr>
      <w:t xml:space="preserve"> 19.12</w:t>
    </w:r>
    <w:r w:rsidRPr="005214FF">
      <w:rPr>
        <w:sz w:val="18"/>
        <w:szCs w:val="18"/>
        <w:lang w:val="sr-Latn-CS"/>
      </w:rPr>
      <w:t>.2019. godine</w:t>
    </w:r>
  </w:p>
  <w:p w14:paraId="5DC4CF82" w14:textId="77777777" w:rsidR="0089655E" w:rsidRDefault="0089655E" w:rsidP="0089655E">
    <w:pPr>
      <w:pStyle w:val="Header"/>
    </w:pPr>
  </w:p>
  <w:p w14:paraId="6259A848" w14:textId="77777777" w:rsidR="0089655E" w:rsidRDefault="00896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DC1"/>
    <w:multiLevelType w:val="hybridMultilevel"/>
    <w:tmpl w:val="65806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035"/>
    <w:multiLevelType w:val="hybridMultilevel"/>
    <w:tmpl w:val="4E627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F037F3"/>
    <w:multiLevelType w:val="hybridMultilevel"/>
    <w:tmpl w:val="2D78B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793E"/>
    <w:multiLevelType w:val="hybridMultilevel"/>
    <w:tmpl w:val="DADCC91C"/>
    <w:lvl w:ilvl="0" w:tplc="D28E1BD8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F7B14DD"/>
    <w:multiLevelType w:val="hybridMultilevel"/>
    <w:tmpl w:val="FDBCDEA4"/>
    <w:lvl w:ilvl="0" w:tplc="42B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B63B7"/>
    <w:multiLevelType w:val="hybridMultilevel"/>
    <w:tmpl w:val="818C7A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1378B5"/>
    <w:multiLevelType w:val="hybridMultilevel"/>
    <w:tmpl w:val="8BD63C80"/>
    <w:lvl w:ilvl="0" w:tplc="C192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E4"/>
    <w:rsid w:val="0003241A"/>
    <w:rsid w:val="00192928"/>
    <w:rsid w:val="00250418"/>
    <w:rsid w:val="00304298"/>
    <w:rsid w:val="004510B6"/>
    <w:rsid w:val="004D6EDA"/>
    <w:rsid w:val="004F1358"/>
    <w:rsid w:val="005A7B68"/>
    <w:rsid w:val="00646A46"/>
    <w:rsid w:val="00845A45"/>
    <w:rsid w:val="0089655E"/>
    <w:rsid w:val="008D76D4"/>
    <w:rsid w:val="00910BD6"/>
    <w:rsid w:val="00945C1E"/>
    <w:rsid w:val="009F1A8F"/>
    <w:rsid w:val="009F4CFB"/>
    <w:rsid w:val="00A425D0"/>
    <w:rsid w:val="00A45F40"/>
    <w:rsid w:val="00A92EEF"/>
    <w:rsid w:val="00AA1491"/>
    <w:rsid w:val="00BE40E4"/>
    <w:rsid w:val="00C31612"/>
    <w:rsid w:val="00C657CF"/>
    <w:rsid w:val="00CD6AA4"/>
    <w:rsid w:val="00D87261"/>
    <w:rsid w:val="00D90AC1"/>
    <w:rsid w:val="00DB4EC3"/>
    <w:rsid w:val="00EC599F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FC3F"/>
  <w15:docId w15:val="{98989D00-F31F-4254-9C91-DD69A63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E4"/>
  </w:style>
  <w:style w:type="paragraph" w:styleId="Footer">
    <w:name w:val="footer"/>
    <w:basedOn w:val="Normal"/>
    <w:link w:val="FooterChar"/>
    <w:uiPriority w:val="99"/>
    <w:unhideWhenUsed/>
    <w:rsid w:val="00BE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E4"/>
  </w:style>
  <w:style w:type="paragraph" w:styleId="NoSpacing">
    <w:name w:val="No Spacing"/>
    <w:uiPriority w:val="1"/>
    <w:qFormat/>
    <w:rsid w:val="00BE4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zi@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Kryetari</cp:lastModifiedBy>
  <cp:revision>4</cp:revision>
  <cp:lastPrinted>2019-12-04T13:02:00Z</cp:lastPrinted>
  <dcterms:created xsi:type="dcterms:W3CDTF">2019-12-04T13:47:00Z</dcterms:created>
  <dcterms:modified xsi:type="dcterms:W3CDTF">2019-12-20T19:31:00Z</dcterms:modified>
</cp:coreProperties>
</file>