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30" w:rsidRDefault="00E51030" w:rsidP="00E51030">
      <w:pPr>
        <w:rPr>
          <w:rFonts w:ascii="Arial" w:hAnsi="Arial" w:cs="Arial"/>
          <w:b/>
          <w:lang w:val="sr-Latn-CS"/>
        </w:rPr>
      </w:pPr>
      <w:r>
        <w:rPr>
          <w:rFonts w:ascii="Arial" w:hAnsi="Arial" w:cs="Arial"/>
          <w:b/>
          <w:lang w:val="sr-Latn-CS"/>
        </w:rPr>
        <w:t>______________________________________</w:t>
      </w:r>
      <w:r w:rsidR="00C42A48">
        <w:rPr>
          <w:rFonts w:ascii="Arial" w:hAnsi="Arial" w:cs="Arial"/>
          <w:b/>
          <w:lang w:val="sr-Latn-CS"/>
        </w:rPr>
        <w:t>__________________________________</w:t>
      </w:r>
      <w:r>
        <w:rPr>
          <w:rFonts w:ascii="Arial" w:hAnsi="Arial" w:cs="Arial"/>
          <w:b/>
          <w:lang w:val="sr-Latn-CS"/>
        </w:rPr>
        <w:t>_</w:t>
      </w:r>
    </w:p>
    <w:p w:rsidR="003E6161" w:rsidRDefault="003E6161" w:rsidP="00CD4467">
      <w:pPr>
        <w:rPr>
          <w:b/>
          <w:lang w:val="sr-Latn-CS"/>
        </w:rPr>
      </w:pPr>
    </w:p>
    <w:p w:rsidR="005E6F49" w:rsidRPr="00616810" w:rsidRDefault="005E6F49" w:rsidP="00616810">
      <w:pPr>
        <w:spacing w:line="276" w:lineRule="auto"/>
        <w:ind w:firstLine="720"/>
      </w:pPr>
      <w:r w:rsidRPr="00616810">
        <w:rPr>
          <w:lang w:val="sr-Latn-CS"/>
        </w:rPr>
        <w:t xml:space="preserve">Na osnovu člana 101 stav 1 i 4 Statuta opštine Tuzi </w:t>
      </w:r>
      <w:r w:rsidRPr="00616810">
        <w:t>(“Službeni list CG – opštinski propisi”, br. 024/19</w:t>
      </w:r>
      <w:r w:rsidR="00734461" w:rsidRPr="00616810">
        <w:t xml:space="preserve"> i 005/20</w:t>
      </w:r>
      <w:r w:rsidRPr="00616810">
        <w:t>), predsjednik opštine Tuzi donosi:</w:t>
      </w:r>
    </w:p>
    <w:p w:rsidR="00AD360E" w:rsidRPr="00616810" w:rsidRDefault="00AD360E" w:rsidP="00616810">
      <w:pPr>
        <w:spacing w:line="276" w:lineRule="auto"/>
        <w:rPr>
          <w:lang w:val="en-US"/>
        </w:rPr>
      </w:pPr>
    </w:p>
    <w:p w:rsidR="003E6161" w:rsidRPr="00616810" w:rsidRDefault="003E6161" w:rsidP="00616810">
      <w:pPr>
        <w:spacing w:line="276" w:lineRule="auto"/>
        <w:jc w:val="center"/>
        <w:rPr>
          <w:lang w:val="en-US"/>
        </w:rPr>
      </w:pPr>
      <w:r w:rsidRPr="00616810">
        <w:rPr>
          <w:lang w:val="en-US"/>
        </w:rPr>
        <w:t>Z A K LJ U Č A K</w:t>
      </w:r>
    </w:p>
    <w:p w:rsidR="003E6161" w:rsidRPr="00616810" w:rsidRDefault="003E6161" w:rsidP="00616810">
      <w:pPr>
        <w:spacing w:line="276" w:lineRule="auto"/>
        <w:rPr>
          <w:lang w:val="en-US"/>
        </w:rPr>
      </w:pPr>
    </w:p>
    <w:p w:rsidR="00616810" w:rsidRPr="00616810" w:rsidRDefault="003E6161" w:rsidP="00616810">
      <w:pPr>
        <w:pStyle w:val="ListParagraph"/>
        <w:numPr>
          <w:ilvl w:val="0"/>
          <w:numId w:val="37"/>
        </w:numPr>
        <w:rPr>
          <w:rFonts w:ascii="Times New Roman" w:hAnsi="Times New Roman"/>
          <w:sz w:val="24"/>
          <w:szCs w:val="24"/>
        </w:rPr>
      </w:pPr>
      <w:proofErr w:type="spellStart"/>
      <w:r w:rsidRPr="00616810">
        <w:rPr>
          <w:rFonts w:ascii="Times New Roman" w:hAnsi="Times New Roman"/>
          <w:sz w:val="24"/>
          <w:szCs w:val="24"/>
        </w:rPr>
        <w:t>Utvrđuje</w:t>
      </w:r>
      <w:proofErr w:type="spellEnd"/>
      <w:r w:rsidRPr="00616810">
        <w:rPr>
          <w:rFonts w:ascii="Times New Roman" w:hAnsi="Times New Roman"/>
          <w:sz w:val="24"/>
          <w:szCs w:val="24"/>
        </w:rPr>
        <w:t xml:space="preserve"> </w:t>
      </w:r>
      <w:proofErr w:type="gramStart"/>
      <w:r w:rsidRPr="00616810">
        <w:rPr>
          <w:rFonts w:ascii="Times New Roman" w:hAnsi="Times New Roman"/>
          <w:sz w:val="24"/>
          <w:szCs w:val="24"/>
        </w:rPr>
        <w:t xml:space="preserve">se </w:t>
      </w:r>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Nacrt</w:t>
      </w:r>
      <w:proofErr w:type="spellEnd"/>
      <w:proofErr w:type="gram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Odluke</w:t>
      </w:r>
      <w:proofErr w:type="spellEnd"/>
      <w:r w:rsidR="00734461" w:rsidRPr="00616810">
        <w:rPr>
          <w:rFonts w:ascii="Times New Roman" w:hAnsi="Times New Roman"/>
          <w:sz w:val="24"/>
          <w:szCs w:val="24"/>
        </w:rPr>
        <w:t xml:space="preserve"> o </w:t>
      </w:r>
      <w:proofErr w:type="spellStart"/>
      <w:r w:rsidR="00734461" w:rsidRPr="00616810">
        <w:rPr>
          <w:rFonts w:ascii="Times New Roman" w:hAnsi="Times New Roman"/>
          <w:sz w:val="24"/>
          <w:szCs w:val="24"/>
        </w:rPr>
        <w:t>uslovima</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načinu</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i</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dinamici</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raspodjele</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sredtsva</w:t>
      </w:r>
      <w:proofErr w:type="spellEnd"/>
      <w:r w:rsidR="00D07F3F" w:rsidRPr="00616810">
        <w:rPr>
          <w:rFonts w:ascii="Times New Roman" w:hAnsi="Times New Roman"/>
          <w:sz w:val="24"/>
          <w:szCs w:val="24"/>
        </w:rPr>
        <w:t xml:space="preserve"> </w:t>
      </w:r>
      <w:proofErr w:type="spellStart"/>
      <w:r w:rsidR="00D07F3F" w:rsidRPr="00616810">
        <w:rPr>
          <w:rFonts w:ascii="Times New Roman" w:hAnsi="Times New Roman"/>
          <w:sz w:val="24"/>
          <w:szCs w:val="24"/>
        </w:rPr>
        <w:t>Budzeta</w:t>
      </w:r>
      <w:proofErr w:type="spellEnd"/>
      <w:r w:rsidR="00D07F3F" w:rsidRPr="00616810">
        <w:rPr>
          <w:rFonts w:ascii="Times New Roman" w:hAnsi="Times New Roman"/>
          <w:sz w:val="24"/>
          <w:szCs w:val="24"/>
        </w:rPr>
        <w:t xml:space="preserve"> </w:t>
      </w:r>
      <w:proofErr w:type="spellStart"/>
      <w:r w:rsidR="00D07F3F" w:rsidRPr="00616810">
        <w:rPr>
          <w:rFonts w:ascii="Times New Roman" w:hAnsi="Times New Roman"/>
          <w:sz w:val="24"/>
          <w:szCs w:val="24"/>
        </w:rPr>
        <w:t>Opštine</w:t>
      </w:r>
      <w:proofErr w:type="spellEnd"/>
      <w:r w:rsidR="00D07F3F" w:rsidRPr="00616810">
        <w:rPr>
          <w:rFonts w:ascii="Times New Roman" w:hAnsi="Times New Roman"/>
          <w:sz w:val="24"/>
          <w:szCs w:val="24"/>
        </w:rPr>
        <w:t xml:space="preserve"> Tuzi </w:t>
      </w:r>
      <w:proofErr w:type="spellStart"/>
      <w:r w:rsidR="00D07F3F" w:rsidRPr="00616810">
        <w:rPr>
          <w:rFonts w:ascii="Times New Roman" w:hAnsi="Times New Roman"/>
          <w:sz w:val="24"/>
          <w:szCs w:val="24"/>
        </w:rPr>
        <w:t>za</w:t>
      </w:r>
      <w:proofErr w:type="spellEnd"/>
      <w:r w:rsidR="00D07F3F" w:rsidRPr="00616810">
        <w:rPr>
          <w:rFonts w:ascii="Times New Roman" w:hAnsi="Times New Roman"/>
          <w:sz w:val="24"/>
          <w:szCs w:val="24"/>
        </w:rPr>
        <w:t xml:space="preserve"> 2020. </w:t>
      </w:r>
      <w:proofErr w:type="spellStart"/>
      <w:proofErr w:type="gramStart"/>
      <w:r w:rsidR="00D07F3F" w:rsidRPr="00616810">
        <w:rPr>
          <w:rFonts w:ascii="Times New Roman" w:hAnsi="Times New Roman"/>
          <w:sz w:val="24"/>
          <w:szCs w:val="24"/>
        </w:rPr>
        <w:t>g</w:t>
      </w:r>
      <w:r w:rsidR="00734461" w:rsidRPr="00616810">
        <w:rPr>
          <w:rFonts w:ascii="Times New Roman" w:hAnsi="Times New Roman"/>
          <w:sz w:val="24"/>
          <w:szCs w:val="24"/>
        </w:rPr>
        <w:t>odinu</w:t>
      </w:r>
      <w:proofErr w:type="spellEnd"/>
      <w:proofErr w:type="gram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namijenjenih</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za</w:t>
      </w:r>
      <w:proofErr w:type="spellEnd"/>
      <w:r w:rsidR="00734461" w:rsidRPr="00616810">
        <w:rPr>
          <w:rFonts w:ascii="Times New Roman" w:hAnsi="Times New Roman"/>
          <w:sz w:val="24"/>
          <w:szCs w:val="24"/>
        </w:rPr>
        <w:t xml:space="preserve"> </w:t>
      </w:r>
      <w:proofErr w:type="spellStart"/>
      <w:r w:rsidR="00734461" w:rsidRPr="00616810">
        <w:rPr>
          <w:rFonts w:ascii="Times New Roman" w:hAnsi="Times New Roman"/>
          <w:sz w:val="24"/>
          <w:szCs w:val="24"/>
        </w:rPr>
        <w:t>poljoprivredu</w:t>
      </w:r>
      <w:proofErr w:type="spellEnd"/>
      <w:r w:rsidR="00616810" w:rsidRPr="00616810">
        <w:rPr>
          <w:rFonts w:ascii="Times New Roman" w:hAnsi="Times New Roman"/>
          <w:sz w:val="24"/>
          <w:szCs w:val="24"/>
        </w:rPr>
        <w:t>.</w:t>
      </w:r>
    </w:p>
    <w:p w:rsidR="00AD360E" w:rsidRPr="00616810" w:rsidRDefault="003E6161" w:rsidP="00616810">
      <w:pPr>
        <w:pStyle w:val="ListParagraph"/>
        <w:numPr>
          <w:ilvl w:val="0"/>
          <w:numId w:val="37"/>
        </w:numPr>
        <w:rPr>
          <w:rFonts w:ascii="Times New Roman" w:hAnsi="Times New Roman"/>
          <w:sz w:val="24"/>
          <w:szCs w:val="24"/>
        </w:rPr>
      </w:pPr>
      <w:proofErr w:type="spellStart"/>
      <w:r w:rsidRPr="00616810">
        <w:rPr>
          <w:rFonts w:ascii="Times New Roman" w:hAnsi="Times New Roman"/>
          <w:sz w:val="24"/>
          <w:szCs w:val="24"/>
        </w:rPr>
        <w:t>Nacrt</w:t>
      </w:r>
      <w:proofErr w:type="spellEnd"/>
      <w:r w:rsidRPr="00616810">
        <w:rPr>
          <w:rFonts w:ascii="Times New Roman" w:hAnsi="Times New Roman"/>
          <w:sz w:val="24"/>
          <w:szCs w:val="24"/>
        </w:rPr>
        <w:t xml:space="preserve"> </w:t>
      </w:r>
      <w:proofErr w:type="spellStart"/>
      <w:r w:rsidR="00734461" w:rsidRPr="00616810">
        <w:rPr>
          <w:rFonts w:ascii="Times New Roman" w:hAnsi="Times New Roman"/>
          <w:sz w:val="24"/>
          <w:szCs w:val="24"/>
        </w:rPr>
        <w:t>Odluke</w:t>
      </w:r>
      <w:proofErr w:type="spellEnd"/>
      <w:r w:rsidR="00734461" w:rsidRPr="00616810">
        <w:rPr>
          <w:rFonts w:ascii="Times New Roman" w:hAnsi="Times New Roman"/>
          <w:sz w:val="24"/>
          <w:szCs w:val="24"/>
        </w:rPr>
        <w:t xml:space="preserve"> o </w:t>
      </w:r>
      <w:proofErr w:type="spellStart"/>
      <w:r w:rsidR="00734461" w:rsidRPr="00616810">
        <w:rPr>
          <w:rFonts w:ascii="Times New Roman" w:hAnsi="Times New Roman"/>
          <w:sz w:val="24"/>
          <w:szCs w:val="24"/>
        </w:rPr>
        <w:t>uslovima</w:t>
      </w:r>
      <w:proofErr w:type="spellEnd"/>
      <w:r w:rsidR="00734461" w:rsidRPr="00616810">
        <w:rPr>
          <w:rFonts w:ascii="Times New Roman" w:hAnsi="Times New Roman"/>
          <w:sz w:val="24"/>
          <w:szCs w:val="24"/>
        </w:rPr>
        <w:t>, načinu i dinamici raspodjele sredtsva Budzeta Opštine Tuzi za 2020. Godinu namijenjenih za poljoprivredu</w:t>
      </w:r>
      <w:r w:rsidR="00AD360E" w:rsidRPr="00616810">
        <w:rPr>
          <w:rFonts w:ascii="Times New Roman" w:hAnsi="Times New Roman"/>
          <w:sz w:val="24"/>
          <w:szCs w:val="24"/>
        </w:rPr>
        <w:t>, stavlja se na ja</w:t>
      </w:r>
      <w:r w:rsidR="005E6F49" w:rsidRPr="00616810">
        <w:rPr>
          <w:rFonts w:ascii="Times New Roman" w:hAnsi="Times New Roman"/>
          <w:sz w:val="24"/>
          <w:szCs w:val="24"/>
        </w:rPr>
        <w:t xml:space="preserve">vnu raspravu u trajanju od 15. dana, </w:t>
      </w:r>
      <w:r w:rsidR="00734461" w:rsidRPr="00616810">
        <w:rPr>
          <w:rFonts w:ascii="Times New Roman" w:hAnsi="Times New Roman"/>
          <w:sz w:val="24"/>
          <w:szCs w:val="24"/>
        </w:rPr>
        <w:t>počev od 20. februara.2020</w:t>
      </w:r>
      <w:r w:rsidR="005E6F49" w:rsidRPr="00616810">
        <w:rPr>
          <w:rFonts w:ascii="Times New Roman" w:hAnsi="Times New Roman"/>
          <w:sz w:val="24"/>
          <w:szCs w:val="24"/>
        </w:rPr>
        <w:t xml:space="preserve">. godine </w:t>
      </w:r>
      <w:r w:rsidR="00837DF8" w:rsidRPr="00616810">
        <w:rPr>
          <w:rFonts w:ascii="Times New Roman" w:hAnsi="Times New Roman"/>
          <w:sz w:val="24"/>
          <w:szCs w:val="24"/>
        </w:rPr>
        <w:t xml:space="preserve">a </w:t>
      </w:r>
      <w:r w:rsidR="00734461" w:rsidRPr="00616810">
        <w:rPr>
          <w:rFonts w:ascii="Times New Roman" w:hAnsi="Times New Roman"/>
          <w:sz w:val="24"/>
          <w:szCs w:val="24"/>
        </w:rPr>
        <w:t>zaključno sa 05. martom. 2020</w:t>
      </w:r>
      <w:r w:rsidR="005E6F49" w:rsidRPr="00616810">
        <w:rPr>
          <w:rFonts w:ascii="Times New Roman" w:hAnsi="Times New Roman"/>
          <w:sz w:val="24"/>
          <w:szCs w:val="24"/>
        </w:rPr>
        <w:t>. g</w:t>
      </w:r>
      <w:r w:rsidR="00AD360E" w:rsidRPr="00616810">
        <w:rPr>
          <w:rFonts w:ascii="Times New Roman" w:hAnsi="Times New Roman"/>
          <w:sz w:val="24"/>
          <w:szCs w:val="24"/>
        </w:rPr>
        <w:t>odine.</w:t>
      </w:r>
    </w:p>
    <w:p w:rsidR="00AD360E" w:rsidRPr="00616810" w:rsidRDefault="00AD360E" w:rsidP="00616810">
      <w:pPr>
        <w:pStyle w:val="N03Y"/>
        <w:numPr>
          <w:ilvl w:val="0"/>
          <w:numId w:val="37"/>
        </w:numPr>
        <w:spacing w:line="276" w:lineRule="auto"/>
        <w:jc w:val="left"/>
        <w:rPr>
          <w:b w:val="0"/>
          <w:sz w:val="24"/>
          <w:szCs w:val="24"/>
        </w:rPr>
      </w:pPr>
      <w:r w:rsidRPr="00616810">
        <w:rPr>
          <w:b w:val="0"/>
          <w:sz w:val="24"/>
          <w:szCs w:val="24"/>
        </w:rPr>
        <w:t>Javnu raspravu organi</w:t>
      </w:r>
      <w:r w:rsidR="00AC50AB" w:rsidRPr="00616810">
        <w:rPr>
          <w:b w:val="0"/>
          <w:sz w:val="24"/>
          <w:szCs w:val="24"/>
        </w:rPr>
        <w:t>zuje S</w:t>
      </w:r>
      <w:r w:rsidRPr="00616810">
        <w:rPr>
          <w:b w:val="0"/>
          <w:sz w:val="24"/>
          <w:szCs w:val="24"/>
        </w:rPr>
        <w:t xml:space="preserve">ekretarijat za </w:t>
      </w:r>
      <w:r w:rsidR="00734461" w:rsidRPr="00616810">
        <w:rPr>
          <w:b w:val="0"/>
          <w:sz w:val="24"/>
          <w:szCs w:val="24"/>
        </w:rPr>
        <w:t>poljoprivredu i ruralni razvoj</w:t>
      </w:r>
      <w:r w:rsidRPr="00616810">
        <w:rPr>
          <w:b w:val="0"/>
          <w:sz w:val="24"/>
          <w:szCs w:val="24"/>
        </w:rPr>
        <w:t>, prema Programu javne rasprave k</w:t>
      </w:r>
      <w:r w:rsidR="005E6F49" w:rsidRPr="00616810">
        <w:rPr>
          <w:b w:val="0"/>
          <w:sz w:val="24"/>
          <w:szCs w:val="24"/>
        </w:rPr>
        <w:t>oji je sastavni dio ovog Zaključ</w:t>
      </w:r>
      <w:r w:rsidRPr="00616810">
        <w:rPr>
          <w:b w:val="0"/>
          <w:sz w:val="24"/>
          <w:szCs w:val="24"/>
        </w:rPr>
        <w:t>ka.</w:t>
      </w:r>
    </w:p>
    <w:p w:rsidR="00AD360E" w:rsidRPr="00616810" w:rsidRDefault="00AD360E" w:rsidP="00616810">
      <w:pPr>
        <w:pStyle w:val="N03Y"/>
        <w:numPr>
          <w:ilvl w:val="0"/>
          <w:numId w:val="37"/>
        </w:numPr>
        <w:spacing w:line="276" w:lineRule="auto"/>
        <w:jc w:val="left"/>
        <w:rPr>
          <w:b w:val="0"/>
          <w:sz w:val="24"/>
          <w:szCs w:val="24"/>
        </w:rPr>
      </w:pPr>
      <w:r w:rsidRPr="00616810">
        <w:rPr>
          <w:b w:val="0"/>
          <w:sz w:val="24"/>
          <w:szCs w:val="24"/>
        </w:rPr>
        <w:t xml:space="preserve">Nakon sprovedene javne raprave Sekretarijat za </w:t>
      </w:r>
      <w:r w:rsidR="00734461" w:rsidRPr="00616810">
        <w:rPr>
          <w:b w:val="0"/>
          <w:sz w:val="24"/>
          <w:szCs w:val="24"/>
        </w:rPr>
        <w:t xml:space="preserve">poljoprivredu i ruralni razvoj </w:t>
      </w:r>
      <w:r w:rsidRPr="00616810">
        <w:rPr>
          <w:b w:val="0"/>
          <w:sz w:val="24"/>
          <w:szCs w:val="24"/>
        </w:rPr>
        <w:t>će razmotriti dostavljenje prijedloge, primjedbe i sugestije i utvrditi Pr</w:t>
      </w:r>
      <w:r w:rsidR="005E6F49" w:rsidRPr="00616810">
        <w:rPr>
          <w:b w:val="0"/>
          <w:sz w:val="24"/>
          <w:szCs w:val="24"/>
        </w:rPr>
        <w:t>ij</w:t>
      </w:r>
      <w:r w:rsidRPr="00616810">
        <w:rPr>
          <w:b w:val="0"/>
          <w:sz w:val="24"/>
          <w:szCs w:val="24"/>
        </w:rPr>
        <w:t xml:space="preserve">edlog </w:t>
      </w:r>
      <w:r w:rsidR="00734461" w:rsidRPr="00616810">
        <w:rPr>
          <w:b w:val="0"/>
          <w:sz w:val="24"/>
          <w:szCs w:val="24"/>
        </w:rPr>
        <w:t>navedene Odluke</w:t>
      </w:r>
      <w:r w:rsidRPr="00616810">
        <w:rPr>
          <w:b w:val="0"/>
          <w:sz w:val="24"/>
          <w:szCs w:val="24"/>
        </w:rPr>
        <w:t>.</w:t>
      </w:r>
    </w:p>
    <w:p w:rsidR="00734461" w:rsidRPr="00616810" w:rsidRDefault="005E6F49" w:rsidP="00616810">
      <w:pPr>
        <w:pStyle w:val="N03Y"/>
        <w:numPr>
          <w:ilvl w:val="0"/>
          <w:numId w:val="37"/>
        </w:numPr>
        <w:pBdr>
          <w:bottom w:val="single" w:sz="12" w:space="1" w:color="auto"/>
        </w:pBdr>
        <w:spacing w:line="276" w:lineRule="auto"/>
        <w:jc w:val="left"/>
        <w:rPr>
          <w:sz w:val="24"/>
          <w:szCs w:val="24"/>
        </w:rPr>
      </w:pPr>
      <w:r w:rsidRPr="00616810">
        <w:rPr>
          <w:b w:val="0"/>
          <w:sz w:val="24"/>
          <w:szCs w:val="24"/>
        </w:rPr>
        <w:t>Ovaj zaključ</w:t>
      </w:r>
      <w:r w:rsidR="00AD360E" w:rsidRPr="00616810">
        <w:rPr>
          <w:b w:val="0"/>
          <w:sz w:val="24"/>
          <w:szCs w:val="24"/>
        </w:rPr>
        <w:t>ak stupa na snagu danom donošenja</w:t>
      </w:r>
      <w:r w:rsidR="00734461" w:rsidRPr="00616810">
        <w:rPr>
          <w:b w:val="0"/>
          <w:sz w:val="24"/>
          <w:szCs w:val="24"/>
        </w:rPr>
        <w:t>.</w:t>
      </w:r>
    </w:p>
    <w:p w:rsidR="00EC14AE" w:rsidRPr="00616810" w:rsidRDefault="00EC14AE" w:rsidP="00616810">
      <w:pPr>
        <w:spacing w:line="276" w:lineRule="auto"/>
        <w:ind w:firstLine="720"/>
      </w:pPr>
      <w:r w:rsidRPr="00616810">
        <w:t>Në bazë të nenit 101 paragrafi 1 dhe 4 të Statutit të komunës së Tuzit („Fleta zyrtare e MZ – dispozita komunale“ nr. 024/19 dhe 005/20), Kryetari i komunës së Tuzit sjellë:</w:t>
      </w:r>
    </w:p>
    <w:p w:rsidR="00EC14AE" w:rsidRPr="00616810" w:rsidRDefault="00EC14AE" w:rsidP="00616810">
      <w:pPr>
        <w:spacing w:line="276" w:lineRule="auto"/>
      </w:pPr>
    </w:p>
    <w:p w:rsidR="00EC14AE" w:rsidRPr="00616810" w:rsidRDefault="00EC14AE" w:rsidP="00616810">
      <w:pPr>
        <w:spacing w:line="276" w:lineRule="auto"/>
        <w:jc w:val="center"/>
      </w:pPr>
      <w:r w:rsidRPr="00616810">
        <w:t>K O N K L U D I M</w:t>
      </w:r>
    </w:p>
    <w:p w:rsidR="00EC14AE" w:rsidRPr="00616810" w:rsidRDefault="00EC14AE" w:rsidP="00616810">
      <w:pPr>
        <w:spacing w:line="276" w:lineRule="auto"/>
      </w:pPr>
    </w:p>
    <w:p w:rsidR="00EC14AE" w:rsidRPr="00616810" w:rsidRDefault="00EC14AE" w:rsidP="00616810">
      <w:pPr>
        <w:pStyle w:val="ListParagraph"/>
        <w:numPr>
          <w:ilvl w:val="0"/>
          <w:numId w:val="38"/>
        </w:numPr>
        <w:jc w:val="both"/>
        <w:rPr>
          <w:rFonts w:ascii="Times New Roman" w:hAnsi="Times New Roman"/>
          <w:sz w:val="24"/>
          <w:szCs w:val="24"/>
          <w:lang w:val="sq-AL"/>
        </w:rPr>
      </w:pPr>
      <w:r w:rsidRPr="00616810">
        <w:rPr>
          <w:rFonts w:ascii="Times New Roman" w:hAnsi="Times New Roman"/>
          <w:sz w:val="24"/>
          <w:szCs w:val="24"/>
          <w:lang w:val="sq-AL"/>
        </w:rPr>
        <w:t>Përcaktohet  Draft Vendimi mbi kushtet, mënyrën dh dinamikën e shpërndarjes së mjeteve të Buxhetit të Komunës së Tuzit për vitin 2020 të parapara për bujqësi e Komunës së Tuzit.</w:t>
      </w:r>
    </w:p>
    <w:p w:rsidR="00EC14AE" w:rsidRPr="00616810" w:rsidRDefault="00EC14AE" w:rsidP="00616810">
      <w:pPr>
        <w:pStyle w:val="ListParagraph"/>
        <w:numPr>
          <w:ilvl w:val="0"/>
          <w:numId w:val="38"/>
        </w:numPr>
        <w:jc w:val="both"/>
        <w:rPr>
          <w:rFonts w:ascii="Times New Roman" w:hAnsi="Times New Roman"/>
          <w:sz w:val="24"/>
          <w:szCs w:val="24"/>
          <w:lang w:val="sq-AL"/>
        </w:rPr>
      </w:pPr>
      <w:r w:rsidRPr="00616810">
        <w:rPr>
          <w:rFonts w:ascii="Times New Roman" w:hAnsi="Times New Roman"/>
          <w:sz w:val="24"/>
          <w:szCs w:val="24"/>
          <w:lang w:val="sq-AL"/>
        </w:rPr>
        <w:t xml:space="preserve"> Draft Vendimi mbi kushtet, mënyrën dh dinamikën e shpërndarjes së mjeteve të Buxhetit të Komunës së Tuzit për vitin 2020 të parapara për bujqësi vihet në diskutim publik prej 15 ditësh, duke filluar me 20.02. 2020 përfundimisht me datën 05.02.2020</w:t>
      </w:r>
    </w:p>
    <w:p w:rsidR="00EC14AE" w:rsidRPr="00616810" w:rsidRDefault="00EC14AE" w:rsidP="00616810">
      <w:pPr>
        <w:pStyle w:val="ListParagraph"/>
        <w:numPr>
          <w:ilvl w:val="0"/>
          <w:numId w:val="38"/>
        </w:numPr>
        <w:jc w:val="both"/>
        <w:rPr>
          <w:rFonts w:ascii="Times New Roman" w:hAnsi="Times New Roman"/>
          <w:sz w:val="24"/>
          <w:szCs w:val="24"/>
          <w:lang w:val="sq-AL"/>
        </w:rPr>
      </w:pPr>
      <w:r w:rsidRPr="00616810">
        <w:rPr>
          <w:rFonts w:ascii="Times New Roman" w:hAnsi="Times New Roman"/>
          <w:sz w:val="24"/>
          <w:szCs w:val="24"/>
          <w:lang w:val="sq-AL"/>
        </w:rPr>
        <w:t>Diskutimin publik e organizon Sekretariati për bujqësi dhe zhvillim rural, sipas Programit të diskutimit publik i cili është pjesëbërëse e këtij Konkludimi.</w:t>
      </w:r>
    </w:p>
    <w:p w:rsidR="00EC14AE" w:rsidRPr="00616810" w:rsidRDefault="00EC14AE" w:rsidP="00616810">
      <w:pPr>
        <w:pStyle w:val="ListParagraph"/>
        <w:numPr>
          <w:ilvl w:val="0"/>
          <w:numId w:val="38"/>
        </w:numPr>
        <w:jc w:val="both"/>
        <w:rPr>
          <w:rFonts w:ascii="Times New Roman" w:hAnsi="Times New Roman"/>
          <w:sz w:val="24"/>
          <w:szCs w:val="24"/>
          <w:lang w:val="sq-AL"/>
        </w:rPr>
      </w:pPr>
      <w:r w:rsidRPr="00616810">
        <w:rPr>
          <w:rFonts w:ascii="Times New Roman" w:hAnsi="Times New Roman"/>
          <w:sz w:val="24"/>
          <w:szCs w:val="24"/>
          <w:lang w:val="sq-AL"/>
        </w:rPr>
        <w:t xml:space="preserve">Pas zbatimit të diskutimit publik Sekretariati pë bujqësi dhe zhvillim rural i Komunës së Tuzit do ti shqyrtoj propozimet, vëretjet dhe sugjerimet dhe do të përcaktojë propozimin </w:t>
      </w:r>
      <w:r w:rsidR="00616810" w:rsidRPr="00616810">
        <w:rPr>
          <w:rFonts w:ascii="Times New Roman" w:hAnsi="Times New Roman"/>
          <w:sz w:val="24"/>
          <w:szCs w:val="24"/>
          <w:lang w:val="sq-AL"/>
        </w:rPr>
        <w:t>e Vendimit.</w:t>
      </w:r>
    </w:p>
    <w:p w:rsidR="00EC14AE" w:rsidRPr="00616810" w:rsidRDefault="00EC14AE" w:rsidP="00616810">
      <w:pPr>
        <w:pStyle w:val="ListParagraph"/>
        <w:numPr>
          <w:ilvl w:val="0"/>
          <w:numId w:val="38"/>
        </w:numPr>
        <w:jc w:val="both"/>
        <w:rPr>
          <w:rFonts w:ascii="Times New Roman" w:hAnsi="Times New Roman"/>
          <w:sz w:val="24"/>
          <w:szCs w:val="24"/>
          <w:lang w:val="sq-AL"/>
        </w:rPr>
      </w:pPr>
      <w:r w:rsidRPr="00616810">
        <w:rPr>
          <w:rFonts w:ascii="Times New Roman" w:hAnsi="Times New Roman"/>
          <w:sz w:val="24"/>
          <w:szCs w:val="24"/>
          <w:lang w:val="sq-AL"/>
        </w:rPr>
        <w:t xml:space="preserve">Ky konkludim hynë në fuqi me ditën e sjelljes. </w:t>
      </w:r>
    </w:p>
    <w:p w:rsidR="00EC14AE" w:rsidRPr="00616810" w:rsidRDefault="00EC14AE" w:rsidP="00616810">
      <w:pPr>
        <w:spacing w:line="276" w:lineRule="auto"/>
        <w:jc w:val="both"/>
      </w:pPr>
    </w:p>
    <w:p w:rsidR="00EC14AE" w:rsidRPr="00616810" w:rsidRDefault="00EC14AE" w:rsidP="00616810">
      <w:pPr>
        <w:spacing w:line="276" w:lineRule="auto"/>
        <w:jc w:val="both"/>
      </w:pPr>
      <w:r w:rsidRPr="00616810">
        <w:t xml:space="preserve">                                                                                                                  Predsjednik-Kryetar</w:t>
      </w:r>
    </w:p>
    <w:p w:rsidR="00EC14AE" w:rsidRPr="00616810" w:rsidRDefault="00EC14AE" w:rsidP="00616810">
      <w:pPr>
        <w:spacing w:line="276" w:lineRule="auto"/>
        <w:jc w:val="both"/>
      </w:pPr>
      <w:r w:rsidRPr="00616810">
        <w:t xml:space="preserve">                                                                                                                        Nik Gjeloshaj</w:t>
      </w:r>
    </w:p>
    <w:p w:rsidR="00952DAC" w:rsidRPr="00616810" w:rsidRDefault="00952DAC" w:rsidP="00837DF8">
      <w:pPr>
        <w:spacing w:line="360" w:lineRule="auto"/>
        <w:rPr>
          <w:b/>
        </w:rPr>
      </w:pPr>
    </w:p>
    <w:sectPr w:rsidR="00952DAC" w:rsidRPr="00616810" w:rsidSect="00616810">
      <w:headerReference w:type="default" r:id="rId8"/>
      <w:footerReference w:type="even" r:id="rId9"/>
      <w:footerReference w:type="default" r:id="rId10"/>
      <w:headerReference w:type="first" r:id="rId11"/>
      <w:pgSz w:w="11907" w:h="16839" w:code="9"/>
      <w:pgMar w:top="1260" w:right="1080" w:bottom="36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AF" w:rsidRDefault="00C552AF">
      <w:r>
        <w:separator/>
      </w:r>
    </w:p>
  </w:endnote>
  <w:endnote w:type="continuationSeparator" w:id="0">
    <w:p w:rsidR="00C552AF" w:rsidRDefault="00C552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98" w:rsidRDefault="0025166D" w:rsidP="00121830">
    <w:pPr>
      <w:pStyle w:val="Footer"/>
      <w:framePr w:wrap="around" w:vAnchor="text" w:hAnchor="margin" w:xAlign="center" w:y="1"/>
      <w:rPr>
        <w:rStyle w:val="PageNumber"/>
      </w:rPr>
    </w:pPr>
    <w:r>
      <w:rPr>
        <w:rStyle w:val="PageNumber"/>
      </w:rPr>
      <w:fldChar w:fldCharType="begin"/>
    </w:r>
    <w:r w:rsidR="00EA0F98">
      <w:rPr>
        <w:rStyle w:val="PageNumber"/>
      </w:rPr>
      <w:instrText xml:space="preserve">PAGE  </w:instrText>
    </w:r>
    <w:r>
      <w:rPr>
        <w:rStyle w:val="PageNumber"/>
      </w:rPr>
      <w:fldChar w:fldCharType="end"/>
    </w:r>
  </w:p>
  <w:p w:rsidR="00EA0F98" w:rsidRDefault="00EA0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24" w:rsidRDefault="00571624" w:rsidP="0007468E">
    <w:pPr>
      <w:pStyle w:val="Footer"/>
      <w:pBdr>
        <w:bottom w:val="single" w:sz="12" w:space="1" w:color="auto"/>
      </w:pBdr>
      <w:tabs>
        <w:tab w:val="clear" w:pos="4320"/>
        <w:tab w:val="clear" w:pos="8640"/>
        <w:tab w:val="left" w:pos="3495"/>
      </w:tabs>
    </w:pPr>
  </w:p>
  <w:p w:rsidR="00EA0F98" w:rsidRDefault="00571624" w:rsidP="00571624">
    <w:pPr>
      <w:pStyle w:val="Footer"/>
      <w:tabs>
        <w:tab w:val="clear" w:pos="4320"/>
        <w:tab w:val="clear" w:pos="8640"/>
        <w:tab w:val="left" w:pos="3495"/>
      </w:tabs>
      <w:jc w:val="center"/>
    </w:pPr>
    <w:r>
      <w:t>Tel</w:t>
    </w:r>
    <w:r w:rsidR="00016A24">
      <w:t>/fax</w:t>
    </w:r>
    <w:r>
      <w:t>:020/875-167;</w:t>
    </w:r>
    <w:r w:rsidR="00D6577A">
      <w:t>ismeta.gjoka@tuzi.org</w:t>
    </w:r>
    <w:r>
      <w:t>.me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AF" w:rsidRDefault="00C552AF">
      <w:r>
        <w:separator/>
      </w:r>
    </w:p>
  </w:footnote>
  <w:footnote w:type="continuationSeparator" w:id="0">
    <w:p w:rsidR="00C552AF" w:rsidRDefault="00C55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29" w:rsidRPr="00530C36" w:rsidRDefault="00530C36" w:rsidP="00530C36">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4D" w:rsidRPr="009A008A" w:rsidRDefault="000E3B4D" w:rsidP="000E3B4D">
    <w:pPr>
      <w:rPr>
        <w:b/>
      </w:rPr>
    </w:pPr>
    <w:r>
      <w:rPr>
        <w:b/>
        <w:lang w:val="sr-Latn-CS"/>
      </w:rPr>
      <w:t xml:space="preserve">CRNA GORA          </w:t>
    </w:r>
    <w:r>
      <w:rPr>
        <w:b/>
        <w:lang w:val="sr-Latn-CS"/>
      </w:rPr>
      <w:tab/>
    </w:r>
    <w:r>
      <w:rPr>
        <w:b/>
        <w:lang w:val="sr-Latn-CS"/>
      </w:rPr>
      <w:tab/>
      <w:t xml:space="preserve">                            </w:t>
    </w:r>
    <w:r w:rsidRPr="009A008A">
      <w:rPr>
        <w:b/>
        <w:lang w:val="sr-Latn-CS"/>
      </w:rPr>
      <w:t xml:space="preserve"> </w:t>
    </w:r>
    <w:r>
      <w:rPr>
        <w:b/>
        <w:lang w:val="sr-Latn-CS"/>
      </w:rPr>
      <w:t xml:space="preserve">       </w:t>
    </w:r>
    <w:r>
      <w:rPr>
        <w:b/>
        <w:lang w:val="sr-Latn-CS"/>
      </w:rPr>
      <w:tab/>
    </w:r>
    <w:r>
      <w:rPr>
        <w:b/>
        <w:lang w:val="sr-Latn-CS"/>
      </w:rPr>
      <w:tab/>
    </w:r>
    <w:r>
      <w:rPr>
        <w:b/>
        <w:lang w:val="sr-Latn-CS"/>
      </w:rPr>
      <w:tab/>
    </w:r>
    <w:r>
      <w:rPr>
        <w:b/>
        <w:lang w:val="sr-Latn-CS"/>
      </w:rPr>
      <w:tab/>
      <w:t xml:space="preserve">           </w:t>
    </w:r>
    <w:r w:rsidRPr="009A008A">
      <w:rPr>
        <w:b/>
        <w:lang w:val="sr-Latn-CS"/>
      </w:rPr>
      <w:t>MALI</w:t>
    </w:r>
    <w:r>
      <w:rPr>
        <w:b/>
        <w:lang w:val="sr-Latn-CS"/>
      </w:rPr>
      <w:t xml:space="preserve"> I</w:t>
    </w:r>
    <w:r w:rsidRPr="009A008A">
      <w:rPr>
        <w:b/>
        <w:lang w:val="sr-Latn-CS"/>
      </w:rPr>
      <w:t xml:space="preserve"> ZI</w:t>
    </w:r>
  </w:p>
  <w:p w:rsidR="000E3B4D" w:rsidRDefault="000E3B4D" w:rsidP="000E3B4D">
    <w:pPr>
      <w:pStyle w:val="Header"/>
    </w:pPr>
    <w:r>
      <w:t xml:space="preserve">Opština Tuzi                                                                                                                  Komuna e Tuzit        </w:t>
    </w:r>
  </w:p>
  <w:p w:rsidR="00486B75" w:rsidRPr="007F699B" w:rsidRDefault="00486B75" w:rsidP="00486B75">
    <w:pPr>
      <w:rPr>
        <w:lang w:val="sr-Latn-CS"/>
      </w:rPr>
    </w:pPr>
    <w:r w:rsidRPr="007F699B">
      <w:rPr>
        <w:lang w:val="sr-Latn-CS"/>
      </w:rPr>
      <w:t>Br./Nr.</w:t>
    </w:r>
    <w:r>
      <w:rPr>
        <w:lang w:val="sr-Latn-CS"/>
      </w:rPr>
      <w:t xml:space="preserve"> </w:t>
    </w:r>
    <w:r>
      <w:rPr>
        <w:lang w:val="sr-Latn-CS"/>
      </w:rPr>
      <w:t>01</w:t>
    </w:r>
    <w:r w:rsidRPr="007F699B">
      <w:rPr>
        <w:lang w:val="sr-Latn-CS"/>
      </w:rPr>
      <w:t>-03</w:t>
    </w:r>
    <w:r>
      <w:rPr>
        <w:lang w:val="sr-Latn-CS"/>
      </w:rPr>
      <w:t>1</w:t>
    </w:r>
    <w:r w:rsidR="007126C4">
      <w:rPr>
        <w:lang w:val="sr-Latn-CS"/>
      </w:rPr>
      <w:t>/20</w:t>
    </w:r>
    <w:r>
      <w:rPr>
        <w:lang w:val="sr-Latn-CS"/>
      </w:rPr>
      <w:t xml:space="preserve"> </w:t>
    </w:r>
    <w:r w:rsidRPr="007F699B">
      <w:rPr>
        <w:lang w:val="sr-Latn-CS"/>
      </w:rPr>
      <w:t>-</w:t>
    </w:r>
    <w:r>
      <w:rPr>
        <w:lang w:val="sr-Latn-CS"/>
      </w:rPr>
      <w:t xml:space="preserve"> </w:t>
    </w:r>
    <w:r w:rsidR="00616810">
      <w:rPr>
        <w:lang w:val="sr-Latn-CS"/>
      </w:rPr>
      <w:t>1888</w:t>
    </w:r>
    <w:r w:rsidRPr="007F699B">
      <w:rPr>
        <w:lang w:val="sr-Latn-CS"/>
      </w:rPr>
      <w:t xml:space="preserve"> </w:t>
    </w:r>
  </w:p>
  <w:p w:rsidR="000E3B4D" w:rsidRDefault="007126C4" w:rsidP="00486B75">
    <w:r>
      <w:rPr>
        <w:lang w:val="sr-Latn-CS"/>
      </w:rPr>
      <w:t>Tuz</w:t>
    </w:r>
    <w:r w:rsidR="00616810">
      <w:rPr>
        <w:lang w:val="sr-Latn-CS"/>
      </w:rPr>
      <w:t>i / Tuz, 20.02</w:t>
    </w:r>
    <w:r>
      <w:rPr>
        <w:lang w:val="sr-Latn-CS"/>
      </w:rPr>
      <w:t xml:space="preserve"> 2020</w:t>
    </w:r>
    <w:r w:rsidR="00486B75">
      <w:rPr>
        <w:lang w:val="sr-Latn-CS"/>
      </w:rPr>
      <w:t>.godine</w:t>
    </w:r>
    <w:r w:rsidR="000E3B4D">
      <w:t xml:space="preserve"> </w:t>
    </w:r>
    <w:r w:rsidR="00486B75">
      <w:t xml:space="preserve">                        </w:t>
    </w:r>
    <w:r w:rsidR="000E3B4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B30"/>
    <w:multiLevelType w:val="hybridMultilevel"/>
    <w:tmpl w:val="2C8A1EE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206A9"/>
    <w:multiLevelType w:val="multilevel"/>
    <w:tmpl w:val="0BC62AD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04A0D10"/>
    <w:multiLevelType w:val="hybridMultilevel"/>
    <w:tmpl w:val="9080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451E"/>
    <w:multiLevelType w:val="hybridMultilevel"/>
    <w:tmpl w:val="B908EAF0"/>
    <w:lvl w:ilvl="0" w:tplc="D4BA81B6">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B15A86"/>
    <w:multiLevelType w:val="hybridMultilevel"/>
    <w:tmpl w:val="0BC62AD2"/>
    <w:lvl w:ilvl="0" w:tplc="B5E470F2">
      <w:start w:val="1"/>
      <w:numFmt w:val="decimal"/>
      <w:lvlText w:val="%1."/>
      <w:lvlJc w:val="left"/>
      <w:pPr>
        <w:tabs>
          <w:tab w:val="num" w:pos="900"/>
        </w:tabs>
        <w:ind w:left="900" w:hanging="360"/>
      </w:pPr>
      <w:rPr>
        <w:rFonts w:hint="default"/>
      </w:r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3234976"/>
    <w:multiLevelType w:val="hybridMultilevel"/>
    <w:tmpl w:val="2F58D298"/>
    <w:lvl w:ilvl="0" w:tplc="906ACB6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40BB"/>
    <w:multiLevelType w:val="hybridMultilevel"/>
    <w:tmpl w:val="2D56B3FA"/>
    <w:lvl w:ilvl="0" w:tplc="1FEACB12">
      <w:start w:val="1"/>
      <w:numFmt w:val="decimal"/>
      <w:lvlText w:val="%1."/>
      <w:lvlJc w:val="left"/>
      <w:pPr>
        <w:tabs>
          <w:tab w:val="num" w:pos="720"/>
        </w:tabs>
        <w:ind w:left="720" w:hanging="360"/>
      </w:pPr>
    </w:lvl>
    <w:lvl w:ilvl="1" w:tplc="FB800C74">
      <w:start w:val="1"/>
      <w:numFmt w:val="decimal"/>
      <w:lvlText w:val="%2."/>
      <w:lvlJc w:val="left"/>
      <w:pPr>
        <w:tabs>
          <w:tab w:val="num" w:pos="1440"/>
        </w:tabs>
        <w:ind w:left="1440" w:hanging="360"/>
      </w:pPr>
    </w:lvl>
    <w:lvl w:ilvl="2" w:tplc="027A41BC">
      <w:start w:val="1"/>
      <w:numFmt w:val="decimal"/>
      <w:lvlText w:val="%3."/>
      <w:lvlJc w:val="left"/>
      <w:pPr>
        <w:tabs>
          <w:tab w:val="num" w:pos="2160"/>
        </w:tabs>
        <w:ind w:left="2160" w:hanging="360"/>
      </w:pPr>
    </w:lvl>
    <w:lvl w:ilvl="3" w:tplc="1D4EB6AC">
      <w:start w:val="1"/>
      <w:numFmt w:val="decimal"/>
      <w:lvlText w:val="%4."/>
      <w:lvlJc w:val="left"/>
      <w:pPr>
        <w:tabs>
          <w:tab w:val="num" w:pos="2880"/>
        </w:tabs>
        <w:ind w:left="2880" w:hanging="360"/>
      </w:pPr>
    </w:lvl>
    <w:lvl w:ilvl="4" w:tplc="8974A4AA">
      <w:start w:val="1"/>
      <w:numFmt w:val="decimal"/>
      <w:lvlText w:val="%5."/>
      <w:lvlJc w:val="left"/>
      <w:pPr>
        <w:tabs>
          <w:tab w:val="num" w:pos="3600"/>
        </w:tabs>
        <w:ind w:left="3600" w:hanging="360"/>
      </w:pPr>
    </w:lvl>
    <w:lvl w:ilvl="5" w:tplc="7B08870C">
      <w:start w:val="1"/>
      <w:numFmt w:val="decimal"/>
      <w:lvlText w:val="%6."/>
      <w:lvlJc w:val="left"/>
      <w:pPr>
        <w:tabs>
          <w:tab w:val="num" w:pos="4320"/>
        </w:tabs>
        <w:ind w:left="4320" w:hanging="360"/>
      </w:pPr>
    </w:lvl>
    <w:lvl w:ilvl="6" w:tplc="77CADEB8">
      <w:start w:val="1"/>
      <w:numFmt w:val="decimal"/>
      <w:lvlText w:val="%7."/>
      <w:lvlJc w:val="left"/>
      <w:pPr>
        <w:tabs>
          <w:tab w:val="num" w:pos="5040"/>
        </w:tabs>
        <w:ind w:left="5040" w:hanging="360"/>
      </w:pPr>
    </w:lvl>
    <w:lvl w:ilvl="7" w:tplc="B4DE1B48">
      <w:start w:val="1"/>
      <w:numFmt w:val="decimal"/>
      <w:lvlText w:val="%8."/>
      <w:lvlJc w:val="left"/>
      <w:pPr>
        <w:tabs>
          <w:tab w:val="num" w:pos="5760"/>
        </w:tabs>
        <w:ind w:left="5760" w:hanging="360"/>
      </w:pPr>
    </w:lvl>
    <w:lvl w:ilvl="8" w:tplc="E99802E0">
      <w:start w:val="1"/>
      <w:numFmt w:val="decimal"/>
      <w:lvlText w:val="%9."/>
      <w:lvlJc w:val="left"/>
      <w:pPr>
        <w:tabs>
          <w:tab w:val="num" w:pos="6480"/>
        </w:tabs>
        <w:ind w:left="6480" w:hanging="360"/>
      </w:pPr>
    </w:lvl>
  </w:abstractNum>
  <w:abstractNum w:abstractNumId="7">
    <w:nsid w:val="17986294"/>
    <w:multiLevelType w:val="hybridMultilevel"/>
    <w:tmpl w:val="82EE68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5E03A5"/>
    <w:multiLevelType w:val="hybridMultilevel"/>
    <w:tmpl w:val="1124EBC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BA0B47"/>
    <w:multiLevelType w:val="hybridMultilevel"/>
    <w:tmpl w:val="66BA4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344371"/>
    <w:multiLevelType w:val="hybridMultilevel"/>
    <w:tmpl w:val="13ECB4BE"/>
    <w:lvl w:ilvl="0" w:tplc="AA503A70">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02C0217"/>
    <w:multiLevelType w:val="hybridMultilevel"/>
    <w:tmpl w:val="C02A81E6"/>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4650010"/>
    <w:multiLevelType w:val="multilevel"/>
    <w:tmpl w:val="0BC62AD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27AD4B9E"/>
    <w:multiLevelType w:val="hybridMultilevel"/>
    <w:tmpl w:val="4A2607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C2578"/>
    <w:multiLevelType w:val="hybridMultilevel"/>
    <w:tmpl w:val="ACD025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E94629"/>
    <w:multiLevelType w:val="hybridMultilevel"/>
    <w:tmpl w:val="E42C2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8E075E"/>
    <w:multiLevelType w:val="hybridMultilevel"/>
    <w:tmpl w:val="EAC4068A"/>
    <w:lvl w:ilvl="0" w:tplc="E92848B6">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11167F"/>
    <w:multiLevelType w:val="multilevel"/>
    <w:tmpl w:val="ECEA82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1108C5"/>
    <w:multiLevelType w:val="hybridMultilevel"/>
    <w:tmpl w:val="5A42EC86"/>
    <w:lvl w:ilvl="0" w:tplc="011E3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235E50"/>
    <w:multiLevelType w:val="hybridMultilevel"/>
    <w:tmpl w:val="D7F8FC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6F1A74"/>
    <w:multiLevelType w:val="hybridMultilevel"/>
    <w:tmpl w:val="E7347CA4"/>
    <w:lvl w:ilvl="0" w:tplc="5DA876F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151391"/>
    <w:multiLevelType w:val="hybridMultilevel"/>
    <w:tmpl w:val="DC9A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540D7"/>
    <w:multiLevelType w:val="hybridMultilevel"/>
    <w:tmpl w:val="667279AC"/>
    <w:lvl w:ilvl="0" w:tplc="0409000B">
      <w:start w:val="1"/>
      <w:numFmt w:val="bullet"/>
      <w:lvlText w:val=""/>
      <w:lvlJc w:val="left"/>
      <w:pPr>
        <w:tabs>
          <w:tab w:val="num" w:pos="900"/>
        </w:tabs>
        <w:ind w:left="90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9C0E99"/>
    <w:multiLevelType w:val="hybridMultilevel"/>
    <w:tmpl w:val="89D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1074E"/>
    <w:multiLevelType w:val="hybridMultilevel"/>
    <w:tmpl w:val="ECEA82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D1F46"/>
    <w:multiLevelType w:val="hybridMultilevel"/>
    <w:tmpl w:val="EBAA805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EF73B6"/>
    <w:multiLevelType w:val="hybridMultilevel"/>
    <w:tmpl w:val="89D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86411"/>
    <w:multiLevelType w:val="hybridMultilevel"/>
    <w:tmpl w:val="5D62D07A"/>
    <w:lvl w:ilvl="0" w:tplc="9B300E6A">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nsid w:val="53C62796"/>
    <w:multiLevelType w:val="hybridMultilevel"/>
    <w:tmpl w:val="CC440C68"/>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568609D6"/>
    <w:multiLevelType w:val="hybridMultilevel"/>
    <w:tmpl w:val="4FA000B0"/>
    <w:lvl w:ilvl="0" w:tplc="CEA8BE4A">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E35C9"/>
    <w:multiLevelType w:val="hybridMultilevel"/>
    <w:tmpl w:val="17C412B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68A0A71"/>
    <w:multiLevelType w:val="hybridMultilevel"/>
    <w:tmpl w:val="DE701190"/>
    <w:lvl w:ilvl="0" w:tplc="0FAA4BE2">
      <w:start w:val="1"/>
      <w:numFmt w:val="decimal"/>
      <w:lvlText w:val="%1."/>
      <w:lvlJc w:val="left"/>
      <w:pPr>
        <w:tabs>
          <w:tab w:val="num" w:pos="720"/>
        </w:tabs>
        <w:ind w:left="720" w:hanging="360"/>
      </w:pPr>
      <w:rPr>
        <w:b/>
      </w:rPr>
    </w:lvl>
    <w:lvl w:ilvl="1" w:tplc="3A648BC6">
      <w:start w:val="1"/>
      <w:numFmt w:val="decimal"/>
      <w:lvlText w:val="%2."/>
      <w:lvlJc w:val="left"/>
      <w:pPr>
        <w:tabs>
          <w:tab w:val="num" w:pos="1440"/>
        </w:tabs>
        <w:ind w:left="1440" w:hanging="360"/>
      </w:pPr>
    </w:lvl>
    <w:lvl w:ilvl="2" w:tplc="A8F07EA0">
      <w:start w:val="1"/>
      <w:numFmt w:val="decimal"/>
      <w:lvlText w:val="%3."/>
      <w:lvlJc w:val="left"/>
      <w:pPr>
        <w:tabs>
          <w:tab w:val="num" w:pos="2160"/>
        </w:tabs>
        <w:ind w:left="2160" w:hanging="360"/>
      </w:pPr>
    </w:lvl>
    <w:lvl w:ilvl="3" w:tplc="58344500">
      <w:start w:val="1"/>
      <w:numFmt w:val="decimal"/>
      <w:lvlText w:val="%4."/>
      <w:lvlJc w:val="left"/>
      <w:pPr>
        <w:tabs>
          <w:tab w:val="num" w:pos="2880"/>
        </w:tabs>
        <w:ind w:left="2880" w:hanging="360"/>
      </w:pPr>
    </w:lvl>
    <w:lvl w:ilvl="4" w:tplc="5FB406F4">
      <w:start w:val="1"/>
      <w:numFmt w:val="decimal"/>
      <w:lvlText w:val="%5."/>
      <w:lvlJc w:val="left"/>
      <w:pPr>
        <w:tabs>
          <w:tab w:val="num" w:pos="3600"/>
        </w:tabs>
        <w:ind w:left="3600" w:hanging="360"/>
      </w:pPr>
    </w:lvl>
    <w:lvl w:ilvl="5" w:tplc="15A0DBCA">
      <w:start w:val="1"/>
      <w:numFmt w:val="decimal"/>
      <w:lvlText w:val="%6."/>
      <w:lvlJc w:val="left"/>
      <w:pPr>
        <w:tabs>
          <w:tab w:val="num" w:pos="4320"/>
        </w:tabs>
        <w:ind w:left="4320" w:hanging="360"/>
      </w:pPr>
    </w:lvl>
    <w:lvl w:ilvl="6" w:tplc="6D221554">
      <w:start w:val="1"/>
      <w:numFmt w:val="decimal"/>
      <w:lvlText w:val="%7."/>
      <w:lvlJc w:val="left"/>
      <w:pPr>
        <w:tabs>
          <w:tab w:val="num" w:pos="5040"/>
        </w:tabs>
        <w:ind w:left="5040" w:hanging="360"/>
      </w:pPr>
    </w:lvl>
    <w:lvl w:ilvl="7" w:tplc="ABFA4BB0">
      <w:start w:val="1"/>
      <w:numFmt w:val="decimal"/>
      <w:lvlText w:val="%8."/>
      <w:lvlJc w:val="left"/>
      <w:pPr>
        <w:tabs>
          <w:tab w:val="num" w:pos="5760"/>
        </w:tabs>
        <w:ind w:left="5760" w:hanging="360"/>
      </w:pPr>
    </w:lvl>
    <w:lvl w:ilvl="8" w:tplc="1F623CE2">
      <w:start w:val="1"/>
      <w:numFmt w:val="decimal"/>
      <w:lvlText w:val="%9."/>
      <w:lvlJc w:val="left"/>
      <w:pPr>
        <w:tabs>
          <w:tab w:val="num" w:pos="6480"/>
        </w:tabs>
        <w:ind w:left="6480" w:hanging="360"/>
      </w:pPr>
    </w:lvl>
  </w:abstractNum>
  <w:abstractNum w:abstractNumId="32">
    <w:nsid w:val="68606A6F"/>
    <w:multiLevelType w:val="hybridMultilevel"/>
    <w:tmpl w:val="0064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252A9"/>
    <w:multiLevelType w:val="hybridMultilevel"/>
    <w:tmpl w:val="52B6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C65B2"/>
    <w:multiLevelType w:val="hybridMultilevel"/>
    <w:tmpl w:val="7020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217CD"/>
    <w:multiLevelType w:val="multilevel"/>
    <w:tmpl w:val="66BA4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3C4450"/>
    <w:multiLevelType w:val="hybridMultilevel"/>
    <w:tmpl w:val="33441F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BB75C82"/>
    <w:multiLevelType w:val="hybridMultilevel"/>
    <w:tmpl w:val="DC9A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5"/>
  </w:num>
  <w:num w:numId="8">
    <w:abstractNumId w:val="25"/>
  </w:num>
  <w:num w:numId="9">
    <w:abstractNumId w:val="15"/>
  </w:num>
  <w:num w:numId="10">
    <w:abstractNumId w:val="1"/>
  </w:num>
  <w:num w:numId="11">
    <w:abstractNumId w:val="19"/>
  </w:num>
  <w:num w:numId="12">
    <w:abstractNumId w:val="24"/>
  </w:num>
  <w:num w:numId="13">
    <w:abstractNumId w:val="14"/>
  </w:num>
  <w:num w:numId="14">
    <w:abstractNumId w:val="12"/>
  </w:num>
  <w:num w:numId="15">
    <w:abstractNumId w:val="11"/>
  </w:num>
  <w:num w:numId="16">
    <w:abstractNumId w:val="17"/>
  </w:num>
  <w:num w:numId="17">
    <w:abstractNumId w:val="22"/>
  </w:num>
  <w:num w:numId="18">
    <w:abstractNumId w:val="8"/>
  </w:num>
  <w:num w:numId="19">
    <w:abstractNumId w:val="3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8"/>
  </w:num>
  <w:num w:numId="23">
    <w:abstractNumId w:val="13"/>
  </w:num>
  <w:num w:numId="24">
    <w:abstractNumId w:val="0"/>
  </w:num>
  <w:num w:numId="25">
    <w:abstractNumId w:val="30"/>
  </w:num>
  <w:num w:numId="26">
    <w:abstractNumId w:val="27"/>
  </w:num>
  <w:num w:numId="27">
    <w:abstractNumId w:val="7"/>
  </w:num>
  <w:num w:numId="28">
    <w:abstractNumId w:val="2"/>
  </w:num>
  <w:num w:numId="29">
    <w:abstractNumId w:val="20"/>
  </w:num>
  <w:num w:numId="30">
    <w:abstractNumId w:val="18"/>
  </w:num>
  <w:num w:numId="31">
    <w:abstractNumId w:val="32"/>
  </w:num>
  <w:num w:numId="32">
    <w:abstractNumId w:val="23"/>
  </w:num>
  <w:num w:numId="33">
    <w:abstractNumId w:val="26"/>
  </w:num>
  <w:num w:numId="34">
    <w:abstractNumId w:val="21"/>
  </w:num>
  <w:num w:numId="35">
    <w:abstractNumId w:val="37"/>
  </w:num>
  <w:num w:numId="36">
    <w:abstractNumId w:val="29"/>
  </w:num>
  <w:num w:numId="37">
    <w:abstractNumId w:val="5"/>
  </w:num>
  <w:num w:numId="38">
    <w:abstractNumId w:val="3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A1507"/>
    <w:rsid w:val="00012920"/>
    <w:rsid w:val="00012A27"/>
    <w:rsid w:val="000157F2"/>
    <w:rsid w:val="00016A24"/>
    <w:rsid w:val="00022D60"/>
    <w:rsid w:val="00027A93"/>
    <w:rsid w:val="00030406"/>
    <w:rsid w:val="00030DB2"/>
    <w:rsid w:val="00032BDC"/>
    <w:rsid w:val="00037269"/>
    <w:rsid w:val="00055BDE"/>
    <w:rsid w:val="00070A3A"/>
    <w:rsid w:val="0007468E"/>
    <w:rsid w:val="00090925"/>
    <w:rsid w:val="000918E5"/>
    <w:rsid w:val="000A3B28"/>
    <w:rsid w:val="000A7512"/>
    <w:rsid w:val="000C0F3A"/>
    <w:rsid w:val="000C57C8"/>
    <w:rsid w:val="000C6BC6"/>
    <w:rsid w:val="000C7968"/>
    <w:rsid w:val="000D1A69"/>
    <w:rsid w:val="000D5503"/>
    <w:rsid w:val="000D59E3"/>
    <w:rsid w:val="000D5AA2"/>
    <w:rsid w:val="000D6C59"/>
    <w:rsid w:val="000E17F1"/>
    <w:rsid w:val="000E3B4D"/>
    <w:rsid w:val="000F294D"/>
    <w:rsid w:val="000F3024"/>
    <w:rsid w:val="000F60F6"/>
    <w:rsid w:val="000F7001"/>
    <w:rsid w:val="00101FEE"/>
    <w:rsid w:val="001101D2"/>
    <w:rsid w:val="00113165"/>
    <w:rsid w:val="0011404D"/>
    <w:rsid w:val="00121830"/>
    <w:rsid w:val="00137C3D"/>
    <w:rsid w:val="00140785"/>
    <w:rsid w:val="00160090"/>
    <w:rsid w:val="00174476"/>
    <w:rsid w:val="001774A5"/>
    <w:rsid w:val="00182B05"/>
    <w:rsid w:val="00183DEF"/>
    <w:rsid w:val="001933A8"/>
    <w:rsid w:val="001942F2"/>
    <w:rsid w:val="00194B85"/>
    <w:rsid w:val="001A7A07"/>
    <w:rsid w:val="001D4B56"/>
    <w:rsid w:val="001E3490"/>
    <w:rsid w:val="001F05A3"/>
    <w:rsid w:val="002000EC"/>
    <w:rsid w:val="00203E6D"/>
    <w:rsid w:val="0020682C"/>
    <w:rsid w:val="00215F7A"/>
    <w:rsid w:val="002225BC"/>
    <w:rsid w:val="00223D7F"/>
    <w:rsid w:val="002272E7"/>
    <w:rsid w:val="00235F07"/>
    <w:rsid w:val="0025166D"/>
    <w:rsid w:val="00254D75"/>
    <w:rsid w:val="00255F22"/>
    <w:rsid w:val="002618A5"/>
    <w:rsid w:val="0026249B"/>
    <w:rsid w:val="002639BD"/>
    <w:rsid w:val="0026553D"/>
    <w:rsid w:val="0027007C"/>
    <w:rsid w:val="002748B8"/>
    <w:rsid w:val="00275E1B"/>
    <w:rsid w:val="00280474"/>
    <w:rsid w:val="002A4412"/>
    <w:rsid w:val="002A7578"/>
    <w:rsid w:val="002C5777"/>
    <w:rsid w:val="002D250B"/>
    <w:rsid w:val="002D51E9"/>
    <w:rsid w:val="002D71D8"/>
    <w:rsid w:val="002D7332"/>
    <w:rsid w:val="002E6358"/>
    <w:rsid w:val="002F0CDC"/>
    <w:rsid w:val="00305A8D"/>
    <w:rsid w:val="00320236"/>
    <w:rsid w:val="00327068"/>
    <w:rsid w:val="003425E2"/>
    <w:rsid w:val="00345998"/>
    <w:rsid w:val="003630D1"/>
    <w:rsid w:val="003631FC"/>
    <w:rsid w:val="0037032E"/>
    <w:rsid w:val="0037352B"/>
    <w:rsid w:val="003766BB"/>
    <w:rsid w:val="00380403"/>
    <w:rsid w:val="00394ADB"/>
    <w:rsid w:val="00395574"/>
    <w:rsid w:val="003A13B2"/>
    <w:rsid w:val="003B5100"/>
    <w:rsid w:val="003B581B"/>
    <w:rsid w:val="003B76F6"/>
    <w:rsid w:val="003C0DD6"/>
    <w:rsid w:val="003D3F20"/>
    <w:rsid w:val="003D43D8"/>
    <w:rsid w:val="003E144D"/>
    <w:rsid w:val="003E3CA7"/>
    <w:rsid w:val="003E5AA2"/>
    <w:rsid w:val="003E6161"/>
    <w:rsid w:val="003E73EC"/>
    <w:rsid w:val="003F2C50"/>
    <w:rsid w:val="004065E4"/>
    <w:rsid w:val="00416E2D"/>
    <w:rsid w:val="00427289"/>
    <w:rsid w:val="00430A09"/>
    <w:rsid w:val="004339A4"/>
    <w:rsid w:val="00433C2B"/>
    <w:rsid w:val="004408ED"/>
    <w:rsid w:val="00442C35"/>
    <w:rsid w:val="0045680C"/>
    <w:rsid w:val="00462D77"/>
    <w:rsid w:val="004858A1"/>
    <w:rsid w:val="00486B75"/>
    <w:rsid w:val="0049166B"/>
    <w:rsid w:val="004A087B"/>
    <w:rsid w:val="004A70DB"/>
    <w:rsid w:val="004C1176"/>
    <w:rsid w:val="004C1F3C"/>
    <w:rsid w:val="004C6BB4"/>
    <w:rsid w:val="004E06EA"/>
    <w:rsid w:val="004F1DEC"/>
    <w:rsid w:val="004F2CCB"/>
    <w:rsid w:val="004F6F87"/>
    <w:rsid w:val="004F71EB"/>
    <w:rsid w:val="00500A5A"/>
    <w:rsid w:val="00500D2B"/>
    <w:rsid w:val="00501D15"/>
    <w:rsid w:val="005168A9"/>
    <w:rsid w:val="00516B17"/>
    <w:rsid w:val="00530C36"/>
    <w:rsid w:val="00532A64"/>
    <w:rsid w:val="005340BC"/>
    <w:rsid w:val="005442C7"/>
    <w:rsid w:val="005456CE"/>
    <w:rsid w:val="0056089F"/>
    <w:rsid w:val="0056217C"/>
    <w:rsid w:val="00563CE2"/>
    <w:rsid w:val="005665F4"/>
    <w:rsid w:val="00571624"/>
    <w:rsid w:val="005975EC"/>
    <w:rsid w:val="005A05FE"/>
    <w:rsid w:val="005A0E23"/>
    <w:rsid w:val="005B279F"/>
    <w:rsid w:val="005B2F01"/>
    <w:rsid w:val="005B7730"/>
    <w:rsid w:val="005C30A8"/>
    <w:rsid w:val="005D3400"/>
    <w:rsid w:val="005E2523"/>
    <w:rsid w:val="005E6E5B"/>
    <w:rsid w:val="005E6F49"/>
    <w:rsid w:val="005F16CA"/>
    <w:rsid w:val="00606CBF"/>
    <w:rsid w:val="00612F5A"/>
    <w:rsid w:val="00615F61"/>
    <w:rsid w:val="00616810"/>
    <w:rsid w:val="0062052B"/>
    <w:rsid w:val="006261E4"/>
    <w:rsid w:val="006302F6"/>
    <w:rsid w:val="00630F38"/>
    <w:rsid w:val="00632194"/>
    <w:rsid w:val="006337B1"/>
    <w:rsid w:val="0063609F"/>
    <w:rsid w:val="00641E9F"/>
    <w:rsid w:val="00674BFC"/>
    <w:rsid w:val="00674FC1"/>
    <w:rsid w:val="00680F1A"/>
    <w:rsid w:val="00683AC9"/>
    <w:rsid w:val="00691DC2"/>
    <w:rsid w:val="00692F45"/>
    <w:rsid w:val="00693331"/>
    <w:rsid w:val="006937F9"/>
    <w:rsid w:val="00697250"/>
    <w:rsid w:val="006A7708"/>
    <w:rsid w:val="006B11D6"/>
    <w:rsid w:val="006B1D72"/>
    <w:rsid w:val="006E018B"/>
    <w:rsid w:val="006E0A30"/>
    <w:rsid w:val="006E4B23"/>
    <w:rsid w:val="006F6B33"/>
    <w:rsid w:val="00710C21"/>
    <w:rsid w:val="007126C4"/>
    <w:rsid w:val="00712EEE"/>
    <w:rsid w:val="00717184"/>
    <w:rsid w:val="00726FE9"/>
    <w:rsid w:val="00730A77"/>
    <w:rsid w:val="00731C6D"/>
    <w:rsid w:val="0073348B"/>
    <w:rsid w:val="00734461"/>
    <w:rsid w:val="00736408"/>
    <w:rsid w:val="00737D49"/>
    <w:rsid w:val="00741983"/>
    <w:rsid w:val="00746805"/>
    <w:rsid w:val="00747650"/>
    <w:rsid w:val="007511F1"/>
    <w:rsid w:val="00751842"/>
    <w:rsid w:val="007623B4"/>
    <w:rsid w:val="007627E4"/>
    <w:rsid w:val="00765151"/>
    <w:rsid w:val="007661D8"/>
    <w:rsid w:val="00766634"/>
    <w:rsid w:val="007819B6"/>
    <w:rsid w:val="007853AE"/>
    <w:rsid w:val="0079350E"/>
    <w:rsid w:val="00793E2F"/>
    <w:rsid w:val="0079548A"/>
    <w:rsid w:val="007954C9"/>
    <w:rsid w:val="0079710B"/>
    <w:rsid w:val="007A4154"/>
    <w:rsid w:val="007B1851"/>
    <w:rsid w:val="007C3EFE"/>
    <w:rsid w:val="007C4AF2"/>
    <w:rsid w:val="007C6EDD"/>
    <w:rsid w:val="007D7631"/>
    <w:rsid w:val="007E0822"/>
    <w:rsid w:val="007E1EAE"/>
    <w:rsid w:val="007E7BE6"/>
    <w:rsid w:val="007F277C"/>
    <w:rsid w:val="007F699B"/>
    <w:rsid w:val="0081630E"/>
    <w:rsid w:val="00817B8A"/>
    <w:rsid w:val="008309DD"/>
    <w:rsid w:val="00831A8D"/>
    <w:rsid w:val="008325CB"/>
    <w:rsid w:val="00837DF8"/>
    <w:rsid w:val="00846807"/>
    <w:rsid w:val="0086249A"/>
    <w:rsid w:val="00863A70"/>
    <w:rsid w:val="00864319"/>
    <w:rsid w:val="008704A5"/>
    <w:rsid w:val="00871043"/>
    <w:rsid w:val="00885F32"/>
    <w:rsid w:val="008959CE"/>
    <w:rsid w:val="008A2B46"/>
    <w:rsid w:val="008B528A"/>
    <w:rsid w:val="008C3344"/>
    <w:rsid w:val="008E40A2"/>
    <w:rsid w:val="008F368D"/>
    <w:rsid w:val="008F60FB"/>
    <w:rsid w:val="00911DCB"/>
    <w:rsid w:val="009317D0"/>
    <w:rsid w:val="00952DAC"/>
    <w:rsid w:val="00966CAC"/>
    <w:rsid w:val="00990F25"/>
    <w:rsid w:val="009A008A"/>
    <w:rsid w:val="009A01D9"/>
    <w:rsid w:val="009A1507"/>
    <w:rsid w:val="009A5AEB"/>
    <w:rsid w:val="009B6250"/>
    <w:rsid w:val="009C5C8C"/>
    <w:rsid w:val="009C6309"/>
    <w:rsid w:val="009E100E"/>
    <w:rsid w:val="009E1E2F"/>
    <w:rsid w:val="009E5EAE"/>
    <w:rsid w:val="009F154D"/>
    <w:rsid w:val="009F7443"/>
    <w:rsid w:val="00A00AC8"/>
    <w:rsid w:val="00A02CA6"/>
    <w:rsid w:val="00A15755"/>
    <w:rsid w:val="00A20E3F"/>
    <w:rsid w:val="00A456CC"/>
    <w:rsid w:val="00A50610"/>
    <w:rsid w:val="00A51438"/>
    <w:rsid w:val="00A5173D"/>
    <w:rsid w:val="00A521C2"/>
    <w:rsid w:val="00A53AFD"/>
    <w:rsid w:val="00A64EC6"/>
    <w:rsid w:val="00A730AA"/>
    <w:rsid w:val="00A73524"/>
    <w:rsid w:val="00A76744"/>
    <w:rsid w:val="00A77122"/>
    <w:rsid w:val="00A97BC2"/>
    <w:rsid w:val="00AA34A9"/>
    <w:rsid w:val="00AA3AAF"/>
    <w:rsid w:val="00AB06D3"/>
    <w:rsid w:val="00AB3F96"/>
    <w:rsid w:val="00AB73F2"/>
    <w:rsid w:val="00AC50AB"/>
    <w:rsid w:val="00AC64E3"/>
    <w:rsid w:val="00AD360E"/>
    <w:rsid w:val="00AD5179"/>
    <w:rsid w:val="00AD5291"/>
    <w:rsid w:val="00AE54DE"/>
    <w:rsid w:val="00AE576B"/>
    <w:rsid w:val="00AF3F7E"/>
    <w:rsid w:val="00B01655"/>
    <w:rsid w:val="00B10776"/>
    <w:rsid w:val="00B133A3"/>
    <w:rsid w:val="00B236EE"/>
    <w:rsid w:val="00B23C06"/>
    <w:rsid w:val="00B255D6"/>
    <w:rsid w:val="00B342BD"/>
    <w:rsid w:val="00B40050"/>
    <w:rsid w:val="00B41524"/>
    <w:rsid w:val="00B426FA"/>
    <w:rsid w:val="00B456BB"/>
    <w:rsid w:val="00B47C01"/>
    <w:rsid w:val="00B512B6"/>
    <w:rsid w:val="00B64D1D"/>
    <w:rsid w:val="00B70248"/>
    <w:rsid w:val="00B71683"/>
    <w:rsid w:val="00B91659"/>
    <w:rsid w:val="00B97F81"/>
    <w:rsid w:val="00BB7CA6"/>
    <w:rsid w:val="00BC24CE"/>
    <w:rsid w:val="00BC4C2E"/>
    <w:rsid w:val="00BC5322"/>
    <w:rsid w:val="00BC745B"/>
    <w:rsid w:val="00BD1B34"/>
    <w:rsid w:val="00BD225B"/>
    <w:rsid w:val="00BD460B"/>
    <w:rsid w:val="00BE2380"/>
    <w:rsid w:val="00BE6FD8"/>
    <w:rsid w:val="00BF1E89"/>
    <w:rsid w:val="00BF31C2"/>
    <w:rsid w:val="00BF5D66"/>
    <w:rsid w:val="00C05AD8"/>
    <w:rsid w:val="00C142E2"/>
    <w:rsid w:val="00C16E6C"/>
    <w:rsid w:val="00C21CDA"/>
    <w:rsid w:val="00C230FF"/>
    <w:rsid w:val="00C23AF7"/>
    <w:rsid w:val="00C30060"/>
    <w:rsid w:val="00C33787"/>
    <w:rsid w:val="00C3551A"/>
    <w:rsid w:val="00C356BB"/>
    <w:rsid w:val="00C4094F"/>
    <w:rsid w:val="00C40ABC"/>
    <w:rsid w:val="00C42A48"/>
    <w:rsid w:val="00C4432E"/>
    <w:rsid w:val="00C552AF"/>
    <w:rsid w:val="00C57E5A"/>
    <w:rsid w:val="00C60263"/>
    <w:rsid w:val="00C6044A"/>
    <w:rsid w:val="00C612FC"/>
    <w:rsid w:val="00C671E3"/>
    <w:rsid w:val="00C7607D"/>
    <w:rsid w:val="00C81DCC"/>
    <w:rsid w:val="00C9385B"/>
    <w:rsid w:val="00C967BD"/>
    <w:rsid w:val="00CA5C26"/>
    <w:rsid w:val="00CC177E"/>
    <w:rsid w:val="00CD0D6B"/>
    <w:rsid w:val="00CD1229"/>
    <w:rsid w:val="00CD4467"/>
    <w:rsid w:val="00CD47AC"/>
    <w:rsid w:val="00CD7076"/>
    <w:rsid w:val="00CE02A2"/>
    <w:rsid w:val="00CE4D78"/>
    <w:rsid w:val="00D068CF"/>
    <w:rsid w:val="00D07F3F"/>
    <w:rsid w:val="00D13B86"/>
    <w:rsid w:val="00D450CC"/>
    <w:rsid w:val="00D5171F"/>
    <w:rsid w:val="00D535ED"/>
    <w:rsid w:val="00D6577A"/>
    <w:rsid w:val="00D71B48"/>
    <w:rsid w:val="00D818FC"/>
    <w:rsid w:val="00D83C69"/>
    <w:rsid w:val="00D91382"/>
    <w:rsid w:val="00DA518B"/>
    <w:rsid w:val="00DB29C2"/>
    <w:rsid w:val="00DC340C"/>
    <w:rsid w:val="00DC4383"/>
    <w:rsid w:val="00DC758C"/>
    <w:rsid w:val="00DD711D"/>
    <w:rsid w:val="00DE2A44"/>
    <w:rsid w:val="00DE666D"/>
    <w:rsid w:val="00DF129B"/>
    <w:rsid w:val="00E059E3"/>
    <w:rsid w:val="00E05E39"/>
    <w:rsid w:val="00E211C9"/>
    <w:rsid w:val="00E24915"/>
    <w:rsid w:val="00E25577"/>
    <w:rsid w:val="00E46EFC"/>
    <w:rsid w:val="00E51030"/>
    <w:rsid w:val="00E6222C"/>
    <w:rsid w:val="00E70B4B"/>
    <w:rsid w:val="00E71561"/>
    <w:rsid w:val="00E84A21"/>
    <w:rsid w:val="00E94293"/>
    <w:rsid w:val="00EA0858"/>
    <w:rsid w:val="00EA0F98"/>
    <w:rsid w:val="00EB7447"/>
    <w:rsid w:val="00EC14AE"/>
    <w:rsid w:val="00EC22E3"/>
    <w:rsid w:val="00EC5A8A"/>
    <w:rsid w:val="00EC6205"/>
    <w:rsid w:val="00EC6584"/>
    <w:rsid w:val="00EC70C6"/>
    <w:rsid w:val="00ED2709"/>
    <w:rsid w:val="00ED2893"/>
    <w:rsid w:val="00ED4C7C"/>
    <w:rsid w:val="00EE16FD"/>
    <w:rsid w:val="00EE71F5"/>
    <w:rsid w:val="00EF1990"/>
    <w:rsid w:val="00EF70D9"/>
    <w:rsid w:val="00F066D0"/>
    <w:rsid w:val="00F06CE8"/>
    <w:rsid w:val="00F20807"/>
    <w:rsid w:val="00F2762C"/>
    <w:rsid w:val="00F27DD3"/>
    <w:rsid w:val="00F43BD6"/>
    <w:rsid w:val="00F45B7E"/>
    <w:rsid w:val="00F46B8E"/>
    <w:rsid w:val="00F5316F"/>
    <w:rsid w:val="00F76F38"/>
    <w:rsid w:val="00FD1BE4"/>
    <w:rsid w:val="00FD62C8"/>
    <w:rsid w:val="00FE6862"/>
    <w:rsid w:val="00FF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030"/>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74A5"/>
    <w:rPr>
      <w:rFonts w:ascii="Tahoma" w:hAnsi="Tahoma" w:cs="Tahoma"/>
      <w:sz w:val="16"/>
      <w:szCs w:val="16"/>
    </w:rPr>
  </w:style>
  <w:style w:type="paragraph" w:styleId="Footer">
    <w:name w:val="footer"/>
    <w:basedOn w:val="Normal"/>
    <w:rsid w:val="0045680C"/>
    <w:pPr>
      <w:tabs>
        <w:tab w:val="center" w:pos="4320"/>
        <w:tab w:val="right" w:pos="8640"/>
      </w:tabs>
    </w:pPr>
  </w:style>
  <w:style w:type="character" w:styleId="PageNumber">
    <w:name w:val="page number"/>
    <w:basedOn w:val="DefaultParagraphFont"/>
    <w:rsid w:val="0045680C"/>
  </w:style>
  <w:style w:type="paragraph" w:styleId="Header">
    <w:name w:val="header"/>
    <w:basedOn w:val="Normal"/>
    <w:rsid w:val="0045680C"/>
    <w:pPr>
      <w:tabs>
        <w:tab w:val="center" w:pos="4320"/>
        <w:tab w:val="right" w:pos="8640"/>
      </w:tabs>
    </w:pPr>
  </w:style>
  <w:style w:type="paragraph" w:customStyle="1" w:styleId="T30X">
    <w:name w:val="T30X"/>
    <w:basedOn w:val="Normal"/>
    <w:uiPriority w:val="99"/>
    <w:rsid w:val="007F699B"/>
    <w:pPr>
      <w:autoSpaceDE w:val="0"/>
      <w:autoSpaceDN w:val="0"/>
      <w:adjustRightInd w:val="0"/>
      <w:spacing w:before="60" w:after="60"/>
      <w:ind w:firstLine="283"/>
      <w:jc w:val="both"/>
    </w:pPr>
    <w:rPr>
      <w:color w:val="000000"/>
      <w:sz w:val="22"/>
      <w:szCs w:val="22"/>
      <w:lang w:val="en-US"/>
    </w:rPr>
  </w:style>
  <w:style w:type="paragraph" w:customStyle="1" w:styleId="Default">
    <w:name w:val="Default"/>
    <w:rsid w:val="002639BD"/>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639BD"/>
    <w:pPr>
      <w:spacing w:after="200" w:line="276" w:lineRule="auto"/>
      <w:ind w:left="720"/>
      <w:contextualSpacing/>
    </w:pPr>
    <w:rPr>
      <w:rFonts w:ascii="Calibri" w:eastAsia="Calibri" w:hAnsi="Calibri"/>
      <w:sz w:val="22"/>
      <w:szCs w:val="22"/>
      <w:lang w:val="en-US"/>
    </w:rPr>
  </w:style>
  <w:style w:type="paragraph" w:customStyle="1" w:styleId="N03Y">
    <w:name w:val="N03Y"/>
    <w:basedOn w:val="Normal"/>
    <w:uiPriority w:val="99"/>
    <w:rsid w:val="003E6161"/>
    <w:pPr>
      <w:autoSpaceDE w:val="0"/>
      <w:autoSpaceDN w:val="0"/>
      <w:adjustRightInd w:val="0"/>
      <w:spacing w:before="200" w:after="200"/>
      <w:jc w:val="center"/>
    </w:pPr>
    <w:rPr>
      <w:rFonts w:eastAsiaTheme="minorEastAsia"/>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283856202">
      <w:bodyDiv w:val="1"/>
      <w:marLeft w:val="0"/>
      <w:marRight w:val="0"/>
      <w:marTop w:val="0"/>
      <w:marBottom w:val="0"/>
      <w:divBdr>
        <w:top w:val="none" w:sz="0" w:space="0" w:color="auto"/>
        <w:left w:val="none" w:sz="0" w:space="0" w:color="auto"/>
        <w:bottom w:val="none" w:sz="0" w:space="0" w:color="auto"/>
        <w:right w:val="none" w:sz="0" w:space="0" w:color="auto"/>
      </w:divBdr>
    </w:div>
    <w:div w:id="865218001">
      <w:bodyDiv w:val="1"/>
      <w:marLeft w:val="0"/>
      <w:marRight w:val="0"/>
      <w:marTop w:val="0"/>
      <w:marBottom w:val="0"/>
      <w:divBdr>
        <w:top w:val="none" w:sz="0" w:space="0" w:color="auto"/>
        <w:left w:val="none" w:sz="0" w:space="0" w:color="auto"/>
        <w:bottom w:val="none" w:sz="0" w:space="0" w:color="auto"/>
        <w:right w:val="none" w:sz="0" w:space="0" w:color="auto"/>
      </w:divBdr>
    </w:div>
    <w:div w:id="1030960329">
      <w:bodyDiv w:val="1"/>
      <w:marLeft w:val="0"/>
      <w:marRight w:val="0"/>
      <w:marTop w:val="0"/>
      <w:marBottom w:val="0"/>
      <w:divBdr>
        <w:top w:val="none" w:sz="0" w:space="0" w:color="auto"/>
        <w:left w:val="none" w:sz="0" w:space="0" w:color="auto"/>
        <w:bottom w:val="none" w:sz="0" w:space="0" w:color="auto"/>
        <w:right w:val="none" w:sz="0" w:space="0" w:color="auto"/>
      </w:divBdr>
    </w:div>
    <w:div w:id="1119300651">
      <w:bodyDiv w:val="1"/>
      <w:marLeft w:val="0"/>
      <w:marRight w:val="0"/>
      <w:marTop w:val="0"/>
      <w:marBottom w:val="0"/>
      <w:divBdr>
        <w:top w:val="none" w:sz="0" w:space="0" w:color="auto"/>
        <w:left w:val="none" w:sz="0" w:space="0" w:color="auto"/>
        <w:bottom w:val="none" w:sz="0" w:space="0" w:color="auto"/>
        <w:right w:val="none" w:sz="0" w:space="0" w:color="auto"/>
      </w:divBdr>
    </w:div>
    <w:div w:id="18363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AA45F-4966-4239-86E4-EBCA228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GLAVNI GRAD PODGORICA</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GLAVNI GRAD PODGORICA</dc:title>
  <dc:creator>user</dc:creator>
  <cp:lastModifiedBy>enisa.nikovic</cp:lastModifiedBy>
  <cp:revision>4</cp:revision>
  <cp:lastPrinted>2020-02-25T09:55:00Z</cp:lastPrinted>
  <dcterms:created xsi:type="dcterms:W3CDTF">2020-02-24T14:21:00Z</dcterms:created>
  <dcterms:modified xsi:type="dcterms:W3CDTF">2020-02-25T10:01:00Z</dcterms:modified>
</cp:coreProperties>
</file>