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BC4A" w14:textId="1BB4B084"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Në bazë të nenit 59 paragrafit 2 të Statutit të </w:t>
      </w:r>
      <w:r w:rsidR="00E4462B">
        <w:rPr>
          <w:rFonts w:ascii="Garamond" w:hAnsi="Garamond" w:cs="Calibri"/>
          <w:sz w:val="24"/>
          <w:szCs w:val="24"/>
          <w:lang w:val="sq-AL"/>
        </w:rPr>
        <w:t>k</w:t>
      </w:r>
      <w:r w:rsidRPr="00E11F8E">
        <w:rPr>
          <w:rFonts w:ascii="Garamond" w:hAnsi="Garamond" w:cs="Calibri"/>
          <w:sz w:val="24"/>
          <w:szCs w:val="24"/>
          <w:lang w:val="sq-AL"/>
        </w:rPr>
        <w:t xml:space="preserve">omunës së Tuzit (“Fleta </w:t>
      </w:r>
      <w:r w:rsidR="004D0539">
        <w:rPr>
          <w:rFonts w:ascii="Garamond" w:hAnsi="Garamond" w:cs="Calibri"/>
          <w:sz w:val="24"/>
          <w:szCs w:val="24"/>
          <w:lang w:val="sq-AL"/>
        </w:rPr>
        <w:t>z</w:t>
      </w:r>
      <w:r w:rsidRPr="00E11F8E">
        <w:rPr>
          <w:rFonts w:ascii="Garamond" w:hAnsi="Garamond" w:cs="Calibri"/>
          <w:sz w:val="24"/>
          <w:szCs w:val="24"/>
          <w:lang w:val="sq-AL"/>
        </w:rPr>
        <w:t xml:space="preserve">yrtare e MZ – dispozitat komunale”, nr. 24/19, 05/20) dhe nenit 139 dhe 140 të Rregullores mbi punën e Kuvendit të </w:t>
      </w:r>
      <w:r w:rsidR="004D0539">
        <w:rPr>
          <w:rFonts w:ascii="Garamond" w:hAnsi="Garamond" w:cs="Calibri"/>
          <w:sz w:val="24"/>
          <w:szCs w:val="24"/>
          <w:lang w:val="sq-AL"/>
        </w:rPr>
        <w:t>k</w:t>
      </w:r>
      <w:r w:rsidRPr="00E11F8E">
        <w:rPr>
          <w:rFonts w:ascii="Garamond" w:hAnsi="Garamond" w:cs="Calibri"/>
          <w:sz w:val="24"/>
          <w:szCs w:val="24"/>
          <w:lang w:val="sq-AL"/>
        </w:rPr>
        <w:t xml:space="preserve">omunës së Tuzit (“Fleta </w:t>
      </w:r>
      <w:r w:rsidR="004D0539">
        <w:rPr>
          <w:rFonts w:ascii="Garamond" w:hAnsi="Garamond" w:cs="Calibri"/>
          <w:sz w:val="24"/>
          <w:szCs w:val="24"/>
          <w:lang w:val="sq-AL"/>
        </w:rPr>
        <w:t>z</w:t>
      </w:r>
      <w:r w:rsidRPr="00E11F8E">
        <w:rPr>
          <w:rFonts w:ascii="Garamond" w:hAnsi="Garamond" w:cs="Calibri"/>
          <w:sz w:val="24"/>
          <w:szCs w:val="24"/>
          <w:lang w:val="sq-AL"/>
        </w:rPr>
        <w:t xml:space="preserve">yrtare e Malit të Zi – dispozitat komunale”, nr.29/19), </w:t>
      </w:r>
      <w:r w:rsidR="00E11F8E" w:rsidRPr="00E11F8E">
        <w:rPr>
          <w:rFonts w:ascii="Garamond" w:hAnsi="Garamond" w:cs="Calibri"/>
          <w:sz w:val="24"/>
          <w:szCs w:val="24"/>
          <w:lang w:val="sq-AL"/>
        </w:rPr>
        <w:t xml:space="preserve">në seancën e </w:t>
      </w:r>
      <w:r w:rsidRPr="00E11F8E">
        <w:rPr>
          <w:rFonts w:ascii="Garamond" w:hAnsi="Garamond" w:cs="Calibri"/>
          <w:sz w:val="24"/>
          <w:szCs w:val="24"/>
          <w:lang w:val="sq-AL"/>
        </w:rPr>
        <w:t>Kuvendi</w:t>
      </w:r>
      <w:r w:rsidR="00E11F8E">
        <w:rPr>
          <w:rFonts w:ascii="Garamond" w:hAnsi="Garamond" w:cs="Calibri"/>
          <w:sz w:val="24"/>
          <w:szCs w:val="24"/>
          <w:lang w:val="sq-AL"/>
        </w:rPr>
        <w:t>t t</w:t>
      </w:r>
      <w:r w:rsidR="00E11F8E">
        <w:rPr>
          <w:rFonts w:ascii="Garamond" w:hAnsi="Garamond" w:cs="Calibri"/>
          <w:sz w:val="24"/>
          <w:szCs w:val="24"/>
        </w:rPr>
        <w:t>ë k</w:t>
      </w:r>
      <w:proofErr w:type="spellStart"/>
      <w:r w:rsidRPr="00E11F8E">
        <w:rPr>
          <w:rFonts w:ascii="Garamond" w:hAnsi="Garamond" w:cs="Calibri"/>
          <w:sz w:val="24"/>
          <w:szCs w:val="24"/>
          <w:lang w:val="sq-AL"/>
        </w:rPr>
        <w:t>omunës</w:t>
      </w:r>
      <w:proofErr w:type="spellEnd"/>
      <w:r w:rsidRPr="00E11F8E">
        <w:rPr>
          <w:rFonts w:ascii="Garamond" w:hAnsi="Garamond" w:cs="Calibri"/>
          <w:sz w:val="24"/>
          <w:szCs w:val="24"/>
          <w:lang w:val="sq-AL"/>
        </w:rPr>
        <w:t xml:space="preserve"> së Tuzit </w:t>
      </w:r>
      <w:r w:rsidR="00E11F8E">
        <w:rPr>
          <w:rFonts w:ascii="Garamond" w:hAnsi="Garamond" w:cs="Calibri"/>
          <w:sz w:val="24"/>
          <w:szCs w:val="24"/>
          <w:lang w:val="sq-AL"/>
        </w:rPr>
        <w:t xml:space="preserve">të </w:t>
      </w:r>
      <w:r w:rsidRPr="00E11F8E">
        <w:rPr>
          <w:rFonts w:ascii="Garamond" w:hAnsi="Garamond" w:cs="Calibri"/>
          <w:sz w:val="24"/>
          <w:szCs w:val="24"/>
          <w:lang w:val="sq-AL"/>
        </w:rPr>
        <w:t xml:space="preserve">mbajtur më </w:t>
      </w:r>
      <w:r w:rsidR="00E4462B">
        <w:rPr>
          <w:rFonts w:ascii="Garamond" w:hAnsi="Garamond" w:cs="Calibri"/>
          <w:sz w:val="24"/>
          <w:szCs w:val="24"/>
          <w:lang w:val="sq-AL"/>
        </w:rPr>
        <w:t>09.06.</w:t>
      </w:r>
      <w:r w:rsidR="00E11F8E">
        <w:rPr>
          <w:rFonts w:ascii="Garamond" w:hAnsi="Garamond" w:cs="Calibri"/>
          <w:sz w:val="24"/>
          <w:szCs w:val="24"/>
          <w:lang w:val="sq-AL"/>
        </w:rPr>
        <w:t>2020,</w:t>
      </w:r>
      <w:r w:rsidRPr="00E11F8E">
        <w:rPr>
          <w:rFonts w:ascii="Garamond" w:hAnsi="Garamond" w:cs="Calibri"/>
          <w:sz w:val="24"/>
          <w:szCs w:val="24"/>
          <w:lang w:val="sq-AL"/>
        </w:rPr>
        <w:t xml:space="preserve"> </w:t>
      </w:r>
      <w:r w:rsidR="00E11F8E">
        <w:rPr>
          <w:rFonts w:ascii="Garamond" w:hAnsi="Garamond" w:cs="Calibri"/>
          <w:sz w:val="24"/>
          <w:szCs w:val="24"/>
          <w:lang w:val="sq-AL"/>
        </w:rPr>
        <w:t>është</w:t>
      </w:r>
      <w:r w:rsidRPr="00E11F8E">
        <w:rPr>
          <w:rFonts w:ascii="Garamond" w:hAnsi="Garamond" w:cs="Calibri"/>
          <w:sz w:val="24"/>
          <w:szCs w:val="24"/>
          <w:lang w:val="sq-AL"/>
        </w:rPr>
        <w:t xml:space="preserve"> sjellë:</w:t>
      </w:r>
    </w:p>
    <w:p w14:paraId="28410C8B" w14:textId="3CF240AD"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                                                                                    </w:t>
      </w:r>
    </w:p>
    <w:p w14:paraId="34A80F61" w14:textId="77777777" w:rsidR="00FF2644" w:rsidRPr="00E11F8E" w:rsidRDefault="00FF2644" w:rsidP="00FF2644">
      <w:pPr>
        <w:autoSpaceDE w:val="0"/>
        <w:autoSpaceDN w:val="0"/>
        <w:adjustRightInd w:val="0"/>
        <w:spacing w:after="0"/>
        <w:jc w:val="both"/>
        <w:rPr>
          <w:rFonts w:ascii="Garamond" w:hAnsi="Garamond" w:cs="Calibri"/>
          <w:sz w:val="24"/>
          <w:szCs w:val="24"/>
          <w:lang w:val="sq-AL"/>
        </w:rPr>
      </w:pPr>
    </w:p>
    <w:p w14:paraId="0B0CD76F" w14:textId="3AEE1C39"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PROGRAMI</w:t>
      </w:r>
    </w:p>
    <w:p w14:paraId="62A85E78" w14:textId="67142B30" w:rsidR="003A37A6" w:rsidRDefault="00E11F8E" w:rsidP="00FF2644">
      <w:pPr>
        <w:autoSpaceDE w:val="0"/>
        <w:autoSpaceDN w:val="0"/>
        <w:adjustRightInd w:val="0"/>
        <w:spacing w:after="0"/>
        <w:jc w:val="center"/>
        <w:rPr>
          <w:rFonts w:ascii="Garamond" w:hAnsi="Garamond" w:cs="Calibri"/>
          <w:b/>
          <w:sz w:val="24"/>
          <w:szCs w:val="24"/>
          <w:lang w:val="sq-AL"/>
        </w:rPr>
      </w:pPr>
      <w:r>
        <w:rPr>
          <w:rFonts w:ascii="Garamond" w:hAnsi="Garamond" w:cs="Calibri"/>
          <w:b/>
          <w:sz w:val="24"/>
          <w:szCs w:val="24"/>
          <w:lang w:val="sq-AL"/>
        </w:rPr>
        <w:t>i</w:t>
      </w:r>
      <w:r w:rsidR="003A37A6" w:rsidRPr="00E11F8E">
        <w:rPr>
          <w:rFonts w:ascii="Garamond" w:hAnsi="Garamond" w:cs="Calibri"/>
          <w:b/>
          <w:sz w:val="24"/>
          <w:szCs w:val="24"/>
          <w:lang w:val="sq-AL"/>
        </w:rPr>
        <w:t xml:space="preserve"> punës së Kuvendit të </w:t>
      </w:r>
      <w:r w:rsidR="00FF2644">
        <w:rPr>
          <w:rFonts w:ascii="Garamond" w:hAnsi="Garamond" w:cs="Calibri"/>
          <w:b/>
          <w:sz w:val="24"/>
          <w:szCs w:val="24"/>
          <w:lang w:val="sq-AL"/>
        </w:rPr>
        <w:t>k</w:t>
      </w:r>
      <w:r w:rsidR="003A37A6" w:rsidRPr="00E11F8E">
        <w:rPr>
          <w:rFonts w:ascii="Garamond" w:hAnsi="Garamond" w:cs="Calibri"/>
          <w:b/>
          <w:sz w:val="24"/>
          <w:szCs w:val="24"/>
          <w:lang w:val="sq-AL"/>
        </w:rPr>
        <w:t>omunës së Tuzit për vitin 2020</w:t>
      </w:r>
    </w:p>
    <w:p w14:paraId="1FE9B861" w14:textId="77777777" w:rsidR="00FF2644" w:rsidRPr="00E11F8E" w:rsidRDefault="00FF2644" w:rsidP="00FF2644">
      <w:pPr>
        <w:autoSpaceDE w:val="0"/>
        <w:autoSpaceDN w:val="0"/>
        <w:adjustRightInd w:val="0"/>
        <w:spacing w:after="0"/>
        <w:jc w:val="center"/>
        <w:rPr>
          <w:rFonts w:ascii="Garamond" w:hAnsi="Garamond" w:cs="Calibri"/>
          <w:b/>
          <w:sz w:val="24"/>
          <w:szCs w:val="24"/>
          <w:lang w:val="sq-AL"/>
        </w:rPr>
      </w:pPr>
    </w:p>
    <w:p w14:paraId="703CFB6E"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p>
    <w:p w14:paraId="3E27EA2D" w14:textId="77777777" w:rsidR="003A37A6" w:rsidRPr="00E11F8E" w:rsidRDefault="003A37A6" w:rsidP="00FF2644">
      <w:pPr>
        <w:autoSpaceDE w:val="0"/>
        <w:autoSpaceDN w:val="0"/>
        <w:adjustRightInd w:val="0"/>
        <w:spacing w:after="0"/>
        <w:ind w:firstLine="720"/>
        <w:jc w:val="both"/>
        <w:rPr>
          <w:rFonts w:ascii="Garamond" w:hAnsi="Garamond" w:cs="Calibri"/>
          <w:sz w:val="24"/>
          <w:szCs w:val="24"/>
          <w:lang w:val="sq-AL"/>
        </w:rPr>
      </w:pPr>
      <w:r w:rsidRPr="00E11F8E">
        <w:rPr>
          <w:rFonts w:ascii="Garamond" w:hAnsi="Garamond" w:cs="Calibri"/>
          <w:sz w:val="24"/>
          <w:szCs w:val="24"/>
          <w:lang w:val="sq-AL"/>
        </w:rPr>
        <w:t>Programi i punës përcakton  punët dhe detyrat e Kuvendit Komunal të Tuzit për vitin 2020, përmbajtjen e tyre themelore, bartësit e detyrave dhe afatet për shqyrtimin e çështjeve të caktuara në kompetencën e Kuvendit Komunal, të përcaktuara me Kushtetutë, Ligj dhe Statut të Komunës, të cilat janë në funksion të zhvillimit të Komunës dhe plotësimit të nevojave me interes të drejtpërdrejtë dhe të përbashkët për banorët.</w:t>
      </w:r>
    </w:p>
    <w:p w14:paraId="3536F0F9" w14:textId="0E506B61" w:rsidR="003A37A6" w:rsidRPr="00E11F8E" w:rsidRDefault="004D0539" w:rsidP="00FF2644">
      <w:pPr>
        <w:autoSpaceDE w:val="0"/>
        <w:autoSpaceDN w:val="0"/>
        <w:adjustRightInd w:val="0"/>
        <w:spacing w:after="0"/>
        <w:jc w:val="both"/>
        <w:rPr>
          <w:rFonts w:ascii="Garamond" w:hAnsi="Garamond" w:cs="Calibri"/>
          <w:sz w:val="24"/>
          <w:szCs w:val="24"/>
          <w:lang w:val="sq-AL"/>
        </w:rPr>
      </w:pPr>
      <w:r>
        <w:rPr>
          <w:rFonts w:ascii="Garamond" w:hAnsi="Garamond" w:cs="Calibri"/>
          <w:sz w:val="24"/>
          <w:szCs w:val="24"/>
          <w:lang w:val="sq-AL"/>
        </w:rPr>
        <w:tab/>
      </w:r>
      <w:r w:rsidR="003A37A6" w:rsidRPr="00E11F8E">
        <w:rPr>
          <w:rFonts w:ascii="Garamond" w:hAnsi="Garamond" w:cs="Calibri"/>
          <w:sz w:val="24"/>
          <w:szCs w:val="24"/>
          <w:lang w:val="sq-AL"/>
        </w:rPr>
        <w:t>Programi është konceptuar në baza tremujore, në mënyrë që brenda çdo tremujori të përcaktohet rrethi i pyetjeve që i nënshtrohen rregullimit normativ (pjesa normative) dhe rrethi i pyetjeve që kanë karakter informues-analitik (pjesë tematike).</w:t>
      </w:r>
    </w:p>
    <w:p w14:paraId="17C74911" w14:textId="77777777" w:rsidR="003A37A6" w:rsidRPr="00E11F8E" w:rsidRDefault="003A37A6" w:rsidP="00FF2644">
      <w:pPr>
        <w:autoSpaceDE w:val="0"/>
        <w:autoSpaceDN w:val="0"/>
        <w:adjustRightInd w:val="0"/>
        <w:spacing w:after="0"/>
        <w:ind w:firstLine="720"/>
        <w:jc w:val="both"/>
        <w:rPr>
          <w:rFonts w:ascii="Garamond" w:hAnsi="Garamond" w:cs="Calibri"/>
          <w:sz w:val="24"/>
          <w:szCs w:val="24"/>
          <w:lang w:val="sq-AL"/>
        </w:rPr>
      </w:pPr>
      <w:r w:rsidRPr="00E11F8E">
        <w:rPr>
          <w:rFonts w:ascii="Garamond" w:hAnsi="Garamond" w:cs="Calibri"/>
          <w:sz w:val="24"/>
          <w:szCs w:val="24"/>
          <w:lang w:val="sq-AL"/>
        </w:rPr>
        <w:t>Bartësit e punëve dhe detyrave nga ky Program janë të detyruar dhe përgjegjës për përpunimin dhe përgatitjen me kohë të materialeve, dhe Kryetari i Kuvendit dhe Sekretari i Kuvendit janë të detyruar të monitorojnë aktivitetet për zbatimin e këtij Programi.</w:t>
      </w:r>
    </w:p>
    <w:p w14:paraId="534AC506" w14:textId="77777777" w:rsidR="003A37A6" w:rsidRPr="00E11F8E" w:rsidRDefault="003A37A6" w:rsidP="00FF2644">
      <w:pPr>
        <w:autoSpaceDE w:val="0"/>
        <w:autoSpaceDN w:val="0"/>
        <w:adjustRightInd w:val="0"/>
        <w:spacing w:after="0"/>
        <w:ind w:firstLine="720"/>
        <w:jc w:val="both"/>
        <w:rPr>
          <w:rFonts w:ascii="Garamond" w:hAnsi="Garamond" w:cs="Calibri"/>
          <w:sz w:val="24"/>
          <w:szCs w:val="24"/>
          <w:lang w:val="sq-AL"/>
        </w:rPr>
      </w:pPr>
      <w:r w:rsidRPr="00E11F8E">
        <w:rPr>
          <w:rFonts w:ascii="Garamond" w:hAnsi="Garamond" w:cs="Calibri"/>
          <w:sz w:val="24"/>
          <w:szCs w:val="24"/>
          <w:lang w:val="sq-AL"/>
        </w:rPr>
        <w:t>Përveç këtij Programi të Punës, Kuvendi, nëse është e nevojshme, do të shqyrtojë çështje të tjera në kompetencën e tij, nëse lind nevoja.</w:t>
      </w:r>
    </w:p>
    <w:p w14:paraId="76756BB1"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                                                                          </w:t>
      </w:r>
    </w:p>
    <w:p w14:paraId="11B15074" w14:textId="7EA399A8" w:rsidR="003A37A6" w:rsidRPr="00E11F8E" w:rsidRDefault="00FF2644" w:rsidP="00FF2644">
      <w:pPr>
        <w:autoSpaceDE w:val="0"/>
        <w:autoSpaceDN w:val="0"/>
        <w:adjustRightInd w:val="0"/>
        <w:spacing w:after="0"/>
        <w:jc w:val="center"/>
        <w:rPr>
          <w:rFonts w:ascii="Garamond" w:hAnsi="Garamond" w:cs="Calibri"/>
          <w:b/>
          <w:sz w:val="24"/>
          <w:szCs w:val="24"/>
          <w:lang w:val="sq-AL"/>
        </w:rPr>
      </w:pPr>
      <w:r>
        <w:rPr>
          <w:rFonts w:ascii="Garamond" w:hAnsi="Garamond" w:cs="Calibri"/>
          <w:b/>
          <w:sz w:val="24"/>
          <w:szCs w:val="24"/>
          <w:lang w:val="sq-AL"/>
        </w:rPr>
        <w:t>T</w:t>
      </w:r>
      <w:r w:rsidR="003A37A6" w:rsidRPr="00E11F8E">
        <w:rPr>
          <w:rFonts w:ascii="Garamond" w:hAnsi="Garamond" w:cs="Calibri"/>
          <w:b/>
          <w:sz w:val="24"/>
          <w:szCs w:val="24"/>
          <w:lang w:val="sq-AL"/>
        </w:rPr>
        <w:t>REMUJORSHI I DYTË</w:t>
      </w:r>
    </w:p>
    <w:p w14:paraId="5A681C06" w14:textId="654ABFC2"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PJESA NORMATIVE</w:t>
      </w:r>
    </w:p>
    <w:p w14:paraId="6708009F"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390CC9ED"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1. PROPOZIM I VENDIMIT MBI NDRYSHIMIN E VENDIMIT MBI TË DREJTAT SOCIALE DHE FËMIJËVE </w:t>
      </w:r>
    </w:p>
    <w:p w14:paraId="3AAB4DBC" w14:textId="4619B32C"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Sekretariati për vetëqeverisje lokale</w:t>
      </w:r>
    </w:p>
    <w:p w14:paraId="62FB7E71"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58D1E775"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2. PROPOZIMI I VENDIMIT MBI REALIZIMIN E BARAZISË GJINORE</w:t>
      </w:r>
    </w:p>
    <w:p w14:paraId="07A95C42" w14:textId="652E9E9F"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Hartues: Sekretariati për vetëqeverisje lokale </w:t>
      </w:r>
    </w:p>
    <w:p w14:paraId="48883757"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074500E9"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3. PROPOZIMI I PLANIT LOKAL AKSIONAR  PËR ZHVILLIMIN E KULTURES </w:t>
      </w:r>
    </w:p>
    <w:p w14:paraId="7D408F35" w14:textId="2CBFEEEE"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Sekretariati për vetëqeverisje lokale</w:t>
      </w:r>
    </w:p>
    <w:p w14:paraId="5A3DF0A2"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30C2D6AC"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4. PROPOZIM I VENDIMIT MBI STRATEGJINË LOKALE PËR ARRITJEN E BARAZISË GJINORE </w:t>
      </w:r>
    </w:p>
    <w:p w14:paraId="3DB2460C" w14:textId="15455E55"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Sekretariati për vetëqeverisje lokale</w:t>
      </w:r>
    </w:p>
    <w:p w14:paraId="21409070"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7B3611B9"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lastRenderedPageBreak/>
        <w:t xml:space="preserve">5. PROPOZIM I VENDIMIT MBI STRATEGJINË LOKALE PËR ZHVILLIM DHE AVANCIMIN E SPORTIT </w:t>
      </w:r>
    </w:p>
    <w:p w14:paraId="6452DE77" w14:textId="44F1DCF2"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Sekretariati për vetëqeverisje lokale</w:t>
      </w:r>
    </w:p>
    <w:p w14:paraId="0DB61BF7"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5A2D6999"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6. PROPOZIM I VENDIMIT MBI NDRYSHIMET DHE PLOTËSIMET E VENDIMIT MBI RËNDIN KOMUNAL</w:t>
      </w:r>
    </w:p>
    <w:p w14:paraId="1B3901C7"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Drejtoria për ndërtim, pronë dhe përfaqësim</w:t>
      </w:r>
    </w:p>
    <w:p w14:paraId="7505F80C"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7. PROPOZIM I VENDIMIT MBI NDRYSHIMET DHE PLOTËSIMIN E VENDIMIT MBI RRUGËT KOMUNALE DHE TË PAKATEGORIZUARA NË TERITORIN E KOMUNËS SË TUZIT</w:t>
      </w:r>
    </w:p>
    <w:p w14:paraId="0109CC84" w14:textId="1E5B835C"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Drejtoria për ndërtim, pronë dhe përfaqësim</w:t>
      </w:r>
    </w:p>
    <w:p w14:paraId="37CB35D7"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6FF783A5"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8. PROPOZIM I VENDIMIT MBI NDRYSHIMET DHE PLOTËSIMET E VENDIMIT MBI MIRËMBAJTJEN E PASTERTISË</w:t>
      </w:r>
    </w:p>
    <w:p w14:paraId="05824AC8" w14:textId="09DD55A5"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Drejtoria për ndërtim, pronë dhe përfaqësim</w:t>
      </w:r>
    </w:p>
    <w:p w14:paraId="0B2B5AEF"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727B80A4"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9. PROPOZIM I VENDIMIT MBI NXITJEN E INVESTIMEVE NË ZHVILLIMIN E BUJQËSISË</w:t>
      </w:r>
    </w:p>
    <w:p w14:paraId="0703174E" w14:textId="194C3AF3"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1C7E31A1"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1CA1CB67"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10. PROPOZIM I VENDIMIT TË MASAVE NXITËSE PËR ZHVILLIMIN E BUJQËSISË NË KOMUNËN E TUZIT</w:t>
      </w:r>
    </w:p>
    <w:p w14:paraId="0604ED83" w14:textId="3042AD8E"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0908DFAE"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06186BD2"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11. PROPOZIM I VENDMIT MBI MASAT NXITËSE MBI ZHVILLIMIN RURAL NË KOMUNËN E TUZIT</w:t>
      </w:r>
    </w:p>
    <w:p w14:paraId="71ED17BA" w14:textId="3479C771"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3EE4FA7D"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2FB41C81"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12. PROPOZIM I VENDMIT MBI MASAT NXITËSE MBI RUAJTJEN E MJEDISIT NË KOMUNËN E TUZIT</w:t>
      </w:r>
    </w:p>
    <w:p w14:paraId="2BB643ED" w14:textId="716A6F57"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1B3E45F5"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0A58A462"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13. PROPOZIM I VENDMIT MBI MASAT NXITËSE MBI MONUMENTET KULTURORE "KANIONI I LUMIT CEM".</w:t>
      </w:r>
    </w:p>
    <w:p w14:paraId="05A6E972" w14:textId="3F0E8A77"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2BE2D57E"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6F566379"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14.PROPOZIM I VENDIMIT MBI DHËNIEN E PËLQIMIT NË ÇMIMIN E SHËRBIMEVE </w:t>
      </w:r>
    </w:p>
    <w:p w14:paraId="6033077A"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SH.P.K. ”KOMUNALNO/KOMUNALE”TUZI</w:t>
      </w:r>
    </w:p>
    <w:p w14:paraId="20B2AA2A"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                                                                          </w:t>
      </w:r>
    </w:p>
    <w:p w14:paraId="42B15541" w14:textId="77777777" w:rsidR="00FF2644" w:rsidRDefault="00FF2644" w:rsidP="00FF2644">
      <w:pPr>
        <w:autoSpaceDE w:val="0"/>
        <w:autoSpaceDN w:val="0"/>
        <w:adjustRightInd w:val="0"/>
        <w:spacing w:after="0"/>
        <w:jc w:val="center"/>
        <w:rPr>
          <w:rFonts w:ascii="Garamond" w:hAnsi="Garamond" w:cs="Calibri"/>
          <w:b/>
          <w:sz w:val="24"/>
          <w:szCs w:val="24"/>
          <w:lang w:val="sq-AL"/>
        </w:rPr>
      </w:pPr>
    </w:p>
    <w:p w14:paraId="7DB48E99" w14:textId="77777777" w:rsidR="00FF2644" w:rsidRDefault="00FF2644" w:rsidP="00FF2644">
      <w:pPr>
        <w:autoSpaceDE w:val="0"/>
        <w:autoSpaceDN w:val="0"/>
        <w:adjustRightInd w:val="0"/>
        <w:spacing w:after="0"/>
        <w:jc w:val="center"/>
        <w:rPr>
          <w:rFonts w:ascii="Garamond" w:hAnsi="Garamond" w:cs="Calibri"/>
          <w:b/>
          <w:sz w:val="24"/>
          <w:szCs w:val="24"/>
          <w:lang w:val="sq-AL"/>
        </w:rPr>
      </w:pPr>
    </w:p>
    <w:p w14:paraId="3D55EF52" w14:textId="77777777" w:rsidR="00FF2644" w:rsidRDefault="00FF2644" w:rsidP="00FF2644">
      <w:pPr>
        <w:autoSpaceDE w:val="0"/>
        <w:autoSpaceDN w:val="0"/>
        <w:adjustRightInd w:val="0"/>
        <w:spacing w:after="0"/>
        <w:jc w:val="center"/>
        <w:rPr>
          <w:rFonts w:ascii="Garamond" w:hAnsi="Garamond" w:cs="Calibri"/>
          <w:b/>
          <w:sz w:val="24"/>
          <w:szCs w:val="24"/>
          <w:lang w:val="sq-AL"/>
        </w:rPr>
      </w:pPr>
    </w:p>
    <w:p w14:paraId="2F8C3B71" w14:textId="12CF7F5E"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lastRenderedPageBreak/>
        <w:t>PJESA TEMATIKE</w:t>
      </w:r>
    </w:p>
    <w:p w14:paraId="31D11D4B"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p>
    <w:p w14:paraId="3E5D90EA"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 RAPORT MBI PUNËN E KRYETARIT TË KOMUNËS DHE PUNËN E ORGANEVE TË ADMINISTARTËS LOKALE DHE SHËRBIMIT NË VITIN 2019.</w:t>
      </w:r>
    </w:p>
    <w:p w14:paraId="268D27DB" w14:textId="7FED658D"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Shërbimi i Kryetarit të Komunës</w:t>
      </w:r>
    </w:p>
    <w:p w14:paraId="515DDCEA"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103EB941"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2. RAPORT MBI PUNËN E VEPRIMTARISË SË ORGANIZATËS TURISTIKE  TË KOMUNËS SË TUZIT PËR VITIN 2019.</w:t>
      </w:r>
    </w:p>
    <w:p w14:paraId="5155AB09" w14:textId="18F0DF3E"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Organizata turistike e Tuzit</w:t>
      </w:r>
    </w:p>
    <w:p w14:paraId="6BB10604"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5E8F497E" w14:textId="77777777" w:rsidR="003A37A6" w:rsidRPr="00E11F8E" w:rsidRDefault="00196298"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3</w:t>
      </w:r>
      <w:r w:rsidR="003A37A6" w:rsidRPr="00E11F8E">
        <w:rPr>
          <w:rFonts w:ascii="Garamond" w:hAnsi="Garamond" w:cs="Calibri"/>
          <w:sz w:val="24"/>
          <w:szCs w:val="24"/>
          <w:lang w:val="sq-AL"/>
        </w:rPr>
        <w:t>. INFORMACION MBI PËRGADITJEN E SEZONIT TURISTIK NË KOMUNËN E TUZITPËR VITIN 2019.</w:t>
      </w:r>
    </w:p>
    <w:p w14:paraId="3A033CB8" w14:textId="0140C603"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vetëqeverisje lokale</w:t>
      </w:r>
    </w:p>
    <w:p w14:paraId="2CF90CA0"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293D1F6F" w14:textId="77777777" w:rsidR="003A37A6" w:rsidRPr="00E11F8E" w:rsidRDefault="00196298"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4</w:t>
      </w:r>
      <w:r w:rsidR="003A37A6" w:rsidRPr="00E11F8E">
        <w:rPr>
          <w:rFonts w:ascii="Garamond" w:hAnsi="Garamond" w:cs="Calibri"/>
          <w:sz w:val="24"/>
          <w:szCs w:val="24"/>
          <w:lang w:val="sq-AL"/>
        </w:rPr>
        <w:t>. RAPORT MBI REALIZIMIN E VENDIMIT MBI MËNYREN E SHPËRNAMJES SE MJETEVE NGA BUXHETI I KOMUNËS SË TUZIT PËR VITIN 2019 TË DESTINUARA PËR BUJQËSINË</w:t>
      </w:r>
    </w:p>
    <w:p w14:paraId="32BEF120" w14:textId="70B09546" w:rsidR="00073125"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Sekretariati për bujqësi dhe zhvillim rural</w:t>
      </w:r>
    </w:p>
    <w:p w14:paraId="415B8C46" w14:textId="77777777" w:rsidR="00073125" w:rsidRPr="00E11F8E" w:rsidRDefault="00073125" w:rsidP="00FF2644">
      <w:pPr>
        <w:autoSpaceDE w:val="0"/>
        <w:autoSpaceDN w:val="0"/>
        <w:adjustRightInd w:val="0"/>
        <w:spacing w:after="0"/>
        <w:jc w:val="both"/>
        <w:rPr>
          <w:rFonts w:ascii="Garamond" w:hAnsi="Garamond" w:cs="Calibri"/>
          <w:sz w:val="24"/>
          <w:szCs w:val="24"/>
          <w:lang w:val="sq-AL"/>
        </w:rPr>
      </w:pPr>
    </w:p>
    <w:p w14:paraId="749EDC1F" w14:textId="77777777" w:rsidR="003A37A6" w:rsidRPr="00E11F8E" w:rsidRDefault="00196298"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5</w:t>
      </w:r>
      <w:r w:rsidR="003A37A6" w:rsidRPr="00E11F8E">
        <w:rPr>
          <w:rFonts w:ascii="Garamond" w:hAnsi="Garamond" w:cs="Calibri"/>
          <w:sz w:val="24"/>
          <w:szCs w:val="24"/>
          <w:lang w:val="sq-AL"/>
        </w:rPr>
        <w:t>. RAPORT MBI PUNËN E POLICISË KOMUNALE PËR VITIN 2019.</w:t>
      </w:r>
    </w:p>
    <w:p w14:paraId="0D6F7AB0"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Policia Komunale</w:t>
      </w:r>
    </w:p>
    <w:p w14:paraId="08C27B4C"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5F8C67FB" w14:textId="3BB9436C"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TREMUJORSHI I TRETË</w:t>
      </w:r>
    </w:p>
    <w:p w14:paraId="287E00D2" w14:textId="77777777"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PJESA NORMATIVE</w:t>
      </w:r>
    </w:p>
    <w:p w14:paraId="04F23CB4"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p>
    <w:p w14:paraId="5C0F72A5"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1.PROPOZIM I VENDIMIT MBI KRITERET, MËNYRËN DHE PROCESIN E SHPËRNDAMJES SË MJETEVE PËR PËRKRAHJEN E AFARIZMIT TË FEMRËS</w:t>
      </w:r>
    </w:p>
    <w:p w14:paraId="57AE190E" w14:textId="4D5C6671" w:rsidR="003A37A6" w:rsidRDefault="0005601F"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vetëqeverisje lokale</w:t>
      </w:r>
    </w:p>
    <w:p w14:paraId="6CD2DF94"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4D040441"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 2. PROPOZIM I VENDIMIT MBI DHËNIEN ME QIRA TË TRUALLIT NË PAJTIM ME PLANIN E VENDOSJES SË OBJEKTEVE TË PËRKOHSHME NË TERITORIN E KOMUNËS SË TUZIT</w:t>
      </w:r>
    </w:p>
    <w:p w14:paraId="2E24071C" w14:textId="70D82B7F"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Drejtoria për ndërtim, pronë dhe përfaqësim</w:t>
      </w:r>
    </w:p>
    <w:p w14:paraId="3009955C"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37317A50"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3. PROPOZIMI I VENDIMIT MBI DHENIEN NË PËRDORIM TË PRONËS NË PRONËSI TË KOMUNËS SË TUZIT PA KOMPENSIM </w:t>
      </w:r>
    </w:p>
    <w:p w14:paraId="002E314C" w14:textId="7AB3A563"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Drejtoria për ndërtim, pronë dhe përfaqësim</w:t>
      </w:r>
    </w:p>
    <w:p w14:paraId="58DCC54B"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0725E91C" w14:textId="77777777" w:rsidR="003A37A6" w:rsidRPr="00E11F8E" w:rsidRDefault="0005601F"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4</w:t>
      </w:r>
      <w:r w:rsidR="003A37A6" w:rsidRPr="00E11F8E">
        <w:rPr>
          <w:rFonts w:ascii="Garamond" w:hAnsi="Garamond" w:cs="Calibri"/>
          <w:sz w:val="24"/>
          <w:szCs w:val="24"/>
          <w:lang w:val="sq-AL"/>
        </w:rPr>
        <w:t>. PROPOZIM I VENDIMIT MBI HARTIMIN E KADASTRES SË NDOTËSVE TË KOMUNËS SË TUZIT</w:t>
      </w:r>
    </w:p>
    <w:p w14:paraId="546C8900" w14:textId="2889B1AD"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4572151C"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62D0A532" w14:textId="77777777" w:rsidR="003A37A6" w:rsidRPr="00E11F8E" w:rsidRDefault="0005601F"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lastRenderedPageBreak/>
        <w:t>5</w:t>
      </w:r>
      <w:r w:rsidR="003A37A6" w:rsidRPr="00E11F8E">
        <w:rPr>
          <w:rFonts w:ascii="Garamond" w:hAnsi="Garamond" w:cs="Calibri"/>
          <w:sz w:val="24"/>
          <w:szCs w:val="24"/>
          <w:lang w:val="sq-AL"/>
        </w:rPr>
        <w:t>. PROPOZIM I VENDIMIT MBI CAKTIMIN E ZONAVE AKUSTIKE DHE HARTIMIT TË PLANIT PËR MBROJTJE NGA ZHURMA NË KOMUNËN E TUZIT</w:t>
      </w:r>
    </w:p>
    <w:p w14:paraId="795E68C5" w14:textId="44A0B627"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6478CDFB"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35E64634" w14:textId="77777777" w:rsidR="003A37A6" w:rsidRPr="00E11F8E" w:rsidRDefault="0005601F"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6</w:t>
      </w:r>
      <w:r w:rsidR="003A37A6" w:rsidRPr="00E11F8E">
        <w:rPr>
          <w:rFonts w:ascii="Garamond" w:hAnsi="Garamond" w:cs="Calibri"/>
          <w:sz w:val="24"/>
          <w:szCs w:val="24"/>
          <w:lang w:val="sq-AL"/>
        </w:rPr>
        <w:t xml:space="preserve">. PROPOZIM I VENDIMIT MBI ZGJEDHJEN E LOKACIONIT PËR GRUMBULLIMIN E PËRKOHSHËM TË MBETJEVE NDERTIMORE </w:t>
      </w:r>
    </w:p>
    <w:p w14:paraId="5E1FFD73"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0C4B0656"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r w:rsidRPr="00E11F8E">
        <w:rPr>
          <w:rFonts w:ascii="Garamond" w:hAnsi="Garamond" w:cs="Calibri"/>
          <w:b/>
          <w:sz w:val="24"/>
          <w:szCs w:val="24"/>
          <w:lang w:val="sq-AL"/>
        </w:rPr>
        <w:t xml:space="preserve">                                                                     </w:t>
      </w:r>
    </w:p>
    <w:p w14:paraId="353ED7C0" w14:textId="77777777"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PJESA TEMATIKE</w:t>
      </w:r>
    </w:p>
    <w:p w14:paraId="6C41C7BE" w14:textId="77777777" w:rsidR="00EF5CE3" w:rsidRDefault="00EF5CE3" w:rsidP="00FF2644">
      <w:pPr>
        <w:autoSpaceDE w:val="0"/>
        <w:autoSpaceDN w:val="0"/>
        <w:adjustRightInd w:val="0"/>
        <w:spacing w:after="0"/>
        <w:jc w:val="both"/>
        <w:rPr>
          <w:rFonts w:ascii="Garamond" w:hAnsi="Garamond" w:cs="Calibri"/>
          <w:sz w:val="24"/>
          <w:szCs w:val="24"/>
          <w:lang w:val="sq-AL"/>
        </w:rPr>
      </w:pPr>
    </w:p>
    <w:p w14:paraId="427DE992" w14:textId="66930449" w:rsidR="003A37A6" w:rsidRPr="00EF5CE3" w:rsidRDefault="00EF5CE3" w:rsidP="00FF2644">
      <w:pPr>
        <w:autoSpaceDE w:val="0"/>
        <w:autoSpaceDN w:val="0"/>
        <w:adjustRightInd w:val="0"/>
        <w:spacing w:after="0"/>
        <w:jc w:val="both"/>
        <w:rPr>
          <w:rFonts w:ascii="Garamond" w:hAnsi="Garamond" w:cs="Calibri"/>
          <w:sz w:val="24"/>
          <w:szCs w:val="24"/>
          <w:lang w:val="sq-AL"/>
        </w:rPr>
      </w:pPr>
      <w:r>
        <w:rPr>
          <w:rFonts w:ascii="Garamond" w:hAnsi="Garamond" w:cs="Calibri"/>
          <w:sz w:val="24"/>
          <w:szCs w:val="24"/>
          <w:lang w:val="sq-AL"/>
        </w:rPr>
        <w:t xml:space="preserve">1. </w:t>
      </w:r>
      <w:r w:rsidR="003A37A6" w:rsidRPr="00EF5CE3">
        <w:rPr>
          <w:rFonts w:ascii="Garamond" w:hAnsi="Garamond" w:cs="Calibri"/>
          <w:sz w:val="24"/>
          <w:szCs w:val="24"/>
          <w:lang w:val="sq-AL"/>
        </w:rPr>
        <w:t xml:space="preserve">RAPORT NGA FUSHA E BUJQËSISË PËR VITIN 2019. </w:t>
      </w:r>
    </w:p>
    <w:p w14:paraId="737666B2"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037595AA" w14:textId="77777777"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TREMUJORSHI I KATËRT</w:t>
      </w:r>
    </w:p>
    <w:p w14:paraId="50FB4551" w14:textId="4243D6C1" w:rsidR="003A37A6" w:rsidRPr="00E11F8E" w:rsidRDefault="003A37A6" w:rsidP="00FF2644">
      <w:pPr>
        <w:autoSpaceDE w:val="0"/>
        <w:autoSpaceDN w:val="0"/>
        <w:adjustRightInd w:val="0"/>
        <w:spacing w:after="0"/>
        <w:jc w:val="center"/>
        <w:rPr>
          <w:rFonts w:ascii="Garamond" w:hAnsi="Garamond" w:cs="Calibri"/>
          <w:b/>
          <w:sz w:val="24"/>
          <w:szCs w:val="24"/>
          <w:lang w:val="sq-AL"/>
        </w:rPr>
      </w:pPr>
      <w:r w:rsidRPr="00E11F8E">
        <w:rPr>
          <w:rFonts w:ascii="Garamond" w:hAnsi="Garamond" w:cs="Calibri"/>
          <w:b/>
          <w:sz w:val="24"/>
          <w:szCs w:val="24"/>
          <w:lang w:val="sq-AL"/>
        </w:rPr>
        <w:t>PJESA NORMATIVE</w:t>
      </w:r>
    </w:p>
    <w:p w14:paraId="2D521D89" w14:textId="77777777" w:rsidR="00EF5CE3" w:rsidRDefault="00EF5CE3" w:rsidP="00FF2644">
      <w:pPr>
        <w:autoSpaceDE w:val="0"/>
        <w:autoSpaceDN w:val="0"/>
        <w:adjustRightInd w:val="0"/>
        <w:spacing w:after="0"/>
        <w:jc w:val="both"/>
        <w:rPr>
          <w:rFonts w:ascii="Garamond" w:hAnsi="Garamond" w:cs="Calibri"/>
          <w:sz w:val="24"/>
          <w:szCs w:val="24"/>
          <w:lang w:val="sq-AL"/>
        </w:rPr>
      </w:pPr>
    </w:p>
    <w:p w14:paraId="529F14DC" w14:textId="0F9DA1BA"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 PROPOZIM I STRATEGJISË LOKALE PËR PËRFSHIRJEN E POPULLATES ROME DHE EGJIPTIANE</w:t>
      </w:r>
    </w:p>
    <w:p w14:paraId="3BF00CFF" w14:textId="3F92769E"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vetëqeverisje lokale</w:t>
      </w:r>
    </w:p>
    <w:p w14:paraId="70DD5054"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032F5AA6"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2. PROPOZIM I VENDIMIT MBI KUSHTET DHE MËNYRËN E SHFRYTËZIMIT TË AMBIENTEVE ZYRTARE NGA ANA E PËRSONAVE TË TRETË</w:t>
      </w:r>
    </w:p>
    <w:p w14:paraId="4AB534C5" w14:textId="755FAAE9"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Drejtoria për ndërtim, pronë dhe përfaqësim</w:t>
      </w:r>
    </w:p>
    <w:p w14:paraId="722CAB58"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24B658B0" w14:textId="36B6552B"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3. PROPOZIM I HARTIMIT TË STRATEGJISË SË ZHVILLIMIT BUJQËSOR DHE RURAL TË KOMUNËS SË TUZIT PËR VITIN 2020-2024</w:t>
      </w:r>
    </w:p>
    <w:p w14:paraId="027530BB" w14:textId="4744298B"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Hartuesi: Sekretariati për bujqësi dhe zhvillim rural</w:t>
      </w:r>
    </w:p>
    <w:p w14:paraId="1CFAA193" w14:textId="77777777" w:rsidR="00EF5CE3" w:rsidRPr="00E11F8E" w:rsidRDefault="00EF5CE3" w:rsidP="00FF2644">
      <w:pPr>
        <w:autoSpaceDE w:val="0"/>
        <w:autoSpaceDN w:val="0"/>
        <w:adjustRightInd w:val="0"/>
        <w:spacing w:after="0"/>
        <w:jc w:val="both"/>
        <w:rPr>
          <w:rFonts w:ascii="Garamond" w:hAnsi="Garamond" w:cs="Calibri"/>
          <w:sz w:val="24"/>
          <w:szCs w:val="24"/>
          <w:lang w:val="sq-AL"/>
        </w:rPr>
      </w:pPr>
    </w:p>
    <w:p w14:paraId="64DB32C6"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4. PROPOZIM I VENDIMIT MBI DHËNIEN E PËLQIMIT NË KONTRATËN MBI VERIFIKIMIN E PUNËVE TË PAJISJES ME UJË</w:t>
      </w:r>
    </w:p>
    <w:p w14:paraId="4837C2A7" w14:textId="6BE32BD8"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Hartues: SH.P.K. "KOMUNALNO/KOMUNALE TUZI/TUZ". </w:t>
      </w:r>
    </w:p>
    <w:p w14:paraId="0515E8FF"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1E3360A7"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5.PROPOZIM I PROGRAMIT TË PUNËS MBI BUXHETIN E KOMUNËS SË TUZIT PËR VITIN 2021</w:t>
      </w:r>
    </w:p>
    <w:p w14:paraId="340FB44B" w14:textId="349824ED"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Kryetari i Komunës</w:t>
      </w:r>
    </w:p>
    <w:p w14:paraId="4BCD6AF8"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598481FA"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6. PROPOZIM I PROGRAMIT TË PUNËS KK TË TUZIT PËR VITIN 2021</w:t>
      </w:r>
    </w:p>
    <w:p w14:paraId="4B7B40C4" w14:textId="228D81E4"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Kryetari i Kuvendit</w:t>
      </w:r>
    </w:p>
    <w:p w14:paraId="29BCBA7B"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52707D16"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7. PROPOZIMI I PROGRAMIT TË PUNËS SË ORGANIZATËS TURISTIKE TË  TUZIT PËR VITIN 2021</w:t>
      </w:r>
    </w:p>
    <w:p w14:paraId="7977A651" w14:textId="77777777" w:rsidR="00B22B4D"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Organizata Turistike e Tuzit.</w:t>
      </w:r>
    </w:p>
    <w:p w14:paraId="407BA5AF" w14:textId="484AD26E"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 </w:t>
      </w:r>
    </w:p>
    <w:p w14:paraId="62900B9B"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lastRenderedPageBreak/>
        <w:t>8. PROPOZIMI I PROGRAMIT TË PUNËS SË SH.PK “KOMUNALNO / KOMUNALE” TUZI / TUZ PËR VITIN 2021</w:t>
      </w:r>
    </w:p>
    <w:p w14:paraId="4B1A1BC4" w14:textId="7E3461E4"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SH.P.K. "KOMUNALNO / KOMUNALE" TUZI / TUZ</w:t>
      </w:r>
    </w:p>
    <w:p w14:paraId="3A9C5A65"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43A7FB9B"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 xml:space="preserve">9. PROPOZIMI I PROGRAMIT TË RREGULLIMIT HAPËSINOR TË KOMUNËS SË TUZIT PËR VITIN 2021.  </w:t>
      </w:r>
    </w:p>
    <w:p w14:paraId="1E6C3523"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rregullim dhe planifikimin hapësinor dhe shërbimet komunale.</w:t>
      </w:r>
    </w:p>
    <w:p w14:paraId="383F52A9"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7052FA27"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r w:rsidRPr="00E11F8E">
        <w:rPr>
          <w:rFonts w:ascii="Garamond" w:hAnsi="Garamond" w:cs="Calibri"/>
          <w:b/>
          <w:sz w:val="24"/>
          <w:szCs w:val="24"/>
          <w:lang w:val="sq-AL"/>
        </w:rPr>
        <w:t xml:space="preserve">                                                                   PJESA TEMATIKE</w:t>
      </w:r>
    </w:p>
    <w:p w14:paraId="3A53A56D"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p>
    <w:p w14:paraId="35FE18CC"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1. INFORMACIONE MBI GJENDJEN E MBROJTJES PRIMARE SHËNDETËSORE TË KOMUNËS SË TUZIT</w:t>
      </w:r>
    </w:p>
    <w:p w14:paraId="700A078C" w14:textId="1B44A431"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335BBAED"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4BD083F7"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2. INFORMACION MBI VEPRIMET E NDËRMARRURA LIDHUR ME GJUETINË NË KOMUNËN E TUZIT.</w:t>
      </w:r>
    </w:p>
    <w:p w14:paraId="1963692F" w14:textId="611EE8BE"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bujqësi dhe zhvillim rural.</w:t>
      </w:r>
    </w:p>
    <w:p w14:paraId="79D3A845"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15C6EA5F"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3. RAPORT MBI AKTIVITETET E REALIZUARA NË ZBATIMIN E PLANIT AKSIONAR PËR TË RINJTË  PËR PRIUDHËN 2020-2021</w:t>
      </w:r>
    </w:p>
    <w:p w14:paraId="0B19FE21" w14:textId="47EB6ACF" w:rsidR="003A37A6"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Hartues: Sekretariati për vetëqeverisje lokale</w:t>
      </w:r>
    </w:p>
    <w:p w14:paraId="2D6D57E6" w14:textId="77777777" w:rsidR="00B22B4D" w:rsidRPr="00E11F8E" w:rsidRDefault="00B22B4D" w:rsidP="00FF2644">
      <w:pPr>
        <w:autoSpaceDE w:val="0"/>
        <w:autoSpaceDN w:val="0"/>
        <w:adjustRightInd w:val="0"/>
        <w:spacing w:after="0"/>
        <w:jc w:val="both"/>
        <w:rPr>
          <w:rFonts w:ascii="Garamond" w:hAnsi="Garamond" w:cs="Calibri"/>
          <w:sz w:val="24"/>
          <w:szCs w:val="24"/>
          <w:lang w:val="sq-AL"/>
        </w:rPr>
      </w:pPr>
    </w:p>
    <w:p w14:paraId="7F36F3A1"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r w:rsidRPr="00E11F8E">
        <w:rPr>
          <w:rFonts w:ascii="Garamond" w:hAnsi="Garamond" w:cs="Calibri"/>
          <w:sz w:val="24"/>
          <w:szCs w:val="24"/>
          <w:lang w:val="sq-AL"/>
        </w:rPr>
        <w:t>4. RAPORT MBI AKTIVITETET E REALIZUARA NË REALIZIMIN E VENDIMIT MBI PJESËMARRJEN E POPULLSISË LOKALE NË KRYERJEN E PUNËVE PUBLIKE.</w:t>
      </w:r>
    </w:p>
    <w:p w14:paraId="7A2D57CD" w14:textId="77777777" w:rsidR="000C1160" w:rsidRPr="00E11F8E" w:rsidRDefault="000C1160" w:rsidP="00FF2644">
      <w:pPr>
        <w:autoSpaceDE w:val="0"/>
        <w:autoSpaceDN w:val="0"/>
        <w:adjustRightInd w:val="0"/>
        <w:spacing w:after="0"/>
        <w:jc w:val="both"/>
        <w:rPr>
          <w:rFonts w:ascii="Garamond" w:hAnsi="Garamond" w:cs="Calibri"/>
          <w:sz w:val="24"/>
          <w:szCs w:val="24"/>
          <w:lang w:val="sq-AL"/>
        </w:rPr>
      </w:pPr>
    </w:p>
    <w:p w14:paraId="388E5E77" w14:textId="77777777" w:rsidR="000C1160" w:rsidRPr="00E11F8E" w:rsidRDefault="000C1160" w:rsidP="00FF2644">
      <w:pPr>
        <w:autoSpaceDE w:val="0"/>
        <w:autoSpaceDN w:val="0"/>
        <w:adjustRightInd w:val="0"/>
        <w:spacing w:after="0"/>
        <w:jc w:val="both"/>
        <w:rPr>
          <w:rFonts w:ascii="Garamond" w:hAnsi="Garamond" w:cs="Calibri"/>
          <w:sz w:val="24"/>
          <w:szCs w:val="24"/>
          <w:lang w:val="sq-AL"/>
        </w:rPr>
      </w:pPr>
    </w:p>
    <w:p w14:paraId="48CAD2F9" w14:textId="378AE277" w:rsidR="000C1160" w:rsidRPr="00E11F8E" w:rsidRDefault="000C1160" w:rsidP="00FF2644">
      <w:pPr>
        <w:autoSpaceDE w:val="0"/>
        <w:autoSpaceDN w:val="0"/>
        <w:adjustRightInd w:val="0"/>
        <w:spacing w:after="0"/>
        <w:ind w:firstLine="720"/>
        <w:jc w:val="both"/>
        <w:rPr>
          <w:rFonts w:ascii="Garamond" w:hAnsi="Garamond" w:cs="Calibri"/>
          <w:sz w:val="24"/>
          <w:szCs w:val="24"/>
          <w:lang w:val="sq-AL"/>
        </w:rPr>
      </w:pPr>
      <w:r w:rsidRPr="00E11F8E">
        <w:rPr>
          <w:rFonts w:ascii="Garamond" w:hAnsi="Garamond" w:cs="Calibri"/>
          <w:sz w:val="24"/>
          <w:szCs w:val="24"/>
          <w:lang w:val="sq-AL"/>
        </w:rPr>
        <w:t xml:space="preserve">Ky Program do të publikohet në “Fletën </w:t>
      </w:r>
      <w:r w:rsidR="00C84C2F">
        <w:rPr>
          <w:rFonts w:ascii="Garamond" w:hAnsi="Garamond" w:cs="Calibri"/>
          <w:sz w:val="24"/>
          <w:szCs w:val="24"/>
          <w:lang w:val="sq-AL"/>
        </w:rPr>
        <w:t>z</w:t>
      </w:r>
      <w:r w:rsidRPr="00E11F8E">
        <w:rPr>
          <w:rFonts w:ascii="Garamond" w:hAnsi="Garamond" w:cs="Calibri"/>
          <w:sz w:val="24"/>
          <w:szCs w:val="24"/>
          <w:lang w:val="sq-AL"/>
        </w:rPr>
        <w:t>yrtare të Malit të Zi, - dispozitat komunale”.</w:t>
      </w:r>
    </w:p>
    <w:p w14:paraId="280C68D5"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65A26418" w14:textId="77777777" w:rsidR="00FF2644" w:rsidRDefault="00FF2644" w:rsidP="00FF2644">
      <w:pPr>
        <w:pStyle w:val="NoSpacing"/>
        <w:jc w:val="both"/>
        <w:rPr>
          <w:rFonts w:ascii="Garamond" w:hAnsi="Garamond" w:cs="Times New Roman"/>
          <w:sz w:val="24"/>
          <w:szCs w:val="24"/>
          <w:lang w:val="sq-AL"/>
        </w:rPr>
      </w:pPr>
    </w:p>
    <w:p w14:paraId="320AD7B1" w14:textId="77777777" w:rsidR="00FF2644" w:rsidRDefault="00FF2644" w:rsidP="00FF2644">
      <w:pPr>
        <w:pStyle w:val="NoSpacing"/>
        <w:jc w:val="both"/>
        <w:rPr>
          <w:rFonts w:ascii="Garamond" w:hAnsi="Garamond" w:cs="Times New Roman"/>
          <w:sz w:val="24"/>
          <w:szCs w:val="24"/>
          <w:lang w:val="sq-AL"/>
        </w:rPr>
      </w:pPr>
    </w:p>
    <w:p w14:paraId="05FA78F3" w14:textId="77777777" w:rsidR="00FF2644" w:rsidRDefault="00FF2644" w:rsidP="00FF2644">
      <w:pPr>
        <w:pStyle w:val="NoSpacing"/>
        <w:jc w:val="both"/>
        <w:rPr>
          <w:rFonts w:ascii="Garamond" w:hAnsi="Garamond" w:cs="Times New Roman"/>
          <w:sz w:val="24"/>
          <w:szCs w:val="24"/>
          <w:lang w:val="sq-AL"/>
        </w:rPr>
      </w:pPr>
    </w:p>
    <w:p w14:paraId="0841B687" w14:textId="4F99CA2B" w:rsidR="00FF2644" w:rsidRPr="002277A8" w:rsidRDefault="00FF2644" w:rsidP="00FF2644">
      <w:pPr>
        <w:pStyle w:val="NoSpacing"/>
        <w:jc w:val="both"/>
        <w:rPr>
          <w:rFonts w:ascii="Garamond" w:hAnsi="Garamond" w:cs="Times New Roman"/>
          <w:sz w:val="24"/>
          <w:szCs w:val="24"/>
          <w:lang w:val="sq-AL"/>
        </w:rPr>
      </w:pPr>
      <w:r w:rsidRPr="002277A8">
        <w:rPr>
          <w:rFonts w:ascii="Garamond" w:hAnsi="Garamond" w:cs="Times New Roman"/>
          <w:sz w:val="24"/>
          <w:szCs w:val="24"/>
          <w:lang w:val="sq-AL"/>
        </w:rPr>
        <w:t>Numër: 02-030/20-</w:t>
      </w:r>
      <w:r w:rsidR="00E4462B">
        <w:rPr>
          <w:rFonts w:ascii="Garamond" w:hAnsi="Garamond" w:cs="Times New Roman"/>
          <w:sz w:val="24"/>
          <w:szCs w:val="24"/>
          <w:lang w:val="sq-AL"/>
        </w:rPr>
        <w:t>5387</w:t>
      </w:r>
    </w:p>
    <w:p w14:paraId="5C03FF2E" w14:textId="36F44CB9" w:rsidR="00FF2644" w:rsidRPr="002277A8" w:rsidRDefault="00FF2644" w:rsidP="00FF2644">
      <w:pPr>
        <w:pStyle w:val="NoSpacing"/>
        <w:jc w:val="both"/>
        <w:rPr>
          <w:rFonts w:ascii="Garamond" w:hAnsi="Garamond" w:cs="Times New Roman"/>
          <w:sz w:val="24"/>
          <w:szCs w:val="24"/>
          <w:lang w:val="sq-AL"/>
        </w:rPr>
      </w:pPr>
      <w:r w:rsidRPr="002277A8">
        <w:rPr>
          <w:rFonts w:ascii="Garamond" w:hAnsi="Garamond" w:cs="Times New Roman"/>
          <w:sz w:val="24"/>
          <w:szCs w:val="24"/>
          <w:lang w:val="sq-AL"/>
        </w:rPr>
        <w:t xml:space="preserve">Tuz, </w:t>
      </w:r>
      <w:r w:rsidR="00E4462B">
        <w:rPr>
          <w:rFonts w:ascii="Garamond" w:hAnsi="Garamond" w:cs="Times New Roman"/>
          <w:sz w:val="24"/>
          <w:szCs w:val="24"/>
          <w:lang w:val="sq-AL"/>
        </w:rPr>
        <w:t>09.06.</w:t>
      </w:r>
      <w:r w:rsidRPr="002277A8">
        <w:rPr>
          <w:rFonts w:ascii="Garamond" w:hAnsi="Garamond" w:cs="Times New Roman"/>
          <w:sz w:val="24"/>
          <w:szCs w:val="24"/>
          <w:lang w:val="sq-AL"/>
        </w:rPr>
        <w:t>2020</w:t>
      </w:r>
    </w:p>
    <w:p w14:paraId="20617303" w14:textId="77777777" w:rsidR="00FF2644" w:rsidRPr="002277A8" w:rsidRDefault="00FF2644" w:rsidP="00FF2644">
      <w:pPr>
        <w:pStyle w:val="NoSpacing"/>
        <w:jc w:val="both"/>
        <w:rPr>
          <w:rFonts w:ascii="Garamond" w:hAnsi="Garamond" w:cs="Times New Roman"/>
          <w:bCs/>
          <w:sz w:val="24"/>
          <w:szCs w:val="24"/>
          <w:lang w:val="sq-AL"/>
        </w:rPr>
      </w:pPr>
    </w:p>
    <w:p w14:paraId="5585F1C3" w14:textId="77777777" w:rsidR="00FF2644" w:rsidRPr="002277A8" w:rsidRDefault="00FF2644" w:rsidP="00FF2644">
      <w:pPr>
        <w:pStyle w:val="NoSpacing"/>
        <w:jc w:val="center"/>
        <w:rPr>
          <w:rFonts w:ascii="Garamond" w:hAnsi="Garamond" w:cs="Times New Roman"/>
          <w:b/>
          <w:bCs/>
          <w:sz w:val="24"/>
          <w:szCs w:val="24"/>
          <w:lang w:val="sq-AL"/>
        </w:rPr>
      </w:pPr>
      <w:r w:rsidRPr="002277A8">
        <w:rPr>
          <w:rFonts w:ascii="Garamond" w:hAnsi="Garamond" w:cs="Times New Roman"/>
          <w:b/>
          <w:bCs/>
          <w:sz w:val="24"/>
          <w:szCs w:val="24"/>
          <w:lang w:val="sq-AL"/>
        </w:rPr>
        <w:t>KUVENDI I KOMUNËS SË TUZIT</w:t>
      </w:r>
    </w:p>
    <w:p w14:paraId="0E989E1C" w14:textId="77777777" w:rsidR="00FF2644" w:rsidRPr="002277A8" w:rsidRDefault="00FF2644" w:rsidP="00FF2644">
      <w:pPr>
        <w:pStyle w:val="NoSpacing"/>
        <w:jc w:val="center"/>
        <w:rPr>
          <w:rFonts w:ascii="Garamond" w:hAnsi="Garamond" w:cs="Times New Roman"/>
          <w:b/>
          <w:bCs/>
          <w:sz w:val="24"/>
          <w:szCs w:val="24"/>
          <w:lang w:val="sq-AL"/>
        </w:rPr>
      </w:pPr>
      <w:r w:rsidRPr="002277A8">
        <w:rPr>
          <w:rFonts w:ascii="Garamond" w:hAnsi="Garamond" w:cs="Times New Roman"/>
          <w:b/>
          <w:bCs/>
          <w:sz w:val="24"/>
          <w:szCs w:val="24"/>
          <w:lang w:val="sq-AL"/>
        </w:rPr>
        <w:t>KRYETARI,</w:t>
      </w:r>
    </w:p>
    <w:p w14:paraId="0FF64A9A" w14:textId="77777777" w:rsidR="00FF2644" w:rsidRPr="00DD716D" w:rsidRDefault="00FF2644" w:rsidP="00FF2644">
      <w:pPr>
        <w:pStyle w:val="NoSpacing"/>
        <w:jc w:val="center"/>
        <w:rPr>
          <w:rFonts w:ascii="Garamond" w:eastAsia="Times New Roman" w:hAnsi="Garamond" w:cs="Times New Roman"/>
          <w:sz w:val="24"/>
          <w:szCs w:val="24"/>
        </w:rPr>
      </w:pPr>
      <w:r w:rsidRPr="002277A8">
        <w:rPr>
          <w:rFonts w:ascii="Garamond" w:hAnsi="Garamond" w:cs="Times New Roman"/>
          <w:b/>
          <w:bCs/>
          <w:sz w:val="24"/>
          <w:szCs w:val="24"/>
          <w:lang w:val="sq-AL"/>
        </w:rPr>
        <w:t xml:space="preserve">Fadil </w:t>
      </w:r>
      <w:proofErr w:type="spellStart"/>
      <w:r w:rsidRPr="002277A8">
        <w:rPr>
          <w:rFonts w:ascii="Garamond" w:hAnsi="Garamond" w:cs="Times New Roman"/>
          <w:b/>
          <w:bCs/>
          <w:sz w:val="24"/>
          <w:szCs w:val="24"/>
          <w:lang w:val="sq-AL"/>
        </w:rPr>
        <w:t>Kajoshaj</w:t>
      </w:r>
      <w:proofErr w:type="spellEnd"/>
    </w:p>
    <w:p w14:paraId="57270932"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0F98AFD0" w14:textId="77777777" w:rsidR="003A37A6" w:rsidRPr="00E11F8E" w:rsidRDefault="003A37A6" w:rsidP="00FF2644">
      <w:pPr>
        <w:autoSpaceDE w:val="0"/>
        <w:autoSpaceDN w:val="0"/>
        <w:adjustRightInd w:val="0"/>
        <w:spacing w:after="0"/>
        <w:jc w:val="both"/>
        <w:rPr>
          <w:rFonts w:ascii="Garamond" w:hAnsi="Garamond" w:cs="Calibri"/>
          <w:b/>
          <w:sz w:val="24"/>
          <w:szCs w:val="24"/>
          <w:lang w:val="sq-AL"/>
        </w:rPr>
      </w:pPr>
    </w:p>
    <w:p w14:paraId="6F9D8092" w14:textId="77777777" w:rsidR="003A37A6" w:rsidRPr="00E11F8E" w:rsidRDefault="003A37A6" w:rsidP="00FF2644">
      <w:pPr>
        <w:autoSpaceDE w:val="0"/>
        <w:autoSpaceDN w:val="0"/>
        <w:adjustRightInd w:val="0"/>
        <w:spacing w:after="0"/>
        <w:jc w:val="both"/>
        <w:rPr>
          <w:rFonts w:ascii="Garamond" w:hAnsi="Garamond" w:cs="Calibri"/>
          <w:sz w:val="24"/>
          <w:szCs w:val="24"/>
          <w:lang w:val="sq-AL"/>
        </w:rPr>
      </w:pPr>
    </w:p>
    <w:p w14:paraId="6C6465BD" w14:textId="77777777" w:rsidR="001E31CF" w:rsidRPr="00E11F8E" w:rsidRDefault="001E31CF" w:rsidP="00FF2644">
      <w:pPr>
        <w:jc w:val="both"/>
        <w:rPr>
          <w:rFonts w:ascii="Garamond" w:hAnsi="Garamond"/>
          <w:sz w:val="24"/>
          <w:szCs w:val="24"/>
        </w:rPr>
      </w:pPr>
    </w:p>
    <w:sectPr w:rsidR="001E31CF" w:rsidRPr="00E11F8E" w:rsidSect="001E31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5357"/>
    <w:multiLevelType w:val="hybridMultilevel"/>
    <w:tmpl w:val="E8905E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AF2637A"/>
    <w:multiLevelType w:val="hybridMultilevel"/>
    <w:tmpl w:val="130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A6"/>
    <w:rsid w:val="00006485"/>
    <w:rsid w:val="0003411D"/>
    <w:rsid w:val="0005601F"/>
    <w:rsid w:val="00073125"/>
    <w:rsid w:val="000C1160"/>
    <w:rsid w:val="00196298"/>
    <w:rsid w:val="001E31CF"/>
    <w:rsid w:val="003A37A6"/>
    <w:rsid w:val="004709DF"/>
    <w:rsid w:val="004D0539"/>
    <w:rsid w:val="009F04F2"/>
    <w:rsid w:val="00B22B4D"/>
    <w:rsid w:val="00C84C2F"/>
    <w:rsid w:val="00E11F8E"/>
    <w:rsid w:val="00E4462B"/>
    <w:rsid w:val="00EF5CE3"/>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DA73"/>
  <w15:docId w15:val="{C348CFF8-B2B1-4645-8094-9370A5BE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7A6"/>
    <w:pPr>
      <w:ind w:left="720"/>
      <w:contextualSpacing/>
    </w:pPr>
  </w:style>
  <w:style w:type="paragraph" w:styleId="NoSpacing">
    <w:name w:val="No Spacing"/>
    <w:uiPriority w:val="1"/>
    <w:qFormat/>
    <w:rsid w:val="00FF2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nermin.alibasic</dc:creator>
  <cp:lastModifiedBy>Drita Rukaj</cp:lastModifiedBy>
  <cp:revision>2</cp:revision>
  <dcterms:created xsi:type="dcterms:W3CDTF">2020-06-11T09:30:00Z</dcterms:created>
  <dcterms:modified xsi:type="dcterms:W3CDTF">2020-06-11T09:30:00Z</dcterms:modified>
</cp:coreProperties>
</file>