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0E" w:rsidRPr="009E0859" w:rsidRDefault="0022700E" w:rsidP="0022700E">
      <w:pPr>
        <w:pStyle w:val="NoSpacing"/>
        <w:spacing w:line="276" w:lineRule="auto"/>
        <w:jc w:val="center"/>
        <w:rPr>
          <w:rFonts w:ascii="Times New Roman" w:hAnsi="Times New Roman" w:cs="Times New Roman"/>
          <w:b/>
          <w:sz w:val="24"/>
          <w:szCs w:val="24"/>
          <w:lang w:val="sq-AL"/>
        </w:rPr>
      </w:pPr>
      <w:r w:rsidRPr="009E0859">
        <w:rPr>
          <w:rFonts w:ascii="Times New Roman" w:hAnsi="Times New Roman" w:cs="Times New Roman"/>
          <w:b/>
          <w:sz w:val="24"/>
          <w:szCs w:val="24"/>
          <w:lang w:val="sq-AL"/>
        </w:rPr>
        <w:t>IZVJEŠTAJ</w:t>
      </w:r>
    </w:p>
    <w:p w:rsidR="0022700E" w:rsidRPr="009E0859" w:rsidRDefault="0022700E" w:rsidP="0022700E">
      <w:pPr>
        <w:pStyle w:val="NoSpacing"/>
        <w:spacing w:line="276" w:lineRule="auto"/>
        <w:jc w:val="center"/>
        <w:rPr>
          <w:rFonts w:ascii="Times New Roman" w:hAnsi="Times New Roman" w:cs="Times New Roman"/>
          <w:b/>
          <w:sz w:val="24"/>
          <w:szCs w:val="24"/>
          <w:lang w:val="sq-AL"/>
        </w:rPr>
      </w:pPr>
      <w:r w:rsidRPr="009E0859">
        <w:rPr>
          <w:rFonts w:ascii="Times New Roman" w:hAnsi="Times New Roman" w:cs="Times New Roman"/>
          <w:b/>
          <w:sz w:val="24"/>
          <w:szCs w:val="24"/>
          <w:lang w:val="sq-AL"/>
        </w:rPr>
        <w:t>O SPROVEDENOJ JAVNOJ RASPRAVI</w:t>
      </w:r>
    </w:p>
    <w:p w:rsidR="0022700E" w:rsidRPr="0022700E" w:rsidRDefault="0022700E" w:rsidP="0022700E">
      <w:pPr>
        <w:pStyle w:val="N03Y"/>
        <w:rPr>
          <w:b w:val="0"/>
          <w:sz w:val="24"/>
          <w:szCs w:val="24"/>
          <w:lang w:val="sq-AL"/>
        </w:rPr>
      </w:pPr>
      <w:r w:rsidRPr="0022700E">
        <w:rPr>
          <w:b w:val="0"/>
          <w:sz w:val="24"/>
          <w:szCs w:val="24"/>
          <w:lang w:val="sq-AL"/>
        </w:rPr>
        <w:t>povodom Nacrt Odluke o uslovima, načinu i dinamici raspodjele sredstava budžeta opštine tuzi za 2020. godinu namijenjenih za poljoprivredu,</w:t>
      </w:r>
      <w:r w:rsidRPr="0022700E">
        <w:rPr>
          <w:b w:val="0"/>
          <w:sz w:val="24"/>
          <w:szCs w:val="24"/>
          <w:lang w:val="sq-AL"/>
        </w:rPr>
        <w:t xml:space="preserve"> Nacrt </w:t>
      </w:r>
      <w:r>
        <w:rPr>
          <w:b w:val="0"/>
          <w:sz w:val="24"/>
          <w:szCs w:val="24"/>
          <w:lang w:val="sq-AL"/>
        </w:rPr>
        <w:t>Odluke</w:t>
      </w:r>
      <w:r w:rsidRPr="0022700E">
        <w:rPr>
          <w:b w:val="0"/>
          <w:sz w:val="24"/>
          <w:szCs w:val="24"/>
          <w:lang w:val="sq-AL"/>
        </w:rPr>
        <w:t xml:space="preserve">e </w:t>
      </w:r>
      <w:r w:rsidRPr="0022700E">
        <w:rPr>
          <w:b w:val="0"/>
          <w:sz w:val="24"/>
          <w:szCs w:val="24"/>
          <w:lang w:val="sq-AL"/>
        </w:rPr>
        <w:t xml:space="preserve">o pristupanju izrade </w:t>
      </w:r>
      <w:r w:rsidRPr="0022700E">
        <w:rPr>
          <w:rFonts w:eastAsia="Times New Roman"/>
          <w:b w:val="0"/>
          <w:color w:val="231F20"/>
          <w:sz w:val="24"/>
          <w:szCs w:val="24"/>
          <w:lang w:val="sq-AL"/>
        </w:rPr>
        <w:t xml:space="preserve">Lokalnog plana zaštite životne sredine </w:t>
      </w:r>
      <w:r w:rsidRPr="0022700E">
        <w:rPr>
          <w:b w:val="0"/>
          <w:sz w:val="24"/>
          <w:szCs w:val="24"/>
          <w:lang w:val="sq-AL"/>
        </w:rPr>
        <w:t>opštine Tuzi 2020 -2024</w:t>
      </w:r>
      <w:r w:rsidRPr="0022700E">
        <w:rPr>
          <w:b w:val="0"/>
          <w:sz w:val="24"/>
          <w:szCs w:val="24"/>
          <w:lang w:val="sq-AL"/>
        </w:rPr>
        <w:t xml:space="preserve"> kao i Nacrt </w:t>
      </w:r>
      <w:r>
        <w:rPr>
          <w:b w:val="0"/>
          <w:sz w:val="24"/>
          <w:szCs w:val="24"/>
          <w:lang w:val="sq-AL"/>
        </w:rPr>
        <w:t xml:space="preserve">Odluke </w:t>
      </w:r>
      <w:r w:rsidRPr="0022700E">
        <w:rPr>
          <w:b w:val="0"/>
          <w:sz w:val="24"/>
          <w:szCs w:val="24"/>
          <w:lang w:val="sq-AL"/>
        </w:rPr>
        <w:t xml:space="preserve">o pristupanju izrade </w:t>
      </w:r>
      <w:r w:rsidRPr="0022700E">
        <w:rPr>
          <w:rFonts w:eastAsia="Times New Roman"/>
          <w:b w:val="0"/>
          <w:color w:val="231F20"/>
          <w:sz w:val="24"/>
          <w:szCs w:val="24"/>
          <w:lang w:val="sq-AL"/>
        </w:rPr>
        <w:t xml:space="preserve">Plana upravljanja </w:t>
      </w:r>
      <w:proofErr w:type="spellStart"/>
      <w:r w:rsidRPr="0022700E">
        <w:rPr>
          <w:rFonts w:eastAsiaTheme="minorHAnsi"/>
          <w:b w:val="0"/>
          <w:color w:val="auto"/>
          <w:sz w:val="24"/>
          <w:szCs w:val="24"/>
        </w:rPr>
        <w:t>Spomenika</w:t>
      </w:r>
      <w:proofErr w:type="spellEnd"/>
      <w:r w:rsidRPr="0022700E">
        <w:rPr>
          <w:rFonts w:eastAsiaTheme="minorHAnsi"/>
          <w:b w:val="0"/>
          <w:color w:val="auto"/>
          <w:sz w:val="24"/>
          <w:szCs w:val="24"/>
        </w:rPr>
        <w:t xml:space="preserve"> </w:t>
      </w:r>
      <w:proofErr w:type="spellStart"/>
      <w:r w:rsidRPr="0022700E">
        <w:rPr>
          <w:rFonts w:eastAsiaTheme="minorHAnsi"/>
          <w:b w:val="0"/>
          <w:color w:val="auto"/>
          <w:sz w:val="24"/>
          <w:szCs w:val="24"/>
        </w:rPr>
        <w:t>prirode</w:t>
      </w:r>
      <w:proofErr w:type="spellEnd"/>
      <w:r w:rsidRPr="0022700E">
        <w:rPr>
          <w:rFonts w:eastAsiaTheme="minorHAnsi"/>
          <w:b w:val="0"/>
          <w:color w:val="auto"/>
          <w:sz w:val="24"/>
          <w:szCs w:val="24"/>
        </w:rPr>
        <w:t xml:space="preserve"> "</w:t>
      </w:r>
      <w:proofErr w:type="spellStart"/>
      <w:r w:rsidRPr="0022700E">
        <w:rPr>
          <w:rFonts w:eastAsiaTheme="minorHAnsi"/>
          <w:b w:val="0"/>
          <w:color w:val="auto"/>
          <w:sz w:val="24"/>
          <w:szCs w:val="24"/>
        </w:rPr>
        <w:t>Kanjon</w:t>
      </w:r>
      <w:proofErr w:type="spellEnd"/>
      <w:r w:rsidRPr="0022700E">
        <w:rPr>
          <w:rFonts w:eastAsiaTheme="minorHAnsi"/>
          <w:b w:val="0"/>
          <w:color w:val="auto"/>
          <w:sz w:val="24"/>
          <w:szCs w:val="24"/>
        </w:rPr>
        <w:t xml:space="preserve"> </w:t>
      </w:r>
      <w:proofErr w:type="spellStart"/>
      <w:r w:rsidRPr="0022700E">
        <w:rPr>
          <w:rFonts w:eastAsiaTheme="minorHAnsi"/>
          <w:b w:val="0"/>
          <w:color w:val="auto"/>
          <w:sz w:val="24"/>
          <w:szCs w:val="24"/>
        </w:rPr>
        <w:t>Cijevne</w:t>
      </w:r>
      <w:proofErr w:type="spellEnd"/>
      <w:r w:rsidRPr="0022700E">
        <w:rPr>
          <w:rFonts w:eastAsiaTheme="minorHAnsi"/>
          <w:b w:val="0"/>
          <w:color w:val="auto"/>
          <w:sz w:val="24"/>
          <w:szCs w:val="24"/>
        </w:rPr>
        <w:t xml:space="preserve">" </w:t>
      </w:r>
      <w:proofErr w:type="spellStart"/>
      <w:r w:rsidRPr="0022700E">
        <w:rPr>
          <w:rFonts w:eastAsiaTheme="minorHAnsi"/>
          <w:b w:val="0"/>
          <w:color w:val="auto"/>
          <w:sz w:val="24"/>
          <w:szCs w:val="24"/>
        </w:rPr>
        <w:t>za</w:t>
      </w:r>
      <w:proofErr w:type="spellEnd"/>
      <w:r w:rsidRPr="0022700E">
        <w:rPr>
          <w:rFonts w:eastAsiaTheme="minorHAnsi"/>
          <w:b w:val="0"/>
          <w:color w:val="auto"/>
          <w:sz w:val="24"/>
          <w:szCs w:val="24"/>
        </w:rPr>
        <w:t xml:space="preserve"> period 2020-2025</w:t>
      </w:r>
    </w:p>
    <w:p w:rsidR="0022700E" w:rsidRPr="008318C9" w:rsidRDefault="0022700E" w:rsidP="0022700E">
      <w:pPr>
        <w:pStyle w:val="N03Y"/>
        <w:rPr>
          <w:sz w:val="24"/>
          <w:szCs w:val="24"/>
          <w:lang w:val="sq-AL"/>
        </w:rPr>
      </w:pPr>
    </w:p>
    <w:p w:rsidR="0022700E" w:rsidRPr="0022700E" w:rsidRDefault="0022700E" w:rsidP="0022700E">
      <w:pPr>
        <w:pStyle w:val="N03Y"/>
        <w:jc w:val="both"/>
        <w:rPr>
          <w:b w:val="0"/>
          <w:sz w:val="24"/>
          <w:szCs w:val="24"/>
          <w:lang w:val="sq-AL"/>
        </w:rPr>
      </w:pPr>
      <w:r w:rsidRPr="009E0859">
        <w:rPr>
          <w:rFonts w:eastAsia="Times New Roman"/>
          <w:sz w:val="24"/>
          <w:szCs w:val="24"/>
          <w:lang w:val="sq-AL"/>
        </w:rPr>
        <w:t>Zaključkom broj 01-031/20</w:t>
      </w:r>
      <w:r>
        <w:rPr>
          <w:rFonts w:eastAsia="Times New Roman"/>
          <w:sz w:val="24"/>
          <w:szCs w:val="24"/>
          <w:lang w:val="sq-AL"/>
        </w:rPr>
        <w:t>-1888</w:t>
      </w:r>
      <w:r w:rsidRPr="009E0859">
        <w:rPr>
          <w:rFonts w:eastAsia="Times New Roman"/>
          <w:sz w:val="24"/>
          <w:szCs w:val="24"/>
          <w:lang w:val="sq-AL"/>
        </w:rPr>
        <w:t xml:space="preserve"> od </w:t>
      </w:r>
      <w:r>
        <w:rPr>
          <w:rFonts w:eastAsia="Times New Roman"/>
          <w:sz w:val="24"/>
          <w:szCs w:val="24"/>
          <w:lang w:val="sq-AL"/>
        </w:rPr>
        <w:t>20.02.</w:t>
      </w:r>
      <w:r w:rsidRPr="009E0859">
        <w:rPr>
          <w:rFonts w:eastAsia="Times New Roman"/>
          <w:sz w:val="24"/>
          <w:szCs w:val="24"/>
          <w:lang w:val="sq-AL"/>
        </w:rPr>
        <w:t xml:space="preserve">2020. godine, predsjednik opštine Tuzi, saglasno odredbama Zakona o lokalnoj samoupravi i Odluke o učešću lokalnog stanovništva u vršenju javnih poslova, utvrdio je </w:t>
      </w:r>
      <w:r w:rsidRPr="0022700E">
        <w:rPr>
          <w:b w:val="0"/>
          <w:sz w:val="24"/>
          <w:szCs w:val="24"/>
          <w:lang w:val="sq-AL"/>
        </w:rPr>
        <w:t xml:space="preserve">Nacrt Odluke o uslovima, načinu i dinamici raspodjele sredstava budžeta opštine tuzi za 2020. godinu namijenjenih za poljoprivredu, </w:t>
      </w:r>
      <w:r w:rsidRPr="009E0859">
        <w:rPr>
          <w:rFonts w:eastAsia="Times New Roman"/>
          <w:sz w:val="24"/>
          <w:szCs w:val="24"/>
          <w:lang w:val="sq-AL"/>
        </w:rPr>
        <w:t>Zaključkom broj 01-031/20</w:t>
      </w:r>
      <w:r>
        <w:rPr>
          <w:rFonts w:eastAsia="Times New Roman"/>
          <w:sz w:val="24"/>
          <w:szCs w:val="24"/>
          <w:lang w:val="sq-AL"/>
        </w:rPr>
        <w:t>-18</w:t>
      </w:r>
      <w:r>
        <w:rPr>
          <w:rFonts w:eastAsia="Times New Roman"/>
          <w:sz w:val="24"/>
          <w:szCs w:val="24"/>
          <w:lang w:val="sq-AL"/>
        </w:rPr>
        <w:t>21</w:t>
      </w:r>
      <w:r w:rsidRPr="009E0859">
        <w:rPr>
          <w:rFonts w:eastAsia="Times New Roman"/>
          <w:sz w:val="24"/>
          <w:szCs w:val="24"/>
          <w:lang w:val="sq-AL"/>
        </w:rPr>
        <w:t xml:space="preserve"> od </w:t>
      </w:r>
      <w:r>
        <w:rPr>
          <w:rFonts w:eastAsia="Times New Roman"/>
          <w:sz w:val="24"/>
          <w:szCs w:val="24"/>
          <w:lang w:val="sq-AL"/>
        </w:rPr>
        <w:t>18</w:t>
      </w:r>
      <w:r>
        <w:rPr>
          <w:rFonts w:eastAsia="Times New Roman"/>
          <w:sz w:val="24"/>
          <w:szCs w:val="24"/>
          <w:lang w:val="sq-AL"/>
        </w:rPr>
        <w:t>.02.</w:t>
      </w:r>
      <w:r w:rsidRPr="009E0859">
        <w:rPr>
          <w:rFonts w:eastAsia="Times New Roman"/>
          <w:sz w:val="24"/>
          <w:szCs w:val="24"/>
          <w:lang w:val="sq-AL"/>
        </w:rPr>
        <w:t>2020. godine</w:t>
      </w:r>
      <w:r w:rsidRPr="0022700E">
        <w:rPr>
          <w:b w:val="0"/>
          <w:sz w:val="24"/>
          <w:szCs w:val="24"/>
          <w:lang w:val="sq-AL"/>
        </w:rPr>
        <w:t xml:space="preserve"> </w:t>
      </w:r>
      <w:r w:rsidRPr="0022700E">
        <w:rPr>
          <w:b w:val="0"/>
          <w:sz w:val="24"/>
          <w:szCs w:val="24"/>
          <w:lang w:val="sq-AL"/>
        </w:rPr>
        <w:t xml:space="preserve">Nacrt ODLUKe o pristupanju izrade </w:t>
      </w:r>
      <w:r w:rsidRPr="0022700E">
        <w:rPr>
          <w:rFonts w:eastAsia="Times New Roman"/>
          <w:b w:val="0"/>
          <w:color w:val="231F20"/>
          <w:sz w:val="24"/>
          <w:szCs w:val="24"/>
          <w:lang w:val="sq-AL"/>
        </w:rPr>
        <w:t xml:space="preserve">Lokalnog plana zaštite životne sredine </w:t>
      </w:r>
      <w:r w:rsidRPr="0022700E">
        <w:rPr>
          <w:b w:val="0"/>
          <w:sz w:val="24"/>
          <w:szCs w:val="24"/>
          <w:lang w:val="sq-AL"/>
        </w:rPr>
        <w:t xml:space="preserve">opštine Tuzi 2020 -2024 kao i Nacrt </w:t>
      </w:r>
      <w:r>
        <w:rPr>
          <w:b w:val="0"/>
          <w:sz w:val="24"/>
          <w:szCs w:val="24"/>
          <w:lang w:val="sq-AL"/>
        </w:rPr>
        <w:t xml:space="preserve">Odluke </w:t>
      </w:r>
      <w:r w:rsidRPr="0022700E">
        <w:rPr>
          <w:b w:val="0"/>
          <w:sz w:val="24"/>
          <w:szCs w:val="24"/>
          <w:lang w:val="sq-AL"/>
        </w:rPr>
        <w:t xml:space="preserve">o pristupanju izrade </w:t>
      </w:r>
      <w:r w:rsidRPr="0022700E">
        <w:rPr>
          <w:rFonts w:eastAsia="Times New Roman"/>
          <w:b w:val="0"/>
          <w:color w:val="231F20"/>
          <w:sz w:val="24"/>
          <w:szCs w:val="24"/>
          <w:lang w:val="sq-AL"/>
        </w:rPr>
        <w:t xml:space="preserve">Plana upravljanja </w:t>
      </w:r>
      <w:proofErr w:type="spellStart"/>
      <w:r w:rsidRPr="0022700E">
        <w:rPr>
          <w:rFonts w:eastAsiaTheme="minorHAnsi"/>
          <w:b w:val="0"/>
          <w:color w:val="auto"/>
          <w:sz w:val="24"/>
          <w:szCs w:val="24"/>
        </w:rPr>
        <w:t>Spomenika</w:t>
      </w:r>
      <w:proofErr w:type="spellEnd"/>
      <w:r w:rsidRPr="0022700E">
        <w:rPr>
          <w:rFonts w:eastAsiaTheme="minorHAnsi"/>
          <w:b w:val="0"/>
          <w:color w:val="auto"/>
          <w:sz w:val="24"/>
          <w:szCs w:val="24"/>
        </w:rPr>
        <w:t xml:space="preserve"> </w:t>
      </w:r>
      <w:proofErr w:type="spellStart"/>
      <w:r w:rsidRPr="0022700E">
        <w:rPr>
          <w:rFonts w:eastAsiaTheme="minorHAnsi"/>
          <w:b w:val="0"/>
          <w:color w:val="auto"/>
          <w:sz w:val="24"/>
          <w:szCs w:val="24"/>
        </w:rPr>
        <w:t>prirode</w:t>
      </w:r>
      <w:proofErr w:type="spellEnd"/>
      <w:r w:rsidRPr="0022700E">
        <w:rPr>
          <w:rFonts w:eastAsiaTheme="minorHAnsi"/>
          <w:b w:val="0"/>
          <w:color w:val="auto"/>
          <w:sz w:val="24"/>
          <w:szCs w:val="24"/>
        </w:rPr>
        <w:t xml:space="preserve"> "</w:t>
      </w:r>
      <w:proofErr w:type="spellStart"/>
      <w:r w:rsidRPr="0022700E">
        <w:rPr>
          <w:rFonts w:eastAsiaTheme="minorHAnsi"/>
          <w:b w:val="0"/>
          <w:color w:val="auto"/>
          <w:sz w:val="24"/>
          <w:szCs w:val="24"/>
        </w:rPr>
        <w:t>Kanjon</w:t>
      </w:r>
      <w:proofErr w:type="spellEnd"/>
      <w:r w:rsidRPr="0022700E">
        <w:rPr>
          <w:rFonts w:eastAsiaTheme="minorHAnsi"/>
          <w:b w:val="0"/>
          <w:color w:val="auto"/>
          <w:sz w:val="24"/>
          <w:szCs w:val="24"/>
        </w:rPr>
        <w:t xml:space="preserve"> </w:t>
      </w:r>
      <w:proofErr w:type="spellStart"/>
      <w:r w:rsidRPr="0022700E">
        <w:rPr>
          <w:rFonts w:eastAsiaTheme="minorHAnsi"/>
          <w:b w:val="0"/>
          <w:color w:val="auto"/>
          <w:sz w:val="24"/>
          <w:szCs w:val="24"/>
        </w:rPr>
        <w:t>Cijevne</w:t>
      </w:r>
      <w:proofErr w:type="spellEnd"/>
      <w:r w:rsidRPr="0022700E">
        <w:rPr>
          <w:rFonts w:eastAsiaTheme="minorHAnsi"/>
          <w:b w:val="0"/>
          <w:color w:val="auto"/>
          <w:sz w:val="24"/>
          <w:szCs w:val="24"/>
        </w:rPr>
        <w:t xml:space="preserve">" </w:t>
      </w:r>
      <w:proofErr w:type="spellStart"/>
      <w:r w:rsidRPr="0022700E">
        <w:rPr>
          <w:rFonts w:eastAsiaTheme="minorHAnsi"/>
          <w:b w:val="0"/>
          <w:color w:val="auto"/>
          <w:sz w:val="24"/>
          <w:szCs w:val="24"/>
        </w:rPr>
        <w:t>za</w:t>
      </w:r>
      <w:proofErr w:type="spellEnd"/>
      <w:r w:rsidRPr="0022700E">
        <w:rPr>
          <w:rFonts w:eastAsiaTheme="minorHAnsi"/>
          <w:b w:val="0"/>
          <w:color w:val="auto"/>
          <w:sz w:val="24"/>
          <w:szCs w:val="24"/>
        </w:rPr>
        <w:t xml:space="preserve"> period 2020-2025</w:t>
      </w:r>
      <w:r w:rsidRPr="009E0859">
        <w:rPr>
          <w:sz w:val="24"/>
          <w:szCs w:val="24"/>
          <w:lang w:val="sq-AL"/>
        </w:rPr>
        <w:t xml:space="preserve">, </w:t>
      </w:r>
      <w:r w:rsidRPr="009E0859">
        <w:rPr>
          <w:rFonts w:eastAsia="Times New Roman"/>
          <w:sz w:val="24"/>
          <w:szCs w:val="24"/>
          <w:lang w:val="sq-AL"/>
        </w:rPr>
        <w:t xml:space="preserve">sa Programom javne rasprave, koji je objavljen na internet sajtu opštine Tuzi </w:t>
      </w:r>
      <w:r>
        <w:fldChar w:fldCharType="begin"/>
      </w:r>
      <w:r>
        <w:instrText xml:space="preserve"> HYPERLINK "http://www.tuzi@tuzi.org.me" </w:instrText>
      </w:r>
      <w:r>
        <w:fldChar w:fldCharType="separate"/>
      </w:r>
      <w:r w:rsidRPr="009E0859">
        <w:rPr>
          <w:rStyle w:val="Hyperlink"/>
          <w:rFonts w:eastAsia="Times New Roman"/>
          <w:sz w:val="24"/>
          <w:szCs w:val="24"/>
          <w:lang w:val="sq-AL"/>
        </w:rPr>
        <w:t>www.tuzi@tuzi.org.me</w:t>
      </w:r>
      <w:r>
        <w:rPr>
          <w:rStyle w:val="Hyperlink"/>
          <w:rFonts w:eastAsia="Times New Roman"/>
          <w:sz w:val="24"/>
          <w:szCs w:val="24"/>
          <w:lang w:val="sq-AL"/>
        </w:rPr>
        <w:fldChar w:fldCharType="end"/>
      </w:r>
      <w:r w:rsidRPr="009E0859">
        <w:rPr>
          <w:rFonts w:eastAsia="Times New Roman"/>
          <w:sz w:val="24"/>
          <w:szCs w:val="24"/>
          <w:lang w:val="sq-AL"/>
        </w:rPr>
        <w:t xml:space="preserve"> i dostavljen odbornicima Skupštine opštine Tuzi, kao i organima lokalne uprave opštine Tuzi.</w:t>
      </w:r>
    </w:p>
    <w:p w:rsidR="0022700E" w:rsidRDefault="0022700E" w:rsidP="0022700E">
      <w:pPr>
        <w:pStyle w:val="NoSpacing"/>
        <w:spacing w:line="276" w:lineRule="auto"/>
        <w:ind w:firstLine="720"/>
        <w:jc w:val="both"/>
        <w:rPr>
          <w:rFonts w:ascii="Times New Roman" w:eastAsia="Times New Roman" w:hAnsi="Times New Roman" w:cs="Times New Roman"/>
          <w:sz w:val="24"/>
          <w:szCs w:val="24"/>
          <w:lang w:val="sq-AL"/>
        </w:rPr>
      </w:pPr>
      <w:r w:rsidRPr="009E0859">
        <w:rPr>
          <w:rFonts w:ascii="Times New Roman" w:eastAsia="Times New Roman" w:hAnsi="Times New Roman" w:cs="Times New Roman"/>
          <w:sz w:val="24"/>
          <w:szCs w:val="24"/>
          <w:lang w:val="sq-AL"/>
        </w:rPr>
        <w:t xml:space="preserve"> Nacrt </w:t>
      </w:r>
      <w:r w:rsidRPr="0022700E">
        <w:rPr>
          <w:rFonts w:ascii="Times New Roman" w:hAnsi="Times New Roman"/>
          <w:b/>
          <w:sz w:val="24"/>
          <w:szCs w:val="24"/>
          <w:lang w:val="sq-AL"/>
        </w:rPr>
        <w:t>Odluke o uslovima, načinu i dinamici raspodjele sredstava budžeta opštine tuzi za 2020. godinu namijenjenih za poljoprivredu</w:t>
      </w:r>
      <w:r w:rsidRPr="009E0859">
        <w:rPr>
          <w:rFonts w:ascii="Times New Roman" w:hAnsi="Times New Roman"/>
          <w:sz w:val="24"/>
          <w:szCs w:val="24"/>
          <w:lang w:val="sq-AL"/>
        </w:rPr>
        <w:t>,</w:t>
      </w:r>
      <w:r w:rsidRPr="009E0859">
        <w:rPr>
          <w:rFonts w:ascii="Times New Roman" w:eastAsia="Times New Roman" w:hAnsi="Times New Roman" w:cs="Times New Roman"/>
          <w:b/>
          <w:i/>
          <w:sz w:val="24"/>
          <w:szCs w:val="24"/>
          <w:lang w:val="sq-AL"/>
        </w:rPr>
        <w:t xml:space="preserve"> </w:t>
      </w:r>
      <w:r>
        <w:rPr>
          <w:rFonts w:ascii="Times New Roman" w:eastAsia="Times New Roman" w:hAnsi="Times New Roman" w:cs="Times New Roman"/>
          <w:sz w:val="24"/>
          <w:szCs w:val="24"/>
          <w:lang w:val="sq-AL"/>
        </w:rPr>
        <w:t>stavio s</w:t>
      </w:r>
      <w:r w:rsidRPr="009E0859">
        <w:rPr>
          <w:rFonts w:ascii="Times New Roman" w:eastAsia="Times New Roman" w:hAnsi="Times New Roman" w:cs="Times New Roman"/>
          <w:sz w:val="24"/>
          <w:szCs w:val="24"/>
          <w:lang w:val="sq-AL"/>
        </w:rPr>
        <w:t xml:space="preserve">e na javnu raspravu u trajanju </w:t>
      </w:r>
      <w:r w:rsidRPr="009E0859">
        <w:rPr>
          <w:rFonts w:ascii="Times New Roman" w:eastAsia="Times New Roman" w:hAnsi="Times New Roman" w:cs="Times New Roman"/>
          <w:color w:val="000000"/>
          <w:sz w:val="24"/>
          <w:szCs w:val="24"/>
          <w:lang w:val="sq-AL"/>
        </w:rPr>
        <w:t xml:space="preserve">od 15 dana, počev od </w:t>
      </w:r>
      <w:r>
        <w:rPr>
          <w:rFonts w:ascii="Times New Roman" w:eastAsia="Times New Roman" w:hAnsi="Times New Roman" w:cs="Times New Roman"/>
          <w:color w:val="000000"/>
          <w:sz w:val="24"/>
          <w:szCs w:val="24"/>
          <w:lang w:val="sq-AL"/>
        </w:rPr>
        <w:t>20.02</w:t>
      </w:r>
      <w:r>
        <w:rPr>
          <w:rFonts w:ascii="Times New Roman" w:eastAsia="Times New Roman" w:hAnsi="Times New Roman" w:cs="Times New Roman"/>
          <w:color w:val="000000"/>
          <w:sz w:val="24"/>
          <w:szCs w:val="24"/>
          <w:lang w:val="sq-AL"/>
        </w:rPr>
        <w:t>.2020</w:t>
      </w:r>
      <w:r w:rsidRPr="009E0859">
        <w:rPr>
          <w:rFonts w:ascii="Times New Roman" w:eastAsia="Times New Roman" w:hAnsi="Times New Roman" w:cs="Times New Roman"/>
          <w:color w:val="000000"/>
          <w:sz w:val="24"/>
          <w:szCs w:val="24"/>
          <w:lang w:val="sq-AL"/>
        </w:rPr>
        <w:t xml:space="preserve">. godine, a zaključno sa </w:t>
      </w:r>
      <w:r>
        <w:rPr>
          <w:rFonts w:ascii="Times New Roman" w:eastAsia="Times New Roman" w:hAnsi="Times New Roman" w:cs="Times New Roman"/>
          <w:color w:val="000000"/>
          <w:sz w:val="24"/>
          <w:szCs w:val="24"/>
          <w:lang w:val="sq-AL"/>
        </w:rPr>
        <w:t>05.03</w:t>
      </w:r>
      <w:r>
        <w:rPr>
          <w:rFonts w:ascii="Times New Roman" w:eastAsia="Times New Roman" w:hAnsi="Times New Roman" w:cs="Times New Roman"/>
          <w:color w:val="000000"/>
          <w:sz w:val="24"/>
          <w:szCs w:val="24"/>
          <w:lang w:val="sq-AL"/>
        </w:rPr>
        <w:t>.2020</w:t>
      </w:r>
      <w:r w:rsidRPr="009E0859">
        <w:rPr>
          <w:rFonts w:ascii="Times New Roman" w:eastAsia="Times New Roman" w:hAnsi="Times New Roman" w:cs="Times New Roman"/>
          <w:color w:val="000000"/>
          <w:sz w:val="24"/>
          <w:szCs w:val="24"/>
          <w:lang w:val="sq-AL"/>
        </w:rPr>
        <w:t>. godine.</w:t>
      </w:r>
      <w:r w:rsidRPr="009E0859">
        <w:rPr>
          <w:rFonts w:ascii="Times New Roman" w:eastAsia="Times New Roman" w:hAnsi="Times New Roman" w:cs="Times New Roman"/>
          <w:sz w:val="24"/>
          <w:szCs w:val="24"/>
          <w:lang w:val="sq-AL"/>
        </w:rPr>
        <w:tab/>
      </w:r>
    </w:p>
    <w:p w:rsidR="0022700E" w:rsidRPr="009E0859" w:rsidRDefault="0022700E" w:rsidP="0022700E">
      <w:pPr>
        <w:pStyle w:val="NoSpacing"/>
        <w:spacing w:line="276" w:lineRule="auto"/>
        <w:ind w:firstLine="720"/>
        <w:jc w:val="both"/>
        <w:rPr>
          <w:rFonts w:ascii="Times New Roman" w:hAnsi="Times New Roman" w:cs="Times New Roman"/>
          <w:b/>
          <w:sz w:val="24"/>
          <w:szCs w:val="24"/>
          <w:lang w:val="sq-AL"/>
        </w:rPr>
      </w:pPr>
      <w:r w:rsidRPr="0022700E">
        <w:rPr>
          <w:rFonts w:ascii="Times New Roman" w:hAnsi="Times New Roman"/>
          <w:b/>
          <w:sz w:val="24"/>
          <w:szCs w:val="24"/>
          <w:lang w:val="sq-AL"/>
        </w:rPr>
        <w:t xml:space="preserve">Nacrt </w:t>
      </w:r>
      <w:r>
        <w:rPr>
          <w:b/>
          <w:sz w:val="24"/>
          <w:szCs w:val="24"/>
          <w:lang w:val="sq-AL"/>
        </w:rPr>
        <w:t>Odluke</w:t>
      </w:r>
      <w:r w:rsidRPr="0022700E">
        <w:rPr>
          <w:b/>
          <w:sz w:val="24"/>
          <w:szCs w:val="24"/>
          <w:lang w:val="sq-AL"/>
        </w:rPr>
        <w:t xml:space="preserve">e o pristupanju izrade </w:t>
      </w:r>
      <w:r w:rsidRPr="0022700E">
        <w:rPr>
          <w:rFonts w:eastAsia="Times New Roman"/>
          <w:b/>
          <w:color w:val="231F20"/>
          <w:sz w:val="24"/>
          <w:szCs w:val="24"/>
          <w:lang w:val="sq-AL"/>
        </w:rPr>
        <w:t xml:space="preserve">Lokalnog plana zaštite životne sredine </w:t>
      </w:r>
      <w:r w:rsidRPr="0022700E">
        <w:rPr>
          <w:b/>
          <w:sz w:val="24"/>
          <w:szCs w:val="24"/>
          <w:lang w:val="sq-AL"/>
        </w:rPr>
        <w:t xml:space="preserve">opštine Tuzi 2020 -2024 kao i Nacrt </w:t>
      </w:r>
      <w:r>
        <w:rPr>
          <w:b/>
          <w:sz w:val="24"/>
          <w:szCs w:val="24"/>
          <w:lang w:val="sq-AL"/>
        </w:rPr>
        <w:t xml:space="preserve">Odluke </w:t>
      </w:r>
      <w:r w:rsidRPr="0022700E">
        <w:rPr>
          <w:b/>
          <w:sz w:val="24"/>
          <w:szCs w:val="24"/>
          <w:lang w:val="sq-AL"/>
        </w:rPr>
        <w:t xml:space="preserve">o pristupanju izrade </w:t>
      </w:r>
      <w:r w:rsidRPr="0022700E">
        <w:rPr>
          <w:rFonts w:eastAsia="Times New Roman"/>
          <w:b/>
          <w:color w:val="231F20"/>
          <w:sz w:val="24"/>
          <w:szCs w:val="24"/>
          <w:lang w:val="sq-AL"/>
        </w:rPr>
        <w:t xml:space="preserve">Plana upravljanja </w:t>
      </w:r>
      <w:proofErr w:type="spellStart"/>
      <w:r w:rsidRPr="0022700E">
        <w:rPr>
          <w:b/>
          <w:sz w:val="24"/>
          <w:szCs w:val="24"/>
        </w:rPr>
        <w:t>Spomenika</w:t>
      </w:r>
      <w:proofErr w:type="spellEnd"/>
      <w:r w:rsidRPr="0022700E">
        <w:rPr>
          <w:b/>
          <w:sz w:val="24"/>
          <w:szCs w:val="24"/>
        </w:rPr>
        <w:t xml:space="preserve"> </w:t>
      </w:r>
      <w:proofErr w:type="spellStart"/>
      <w:r w:rsidRPr="0022700E">
        <w:rPr>
          <w:b/>
          <w:sz w:val="24"/>
          <w:szCs w:val="24"/>
        </w:rPr>
        <w:t>prirode</w:t>
      </w:r>
      <w:proofErr w:type="spellEnd"/>
      <w:r w:rsidRPr="0022700E">
        <w:rPr>
          <w:b/>
          <w:sz w:val="24"/>
          <w:szCs w:val="24"/>
        </w:rPr>
        <w:t xml:space="preserve"> "</w:t>
      </w:r>
      <w:proofErr w:type="spellStart"/>
      <w:r w:rsidRPr="0022700E">
        <w:rPr>
          <w:b/>
          <w:sz w:val="24"/>
          <w:szCs w:val="24"/>
        </w:rPr>
        <w:t>Kanjon</w:t>
      </w:r>
      <w:proofErr w:type="spellEnd"/>
      <w:r w:rsidRPr="0022700E">
        <w:rPr>
          <w:b/>
          <w:sz w:val="24"/>
          <w:szCs w:val="24"/>
        </w:rPr>
        <w:t xml:space="preserve"> </w:t>
      </w:r>
      <w:proofErr w:type="spellStart"/>
      <w:r w:rsidRPr="0022700E">
        <w:rPr>
          <w:b/>
          <w:sz w:val="24"/>
          <w:szCs w:val="24"/>
        </w:rPr>
        <w:t>Cijevne</w:t>
      </w:r>
      <w:proofErr w:type="spellEnd"/>
      <w:r w:rsidRPr="0022700E">
        <w:rPr>
          <w:b/>
          <w:sz w:val="24"/>
          <w:szCs w:val="24"/>
        </w:rPr>
        <w:t xml:space="preserve">" </w:t>
      </w:r>
      <w:proofErr w:type="spellStart"/>
      <w:r w:rsidRPr="0022700E">
        <w:rPr>
          <w:b/>
          <w:sz w:val="24"/>
          <w:szCs w:val="24"/>
        </w:rPr>
        <w:t>za</w:t>
      </w:r>
      <w:proofErr w:type="spellEnd"/>
      <w:r w:rsidRPr="0022700E">
        <w:rPr>
          <w:b/>
          <w:sz w:val="24"/>
          <w:szCs w:val="24"/>
        </w:rPr>
        <w:t xml:space="preserve"> period 2020-2025</w:t>
      </w:r>
      <w:r w:rsidRPr="0022700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stavio s</w:t>
      </w:r>
      <w:r w:rsidRPr="009E0859">
        <w:rPr>
          <w:rFonts w:ascii="Times New Roman" w:eastAsia="Times New Roman" w:hAnsi="Times New Roman" w:cs="Times New Roman"/>
          <w:sz w:val="24"/>
          <w:szCs w:val="24"/>
          <w:lang w:val="sq-AL"/>
        </w:rPr>
        <w:t xml:space="preserve">e na javnu raspravu u trajanju </w:t>
      </w:r>
      <w:r w:rsidRPr="009E0859">
        <w:rPr>
          <w:rFonts w:ascii="Times New Roman" w:eastAsia="Times New Roman" w:hAnsi="Times New Roman" w:cs="Times New Roman"/>
          <w:color w:val="000000"/>
          <w:sz w:val="24"/>
          <w:szCs w:val="24"/>
          <w:lang w:val="sq-AL"/>
        </w:rPr>
        <w:t xml:space="preserve">od 15 dana, počev od </w:t>
      </w:r>
      <w:r>
        <w:rPr>
          <w:rFonts w:ascii="Times New Roman" w:eastAsia="Times New Roman" w:hAnsi="Times New Roman" w:cs="Times New Roman"/>
          <w:color w:val="000000"/>
          <w:sz w:val="24"/>
          <w:szCs w:val="24"/>
          <w:lang w:val="sq-AL"/>
        </w:rPr>
        <w:t>20.02.2020</w:t>
      </w:r>
      <w:r w:rsidRPr="009E0859">
        <w:rPr>
          <w:rFonts w:ascii="Times New Roman" w:eastAsia="Times New Roman" w:hAnsi="Times New Roman" w:cs="Times New Roman"/>
          <w:color w:val="000000"/>
          <w:sz w:val="24"/>
          <w:szCs w:val="24"/>
          <w:lang w:val="sq-AL"/>
        </w:rPr>
        <w:t xml:space="preserve">. godine, a zaključno sa </w:t>
      </w:r>
      <w:r>
        <w:rPr>
          <w:rFonts w:ascii="Times New Roman" w:eastAsia="Times New Roman" w:hAnsi="Times New Roman" w:cs="Times New Roman"/>
          <w:color w:val="000000"/>
          <w:sz w:val="24"/>
          <w:szCs w:val="24"/>
          <w:lang w:val="sq-AL"/>
        </w:rPr>
        <w:t>05.03.2020</w:t>
      </w:r>
      <w:r w:rsidRPr="009E0859">
        <w:rPr>
          <w:rFonts w:ascii="Times New Roman" w:eastAsia="Times New Roman" w:hAnsi="Times New Roman" w:cs="Times New Roman"/>
          <w:color w:val="000000"/>
          <w:sz w:val="24"/>
          <w:szCs w:val="24"/>
          <w:lang w:val="sq-AL"/>
        </w:rPr>
        <w:t>. godine.</w:t>
      </w:r>
      <w:r w:rsidRPr="009E0859">
        <w:rPr>
          <w:rFonts w:ascii="Times New Roman" w:eastAsia="Times New Roman" w:hAnsi="Times New Roman" w:cs="Times New Roman"/>
          <w:sz w:val="24"/>
          <w:szCs w:val="24"/>
          <w:lang w:val="sq-AL"/>
        </w:rPr>
        <w:tab/>
      </w:r>
    </w:p>
    <w:p w:rsidR="0022700E" w:rsidRPr="009E0859" w:rsidRDefault="0022700E" w:rsidP="0022700E">
      <w:pPr>
        <w:ind w:firstLine="720"/>
        <w:jc w:val="both"/>
        <w:rPr>
          <w:rFonts w:ascii="Times New Roman" w:eastAsia="Times New Roman" w:hAnsi="Times New Roman" w:cs="Times New Roman"/>
          <w:color w:val="000000"/>
          <w:sz w:val="24"/>
          <w:szCs w:val="24"/>
          <w:lang w:val="sq-AL"/>
        </w:rPr>
      </w:pPr>
      <w:r w:rsidRPr="009E0859">
        <w:rPr>
          <w:rFonts w:ascii="Times New Roman" w:eastAsia="Times New Roman" w:hAnsi="Times New Roman" w:cs="Times New Roman"/>
          <w:color w:val="000000"/>
          <w:sz w:val="24"/>
          <w:szCs w:val="24"/>
          <w:lang w:val="sq-AL"/>
        </w:rPr>
        <w:t>Javnu raspravu u elektronskoj, pisanoj i usmenoj formi sprovela je opština Tuzi. U toku javne rasprave, građanima i ostalim učesnicima data je mogućnost pisanog, elektronskog i usmenog izjašnjavanja.</w:t>
      </w:r>
    </w:p>
    <w:p w:rsidR="0022700E" w:rsidRPr="009E0859" w:rsidRDefault="0022700E" w:rsidP="0022700E">
      <w:pPr>
        <w:ind w:firstLine="720"/>
        <w:jc w:val="both"/>
        <w:rPr>
          <w:rFonts w:ascii="Times New Roman" w:eastAsia="Times New Roman" w:hAnsi="Times New Roman" w:cs="Times New Roman"/>
          <w:sz w:val="24"/>
          <w:szCs w:val="24"/>
          <w:lang w:val="sq-AL"/>
        </w:rPr>
      </w:pPr>
      <w:r w:rsidRPr="009E0859">
        <w:rPr>
          <w:rFonts w:ascii="Times New Roman" w:eastAsia="Times New Roman" w:hAnsi="Times New Roman" w:cs="Times New Roman"/>
          <w:sz w:val="24"/>
          <w:szCs w:val="24"/>
          <w:lang w:val="sq-AL"/>
        </w:rPr>
        <w:t xml:space="preserve"> Prema utvrđenom Programu javne rasprave, održana je centralna javna rasprava u prostorijama Skupštine opštine u Tuzi, dana </w:t>
      </w:r>
      <w:r>
        <w:rPr>
          <w:rFonts w:ascii="Times New Roman" w:eastAsia="Times New Roman" w:hAnsi="Times New Roman" w:cs="Times New Roman"/>
          <w:sz w:val="24"/>
          <w:szCs w:val="24"/>
          <w:lang w:val="sq-AL"/>
        </w:rPr>
        <w:t>27.02.</w:t>
      </w:r>
      <w:r>
        <w:rPr>
          <w:rFonts w:ascii="Times New Roman" w:eastAsia="Times New Roman" w:hAnsi="Times New Roman" w:cs="Times New Roman"/>
          <w:sz w:val="24"/>
          <w:szCs w:val="24"/>
          <w:lang w:val="sq-AL"/>
        </w:rPr>
        <w:t>2020</w:t>
      </w:r>
      <w:r w:rsidRPr="009E0859">
        <w:rPr>
          <w:rFonts w:ascii="Times New Roman" w:eastAsia="Times New Roman" w:hAnsi="Times New Roman" w:cs="Times New Roman"/>
          <w:sz w:val="24"/>
          <w:szCs w:val="24"/>
          <w:lang w:val="sq-AL"/>
        </w:rPr>
        <w:t xml:space="preserve">. godine, sa početkom u 10 h. Centralnoj javnog raspravi prisustvovali su </w:t>
      </w:r>
      <w:r>
        <w:rPr>
          <w:rFonts w:ascii="Times New Roman" w:eastAsia="Times New Roman" w:hAnsi="Times New Roman" w:cs="Times New Roman"/>
          <w:sz w:val="24"/>
          <w:szCs w:val="24"/>
          <w:lang w:val="sq-AL"/>
        </w:rPr>
        <w:t>29</w:t>
      </w:r>
      <w:r w:rsidRPr="009E0859">
        <w:rPr>
          <w:rFonts w:ascii="Times New Roman" w:eastAsia="Times New Roman" w:hAnsi="Times New Roman" w:cs="Times New Roman"/>
          <w:sz w:val="24"/>
          <w:szCs w:val="24"/>
          <w:lang w:val="sq-AL"/>
        </w:rPr>
        <w:t xml:space="preserve"> učesnika, od kojih svih </w:t>
      </w:r>
      <w:r>
        <w:rPr>
          <w:rFonts w:ascii="Times New Roman" w:eastAsia="Times New Roman" w:hAnsi="Times New Roman" w:cs="Times New Roman"/>
          <w:sz w:val="24"/>
          <w:szCs w:val="24"/>
          <w:lang w:val="sq-AL"/>
        </w:rPr>
        <w:t>14</w:t>
      </w:r>
      <w:r w:rsidRPr="009E0859">
        <w:rPr>
          <w:rFonts w:ascii="Times New Roman" w:eastAsia="Times New Roman" w:hAnsi="Times New Roman" w:cs="Times New Roman"/>
          <w:sz w:val="24"/>
          <w:szCs w:val="24"/>
          <w:lang w:val="sq-AL"/>
        </w:rPr>
        <w:t xml:space="preserve"> su popunili evaluacione listiće i na taj način ocjenjivali uspješnost iste. Centralnu javnu raspravu pratili su akreditovani predstavnici štampanih i elektronskih medija.</w:t>
      </w:r>
    </w:p>
    <w:p w:rsidR="0022700E" w:rsidRPr="009E0859" w:rsidRDefault="0022700E" w:rsidP="0022700E">
      <w:pPr>
        <w:ind w:firstLine="720"/>
        <w:jc w:val="both"/>
        <w:rPr>
          <w:rFonts w:ascii="Times New Roman" w:eastAsia="Times New Roman" w:hAnsi="Times New Roman" w:cs="Times New Roman"/>
          <w:sz w:val="24"/>
          <w:szCs w:val="24"/>
          <w:lang w:val="sq-AL"/>
        </w:rPr>
      </w:pPr>
      <w:r w:rsidRPr="009E0859">
        <w:rPr>
          <w:rFonts w:ascii="Times New Roman" w:eastAsia="Times New Roman" w:hAnsi="Times New Roman" w:cs="Times New Roman"/>
          <w:sz w:val="24"/>
          <w:szCs w:val="24"/>
          <w:lang w:val="sq-AL"/>
        </w:rPr>
        <w:t>Na centralnoj javnoj raspravi, predstavnici obrađivača akata bili  su Ismeta Gjoka, v.d. sekretarka Sekretarijata za poljoprivredu i ruralni razvoj i službenica Enisa Niković</w:t>
      </w:r>
      <w:r>
        <w:rPr>
          <w:rFonts w:ascii="Times New Roman" w:eastAsia="Times New Roman" w:hAnsi="Times New Roman" w:cs="Times New Roman"/>
          <w:sz w:val="24"/>
          <w:szCs w:val="24"/>
          <w:lang w:val="sq-AL"/>
        </w:rPr>
        <w:t xml:space="preserve">, službenik Robert Camaj, Besnik Gjokiq, </w:t>
      </w:r>
      <w:r w:rsidRPr="009E0859">
        <w:rPr>
          <w:rFonts w:ascii="Times New Roman" w:eastAsia="Times New Roman" w:hAnsi="Times New Roman" w:cs="Times New Roman"/>
          <w:sz w:val="24"/>
          <w:szCs w:val="24"/>
          <w:lang w:val="sq-AL"/>
        </w:rPr>
        <w:t xml:space="preserve">. </w:t>
      </w:r>
    </w:p>
    <w:p w:rsidR="0022700E" w:rsidRPr="009E0859" w:rsidRDefault="0022700E" w:rsidP="0022700E">
      <w:pPr>
        <w:ind w:firstLine="720"/>
        <w:jc w:val="both"/>
        <w:rPr>
          <w:rFonts w:ascii="Times New Roman" w:eastAsia="Times New Roman" w:hAnsi="Times New Roman" w:cs="Times New Roman"/>
          <w:sz w:val="24"/>
          <w:szCs w:val="24"/>
          <w:lang w:val="sq-AL"/>
        </w:rPr>
      </w:pPr>
      <w:r w:rsidRPr="009E0859">
        <w:rPr>
          <w:rFonts w:ascii="Times New Roman" w:eastAsia="Times New Roman" w:hAnsi="Times New Roman" w:cs="Times New Roman"/>
          <w:sz w:val="24"/>
          <w:szCs w:val="24"/>
          <w:lang w:val="sq-AL"/>
        </w:rPr>
        <w:t xml:space="preserve">Uvodno izlaganje i samo obrazloženje o Nacrtu relevantnih Odluka dala je Ismeta Gjoka, v.d. sekretarka Sekretarijata za poljoprivredu i ruralni razvoj. </w:t>
      </w:r>
    </w:p>
    <w:p w:rsidR="00026EE4" w:rsidRPr="00026EE4" w:rsidRDefault="00026EE4" w:rsidP="00026EE4">
      <w:pPr>
        <w:pStyle w:val="N02Y"/>
        <w:rPr>
          <w:sz w:val="24"/>
          <w:szCs w:val="24"/>
          <w:lang w:val="sq-AL"/>
        </w:rPr>
      </w:pPr>
      <w:r>
        <w:rPr>
          <w:b/>
          <w:sz w:val="24"/>
          <w:szCs w:val="24"/>
          <w:lang w:val="sq-AL"/>
        </w:rPr>
        <w:lastRenderedPageBreak/>
        <w:t xml:space="preserve">I </w:t>
      </w:r>
      <w:r w:rsidRPr="0022700E">
        <w:rPr>
          <w:b/>
          <w:sz w:val="24"/>
          <w:szCs w:val="24"/>
          <w:lang w:val="sq-AL"/>
        </w:rPr>
        <w:t xml:space="preserve">Nacrt </w:t>
      </w:r>
      <w:r>
        <w:rPr>
          <w:b/>
          <w:sz w:val="24"/>
          <w:szCs w:val="24"/>
          <w:lang w:val="sq-AL"/>
        </w:rPr>
        <w:t>Odluke</w:t>
      </w:r>
      <w:r w:rsidRPr="0022700E">
        <w:rPr>
          <w:b/>
          <w:sz w:val="24"/>
          <w:szCs w:val="24"/>
          <w:lang w:val="sq-AL"/>
        </w:rPr>
        <w:t xml:space="preserve">e o pristupanju izrade </w:t>
      </w:r>
      <w:r w:rsidRPr="0022700E">
        <w:rPr>
          <w:rFonts w:eastAsia="Times New Roman"/>
          <w:b/>
          <w:color w:val="231F20"/>
          <w:sz w:val="24"/>
          <w:szCs w:val="24"/>
          <w:lang w:val="sq-AL"/>
        </w:rPr>
        <w:t xml:space="preserve">Lokalnog plana zaštite životne sredine </w:t>
      </w:r>
      <w:r w:rsidRPr="0022700E">
        <w:rPr>
          <w:b/>
          <w:sz w:val="24"/>
          <w:szCs w:val="24"/>
          <w:lang w:val="sq-AL"/>
        </w:rPr>
        <w:t>opštine Tuzi 2020 -2024</w:t>
      </w:r>
      <w:r>
        <w:rPr>
          <w:b/>
          <w:sz w:val="24"/>
          <w:szCs w:val="24"/>
          <w:lang w:val="sq-AL"/>
        </w:rPr>
        <w:t xml:space="preserve"> </w:t>
      </w:r>
      <w:proofErr w:type="spellStart"/>
      <w:r>
        <w:t>kako</w:t>
      </w:r>
      <w:proofErr w:type="spellEnd"/>
      <w:r>
        <w:t xml:space="preserve"> je </w:t>
      </w:r>
      <w:proofErr w:type="spellStart"/>
      <w:r>
        <w:t>kazala</w:t>
      </w:r>
      <w:proofErr w:type="spellEnd"/>
      <w:r>
        <w:t xml:space="preserve"> se </w:t>
      </w:r>
      <w:proofErr w:type="spellStart"/>
      <w:r>
        <w:t>donio</w:t>
      </w:r>
      <w:proofErr w:type="spellEnd"/>
      <w:r>
        <w:t xml:space="preserve"> </w:t>
      </w:r>
      <w:proofErr w:type="spellStart"/>
      <w:r>
        <w:t>na</w:t>
      </w:r>
      <w:proofErr w:type="spellEnd"/>
      <w:r>
        <w:t xml:space="preserve"> </w:t>
      </w:r>
      <w:proofErr w:type="spellStart"/>
      <w:r>
        <w:t>osnovu</w:t>
      </w:r>
      <w:proofErr w:type="spellEnd"/>
      <w:r>
        <w:t xml:space="preserve"> </w:t>
      </w:r>
      <w:proofErr w:type="spellStart"/>
      <w:r>
        <w:t>člana</w:t>
      </w:r>
      <w:proofErr w:type="spellEnd"/>
      <w:r>
        <w:t xml:space="preserve"> 13, 29 </w:t>
      </w:r>
      <w:proofErr w:type="spellStart"/>
      <w:r>
        <w:t>i</w:t>
      </w:r>
      <w:proofErr w:type="spellEnd"/>
      <w:r>
        <w:t xml:space="preserve"> 37 </w:t>
      </w:r>
      <w:proofErr w:type="spellStart"/>
      <w:r>
        <w:t>Zakona</w:t>
      </w:r>
      <w:proofErr w:type="spellEnd"/>
      <w:r>
        <w:t xml:space="preserve"> o </w:t>
      </w:r>
      <w:proofErr w:type="spellStart"/>
      <w:r>
        <w:t>životnoj</w:t>
      </w:r>
      <w:proofErr w:type="spellEnd"/>
      <w:r>
        <w:t xml:space="preserve"> </w:t>
      </w:r>
      <w:proofErr w:type="spellStart"/>
      <w:r>
        <w:t>sredini</w:t>
      </w:r>
      <w:proofErr w:type="spellEnd"/>
      <w:r>
        <w:t xml:space="preserve"> (Sl. list CG, br. 52/16</w:t>
      </w:r>
      <w:r>
        <w:rPr>
          <w:rFonts w:ascii="Calibri" w:hAnsi="Calibri" w:cs="Calibri"/>
          <w:color w:val="auto"/>
          <w:sz w:val="23"/>
          <w:szCs w:val="23"/>
        </w:rPr>
        <w:t>, 073/19, 073/19)</w:t>
      </w:r>
      <w:r>
        <w:t xml:space="preserve">), </w:t>
      </w:r>
      <w:r>
        <w:rPr>
          <w:sz w:val="24"/>
          <w:szCs w:val="24"/>
          <w:lang w:val="sq-AL"/>
        </w:rPr>
        <w:t>i člana 38 stav 1 tačka 4</w:t>
      </w:r>
      <w:r w:rsidRPr="008318C9">
        <w:rPr>
          <w:sz w:val="24"/>
          <w:szCs w:val="24"/>
          <w:lang w:val="sq-AL"/>
        </w:rPr>
        <w:t xml:space="preserve"> Zakona o lokalnoj samoupravi ("Službeni list CG" broj 02/18,</w:t>
      </w:r>
      <w:r>
        <w:rPr>
          <w:sz w:val="24"/>
          <w:szCs w:val="24"/>
          <w:lang w:val="sq-AL"/>
        </w:rPr>
        <w:t xml:space="preserve"> 34/19), člana 53 stav 1 tačka 4</w:t>
      </w:r>
      <w:r w:rsidRPr="008318C9">
        <w:rPr>
          <w:sz w:val="24"/>
          <w:szCs w:val="24"/>
          <w:lang w:val="sq-AL"/>
        </w:rPr>
        <w:t xml:space="preserve"> Statuta opštine Tuzi ("Službeni list CG" broj 24/19</w:t>
      </w:r>
      <w:r>
        <w:rPr>
          <w:sz w:val="24"/>
          <w:szCs w:val="24"/>
          <w:lang w:val="sq-AL"/>
        </w:rPr>
        <w:t>, 05/20</w:t>
      </w:r>
      <w:r>
        <w:rPr>
          <w:sz w:val="24"/>
          <w:szCs w:val="24"/>
          <w:lang w:val="sq-AL"/>
        </w:rPr>
        <w:t xml:space="preserve">). </w:t>
      </w:r>
      <w:r w:rsidRPr="008318C9">
        <w:rPr>
          <w:sz w:val="24"/>
          <w:szCs w:val="24"/>
          <w:lang w:val="sq-AL"/>
        </w:rPr>
        <w:t>Pristupa</w:t>
      </w:r>
      <w:r>
        <w:rPr>
          <w:sz w:val="24"/>
          <w:szCs w:val="24"/>
          <w:lang w:val="sq-AL"/>
        </w:rPr>
        <w:t xml:space="preserve">nje </w:t>
      </w:r>
      <w:r w:rsidRPr="008318C9">
        <w:rPr>
          <w:sz w:val="24"/>
          <w:szCs w:val="24"/>
          <w:lang w:val="sq-AL"/>
        </w:rPr>
        <w:t xml:space="preserve"> izradi Lokalnog plana zaštite životne sredine za Opštinu </w:t>
      </w:r>
      <w:r>
        <w:rPr>
          <w:sz w:val="24"/>
          <w:szCs w:val="24"/>
          <w:lang w:val="sq-AL"/>
        </w:rPr>
        <w:t>Tuzi</w:t>
      </w:r>
      <w:r w:rsidRPr="008318C9">
        <w:rPr>
          <w:sz w:val="24"/>
          <w:szCs w:val="24"/>
          <w:lang w:val="sq-AL"/>
        </w:rPr>
        <w:t xml:space="preserve"> (u daljem tekstu: "LPZŽS"). Izradom LPZŽS-a doprinijet će se unapređenju, zaštiti i održivom korišćenju životne sredine na teritoriji Opštine </w:t>
      </w:r>
      <w:r>
        <w:rPr>
          <w:sz w:val="24"/>
          <w:szCs w:val="24"/>
          <w:lang w:val="sq-AL"/>
        </w:rPr>
        <w:t>Tuzi</w:t>
      </w:r>
      <w:r w:rsidRPr="008318C9">
        <w:rPr>
          <w:sz w:val="24"/>
          <w:szCs w:val="24"/>
          <w:lang w:val="sq-AL"/>
        </w:rPr>
        <w:t>. Rok za izradu LPZŽS je 18 mjeseci.</w:t>
      </w:r>
      <w:r>
        <w:rPr>
          <w:sz w:val="24"/>
          <w:szCs w:val="24"/>
          <w:lang w:val="sq-AL"/>
        </w:rPr>
        <w:t xml:space="preserve"> </w:t>
      </w:r>
      <w:r w:rsidRPr="008318C9">
        <w:rPr>
          <w:sz w:val="24"/>
          <w:szCs w:val="24"/>
          <w:lang w:val="sq-AL"/>
        </w:rPr>
        <w:t xml:space="preserve">Izrada Lokalnog plana zaštite životne sredine za Opštinu </w:t>
      </w:r>
      <w:r>
        <w:rPr>
          <w:sz w:val="24"/>
          <w:szCs w:val="24"/>
          <w:lang w:val="sq-AL"/>
        </w:rPr>
        <w:t>Tuzi</w:t>
      </w:r>
      <w:r w:rsidRPr="008318C9">
        <w:rPr>
          <w:sz w:val="24"/>
          <w:szCs w:val="24"/>
          <w:lang w:val="sq-AL"/>
        </w:rPr>
        <w:t xml:space="preserve"> će se temeljiti na domaćem i međunarodnom zakonodavstvu.</w:t>
      </w:r>
      <w:r>
        <w:rPr>
          <w:sz w:val="24"/>
          <w:szCs w:val="24"/>
          <w:lang w:val="sq-AL"/>
        </w:rPr>
        <w:t xml:space="preserve"> L</w:t>
      </w:r>
      <w:r w:rsidRPr="008318C9">
        <w:rPr>
          <w:sz w:val="24"/>
          <w:szCs w:val="24"/>
          <w:lang w:val="sq-AL"/>
        </w:rPr>
        <w:t>PZŽS će izraditi Radni tim koji će biti formiran posebnim Rješenjem</w:t>
      </w:r>
      <w:r>
        <w:rPr>
          <w:sz w:val="24"/>
          <w:szCs w:val="24"/>
          <w:lang w:val="sq-AL"/>
        </w:rPr>
        <w:t xml:space="preserve"> od strane predsjednika opštine</w:t>
      </w:r>
      <w:r w:rsidRPr="008318C9">
        <w:rPr>
          <w:sz w:val="24"/>
          <w:szCs w:val="24"/>
          <w:lang w:val="sq-AL"/>
        </w:rPr>
        <w:t>. Izrada LPZŽS -a će biti otvorena za javnost u svim fazama izrade.</w:t>
      </w:r>
      <w:r>
        <w:rPr>
          <w:sz w:val="24"/>
          <w:szCs w:val="24"/>
          <w:lang w:val="sq-AL"/>
        </w:rPr>
        <w:t xml:space="preserve"> </w:t>
      </w:r>
      <w:r w:rsidRPr="008318C9">
        <w:rPr>
          <w:sz w:val="24"/>
          <w:szCs w:val="24"/>
          <w:lang w:val="sq-AL"/>
        </w:rPr>
        <w:t xml:space="preserve">LPZŽS </w:t>
      </w:r>
      <w:bookmarkStart w:id="0" w:name="_GoBack"/>
      <w:bookmarkEnd w:id="0"/>
      <w:r w:rsidRPr="008318C9">
        <w:rPr>
          <w:sz w:val="24"/>
          <w:szCs w:val="24"/>
          <w:lang w:val="sq-AL"/>
        </w:rPr>
        <w:t xml:space="preserve">usvaja Skupština Opštine </w:t>
      </w:r>
      <w:r>
        <w:rPr>
          <w:sz w:val="24"/>
          <w:szCs w:val="24"/>
          <w:lang w:val="sq-AL"/>
        </w:rPr>
        <w:t>Tuzi</w:t>
      </w:r>
      <w:r w:rsidRPr="008318C9">
        <w:rPr>
          <w:sz w:val="24"/>
          <w:szCs w:val="24"/>
          <w:lang w:val="sq-AL"/>
        </w:rPr>
        <w:t xml:space="preserve"> na period od četiri godine.</w:t>
      </w:r>
      <w:r>
        <w:rPr>
          <w:sz w:val="24"/>
          <w:szCs w:val="24"/>
          <w:lang w:val="sq-AL"/>
        </w:rPr>
        <w:t xml:space="preserve"> </w:t>
      </w:r>
      <w:r w:rsidRPr="008318C9">
        <w:rPr>
          <w:sz w:val="24"/>
          <w:szCs w:val="24"/>
          <w:lang w:val="sq-AL"/>
        </w:rPr>
        <w:t xml:space="preserve">Finansijska sredstva potrebna za izradu LPZŽS -a obezbijediće se iz budžeta Opštine </w:t>
      </w:r>
      <w:r>
        <w:rPr>
          <w:sz w:val="24"/>
          <w:szCs w:val="24"/>
          <w:lang w:val="sq-AL"/>
        </w:rPr>
        <w:t>Tuzi</w:t>
      </w:r>
      <w:r w:rsidRPr="008318C9">
        <w:rPr>
          <w:sz w:val="24"/>
          <w:szCs w:val="24"/>
          <w:lang w:val="sq-AL"/>
        </w:rPr>
        <w:t>, kroz saradnju sa različitim nacionalnim i međunarodnim organizacijama i kroz saradnju sa NVO.</w:t>
      </w:r>
      <w:r>
        <w:rPr>
          <w:sz w:val="24"/>
          <w:szCs w:val="24"/>
          <w:lang w:val="sq-AL"/>
        </w:rPr>
        <w:t xml:space="preserve"> </w:t>
      </w:r>
    </w:p>
    <w:p w:rsidR="00026EE4" w:rsidRPr="008318C9" w:rsidRDefault="00026EE4" w:rsidP="00026EE4">
      <w:pPr>
        <w:jc w:val="both"/>
        <w:rPr>
          <w:sz w:val="24"/>
          <w:szCs w:val="24"/>
          <w:lang w:val="sq-AL"/>
        </w:rPr>
      </w:pPr>
      <w:r>
        <w:rPr>
          <w:b/>
          <w:sz w:val="24"/>
          <w:szCs w:val="24"/>
          <w:lang w:val="sq-AL"/>
        </w:rPr>
        <w:t>II</w:t>
      </w:r>
      <w:r w:rsidRPr="0022700E">
        <w:rPr>
          <w:b/>
          <w:sz w:val="24"/>
          <w:szCs w:val="24"/>
          <w:lang w:val="sq-AL"/>
        </w:rPr>
        <w:t xml:space="preserve"> Nacrt </w:t>
      </w:r>
      <w:r>
        <w:rPr>
          <w:b/>
          <w:sz w:val="24"/>
          <w:szCs w:val="24"/>
          <w:lang w:val="sq-AL"/>
        </w:rPr>
        <w:t xml:space="preserve">Odluke </w:t>
      </w:r>
      <w:r w:rsidRPr="0022700E">
        <w:rPr>
          <w:b/>
          <w:sz w:val="24"/>
          <w:szCs w:val="24"/>
          <w:lang w:val="sq-AL"/>
        </w:rPr>
        <w:t xml:space="preserve">o pristupanju izrade </w:t>
      </w:r>
      <w:r w:rsidRPr="0022700E">
        <w:rPr>
          <w:rFonts w:eastAsia="Times New Roman"/>
          <w:b/>
          <w:color w:val="231F20"/>
          <w:sz w:val="24"/>
          <w:szCs w:val="24"/>
          <w:lang w:val="sq-AL"/>
        </w:rPr>
        <w:t xml:space="preserve">Plana upravljanja </w:t>
      </w:r>
      <w:proofErr w:type="spellStart"/>
      <w:r w:rsidRPr="0022700E">
        <w:rPr>
          <w:b/>
          <w:sz w:val="24"/>
          <w:szCs w:val="24"/>
        </w:rPr>
        <w:t>Spomenika</w:t>
      </w:r>
      <w:proofErr w:type="spellEnd"/>
      <w:r w:rsidRPr="0022700E">
        <w:rPr>
          <w:b/>
          <w:sz w:val="24"/>
          <w:szCs w:val="24"/>
        </w:rPr>
        <w:t xml:space="preserve"> </w:t>
      </w:r>
      <w:proofErr w:type="spellStart"/>
      <w:r w:rsidRPr="0022700E">
        <w:rPr>
          <w:b/>
          <w:sz w:val="24"/>
          <w:szCs w:val="24"/>
        </w:rPr>
        <w:t>prirode</w:t>
      </w:r>
      <w:proofErr w:type="spellEnd"/>
      <w:r w:rsidRPr="0022700E">
        <w:rPr>
          <w:b/>
          <w:sz w:val="24"/>
          <w:szCs w:val="24"/>
        </w:rPr>
        <w:t xml:space="preserve"> "</w:t>
      </w:r>
      <w:proofErr w:type="spellStart"/>
      <w:r w:rsidRPr="0022700E">
        <w:rPr>
          <w:b/>
          <w:sz w:val="24"/>
          <w:szCs w:val="24"/>
        </w:rPr>
        <w:t>Kanjon</w:t>
      </w:r>
      <w:proofErr w:type="spellEnd"/>
      <w:r w:rsidRPr="0022700E">
        <w:rPr>
          <w:b/>
          <w:sz w:val="24"/>
          <w:szCs w:val="24"/>
        </w:rPr>
        <w:t xml:space="preserve"> </w:t>
      </w:r>
      <w:proofErr w:type="spellStart"/>
      <w:r w:rsidRPr="0022700E">
        <w:rPr>
          <w:b/>
          <w:sz w:val="24"/>
          <w:szCs w:val="24"/>
        </w:rPr>
        <w:t>Cijevne</w:t>
      </w:r>
      <w:proofErr w:type="spellEnd"/>
      <w:r w:rsidRPr="0022700E">
        <w:rPr>
          <w:b/>
          <w:sz w:val="24"/>
          <w:szCs w:val="24"/>
        </w:rPr>
        <w:t xml:space="preserve">" </w:t>
      </w:r>
      <w:proofErr w:type="spellStart"/>
      <w:r w:rsidRPr="0022700E">
        <w:rPr>
          <w:b/>
          <w:sz w:val="24"/>
          <w:szCs w:val="24"/>
        </w:rPr>
        <w:t>za</w:t>
      </w:r>
      <w:proofErr w:type="spellEnd"/>
      <w:r w:rsidRPr="0022700E">
        <w:rPr>
          <w:b/>
          <w:sz w:val="24"/>
          <w:szCs w:val="24"/>
        </w:rPr>
        <w:t xml:space="preserve"> period 2020-2025</w:t>
      </w:r>
      <w:r w:rsidRPr="00026EE4">
        <w:rPr>
          <w:rFonts w:ascii="Times New Roman" w:eastAsia="Times New Roman" w:hAnsi="Times New Roman" w:cs="Times New Roman"/>
          <w:sz w:val="24"/>
          <w:szCs w:val="24"/>
          <w:lang w:val="sq-AL"/>
        </w:rPr>
        <w:t xml:space="preserve"> </w:t>
      </w:r>
      <w:r w:rsidRPr="009E0859">
        <w:rPr>
          <w:rFonts w:ascii="Times New Roman" w:eastAsia="Times New Roman" w:hAnsi="Times New Roman" w:cs="Times New Roman"/>
          <w:sz w:val="24"/>
          <w:szCs w:val="24"/>
          <w:lang w:val="sq-AL"/>
        </w:rPr>
        <w:t xml:space="preserve">Nacrt </w:t>
      </w:r>
      <w:r w:rsidRPr="0022700E">
        <w:rPr>
          <w:rFonts w:ascii="Times New Roman" w:hAnsi="Times New Roman"/>
          <w:b/>
          <w:sz w:val="24"/>
          <w:szCs w:val="24"/>
          <w:lang w:val="sq-AL"/>
        </w:rPr>
        <w:t>Odluke o uslovima, načinu i dinamici raspodjele sredstava budžeta opštine tuzi za 2020. godinu namijenjenih za poljoprivredu</w:t>
      </w:r>
      <w:r>
        <w:rPr>
          <w:rFonts w:ascii="Times New Roman" w:hAnsi="Times New Roman"/>
          <w:b/>
          <w:sz w:val="24"/>
          <w:szCs w:val="24"/>
          <w:lang w:val="sq-AL"/>
        </w:rPr>
        <w:t xml:space="preserve"> kako je izlagala predlagač se odnosi na</w:t>
      </w:r>
      <w:r>
        <w:rPr>
          <w:sz w:val="24"/>
          <w:szCs w:val="24"/>
          <w:lang w:val="sq-AL"/>
        </w:rPr>
        <w:t xml:space="preserve"> osnovu člana 38 stav 1 tačka 4</w:t>
      </w:r>
      <w:r w:rsidRPr="00A53481">
        <w:rPr>
          <w:sz w:val="24"/>
          <w:szCs w:val="24"/>
          <w:lang w:val="sq-AL"/>
        </w:rPr>
        <w:t xml:space="preserve"> Zakona o lokalnoj samoupravi ("Službeni list CG" broj 02/18,</w:t>
      </w:r>
      <w:r>
        <w:rPr>
          <w:sz w:val="24"/>
          <w:szCs w:val="24"/>
          <w:lang w:val="sq-AL"/>
        </w:rPr>
        <w:t xml:space="preserve"> 34/19), člana 53 stav 1 tačka 4</w:t>
      </w:r>
      <w:r w:rsidRPr="00A53481">
        <w:rPr>
          <w:sz w:val="24"/>
          <w:szCs w:val="24"/>
          <w:lang w:val="sq-AL"/>
        </w:rPr>
        <w:t xml:space="preserve"> Statuta opštine Tuzi ("Službeni list CG" broj 24/19</w:t>
      </w:r>
      <w:r>
        <w:rPr>
          <w:sz w:val="24"/>
          <w:szCs w:val="24"/>
          <w:lang w:val="sq-AL"/>
        </w:rPr>
        <w:t>, 05/20</w:t>
      </w:r>
      <w:r w:rsidRPr="00A53481">
        <w:rPr>
          <w:sz w:val="24"/>
          <w:szCs w:val="24"/>
          <w:lang w:val="sq-AL"/>
        </w:rPr>
        <w:t>), kao i člana 8 Odluke o proglašenju Spomenika prirode "Kanjon Cijevne" ("Službeni list Crne Gore - opštinski prop</w:t>
      </w:r>
      <w:r>
        <w:rPr>
          <w:sz w:val="24"/>
          <w:szCs w:val="24"/>
          <w:lang w:val="sq-AL"/>
        </w:rPr>
        <w:t>isi", br. 053/17 od 25.12.2017).</w:t>
      </w:r>
      <w:r w:rsidRPr="008318C9">
        <w:rPr>
          <w:sz w:val="24"/>
          <w:szCs w:val="24"/>
          <w:lang w:val="sq-AL"/>
        </w:rPr>
        <w:t xml:space="preserve">Pristupa se izradi </w:t>
      </w:r>
      <w:r>
        <w:rPr>
          <w:rFonts w:eastAsia="Times New Roman"/>
          <w:color w:val="231F20"/>
          <w:sz w:val="24"/>
          <w:szCs w:val="24"/>
          <w:lang w:val="sq-AL"/>
        </w:rPr>
        <w:t xml:space="preserve">Planom upravljanja </w:t>
      </w:r>
      <w:proofErr w:type="spellStart"/>
      <w:r w:rsidRPr="00A53481">
        <w:rPr>
          <w:sz w:val="24"/>
          <w:szCs w:val="24"/>
        </w:rPr>
        <w:t>Spomenika</w:t>
      </w:r>
      <w:proofErr w:type="spellEnd"/>
      <w:r w:rsidRPr="00A53481">
        <w:rPr>
          <w:sz w:val="24"/>
          <w:szCs w:val="24"/>
        </w:rPr>
        <w:t xml:space="preserve"> </w:t>
      </w:r>
      <w:proofErr w:type="spellStart"/>
      <w:r w:rsidRPr="00A53481">
        <w:rPr>
          <w:sz w:val="24"/>
          <w:szCs w:val="24"/>
        </w:rPr>
        <w:t>prirode</w:t>
      </w:r>
      <w:proofErr w:type="spellEnd"/>
      <w:r w:rsidRPr="00A53481">
        <w:rPr>
          <w:sz w:val="24"/>
          <w:szCs w:val="24"/>
        </w:rPr>
        <w:t xml:space="preserve"> "</w:t>
      </w:r>
      <w:proofErr w:type="spellStart"/>
      <w:r w:rsidRPr="00A53481">
        <w:rPr>
          <w:sz w:val="24"/>
          <w:szCs w:val="24"/>
        </w:rPr>
        <w:t>Kanjon</w:t>
      </w:r>
      <w:proofErr w:type="spellEnd"/>
      <w:r w:rsidRPr="00A53481">
        <w:rPr>
          <w:sz w:val="24"/>
          <w:szCs w:val="24"/>
        </w:rPr>
        <w:t xml:space="preserve"> </w:t>
      </w:r>
      <w:proofErr w:type="spellStart"/>
      <w:r w:rsidRPr="00A53481">
        <w:rPr>
          <w:sz w:val="24"/>
          <w:szCs w:val="24"/>
        </w:rPr>
        <w:t>Cijevne</w:t>
      </w:r>
      <w:proofErr w:type="spellEnd"/>
      <w:r w:rsidRPr="00A53481">
        <w:rPr>
          <w:sz w:val="24"/>
          <w:szCs w:val="24"/>
        </w:rPr>
        <w:t xml:space="preserve">" </w:t>
      </w:r>
      <w:proofErr w:type="spellStart"/>
      <w:r w:rsidRPr="00A53481">
        <w:rPr>
          <w:sz w:val="24"/>
          <w:szCs w:val="24"/>
        </w:rPr>
        <w:t>za</w:t>
      </w:r>
      <w:proofErr w:type="spellEnd"/>
      <w:r w:rsidRPr="00A53481">
        <w:rPr>
          <w:sz w:val="24"/>
          <w:szCs w:val="24"/>
        </w:rPr>
        <w:t xml:space="preserve"> period 2020-2024</w:t>
      </w:r>
      <w:r w:rsidRPr="008318C9">
        <w:rPr>
          <w:sz w:val="24"/>
          <w:szCs w:val="24"/>
          <w:lang w:val="sq-AL"/>
        </w:rPr>
        <w:t xml:space="preserve"> (u daljem tekstu: "</w:t>
      </w:r>
      <w:r>
        <w:rPr>
          <w:sz w:val="24"/>
          <w:szCs w:val="24"/>
          <w:lang w:val="sq-AL"/>
        </w:rPr>
        <w:t>PUSPKC</w:t>
      </w:r>
      <w:r w:rsidRPr="008318C9">
        <w:rPr>
          <w:sz w:val="24"/>
          <w:szCs w:val="24"/>
          <w:lang w:val="sq-AL"/>
        </w:rPr>
        <w:t xml:space="preserve">"). Izradom </w:t>
      </w:r>
      <w:r>
        <w:rPr>
          <w:sz w:val="24"/>
          <w:szCs w:val="24"/>
          <w:lang w:val="sq-AL"/>
        </w:rPr>
        <w:t>PUSPKC</w:t>
      </w:r>
      <w:r w:rsidRPr="008318C9">
        <w:rPr>
          <w:sz w:val="24"/>
          <w:szCs w:val="24"/>
          <w:lang w:val="sq-AL"/>
        </w:rPr>
        <w:t xml:space="preserve"> -a doprinijet će se unapređenju, zaštiti i održivom korišćenju životne sredine na teritoriji Opštine </w:t>
      </w:r>
      <w:r>
        <w:rPr>
          <w:sz w:val="24"/>
          <w:szCs w:val="24"/>
          <w:lang w:val="sq-AL"/>
        </w:rPr>
        <w:t>Tuzi</w:t>
      </w:r>
      <w:r w:rsidRPr="008318C9">
        <w:rPr>
          <w:sz w:val="24"/>
          <w:szCs w:val="24"/>
          <w:lang w:val="sq-AL"/>
        </w:rPr>
        <w:t xml:space="preserve">. Rok za izradu </w:t>
      </w:r>
      <w:r>
        <w:rPr>
          <w:sz w:val="24"/>
          <w:szCs w:val="24"/>
          <w:lang w:val="sq-AL"/>
        </w:rPr>
        <w:t>PUSPKC je 12</w:t>
      </w:r>
      <w:r w:rsidRPr="008318C9">
        <w:rPr>
          <w:sz w:val="24"/>
          <w:szCs w:val="24"/>
          <w:lang w:val="sq-AL"/>
        </w:rPr>
        <w:t xml:space="preserve"> mjeseci.</w:t>
      </w:r>
      <w:r>
        <w:rPr>
          <w:sz w:val="24"/>
          <w:szCs w:val="24"/>
          <w:lang w:val="sq-AL"/>
        </w:rPr>
        <w:t xml:space="preserve"> </w:t>
      </w:r>
      <w:r w:rsidRPr="008318C9">
        <w:rPr>
          <w:sz w:val="24"/>
          <w:szCs w:val="24"/>
          <w:lang w:val="sq-AL"/>
        </w:rPr>
        <w:t xml:space="preserve">Izrada </w:t>
      </w:r>
      <w:r>
        <w:rPr>
          <w:sz w:val="24"/>
          <w:szCs w:val="24"/>
          <w:lang w:val="sq-AL"/>
        </w:rPr>
        <w:t>PUSPKC</w:t>
      </w:r>
      <w:r w:rsidRPr="008318C9">
        <w:rPr>
          <w:sz w:val="24"/>
          <w:szCs w:val="24"/>
          <w:lang w:val="sq-AL"/>
        </w:rPr>
        <w:t xml:space="preserve"> će se temeljiti na domaćem i međunarodnom zakonodavstvu.</w:t>
      </w:r>
      <w:r>
        <w:rPr>
          <w:sz w:val="24"/>
          <w:szCs w:val="24"/>
          <w:lang w:val="sq-AL"/>
        </w:rPr>
        <w:t xml:space="preserve"> </w:t>
      </w:r>
      <w:r>
        <w:rPr>
          <w:sz w:val="24"/>
          <w:szCs w:val="24"/>
          <w:lang w:val="sq-AL"/>
        </w:rPr>
        <w:t>PUSPKC</w:t>
      </w:r>
      <w:r w:rsidRPr="008318C9">
        <w:rPr>
          <w:sz w:val="24"/>
          <w:szCs w:val="24"/>
          <w:lang w:val="sq-AL"/>
        </w:rPr>
        <w:t xml:space="preserve"> </w:t>
      </w:r>
      <w:r>
        <w:rPr>
          <w:sz w:val="24"/>
          <w:szCs w:val="24"/>
          <w:lang w:val="sq-AL"/>
        </w:rPr>
        <w:t xml:space="preserve">je kazala </w:t>
      </w:r>
      <w:r w:rsidRPr="008318C9">
        <w:rPr>
          <w:sz w:val="24"/>
          <w:szCs w:val="24"/>
          <w:lang w:val="sq-AL"/>
        </w:rPr>
        <w:t>će izraditi Radni tim koji će biti formiran posebnim Rješenjem</w:t>
      </w:r>
      <w:r>
        <w:rPr>
          <w:sz w:val="24"/>
          <w:szCs w:val="24"/>
          <w:lang w:val="sq-AL"/>
        </w:rPr>
        <w:t xml:space="preserve"> od strane predsjednika opštine</w:t>
      </w:r>
      <w:r w:rsidRPr="008318C9">
        <w:rPr>
          <w:sz w:val="24"/>
          <w:szCs w:val="24"/>
          <w:lang w:val="sq-AL"/>
        </w:rPr>
        <w:t xml:space="preserve">. Izrada </w:t>
      </w:r>
      <w:r>
        <w:rPr>
          <w:sz w:val="24"/>
          <w:szCs w:val="24"/>
          <w:lang w:val="sq-AL"/>
        </w:rPr>
        <w:t>PUSPKC</w:t>
      </w:r>
      <w:r w:rsidRPr="008318C9">
        <w:rPr>
          <w:sz w:val="24"/>
          <w:szCs w:val="24"/>
          <w:lang w:val="sq-AL"/>
        </w:rPr>
        <w:t xml:space="preserve"> -a će biti otvorena za javnost u svim fazama izrade.</w:t>
      </w:r>
      <w:r>
        <w:rPr>
          <w:sz w:val="24"/>
          <w:szCs w:val="24"/>
          <w:lang w:val="sq-AL"/>
        </w:rPr>
        <w:t xml:space="preserve"> </w:t>
      </w:r>
      <w:r w:rsidRPr="008318C9">
        <w:rPr>
          <w:sz w:val="24"/>
          <w:szCs w:val="24"/>
          <w:lang w:val="sq-AL"/>
        </w:rPr>
        <w:t xml:space="preserve">Finansijska sredstva potrebna za izradu </w:t>
      </w:r>
      <w:r>
        <w:rPr>
          <w:sz w:val="24"/>
          <w:szCs w:val="24"/>
          <w:lang w:val="sq-AL"/>
        </w:rPr>
        <w:t>PUSPKC</w:t>
      </w:r>
      <w:r w:rsidRPr="008318C9">
        <w:rPr>
          <w:sz w:val="24"/>
          <w:szCs w:val="24"/>
          <w:lang w:val="sq-AL"/>
        </w:rPr>
        <w:t xml:space="preserve"> -a obezbijediće se iz budžeta Opštine </w:t>
      </w:r>
      <w:r>
        <w:rPr>
          <w:sz w:val="24"/>
          <w:szCs w:val="24"/>
          <w:lang w:val="sq-AL"/>
        </w:rPr>
        <w:t>Tuzi</w:t>
      </w:r>
      <w:r w:rsidRPr="008318C9">
        <w:rPr>
          <w:sz w:val="24"/>
          <w:szCs w:val="24"/>
          <w:lang w:val="sq-AL"/>
        </w:rPr>
        <w:t>, kroz saradnju sa različitim nacionalnim i međunarodnim organizacijama i kroz saradnju sa NVO.</w:t>
      </w:r>
    </w:p>
    <w:p w:rsidR="00026EE4" w:rsidRPr="009779A1" w:rsidRDefault="00026EE4" w:rsidP="009779A1">
      <w:pPr>
        <w:pStyle w:val="N02Y"/>
        <w:rPr>
          <w:sz w:val="24"/>
          <w:szCs w:val="24"/>
          <w:lang w:val="sq-AL"/>
        </w:rPr>
      </w:pPr>
      <w:r w:rsidRPr="009779A1">
        <w:rPr>
          <w:sz w:val="24"/>
          <w:szCs w:val="24"/>
          <w:lang w:val="sq-AL"/>
        </w:rPr>
        <w:t xml:space="preserve">III </w:t>
      </w:r>
      <w:r w:rsidR="009779A1" w:rsidRPr="009779A1">
        <w:rPr>
          <w:b/>
          <w:sz w:val="24"/>
          <w:szCs w:val="24"/>
          <w:lang w:val="sq-AL"/>
        </w:rPr>
        <w:t xml:space="preserve">Nacrt Odluke o uslovima, načinu i dinamici raspodjele sredstava budžeta opštine tuzi za 2020. godinu namijenjenih za poljoprivredu, </w:t>
      </w:r>
      <w:r w:rsidR="009779A1" w:rsidRPr="009779A1">
        <w:rPr>
          <w:b/>
          <w:sz w:val="24"/>
          <w:szCs w:val="24"/>
          <w:lang w:val="sq-AL"/>
        </w:rPr>
        <w:t>se donosi n</w:t>
      </w:r>
      <w:r w:rsidRPr="009779A1">
        <w:rPr>
          <w:sz w:val="24"/>
          <w:szCs w:val="24"/>
          <w:lang w:val="sq-AL"/>
        </w:rPr>
        <w:t xml:space="preserve">a osnovu člana 24 stav 22, člana  53  stav 1 alineja 2 Statuta Opštine Tuzi ("Službeni list CG", br. 24/19, 05/20), i člana 67 Zakona o finansiranju lokalne samouprave ("Službeni list CG", broj </w:t>
      </w:r>
      <w:r w:rsidRPr="009779A1">
        <w:rPr>
          <w:sz w:val="24"/>
          <w:szCs w:val="24"/>
          <w:lang w:val="sq-AL"/>
        </w:rPr>
        <w:t>03/19), Skupština Opštine Tuzi.</w:t>
      </w:r>
      <w:r w:rsidR="009779A1" w:rsidRPr="009779A1">
        <w:rPr>
          <w:sz w:val="24"/>
          <w:szCs w:val="24"/>
          <w:lang w:val="sq-AL"/>
        </w:rPr>
        <w:t xml:space="preserve"> </w:t>
      </w:r>
      <w:r w:rsidRPr="009779A1">
        <w:rPr>
          <w:sz w:val="24"/>
          <w:szCs w:val="24"/>
          <w:lang w:val="sq-AL"/>
        </w:rPr>
        <w:t>Ovom odlukom se utvrđuju uslovi, način i dinamika raspodjele sredstava budžeta Opštine Tuzi za 2020. godinu namijenjenih za poljoprivredu, kroz podršku razvoju tržišne proizvodnje mlijeka, upravljanje rizicima u poljoprivredi (učešće u osiguranju poljoprivredne proizvodnje, intervencija na tržištu i podrška žetvi strnih žita), marketing poljoprivrednih proizvoda (sajmovi i sl.), nabavku poljoprivrednih mašina i opreme i razvoj preduzetništva za žene u poljoprivredi.</w:t>
      </w:r>
      <w:r w:rsidR="009779A1" w:rsidRPr="009779A1">
        <w:rPr>
          <w:sz w:val="24"/>
          <w:szCs w:val="24"/>
          <w:lang w:val="sq-AL"/>
        </w:rPr>
        <w:t xml:space="preserve"> </w:t>
      </w:r>
      <w:r w:rsidRPr="009779A1">
        <w:rPr>
          <w:sz w:val="24"/>
          <w:szCs w:val="24"/>
          <w:lang w:val="sq-AL"/>
        </w:rPr>
        <w:t>Sredstva predviđena Budžetom Opštine Tuzi, ekonomska klasifikacija broj 418 i 431 opredijeljena u ukupnom iznosu od 110.000,00€ i funkcionalna klasifikacija broj 43181 opredijeljena u iznosu od 10.000,00€ utrošit će se za sledeće komponente:</w:t>
      </w:r>
      <w:r w:rsidR="009779A1" w:rsidRPr="009779A1">
        <w:rPr>
          <w:sz w:val="24"/>
          <w:szCs w:val="24"/>
          <w:lang w:val="sq-AL"/>
        </w:rPr>
        <w:t xml:space="preserve"> </w:t>
      </w:r>
      <w:r w:rsidRPr="009779A1">
        <w:rPr>
          <w:sz w:val="24"/>
          <w:szCs w:val="24"/>
          <w:lang w:val="sq-AL"/>
        </w:rPr>
        <w:t xml:space="preserve">Za operativnu odgovornost odgovoran je predsjednik Opštine, dok je implementaciono odgovoran Sekretarijat za poljoprivredu i ruralni razvoj i Sekretarijat za lokalnu samoupravu (za mjeru Razvoj preduzetništva za žene u </w:t>
      </w:r>
      <w:r w:rsidRPr="009779A1">
        <w:rPr>
          <w:sz w:val="24"/>
          <w:szCs w:val="24"/>
          <w:lang w:val="sq-AL"/>
        </w:rPr>
        <w:lastRenderedPageBreak/>
        <w:t xml:space="preserve">poljoprivrede).. </w:t>
      </w:r>
      <w:r w:rsidR="009779A1" w:rsidRPr="009779A1">
        <w:rPr>
          <w:sz w:val="24"/>
          <w:szCs w:val="24"/>
          <w:lang w:val="sq-AL"/>
        </w:rPr>
        <w:t xml:space="preserve"> </w:t>
      </w:r>
      <w:r w:rsidRPr="009779A1">
        <w:rPr>
          <w:sz w:val="24"/>
          <w:szCs w:val="24"/>
          <w:lang w:val="sq-AL"/>
        </w:rPr>
        <w:t xml:space="preserve">Predsjednik Opštine, Sekretarijat za poljoprivredu i ruralni razvoj i Sekretarijat za lokalnu samoupravu mogu uz dogovor u toku izvšenja budžetske linije vršiti izmjene namjene korišćenja sredstava iz člana 2 ove Odluke i preusmjeravati ih sa jedne linije na drugu do visine ukupnih sredstava. </w:t>
      </w:r>
    </w:p>
    <w:p w:rsidR="0022700E" w:rsidRDefault="0022700E" w:rsidP="0022700E">
      <w:pPr>
        <w:pStyle w:val="NoSpacing"/>
        <w:spacing w:line="276" w:lineRule="auto"/>
        <w:ind w:firstLine="720"/>
        <w:jc w:val="both"/>
        <w:rPr>
          <w:rFonts w:ascii="Times New Roman" w:eastAsia="Times New Roman" w:hAnsi="Times New Roman" w:cs="Times New Roman"/>
          <w:sz w:val="24"/>
          <w:szCs w:val="24"/>
          <w:lang w:val="sq-AL"/>
        </w:rPr>
      </w:pPr>
      <w:r w:rsidRPr="009E0859">
        <w:rPr>
          <w:rFonts w:ascii="Times New Roman" w:eastAsia="Times New Roman" w:hAnsi="Times New Roman" w:cs="Times New Roman"/>
          <w:sz w:val="24"/>
          <w:szCs w:val="24"/>
          <w:lang w:val="sq-AL"/>
        </w:rPr>
        <w:t>Nakon izlaganja i obrazlaganja navedenih akata, prisutnima je omogućeno da se izjasne o samom nacrtu odluka kroz koncept postavljanja pitanja. Pitanja na centralnoj javnoj raspravi je postavio učesnik</w:t>
      </w:r>
      <w:r w:rsidR="009779A1">
        <w:rPr>
          <w:rFonts w:ascii="Times New Roman" w:eastAsia="Times New Roman" w:hAnsi="Times New Roman" w:cs="Times New Roman"/>
          <w:sz w:val="24"/>
          <w:szCs w:val="24"/>
          <w:lang w:val="sq-AL"/>
        </w:rPr>
        <w:t xml:space="preserve"> Zef dedvukaj koji kazao da je potrebno da se brine o Rijeci Cijevni</w:t>
      </w:r>
      <w:r w:rsidR="007233F9">
        <w:rPr>
          <w:rFonts w:ascii="Times New Roman" w:eastAsia="Times New Roman" w:hAnsi="Times New Roman" w:cs="Times New Roman"/>
          <w:sz w:val="24"/>
          <w:szCs w:val="24"/>
          <w:lang w:val="sq-AL"/>
        </w:rPr>
        <w:t>, o bacanju smeća kao i da se vrši edukacija poljoprivrednika, takođe je govorio o potrebi čišćenja plastike sa poljoprivrednog zemljišta, koji zagađuje životnu sredinu.</w:t>
      </w:r>
    </w:p>
    <w:p w:rsidR="007233F9" w:rsidRDefault="007233F9" w:rsidP="0022700E">
      <w:pPr>
        <w:pStyle w:val="NoSpacing"/>
        <w:spacing w:line="276" w:lineRule="auto"/>
        <w:ind w:firstLine="72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Ismeta Gjoka je odgovorila afirmativno i kazala da će se razmatrati to pitanje.</w:t>
      </w:r>
    </w:p>
    <w:p w:rsidR="007233F9" w:rsidRDefault="007233F9" w:rsidP="0022700E">
      <w:pPr>
        <w:pStyle w:val="NoSpacing"/>
        <w:spacing w:line="276" w:lineRule="auto"/>
        <w:ind w:firstLine="72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Pashko Dedvukaj je izrazio nezadovoljstvo kada su sredstva u pitanju opredjeljena za vinogradarstvo kao i da se sredstva koja su predviđena za pribavljenje mehanizacije da se preusmjere na za posjjetu izložbama. Takođe po njemu potrebna je da postoji veća briga za kooperative i njihova funkcionalizacija. Na drugoj intervenciji je kazao za potrebu organizovanja izložbi koje se vežu za vinogradarstvo i proizvodima sa ovog područja.</w:t>
      </w:r>
    </w:p>
    <w:p w:rsidR="007233F9" w:rsidRDefault="007233F9" w:rsidP="007233F9">
      <w:pPr>
        <w:pStyle w:val="NoSpacing"/>
        <w:spacing w:line="276" w:lineRule="auto"/>
        <w:ind w:firstLine="72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Ismeta Gjoka je odgovorila afirmativno i kazala da će se razmatrati to pitanje.</w:t>
      </w:r>
    </w:p>
    <w:p w:rsidR="007233F9" w:rsidRDefault="00E9065C" w:rsidP="00601CE9">
      <w:pPr>
        <w:pStyle w:val="NoSpacing"/>
        <w:spacing w:line="276"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Smail C</w:t>
      </w:r>
      <w:r w:rsidR="007233F9">
        <w:rPr>
          <w:rFonts w:ascii="Times New Roman" w:hAnsi="Times New Roman" w:cs="Times New Roman"/>
          <w:sz w:val="24"/>
          <w:szCs w:val="24"/>
          <w:lang w:val="sq-AL"/>
        </w:rPr>
        <w:t>unmulaj, je p</w:t>
      </w:r>
      <w:r w:rsidR="00601CE9">
        <w:rPr>
          <w:rFonts w:ascii="Times New Roman" w:hAnsi="Times New Roman" w:cs="Times New Roman"/>
          <w:sz w:val="24"/>
          <w:szCs w:val="24"/>
          <w:lang w:val="sq-AL"/>
        </w:rPr>
        <w:t>ozdravio za namjenjena sredstva</w:t>
      </w:r>
      <w:r w:rsidR="00FF3E12">
        <w:rPr>
          <w:rFonts w:ascii="Times New Roman" w:hAnsi="Times New Roman" w:cs="Times New Roman"/>
          <w:sz w:val="24"/>
          <w:szCs w:val="24"/>
          <w:lang w:val="sq-AL"/>
        </w:rPr>
        <w:t xml:space="preserve"> </w:t>
      </w:r>
      <w:r w:rsidR="007233F9">
        <w:rPr>
          <w:rFonts w:ascii="Times New Roman" w:hAnsi="Times New Roman" w:cs="Times New Roman"/>
          <w:sz w:val="24"/>
          <w:szCs w:val="24"/>
          <w:lang w:val="sq-AL"/>
        </w:rPr>
        <w:t xml:space="preserve">kao i mjere koje preduzima opština </w:t>
      </w:r>
      <w:r w:rsidR="00FF3E12">
        <w:rPr>
          <w:rFonts w:ascii="Times New Roman" w:hAnsi="Times New Roman" w:cs="Times New Roman"/>
          <w:sz w:val="24"/>
          <w:szCs w:val="24"/>
          <w:lang w:val="sq-AL"/>
        </w:rPr>
        <w:t>a koje se tiču opštine kao i govorio o važnosti kooperativa</w:t>
      </w:r>
      <w:r w:rsidR="00601CE9">
        <w:rPr>
          <w:rFonts w:ascii="Times New Roman" w:hAnsi="Times New Roman" w:cs="Times New Roman"/>
          <w:sz w:val="24"/>
          <w:szCs w:val="24"/>
          <w:lang w:val="sq-AL"/>
        </w:rPr>
        <w:t>.</w:t>
      </w:r>
      <w:r w:rsidR="00601CE9" w:rsidRPr="00601CE9">
        <w:rPr>
          <w:rFonts w:ascii="Times New Roman" w:hAnsi="Times New Roman" w:cs="Times New Roman"/>
          <w:sz w:val="24"/>
          <w:szCs w:val="24"/>
          <w:lang w:val="sq-AL"/>
        </w:rPr>
        <w:t xml:space="preserve"> </w:t>
      </w:r>
      <w:r w:rsidR="00601CE9">
        <w:rPr>
          <w:rFonts w:ascii="Times New Roman" w:hAnsi="Times New Roman" w:cs="Times New Roman"/>
          <w:sz w:val="24"/>
          <w:szCs w:val="24"/>
          <w:lang w:val="sq-AL"/>
        </w:rPr>
        <w:t>Ismeta Gjoka je kazala</w:t>
      </w:r>
      <w:r w:rsidR="00601CE9">
        <w:rPr>
          <w:rFonts w:ascii="Times New Roman" w:hAnsi="Times New Roman" w:cs="Times New Roman"/>
          <w:sz w:val="24"/>
          <w:szCs w:val="24"/>
          <w:lang w:val="sq-AL"/>
        </w:rPr>
        <w:t xml:space="preserve"> da je prema ministarstvu upućeno na mišljenje Odluka o podsticajima mjera za razvoj poljoprivrede kojom su predviđene sve razvojne djelatnosti.</w:t>
      </w:r>
    </w:p>
    <w:p w:rsidR="00601CE9" w:rsidRDefault="00E9065C" w:rsidP="00601CE9">
      <w:pPr>
        <w:pStyle w:val="NoSpacing"/>
        <w:spacing w:line="276"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Željko Milić je kazao da je ponosan da je Opštine Tuzi napokon dijeli sredstvai pozvao da se sredstva podijele u skladu sa procedurom i da se ne zloupotrebe. On je govorio da ima 10 ha kupusa i i da od ministrastva nije dobio nikakvu pomoć.</w:t>
      </w:r>
    </w:p>
    <w:p w:rsidR="00E9065C" w:rsidRDefault="00E9065C" w:rsidP="00601CE9">
      <w:pPr>
        <w:pStyle w:val="NoSpacing"/>
        <w:spacing w:line="276"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Lujković Hamdija je govorio da ovaj budžet mora stalno da raste i da bude što veći.</w:t>
      </w:r>
    </w:p>
    <w:p w:rsidR="00E9065C" w:rsidRDefault="00E9065C" w:rsidP="00601CE9">
      <w:pPr>
        <w:pStyle w:val="NoSpacing"/>
        <w:spacing w:line="276"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Martin Berishaj je kazao da Rijeka Cijevna se ne tretira kako treba i da treba bolje upravljanje.</w:t>
      </w:r>
    </w:p>
    <w:p w:rsidR="00E9065C" w:rsidRPr="009E0859" w:rsidRDefault="00E9065C" w:rsidP="00601CE9">
      <w:pPr>
        <w:pStyle w:val="NoSpacing"/>
        <w:spacing w:line="276" w:lineRule="auto"/>
        <w:ind w:firstLine="720"/>
        <w:jc w:val="both"/>
        <w:rPr>
          <w:rFonts w:ascii="Times New Roman" w:hAnsi="Times New Roman" w:cs="Times New Roman"/>
          <w:sz w:val="24"/>
          <w:szCs w:val="24"/>
          <w:lang w:val="sq-AL"/>
        </w:rPr>
      </w:pPr>
    </w:p>
    <w:p w:rsidR="0022700E" w:rsidRPr="009E0859" w:rsidRDefault="00E9065C" w:rsidP="0022700E">
      <w:pPr>
        <w:pStyle w:val="NoSpacing"/>
        <w:spacing w:line="276" w:lineRule="auto"/>
        <w:ind w:firstLine="720"/>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Javna rasprava se završila i 13.00.</w:t>
      </w:r>
    </w:p>
    <w:p w:rsidR="0022700E" w:rsidRPr="009E0859" w:rsidRDefault="0022700E" w:rsidP="0022700E">
      <w:pPr>
        <w:jc w:val="both"/>
        <w:rPr>
          <w:rFonts w:ascii="Times New Roman" w:eastAsia="Times New Roman" w:hAnsi="Times New Roman" w:cs="Times New Roman"/>
          <w:sz w:val="24"/>
          <w:szCs w:val="24"/>
          <w:lang w:val="sq-AL"/>
        </w:rPr>
      </w:pPr>
      <w:r w:rsidRPr="009E0859">
        <w:rPr>
          <w:rFonts w:ascii="Times New Roman" w:eastAsia="Times New Roman" w:hAnsi="Times New Roman" w:cs="Times New Roman"/>
          <w:sz w:val="24"/>
          <w:szCs w:val="24"/>
          <w:lang w:val="sq-AL"/>
        </w:rPr>
        <w:t xml:space="preserve">         Tokom trajanja cjelokupnog perioda predviđenog za javnu raspravu, na adresu Opštine Tuzi, putem arhive opštine, niti putem elektronskih sredstava nije pristigao nijedan pisani prijedlog, primjedba ili sugestija na nacrt relevantnih Odluka.</w:t>
      </w:r>
    </w:p>
    <w:p w:rsidR="00317673" w:rsidRDefault="00A70CA0"/>
    <w:sectPr w:rsidR="00317673" w:rsidSect="003B0F8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A0" w:rsidRDefault="00A70CA0" w:rsidP="00C61439">
      <w:pPr>
        <w:spacing w:after="0" w:line="240" w:lineRule="auto"/>
      </w:pPr>
      <w:r>
        <w:separator/>
      </w:r>
    </w:p>
  </w:endnote>
  <w:endnote w:type="continuationSeparator" w:id="0">
    <w:p w:rsidR="00A70CA0" w:rsidRDefault="00A70CA0" w:rsidP="00C6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84" w:rsidRDefault="00A70CA0" w:rsidP="003B0F84">
    <w:pPr>
      <w:pStyle w:val="Footer"/>
      <w:jc w:val="center"/>
    </w:pPr>
    <w:r>
      <w:t>______________________________________________________</w:t>
    </w:r>
    <w:r>
      <w:t>_______________________________</w:t>
    </w:r>
  </w:p>
  <w:p w:rsidR="003B0F84" w:rsidRPr="005D6C0E" w:rsidRDefault="00A70CA0" w:rsidP="003B0F84">
    <w:pPr>
      <w:pStyle w:val="Footer"/>
      <w:jc w:val="center"/>
      <w:rPr>
        <w:i/>
        <w:sz w:val="20"/>
        <w:szCs w:val="20"/>
        <w:lang w:val="sq-AL"/>
      </w:rPr>
    </w:pPr>
    <w:r>
      <w:t>T</w:t>
    </w:r>
    <w:r>
      <w:t xml:space="preserve">el/fax:  020/875-167 ; e-mail: </w:t>
    </w:r>
    <w:hyperlink r:id="rId1" w:history="1">
      <w:r w:rsidRPr="00C40F8B">
        <w:rPr>
          <w:rStyle w:val="Hyperlink"/>
        </w:rPr>
        <w:t>tuzi@tuzi.org.me</w:t>
      </w:r>
    </w:hyperlink>
  </w:p>
  <w:p w:rsidR="003B0F84" w:rsidRDefault="00A70CA0" w:rsidP="003B0F84">
    <w:pPr>
      <w:pStyle w:val="Footer"/>
      <w:jc w:val="right"/>
    </w:pPr>
    <w: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0E" w:rsidRPr="003B0F84" w:rsidRDefault="00A70CA0" w:rsidP="003B0F84">
    <w:pPr>
      <w:pStyle w:val="Footer"/>
      <w:jc w:val="right"/>
      <w:rPr>
        <w:i/>
        <w:sz w:val="20"/>
        <w:szCs w:val="20"/>
      </w:rP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A0" w:rsidRDefault="00A70CA0" w:rsidP="00C61439">
      <w:pPr>
        <w:spacing w:after="0" w:line="240" w:lineRule="auto"/>
      </w:pPr>
      <w:r>
        <w:separator/>
      </w:r>
    </w:p>
  </w:footnote>
  <w:footnote w:type="continuationSeparator" w:id="0">
    <w:p w:rsidR="00A70CA0" w:rsidRDefault="00A70CA0" w:rsidP="00C6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71DCF"/>
    <w:multiLevelType w:val="hybridMultilevel"/>
    <w:tmpl w:val="DADCC91C"/>
    <w:lvl w:ilvl="0" w:tplc="D28E1BD8">
      <w:start w:val="1"/>
      <w:numFmt w:val="upp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F79793E"/>
    <w:multiLevelType w:val="hybridMultilevel"/>
    <w:tmpl w:val="DADCC91C"/>
    <w:lvl w:ilvl="0" w:tplc="D28E1BD8">
      <w:start w:val="1"/>
      <w:numFmt w:val="upp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0E"/>
    <w:rsid w:val="00026EE4"/>
    <w:rsid w:val="000335D8"/>
    <w:rsid w:val="0022700E"/>
    <w:rsid w:val="004B57A5"/>
    <w:rsid w:val="00601CE9"/>
    <w:rsid w:val="007233F9"/>
    <w:rsid w:val="009779A1"/>
    <w:rsid w:val="00A70CA0"/>
    <w:rsid w:val="00A71F70"/>
    <w:rsid w:val="00C61439"/>
    <w:rsid w:val="00E9065C"/>
    <w:rsid w:val="00FF3E12"/>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0093"/>
  <w15:chartTrackingRefBased/>
  <w15:docId w15:val="{A22572D2-C1CB-450E-9560-370F39CA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00E"/>
  </w:style>
  <w:style w:type="paragraph" w:styleId="Footer">
    <w:name w:val="footer"/>
    <w:basedOn w:val="Normal"/>
    <w:link w:val="FooterChar"/>
    <w:uiPriority w:val="99"/>
    <w:unhideWhenUsed/>
    <w:rsid w:val="00227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00E"/>
  </w:style>
  <w:style w:type="paragraph" w:styleId="NoSpacing">
    <w:name w:val="No Spacing"/>
    <w:uiPriority w:val="1"/>
    <w:qFormat/>
    <w:rsid w:val="0022700E"/>
    <w:pPr>
      <w:spacing w:after="0" w:line="240" w:lineRule="auto"/>
    </w:pPr>
  </w:style>
  <w:style w:type="character" w:styleId="Hyperlink">
    <w:name w:val="Hyperlink"/>
    <w:basedOn w:val="DefaultParagraphFont"/>
    <w:uiPriority w:val="99"/>
    <w:unhideWhenUsed/>
    <w:rsid w:val="0022700E"/>
    <w:rPr>
      <w:color w:val="0563C1" w:themeColor="hyperlink"/>
      <w:u w:val="single"/>
    </w:rPr>
  </w:style>
  <w:style w:type="paragraph" w:styleId="ListParagraph">
    <w:name w:val="List Paragraph"/>
    <w:basedOn w:val="Normal"/>
    <w:uiPriority w:val="34"/>
    <w:qFormat/>
    <w:rsid w:val="0022700E"/>
    <w:pPr>
      <w:ind w:left="720"/>
      <w:contextualSpacing/>
    </w:pPr>
  </w:style>
  <w:style w:type="paragraph" w:customStyle="1" w:styleId="N03Y">
    <w:name w:val="N03Y"/>
    <w:basedOn w:val="Normal"/>
    <w:uiPriority w:val="99"/>
    <w:rsid w:val="0022700E"/>
    <w:pPr>
      <w:autoSpaceDE w:val="0"/>
      <w:autoSpaceDN w:val="0"/>
      <w:adjustRightInd w:val="0"/>
      <w:spacing w:before="200" w:line="240" w:lineRule="auto"/>
      <w:jc w:val="center"/>
    </w:pPr>
    <w:rPr>
      <w:rFonts w:ascii="Times New Roman" w:eastAsiaTheme="minorEastAsia" w:hAnsi="Times New Roman" w:cs="Times New Roman"/>
      <w:b/>
      <w:bCs/>
      <w:color w:val="000000"/>
      <w:sz w:val="28"/>
      <w:szCs w:val="28"/>
    </w:rPr>
  </w:style>
  <w:style w:type="paragraph" w:customStyle="1" w:styleId="C30X">
    <w:name w:val="C30X"/>
    <w:basedOn w:val="Normal"/>
    <w:uiPriority w:val="99"/>
    <w:rsid w:val="00026EE4"/>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N02Y">
    <w:name w:val="N02Y"/>
    <w:basedOn w:val="Normal"/>
    <w:uiPriority w:val="99"/>
    <w:rsid w:val="00026EE4"/>
    <w:pPr>
      <w:autoSpaceDE w:val="0"/>
      <w:autoSpaceDN w:val="0"/>
      <w:adjustRightInd w:val="0"/>
      <w:spacing w:before="120" w:after="60" w:line="240" w:lineRule="auto"/>
      <w:ind w:firstLine="283"/>
      <w:jc w:val="both"/>
    </w:pPr>
    <w:rPr>
      <w:rFonts w:ascii="Times New Roman" w:eastAsiaTheme="minorEastAsia" w:hAnsi="Times New Roman" w:cs="Times New Roman"/>
      <w:color w:val="000000"/>
    </w:rPr>
  </w:style>
  <w:style w:type="paragraph" w:customStyle="1" w:styleId="T30X">
    <w:name w:val="T30X"/>
    <w:basedOn w:val="Normal"/>
    <w:uiPriority w:val="99"/>
    <w:rsid w:val="00026EE4"/>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table" w:styleId="TableGrid">
    <w:name w:val="Table Grid"/>
    <w:basedOn w:val="TableNormal"/>
    <w:rsid w:val="00026E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uzi@tuzi.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LONATRADE</dc:creator>
  <cp:keywords/>
  <dc:description/>
  <cp:lastModifiedBy>LONATRADE</cp:lastModifiedBy>
  <cp:revision>5</cp:revision>
  <dcterms:created xsi:type="dcterms:W3CDTF">2020-05-13T07:53:00Z</dcterms:created>
  <dcterms:modified xsi:type="dcterms:W3CDTF">2020-05-13T08:41:00Z</dcterms:modified>
</cp:coreProperties>
</file>