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6CF1" w14:textId="5517DFE1" w:rsidR="0081350E" w:rsidRPr="00B9755B" w:rsidRDefault="00F72561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</w:t>
      </w:r>
      <w:r w:rsidR="007B5492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153 të Ligjit mbi vetëqeverisjen lokale (“Fleta </w:t>
      </w:r>
      <w:r w:rsidR="00B9755B" w:rsidRPr="00B9755B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7B5492" w:rsidRPr="00B9755B">
        <w:rPr>
          <w:rFonts w:ascii="Times New Roman" w:hAnsi="Times New Roman" w:cs="Times New Roman"/>
          <w:sz w:val="24"/>
          <w:szCs w:val="24"/>
          <w:lang w:val="sq-AL"/>
        </w:rPr>
        <w:t>yrtare MZ” , numër. 02/18</w:t>
      </w:r>
      <w:r w:rsidR="00021159" w:rsidRPr="00B9755B">
        <w:rPr>
          <w:rFonts w:ascii="Times New Roman" w:hAnsi="Times New Roman" w:cs="Times New Roman"/>
          <w:sz w:val="24"/>
          <w:szCs w:val="24"/>
          <w:lang w:val="sq-AL"/>
        </w:rPr>
        <w:t>, 34/19</w:t>
      </w:r>
      <w:r w:rsidR="00201A0F" w:rsidRPr="00B9755B">
        <w:rPr>
          <w:rFonts w:ascii="Times New Roman" w:hAnsi="Times New Roman" w:cs="Times New Roman"/>
          <w:sz w:val="24"/>
          <w:szCs w:val="24"/>
          <w:lang w:val="sq-AL"/>
        </w:rPr>
        <w:t>, 38/20</w:t>
      </w:r>
      <w:r w:rsidR="00021159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), nenit 53 paragrafi 1 pikës 2 dhe 10, si dhe nenit 129 të Statutit të Komunës së Tuzit (“Fleta </w:t>
      </w:r>
      <w:r w:rsidR="00B9755B" w:rsidRPr="00B9755B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021159" w:rsidRPr="00B9755B">
        <w:rPr>
          <w:rFonts w:ascii="Times New Roman" w:hAnsi="Times New Roman" w:cs="Times New Roman"/>
          <w:sz w:val="24"/>
          <w:szCs w:val="24"/>
          <w:lang w:val="sq-AL"/>
        </w:rPr>
        <w:t>yrtare e MZ – dispozitat komunale</w:t>
      </w:r>
      <w:r w:rsidR="00201A0F" w:rsidRPr="00B9755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21159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numër 24/19, 05/20), e në lidhje me nenin 15, 16, 17 të Vendimit mbi bashkësitë lokale</w:t>
      </w:r>
      <w:r w:rsidR="008A524C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(“Fleta </w:t>
      </w:r>
      <w:r w:rsidR="00B9755B" w:rsidRPr="00B9755B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8A524C" w:rsidRPr="00B9755B">
        <w:rPr>
          <w:rFonts w:ascii="Times New Roman" w:hAnsi="Times New Roman" w:cs="Times New Roman"/>
          <w:sz w:val="24"/>
          <w:szCs w:val="24"/>
          <w:lang w:val="sq-AL"/>
        </w:rPr>
        <w:t>yrtare e MZ – dispozitat komunale</w:t>
      </w:r>
      <w:r w:rsidR="00201A0F" w:rsidRPr="00B9755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A524C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numër 32/19), </w:t>
      </w:r>
      <w:bookmarkEnd w:id="0"/>
      <w:r w:rsidR="008A524C" w:rsidRPr="00B9755B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B9755B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B9755B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9308DB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Dushiq-Lekaj, më 21</w:t>
      </w:r>
      <w:r w:rsidR="00557737" w:rsidRPr="00B9755B">
        <w:rPr>
          <w:rFonts w:ascii="Times New Roman" w:hAnsi="Times New Roman" w:cs="Times New Roman"/>
          <w:sz w:val="24"/>
          <w:szCs w:val="24"/>
          <w:lang w:val="sq-AL"/>
        </w:rPr>
        <w:t>.03.2020, ka sjellë:</w:t>
      </w:r>
    </w:p>
    <w:p w14:paraId="3B2D07C8" w14:textId="77777777" w:rsidR="0081350E" w:rsidRPr="00B9755B" w:rsidRDefault="0081350E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906044" w14:textId="77777777" w:rsidR="0081350E" w:rsidRPr="00B9755B" w:rsidRDefault="0081350E" w:rsidP="00201A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42C9FE06" w14:textId="5AC79B32" w:rsidR="0081350E" w:rsidRPr="00B9755B" w:rsidRDefault="00201A0F" w:rsidP="00201A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themelimin e Bashkësisë lokale </w:t>
      </w:r>
      <w:r w:rsidR="00E113E6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9308DB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Dushiq-Lekaj</w:t>
      </w:r>
      <w:r w:rsidR="00E113E6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5A23068B" w14:textId="77777777" w:rsidR="00CF059E" w:rsidRPr="00B9755B" w:rsidRDefault="00557737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CBEDE96" w14:textId="7DEF6621" w:rsidR="00CF059E" w:rsidRPr="00B9755B" w:rsidRDefault="0081350E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116DDD0A" w14:textId="29DD349F" w:rsidR="0042376B" w:rsidRPr="00B9755B" w:rsidRDefault="002A21A4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 Dushiq-Lekaj </w:t>
      </w:r>
      <w:r w:rsidR="0042376B" w:rsidRPr="00B9755B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Dushiq-Lekaj</w:t>
      </w:r>
      <w:r w:rsidR="00CA6CA2" w:rsidRPr="00B9755B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14:paraId="3EC5731E" w14:textId="77777777" w:rsidR="00AE0321" w:rsidRPr="00B9755B" w:rsidRDefault="00AE0321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37DE1F5D" w14:textId="642E0E5A" w:rsidR="00AE0321" w:rsidRPr="00B9755B" w:rsidRDefault="0042376B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5F6607FA" w14:textId="7A41D834" w:rsidR="002833C3" w:rsidRPr="00B9755B" w:rsidRDefault="002A21A4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Selia e BL Dushiq-Lekaj është në </w:t>
      </w:r>
      <w:r w:rsidR="00E113E6" w:rsidRPr="00B9755B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B49C5" w:rsidRPr="00B9755B">
        <w:rPr>
          <w:rFonts w:ascii="Times New Roman" w:hAnsi="Times New Roman" w:cs="Times New Roman"/>
          <w:sz w:val="24"/>
          <w:szCs w:val="24"/>
          <w:lang w:val="sq-AL"/>
        </w:rPr>
        <w:t>Dushiq-Lekaj</w:t>
      </w:r>
      <w:r w:rsidR="00E113E6" w:rsidRPr="00B9755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330C1" w:rsidRPr="00B975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84CEFD0" w14:textId="77777777" w:rsidR="00C330C1" w:rsidRPr="00B9755B" w:rsidRDefault="0048505D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i BL Dushiq-Lekaj </w:t>
      </w:r>
      <w:r w:rsidR="002A07E7" w:rsidRPr="00B9755B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B9755B">
        <w:rPr>
          <w:rFonts w:ascii="Times New Roman" w:hAnsi="Times New Roman" w:cs="Times New Roman"/>
          <w:sz w:val="24"/>
          <w:szCs w:val="24"/>
          <w:lang w:val="sq-AL"/>
        </w:rPr>
        <w:t>ërfshinë vendbanimin Dushiq-Lekaj</w:t>
      </w:r>
      <w:r w:rsidR="002A07E7" w:rsidRPr="00B975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2824F65" w14:textId="77777777" w:rsidR="000D0CBD" w:rsidRPr="00B9755B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98F147" w14:textId="71D138F0" w:rsidR="00AE0321" w:rsidRPr="00B9755B" w:rsidRDefault="002A07E7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086D0E28" w14:textId="14E618D4" w:rsidR="002A07E7" w:rsidRPr="00B9755B" w:rsidRDefault="007B52B2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32322D" w:rsidRPr="00B9755B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Dushiq-Lekaj </w:t>
      </w:r>
      <w:r w:rsidR="002A07E7" w:rsidRPr="00B9755B">
        <w:rPr>
          <w:rFonts w:ascii="Times New Roman" w:hAnsi="Times New Roman" w:cs="Times New Roman"/>
          <w:sz w:val="24"/>
          <w:szCs w:val="24"/>
          <w:lang w:val="sq-AL"/>
        </w:rPr>
        <w:t>ka 5 (pesë) anëtar të Këshillit.</w:t>
      </w:r>
    </w:p>
    <w:p w14:paraId="32609643" w14:textId="77777777" w:rsidR="000D0CBD" w:rsidRPr="00B9755B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C4D472" w14:textId="5C2C8113" w:rsidR="00541592" w:rsidRPr="00B9755B" w:rsidRDefault="002A07E7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2FDAAEE8" w14:textId="77777777" w:rsidR="0049294A" w:rsidRPr="00B9755B" w:rsidRDefault="00214DFB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FB63B2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të BL </w:t>
      </w:r>
      <w:r w:rsidR="007B52B2" w:rsidRPr="00B9755B">
        <w:rPr>
          <w:rFonts w:ascii="Times New Roman" w:hAnsi="Times New Roman" w:cs="Times New Roman"/>
          <w:sz w:val="24"/>
          <w:szCs w:val="24"/>
          <w:lang w:val="sq-AL"/>
        </w:rPr>
        <w:t>Dushiq-Lekaj</w:t>
      </w:r>
      <w:r w:rsidR="00FB63B2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7B52B2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është 358</w:t>
      </w:r>
      <w:r w:rsidR="00FB63B2" w:rsidRPr="00B975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C16F0EE" w14:textId="774685E0" w:rsidR="00214DFB" w:rsidRPr="00B9755B" w:rsidRDefault="00FB63B2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B9755B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ë madhore, të pranishëm është </w:t>
      </w:r>
      <w:r w:rsidR="004B3423" w:rsidRPr="00B9755B">
        <w:rPr>
          <w:rFonts w:ascii="Times New Roman" w:hAnsi="Times New Roman" w:cs="Times New Roman"/>
          <w:sz w:val="24"/>
          <w:szCs w:val="24"/>
          <w:lang w:val="sq-AL"/>
        </w:rPr>
        <w:t>51</w:t>
      </w:r>
      <w:r w:rsidR="00740655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4B3423" w:rsidRPr="00B9755B">
        <w:rPr>
          <w:rFonts w:ascii="Times New Roman" w:hAnsi="Times New Roman" w:cs="Times New Roman"/>
          <w:sz w:val="24"/>
          <w:szCs w:val="24"/>
          <w:lang w:val="sq-AL"/>
        </w:rPr>
        <w:t>51</w:t>
      </w:r>
      <w:r w:rsidR="00740655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ishin </w:t>
      </w:r>
      <w:r w:rsidR="0032322D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740655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32322D" w:rsidRPr="00B9755B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okale të </w:t>
      </w:r>
      <w:r w:rsidR="00B96974" w:rsidRPr="00B9755B">
        <w:rPr>
          <w:rFonts w:ascii="Times New Roman" w:hAnsi="Times New Roman" w:cs="Times New Roman"/>
          <w:sz w:val="24"/>
          <w:szCs w:val="24"/>
          <w:lang w:val="sq-AL"/>
        </w:rPr>
        <w:t>Dushiq-Lekaj</w:t>
      </w:r>
      <w:r w:rsidR="00740655" w:rsidRPr="00B9755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FE723D7" w14:textId="77777777" w:rsidR="000D0CBD" w:rsidRPr="00B9755B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25BA4C" w14:textId="3E716973" w:rsidR="002833C3" w:rsidRPr="00B9755B" w:rsidRDefault="009118EE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6D68B54C" w14:textId="7C8A4048" w:rsidR="00AE0321" w:rsidRPr="00B9755B" w:rsidRDefault="0048505D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32322D" w:rsidRPr="00B9755B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B9755B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6974" w:rsidRPr="00B9755B">
        <w:rPr>
          <w:rFonts w:ascii="Times New Roman" w:hAnsi="Times New Roman" w:cs="Times New Roman"/>
          <w:sz w:val="24"/>
          <w:szCs w:val="24"/>
          <w:lang w:val="sq-AL"/>
        </w:rPr>
        <w:t>Dushiq-Lekaj</w:t>
      </w:r>
      <w:r w:rsidR="00566D7C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32322D" w:rsidRPr="00B9755B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B9755B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B9755B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CA6CA2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6974" w:rsidRPr="00B9755B">
        <w:rPr>
          <w:rFonts w:ascii="Times New Roman" w:hAnsi="Times New Roman" w:cs="Times New Roman"/>
          <w:sz w:val="24"/>
          <w:szCs w:val="24"/>
          <w:lang w:val="sq-AL"/>
        </w:rPr>
        <w:t>Nikollë Vulaj</w:t>
      </w:r>
      <w:r w:rsidR="00CA6CA2" w:rsidRPr="00B975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6EC7A2A" w14:textId="77777777" w:rsidR="000D0CBD" w:rsidRPr="00B9755B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000D95" w14:textId="0156B864" w:rsidR="00AE0321" w:rsidRPr="00B9755B" w:rsidRDefault="00566D7C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4E15F966" w14:textId="520CC896" w:rsidR="00AE0321" w:rsidRPr="00B9755B" w:rsidRDefault="00566D7C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4B3423" w:rsidRPr="00B9755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4871070E" w14:textId="77777777" w:rsidR="000D0CBD" w:rsidRPr="00B9755B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0DA9F4" w14:textId="6917930B" w:rsidR="00AE0321" w:rsidRPr="00B9755B" w:rsidRDefault="002F271C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733DBEB1" w14:textId="4AA7A893" w:rsidR="002F271C" w:rsidRPr="00B9755B" w:rsidRDefault="002F271C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B9755B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4B3423" w:rsidRPr="00B9755B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B9755B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B9755B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18DA2A86" w14:textId="77777777" w:rsidR="00201A0F" w:rsidRPr="00B9755B" w:rsidRDefault="00201A0F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635DD6" w14:textId="77777777" w:rsidR="0049294A" w:rsidRPr="00B9755B" w:rsidRDefault="0049294A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AF5ACFA" w14:textId="77777777" w:rsidR="0049294A" w:rsidRPr="00B9755B" w:rsidRDefault="0049294A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9B29C17" w14:textId="03D5329F" w:rsidR="00AE0321" w:rsidRPr="00B9755B" w:rsidRDefault="0049294A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755B">
        <w:rPr>
          <w:rFonts w:ascii="Times New Roman" w:hAnsi="Times New Roman" w:cs="Times New Roman"/>
          <w:b/>
          <w:bCs/>
          <w:sz w:val="24"/>
          <w:szCs w:val="24"/>
          <w:lang w:val="sq-AL"/>
        </w:rPr>
        <w:t>TUBIMI I QYTETARËVE TË BASHKËSISË LOKALE „ DUSHIQ-LEKAJ “</w:t>
      </w:r>
    </w:p>
    <w:p w14:paraId="2503BC54" w14:textId="1B5CAFB2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DCCF696" w14:textId="4B1CB7CD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7C40F1D" w14:textId="278484A2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1E0FE10" w14:textId="4F7F8307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9D28DDD" w14:textId="4D994DD2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D4B58C5" w14:textId="1E992B20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5182EE2" w14:textId="3BCB8026" w:rsidR="00B9755B" w:rsidRPr="00B9755B" w:rsidRDefault="00B9755B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B9D2A46" w14:textId="77777777" w:rsidR="00B9755B" w:rsidRDefault="00B9755B" w:rsidP="00B9755B">
      <w:pPr>
        <w:pStyle w:val="N01Z"/>
        <w:rPr>
          <w:sz w:val="24"/>
          <w:szCs w:val="24"/>
        </w:rPr>
      </w:pPr>
      <w:bookmarkStart w:id="1" w:name="_Hlk42176595"/>
    </w:p>
    <w:p w14:paraId="5C869175" w14:textId="77777777" w:rsidR="00B9755B" w:rsidRDefault="00B9755B" w:rsidP="00B9755B">
      <w:pPr>
        <w:pStyle w:val="N01Z"/>
        <w:rPr>
          <w:sz w:val="24"/>
          <w:szCs w:val="24"/>
        </w:rPr>
      </w:pPr>
    </w:p>
    <w:p w14:paraId="249E1D91" w14:textId="38B7015F" w:rsidR="00B9755B" w:rsidRDefault="00B9755B" w:rsidP="00B9755B">
      <w:pPr>
        <w:pStyle w:val="N01Z"/>
        <w:rPr>
          <w:sz w:val="24"/>
          <w:szCs w:val="24"/>
        </w:rPr>
      </w:pPr>
    </w:p>
    <w:bookmarkEnd w:id="1"/>
    <w:p w14:paraId="56AA9E5C" w14:textId="571978C2" w:rsidR="00B9755B" w:rsidRPr="00B9755B" w:rsidRDefault="00B9755B" w:rsidP="00B975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B9755B" w:rsidRPr="00B9755B" w:rsidSect="00B9755B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108C" w14:textId="77777777" w:rsidR="0092158D" w:rsidRDefault="0092158D" w:rsidP="00B9755B">
      <w:pPr>
        <w:spacing w:after="0" w:line="240" w:lineRule="auto"/>
      </w:pPr>
      <w:r>
        <w:separator/>
      </w:r>
    </w:p>
  </w:endnote>
  <w:endnote w:type="continuationSeparator" w:id="0">
    <w:p w14:paraId="04F8A16D" w14:textId="77777777" w:rsidR="0092158D" w:rsidRDefault="0092158D" w:rsidP="00B9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3E15" w14:textId="77777777" w:rsidR="0092158D" w:rsidRDefault="0092158D" w:rsidP="00B9755B">
      <w:pPr>
        <w:spacing w:after="0" w:line="240" w:lineRule="auto"/>
      </w:pPr>
      <w:r>
        <w:separator/>
      </w:r>
    </w:p>
  </w:footnote>
  <w:footnote w:type="continuationSeparator" w:id="0">
    <w:p w14:paraId="58B9F18D" w14:textId="77777777" w:rsidR="0092158D" w:rsidRDefault="0092158D" w:rsidP="00B9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21159"/>
    <w:rsid w:val="00047075"/>
    <w:rsid w:val="000D0CBD"/>
    <w:rsid w:val="001B6501"/>
    <w:rsid w:val="00201A0F"/>
    <w:rsid w:val="00204A41"/>
    <w:rsid w:val="00214DFB"/>
    <w:rsid w:val="002403D4"/>
    <w:rsid w:val="002833C3"/>
    <w:rsid w:val="002A07E7"/>
    <w:rsid w:val="002A21A4"/>
    <w:rsid w:val="002F271C"/>
    <w:rsid w:val="00313C50"/>
    <w:rsid w:val="0032322D"/>
    <w:rsid w:val="00325A8D"/>
    <w:rsid w:val="0035069A"/>
    <w:rsid w:val="003567E2"/>
    <w:rsid w:val="00412535"/>
    <w:rsid w:val="00415B54"/>
    <w:rsid w:val="0042376B"/>
    <w:rsid w:val="00450785"/>
    <w:rsid w:val="0048505D"/>
    <w:rsid w:val="0049294A"/>
    <w:rsid w:val="004B3423"/>
    <w:rsid w:val="004B72E0"/>
    <w:rsid w:val="004D6531"/>
    <w:rsid w:val="00541592"/>
    <w:rsid w:val="00557737"/>
    <w:rsid w:val="00566D7C"/>
    <w:rsid w:val="00733CF5"/>
    <w:rsid w:val="00740655"/>
    <w:rsid w:val="007918FB"/>
    <w:rsid w:val="007B52B2"/>
    <w:rsid w:val="007B5492"/>
    <w:rsid w:val="0081350E"/>
    <w:rsid w:val="008A524C"/>
    <w:rsid w:val="008D2096"/>
    <w:rsid w:val="009118EE"/>
    <w:rsid w:val="009208EC"/>
    <w:rsid w:val="0092158D"/>
    <w:rsid w:val="009308DB"/>
    <w:rsid w:val="009B48B6"/>
    <w:rsid w:val="00A11667"/>
    <w:rsid w:val="00A163EE"/>
    <w:rsid w:val="00A3520A"/>
    <w:rsid w:val="00AB49C5"/>
    <w:rsid w:val="00AE0321"/>
    <w:rsid w:val="00B96974"/>
    <w:rsid w:val="00B9755B"/>
    <w:rsid w:val="00C330C1"/>
    <w:rsid w:val="00CA6CA2"/>
    <w:rsid w:val="00CF059E"/>
    <w:rsid w:val="00D6250C"/>
    <w:rsid w:val="00DA1249"/>
    <w:rsid w:val="00E113E6"/>
    <w:rsid w:val="00E23D29"/>
    <w:rsid w:val="00F7256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903E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1A0F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B9755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5B"/>
  </w:style>
  <w:style w:type="paragraph" w:styleId="Footer">
    <w:name w:val="footer"/>
    <w:basedOn w:val="Normal"/>
    <w:link w:val="FooterChar"/>
    <w:uiPriority w:val="99"/>
    <w:unhideWhenUsed/>
    <w:rsid w:val="00B97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12</cp:revision>
  <cp:lastPrinted>2020-09-15T08:31:00Z</cp:lastPrinted>
  <dcterms:created xsi:type="dcterms:W3CDTF">2020-05-15T13:34:00Z</dcterms:created>
  <dcterms:modified xsi:type="dcterms:W3CDTF">2020-09-22T11:03:00Z</dcterms:modified>
</cp:coreProperties>
</file>