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BB3D" w14:textId="49327F7F" w:rsidR="008A1A86" w:rsidRDefault="008A1A86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noProof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3151F564" wp14:editId="382AE29A">
            <wp:simplePos x="0" y="0"/>
            <wp:positionH relativeFrom="margin">
              <wp:posOffset>-876300</wp:posOffset>
            </wp:positionH>
            <wp:positionV relativeFrom="page">
              <wp:posOffset>68580</wp:posOffset>
            </wp:positionV>
            <wp:extent cx="7711440" cy="99898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998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F7D43" w14:textId="57CEFFCE" w:rsidR="00AA1491" w:rsidRPr="00BC7D25" w:rsidRDefault="00277197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lastRenderedPageBreak/>
        <w:t>N</w:t>
      </w:r>
      <w:r w:rsidR="0034606F" w:rsidRPr="00BC7D25">
        <w:rPr>
          <w:rFonts w:ascii="Garamond" w:hAnsi="Garamond"/>
          <w:sz w:val="24"/>
          <w:szCs w:val="24"/>
          <w:lang w:val="sq-AL"/>
        </w:rPr>
        <w:t>ë bazë të nenit 53 të Statutit të Komunës së Tuzit</w:t>
      </w:r>
      <w:r w:rsidRPr="00BC7D25">
        <w:rPr>
          <w:rFonts w:ascii="Garamond" w:hAnsi="Garamond"/>
          <w:sz w:val="24"/>
          <w:szCs w:val="24"/>
          <w:lang w:val="sq-AL"/>
        </w:rPr>
        <w:t xml:space="preserve"> („</w:t>
      </w:r>
      <w:r w:rsidR="007D0A7F" w:rsidRPr="00BC7D25">
        <w:rPr>
          <w:rFonts w:ascii="Garamond" w:hAnsi="Garamond"/>
          <w:sz w:val="24"/>
          <w:szCs w:val="24"/>
          <w:lang w:val="sq-AL"/>
        </w:rPr>
        <w:t>F</w:t>
      </w:r>
      <w:r w:rsidR="00E71D85" w:rsidRPr="00BC7D25">
        <w:rPr>
          <w:rFonts w:ascii="Garamond" w:hAnsi="Garamond"/>
          <w:sz w:val="24"/>
          <w:szCs w:val="24"/>
          <w:lang w:val="sq-AL"/>
        </w:rPr>
        <w:t>l</w:t>
      </w:r>
      <w:r w:rsidR="00A432A4" w:rsidRPr="00BC7D25">
        <w:rPr>
          <w:rFonts w:ascii="Garamond" w:hAnsi="Garamond"/>
          <w:sz w:val="24"/>
          <w:szCs w:val="24"/>
          <w:lang w:val="sq-AL"/>
        </w:rPr>
        <w:t xml:space="preserve">eta zyrtare </w:t>
      </w:r>
      <w:r w:rsidR="007D0A7F" w:rsidRPr="00BC7D25">
        <w:rPr>
          <w:rFonts w:ascii="Garamond" w:hAnsi="Garamond"/>
          <w:sz w:val="24"/>
          <w:szCs w:val="24"/>
          <w:lang w:val="sq-AL"/>
        </w:rPr>
        <w:t>e MZ</w:t>
      </w:r>
      <w:r w:rsidRPr="00BC7D25">
        <w:rPr>
          <w:rFonts w:ascii="Garamond" w:hAnsi="Garamond"/>
          <w:sz w:val="24"/>
          <w:szCs w:val="24"/>
          <w:lang w:val="sq-AL"/>
        </w:rPr>
        <w:t>-</w:t>
      </w:r>
      <w:r w:rsidR="007D0A7F" w:rsidRPr="00BC7D25">
        <w:rPr>
          <w:rFonts w:ascii="Garamond" w:hAnsi="Garamond"/>
          <w:sz w:val="24"/>
          <w:szCs w:val="24"/>
          <w:lang w:val="sq-AL"/>
        </w:rPr>
        <w:t>dispozitat komunale</w:t>
      </w:r>
      <w:r w:rsidRPr="00BC7D25">
        <w:rPr>
          <w:rFonts w:ascii="Garamond" w:hAnsi="Garamond"/>
          <w:sz w:val="24"/>
          <w:szCs w:val="24"/>
          <w:lang w:val="sq-AL"/>
        </w:rPr>
        <w:t xml:space="preserve">“, </w:t>
      </w:r>
      <w:r w:rsidR="007D0A7F" w:rsidRPr="00BC7D25">
        <w:rPr>
          <w:rFonts w:ascii="Garamond" w:hAnsi="Garamond"/>
          <w:sz w:val="24"/>
          <w:szCs w:val="24"/>
          <w:lang w:val="sq-AL"/>
        </w:rPr>
        <w:t>numër</w:t>
      </w:r>
      <w:r w:rsidRPr="00BC7D25">
        <w:rPr>
          <w:rFonts w:ascii="Garamond" w:hAnsi="Garamond"/>
          <w:sz w:val="24"/>
          <w:szCs w:val="24"/>
          <w:lang w:val="sq-AL"/>
        </w:rPr>
        <w:t xml:space="preserve"> 24/19 </w:t>
      </w:r>
      <w:r w:rsidR="0062286A" w:rsidRPr="00BC7D25">
        <w:rPr>
          <w:rFonts w:ascii="Garamond" w:hAnsi="Garamond"/>
          <w:sz w:val="24"/>
          <w:szCs w:val="24"/>
          <w:lang w:val="sq-AL"/>
        </w:rPr>
        <w:t>dhe</w:t>
      </w:r>
      <w:r w:rsidRPr="00BC7D25">
        <w:rPr>
          <w:rFonts w:ascii="Garamond" w:hAnsi="Garamond"/>
          <w:sz w:val="24"/>
          <w:szCs w:val="24"/>
          <w:lang w:val="sq-AL"/>
        </w:rPr>
        <w:t xml:space="preserve"> 05/20) </w:t>
      </w:r>
      <w:r w:rsidR="0062286A" w:rsidRPr="00BC7D25">
        <w:rPr>
          <w:rFonts w:ascii="Garamond" w:hAnsi="Garamond"/>
          <w:sz w:val="24"/>
          <w:szCs w:val="24"/>
          <w:lang w:val="sq-AL"/>
        </w:rPr>
        <w:t>dhe nenit 18 të Kodeksit etik të zyrtarëve dhe nëpunësve lokal të Komunës së Tuzit</w:t>
      </w:r>
      <w:r w:rsidR="00F17AD5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sz w:val="24"/>
          <w:szCs w:val="24"/>
          <w:lang w:val="sq-AL"/>
        </w:rPr>
        <w:t>("</w:t>
      </w:r>
      <w:r w:rsidR="0062286A" w:rsidRPr="00BC7D25">
        <w:rPr>
          <w:rFonts w:ascii="Garamond" w:hAnsi="Garamond"/>
          <w:sz w:val="24"/>
          <w:szCs w:val="24"/>
          <w:lang w:val="sq-AL"/>
        </w:rPr>
        <w:t>F</w:t>
      </w:r>
      <w:r w:rsidRPr="00BC7D25">
        <w:rPr>
          <w:rFonts w:ascii="Garamond" w:hAnsi="Garamond"/>
          <w:sz w:val="24"/>
          <w:szCs w:val="24"/>
          <w:lang w:val="sq-AL"/>
        </w:rPr>
        <w:t>l</w:t>
      </w:r>
      <w:r w:rsidR="00A432A4" w:rsidRPr="00BC7D25">
        <w:rPr>
          <w:rFonts w:ascii="Garamond" w:hAnsi="Garamond"/>
          <w:sz w:val="24"/>
          <w:szCs w:val="24"/>
          <w:lang w:val="sq-AL"/>
        </w:rPr>
        <w:t>eta z</w:t>
      </w:r>
      <w:r w:rsidR="0062286A" w:rsidRPr="00BC7D25">
        <w:rPr>
          <w:rFonts w:ascii="Garamond" w:hAnsi="Garamond"/>
          <w:sz w:val="24"/>
          <w:szCs w:val="24"/>
          <w:lang w:val="sq-AL"/>
        </w:rPr>
        <w:t>yrtare e MZ</w:t>
      </w:r>
      <w:r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62286A" w:rsidRPr="00BC7D25">
        <w:rPr>
          <w:rFonts w:ascii="Garamond" w:hAnsi="Garamond"/>
          <w:sz w:val="24"/>
          <w:szCs w:val="24"/>
          <w:lang w:val="sq-AL"/>
        </w:rPr>
        <w:t>–</w:t>
      </w:r>
      <w:r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62286A" w:rsidRPr="00BC7D25">
        <w:rPr>
          <w:rFonts w:ascii="Garamond" w:hAnsi="Garamond"/>
          <w:sz w:val="24"/>
          <w:szCs w:val="24"/>
          <w:lang w:val="sq-AL"/>
        </w:rPr>
        <w:t>dispozitat komunale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", </w:t>
      </w:r>
      <w:r w:rsidR="0062286A" w:rsidRPr="00BC7D25">
        <w:rPr>
          <w:rFonts w:ascii="Garamond" w:hAnsi="Garamond"/>
          <w:sz w:val="24"/>
          <w:szCs w:val="24"/>
          <w:lang w:val="sq-AL"/>
        </w:rPr>
        <w:t>numër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 39/19</w:t>
      </w:r>
      <w:r w:rsidRPr="00BC7D25">
        <w:rPr>
          <w:rFonts w:ascii="Garamond" w:hAnsi="Garamond"/>
          <w:sz w:val="24"/>
          <w:szCs w:val="24"/>
          <w:lang w:val="sq-AL"/>
        </w:rPr>
        <w:t xml:space="preserve">), </w:t>
      </w:r>
      <w:r w:rsidR="0062286A" w:rsidRPr="00BC7D25">
        <w:rPr>
          <w:rFonts w:ascii="Garamond" w:hAnsi="Garamond"/>
          <w:sz w:val="24"/>
          <w:szCs w:val="24"/>
          <w:lang w:val="sq-AL"/>
        </w:rPr>
        <w:t>Kuvendi i Komunës së Tuzit, në seancën e mbajtur më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 __</w:t>
      </w:r>
      <w:r w:rsidR="00A432A4" w:rsidRPr="00BC7D25">
        <w:rPr>
          <w:rFonts w:ascii="Garamond" w:hAnsi="Garamond"/>
          <w:sz w:val="24"/>
          <w:szCs w:val="24"/>
          <w:lang w:val="sq-AL"/>
        </w:rPr>
        <w:t>.12.</w:t>
      </w:r>
      <w:r w:rsidR="00E71D85" w:rsidRPr="00BC7D25">
        <w:rPr>
          <w:rFonts w:ascii="Garamond" w:hAnsi="Garamond"/>
          <w:sz w:val="24"/>
          <w:szCs w:val="24"/>
          <w:lang w:val="sq-AL"/>
        </w:rPr>
        <w:t>2020</w:t>
      </w:r>
      <w:r w:rsidR="0062286A" w:rsidRPr="00BC7D25">
        <w:rPr>
          <w:rFonts w:ascii="Garamond" w:hAnsi="Garamond"/>
          <w:sz w:val="24"/>
          <w:szCs w:val="24"/>
          <w:lang w:val="sq-AL"/>
        </w:rPr>
        <w:t xml:space="preserve">, ka sjellë </w:t>
      </w:r>
    </w:p>
    <w:p w14:paraId="43CE87CF" w14:textId="77777777" w:rsidR="00BC7D25" w:rsidRDefault="00BC7D25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D35532C" w14:textId="73A6BC60" w:rsidR="00E71D85" w:rsidRPr="00BC7D25" w:rsidRDefault="0034606F" w:rsidP="00BC7D2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>VENDIM</w:t>
      </w:r>
    </w:p>
    <w:p w14:paraId="2FFC333F" w14:textId="5E95AFAD" w:rsidR="00F17AD5" w:rsidRPr="00BC7D25" w:rsidRDefault="0034606F" w:rsidP="00BC7D2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mbi </w:t>
      </w:r>
      <w:r w:rsidR="00823EF4" w:rsidRPr="00BC7D25">
        <w:rPr>
          <w:rFonts w:ascii="Garamond" w:hAnsi="Garamond"/>
          <w:b/>
          <w:sz w:val="24"/>
          <w:szCs w:val="24"/>
          <w:lang w:val="sq-AL"/>
        </w:rPr>
        <w:t>themelimin</w:t>
      </w:r>
      <w:r w:rsidRPr="00BC7D25">
        <w:rPr>
          <w:rFonts w:ascii="Garamond" w:hAnsi="Garamond"/>
          <w:b/>
          <w:sz w:val="24"/>
          <w:szCs w:val="24"/>
          <w:lang w:val="sq-AL"/>
        </w:rPr>
        <w:t xml:space="preserve"> e Komisionit të etikës për </w:t>
      </w:r>
      <w:r w:rsidR="00E05BF6" w:rsidRPr="00BC7D25">
        <w:rPr>
          <w:rFonts w:ascii="Garamond" w:hAnsi="Garamond"/>
          <w:b/>
          <w:sz w:val="24"/>
          <w:szCs w:val="24"/>
          <w:lang w:val="sq-AL"/>
        </w:rPr>
        <w:t>zyrtarët</w:t>
      </w:r>
      <w:r w:rsidRPr="00BC7D25">
        <w:rPr>
          <w:rFonts w:ascii="Garamond" w:hAnsi="Garamond"/>
          <w:b/>
          <w:sz w:val="24"/>
          <w:szCs w:val="24"/>
          <w:lang w:val="sq-AL"/>
        </w:rPr>
        <w:t xml:space="preserve"> dhe </w:t>
      </w:r>
      <w:r w:rsidR="00E05BF6" w:rsidRPr="00BC7D25">
        <w:rPr>
          <w:rFonts w:ascii="Garamond" w:hAnsi="Garamond"/>
          <w:b/>
          <w:sz w:val="24"/>
          <w:szCs w:val="24"/>
          <w:lang w:val="sq-AL"/>
        </w:rPr>
        <w:t>nëpunësit</w:t>
      </w:r>
      <w:r w:rsidRPr="00BC7D25">
        <w:rPr>
          <w:rFonts w:ascii="Garamond" w:hAnsi="Garamond"/>
          <w:b/>
          <w:sz w:val="24"/>
          <w:szCs w:val="24"/>
          <w:lang w:val="sq-AL"/>
        </w:rPr>
        <w:t xml:space="preserve"> lokal të Komunës së Tuzit</w:t>
      </w:r>
    </w:p>
    <w:p w14:paraId="7946BDB7" w14:textId="77777777" w:rsidR="00F17AD5" w:rsidRPr="00BC7D25" w:rsidRDefault="00F17AD5" w:rsidP="00BC7D2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6F9B192E" w14:textId="6C221C5B" w:rsidR="00E71D85" w:rsidRPr="00BC7D25" w:rsidRDefault="00F17AD5" w:rsidP="00BC7D2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I </w:t>
      </w:r>
      <w:r w:rsidR="00823EF4" w:rsidRPr="00BC7D25">
        <w:rPr>
          <w:rFonts w:ascii="Garamond" w:hAnsi="Garamond"/>
          <w:b/>
          <w:sz w:val="24"/>
          <w:szCs w:val="24"/>
          <w:lang w:val="sq-AL"/>
        </w:rPr>
        <w:t>DISPOZITAT THEMELORE</w:t>
      </w:r>
    </w:p>
    <w:p w14:paraId="2C21DDF7" w14:textId="77777777" w:rsidR="00F17AD5" w:rsidRPr="00BC7D25" w:rsidRDefault="00F17AD5" w:rsidP="00BC7D2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777B666" w14:textId="77777777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269D488A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Me këtë Vendim themelohet Komisioni i Etikës për zyrtarët dhe nëpunësit lokal të Komunës së Tuzit, (në tekstin e mëtejmë: Komisioni i Etikës), përcaktohen të drejtat dhe obligimet, përbërja, mënyra e punës, raportimi dhe çështje të tjera me rëndësi për punën dhe zbatimin e Kodeksit Etik të zyrtarëve dhe nëpunësve lokal (në tekstin e mëtejmë: Kodeksi Etik). </w:t>
      </w:r>
    </w:p>
    <w:p w14:paraId="11BEF693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7AF495AB" w14:textId="2F8162FB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2</w:t>
      </w:r>
    </w:p>
    <w:p w14:paraId="141EC286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Shprehjet e përdorura në këtë vendim për personat fizik të gjinisë mashkullore, të njëjtat nënkuptohen edhe për personat fizik të gjinisë femërore. </w:t>
      </w:r>
    </w:p>
    <w:p w14:paraId="16CC552F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7B195CD4" w14:textId="66063280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3</w:t>
      </w:r>
    </w:p>
    <w:p w14:paraId="7C6E8BB3" w14:textId="77777777" w:rsidR="000127A0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kryen detyrat dhe obligimet e veta në bazë të Ligjit, Kodeksit Etik dhe këtij Vendimi.</w:t>
      </w:r>
    </w:p>
    <w:p w14:paraId="20444782" w14:textId="738CD259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është i pavarur në punën e vet.</w:t>
      </w:r>
    </w:p>
    <w:p w14:paraId="76780E4E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për punën e vet i përgjigje Kuvendit.</w:t>
      </w:r>
    </w:p>
    <w:p w14:paraId="0D21A558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76C9BC7F" w14:textId="37ECA924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4</w:t>
      </w:r>
    </w:p>
    <w:p w14:paraId="34513F36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Puna e Komisionit të Etikës është publike.</w:t>
      </w:r>
    </w:p>
    <w:p w14:paraId="2BF2C3D3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Transparenca e punës së Komisionit të Etikës sigurohet në mënyrë të përcaktuar nga ky Vendim dhe nga Rregullorja e punës.</w:t>
      </w:r>
    </w:p>
    <w:p w14:paraId="0DD19B50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1B4F3AE3" w14:textId="5ED0DD96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5</w:t>
      </w:r>
    </w:p>
    <w:p w14:paraId="4992EA02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Mjetet për punë të Komisionit të Etikës sigurohen në Buxhetin e Komunës së Tuzit. </w:t>
      </w:r>
    </w:p>
    <w:p w14:paraId="24283CE0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Anëtarët e Komisionit të Etikës Kanë të drejtë në kompensimin për punën që kryejnë në Komisionin e Etikës.</w:t>
      </w:r>
    </w:p>
    <w:p w14:paraId="36B4114D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Kompensimi nga paragrafi dy i këtij neni përcaktohet me vendim të posaçëm të Kuvendit të Komunës së Tuzit.</w:t>
      </w:r>
    </w:p>
    <w:p w14:paraId="5A8EAA90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35088C18" w14:textId="3D3FFB0B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II TË DREJTAT DHE OBLIGIMET</w:t>
      </w:r>
    </w:p>
    <w:p w14:paraId="58EC3D21" w14:textId="77777777" w:rsidR="00BC7D25" w:rsidRDefault="00BC7D25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3F33562" w14:textId="2E3240C9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6</w:t>
      </w:r>
    </w:p>
    <w:p w14:paraId="4453C113" w14:textId="6515944C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përkujdeset mbi zbatimin dhe avancimin e standardeve të etikës dhe rregullave të sjelljes të</w:t>
      </w:r>
      <w:r w:rsidR="009B58E1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sz w:val="24"/>
          <w:szCs w:val="24"/>
          <w:lang w:val="sq-AL"/>
        </w:rPr>
        <w:t>të punësuarve të cilët janë të përcaktuara me Kodeksin e Etikës dhe me këtë Vendim dhe inicion plotësimet dhe ndryshimet e tyre.</w:t>
      </w:r>
    </w:p>
    <w:p w14:paraId="53193160" w14:textId="77777777" w:rsidR="00BC7D25" w:rsidRDefault="00BC7D25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5C22D2E3" w14:textId="79F1FA38" w:rsidR="00C54144" w:rsidRPr="00BC7D25" w:rsidRDefault="00C54144" w:rsidP="00BC7D2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Neni 7</w:t>
      </w:r>
    </w:p>
    <w:p w14:paraId="3F013844" w14:textId="77777777" w:rsidR="00C54144" w:rsidRPr="00BC7D25" w:rsidRDefault="00C54144" w:rsidP="00BC7D2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është e obliguar që zyrtarit dhe nëpunësit lokale (në tekstin e mëtejmë: i punësuari), ti dorëzojë Kodeksin e Etikës dhe formularin e deklaratës së shkruar mbi pranimin dhe </w:t>
      </w:r>
      <w:r w:rsidRPr="00BC7D25">
        <w:rPr>
          <w:rFonts w:ascii="Garamond" w:hAnsi="Garamond"/>
          <w:sz w:val="24"/>
          <w:szCs w:val="24"/>
          <w:lang w:val="sq-AL"/>
        </w:rPr>
        <w:lastRenderedPageBreak/>
        <w:t xml:space="preserve">udhëheqjen sipas rregulloreve të tij, në afat prej shtatë ditësh nga dita e vendosjes, gjegjësisht të lidhjes së marrëdhënies së punës. </w:t>
      </w:r>
    </w:p>
    <w:p w14:paraId="2CD84E76" w14:textId="77777777" w:rsidR="00C54144" w:rsidRPr="00BC7D25" w:rsidRDefault="00C54144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 punësuari është i obliguar që deklaratën e nënshkruar mbi pranimin dhe udhëheqjen përmes të rregulloreve të Kodeksit të Etikës t’ia dorëzojë Komisionit të Etikës në afat prej tre ditësh nga dita e pranimit. </w:t>
      </w:r>
    </w:p>
    <w:p w14:paraId="0146E2D5" w14:textId="216FEA14" w:rsidR="00C54144" w:rsidRPr="00BC7D25" w:rsidRDefault="00C54144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Refuzimi it ë punësuarit që</w:t>
      </w:r>
      <w:r w:rsidR="00E05BF6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sz w:val="24"/>
          <w:szCs w:val="24"/>
          <w:lang w:val="sq-AL"/>
        </w:rPr>
        <w:t>të nënshkruaj deklaratën në kuptimin e paragrafit 2 të këtij neni paraqet shkelje të Kodeksit të Etikës.</w:t>
      </w:r>
    </w:p>
    <w:p w14:paraId="1778B051" w14:textId="77777777" w:rsidR="00C54144" w:rsidRPr="00BC7D25" w:rsidRDefault="00C54144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DD3A525" w14:textId="3C1CE5C2" w:rsidR="00E71D85" w:rsidRPr="00BC7D25" w:rsidRDefault="00F15EE4" w:rsidP="00A7119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A04D66" w:rsidRPr="00BC7D25">
        <w:rPr>
          <w:rFonts w:ascii="Garamond" w:hAnsi="Garamond"/>
          <w:b/>
          <w:sz w:val="24"/>
          <w:szCs w:val="24"/>
          <w:lang w:val="sq-AL"/>
        </w:rPr>
        <w:t>8</w:t>
      </w:r>
    </w:p>
    <w:p w14:paraId="019C5999" w14:textId="40153539" w:rsidR="00823EF4" w:rsidRPr="00BC7D25" w:rsidRDefault="00823EF4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 punësuari ka të drejtë që para ndërmarrjes së veprimit të caktuar, </w:t>
      </w:r>
      <w:r w:rsidR="00D1010D" w:rsidRPr="00BC7D25">
        <w:rPr>
          <w:rFonts w:ascii="Garamond" w:hAnsi="Garamond"/>
          <w:sz w:val="24"/>
          <w:szCs w:val="24"/>
          <w:lang w:val="sq-AL"/>
        </w:rPr>
        <w:t xml:space="preserve">komisionit të etikës ti dorëzoi kërkesë për mendim nëse ai veprim paraqet shkelje të Kodeksit të etikës dhe këtij </w:t>
      </w:r>
      <w:r w:rsidR="00E05BF6" w:rsidRPr="00BC7D25">
        <w:rPr>
          <w:rFonts w:ascii="Garamond" w:hAnsi="Garamond"/>
          <w:sz w:val="24"/>
          <w:szCs w:val="24"/>
          <w:lang w:val="sq-AL"/>
        </w:rPr>
        <w:t>vendimi</w:t>
      </w:r>
      <w:r w:rsidR="00D1010D" w:rsidRPr="00BC7D25">
        <w:rPr>
          <w:rFonts w:ascii="Garamond" w:hAnsi="Garamond"/>
          <w:sz w:val="24"/>
          <w:szCs w:val="24"/>
          <w:lang w:val="sq-AL"/>
        </w:rPr>
        <w:t>.</w:t>
      </w:r>
    </w:p>
    <w:p w14:paraId="40B72C44" w14:textId="1A81C358" w:rsidR="00D1010D" w:rsidRPr="00BC7D25" w:rsidRDefault="00AE56D5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jep mendimin nga paragrafi 1 i këtij neni në afat </w:t>
      </w:r>
      <w:r w:rsidR="00E05BF6" w:rsidRPr="00BC7D25">
        <w:rPr>
          <w:rFonts w:ascii="Garamond" w:hAnsi="Garamond"/>
          <w:sz w:val="24"/>
          <w:szCs w:val="24"/>
          <w:lang w:val="sq-AL"/>
        </w:rPr>
        <w:t>prej</w:t>
      </w:r>
      <w:r w:rsidRPr="00BC7D25">
        <w:rPr>
          <w:rFonts w:ascii="Garamond" w:hAnsi="Garamond"/>
          <w:sz w:val="24"/>
          <w:szCs w:val="24"/>
          <w:lang w:val="sq-AL"/>
        </w:rPr>
        <w:t xml:space="preserve"> 3 ditësh nga dita e dorëzimit të kërkesës.</w:t>
      </w:r>
    </w:p>
    <w:p w14:paraId="59D87C37" w14:textId="46B83A9A" w:rsidR="00AE56D5" w:rsidRPr="00BC7D25" w:rsidRDefault="00AE56D5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Mendimi i Komisionit të etikës nuk e </w:t>
      </w:r>
      <w:r w:rsidR="000C5C25" w:rsidRPr="00BC7D25">
        <w:rPr>
          <w:rFonts w:ascii="Garamond" w:hAnsi="Garamond"/>
          <w:sz w:val="24"/>
          <w:szCs w:val="24"/>
          <w:lang w:val="sq-AL"/>
        </w:rPr>
        <w:t>përjashton</w:t>
      </w:r>
      <w:r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E05BF6" w:rsidRPr="00BC7D25">
        <w:rPr>
          <w:rFonts w:ascii="Garamond" w:hAnsi="Garamond"/>
          <w:sz w:val="24"/>
          <w:szCs w:val="24"/>
          <w:lang w:val="sq-AL"/>
        </w:rPr>
        <w:t>n</w:t>
      </w:r>
      <w:r w:rsidRPr="00BC7D25">
        <w:rPr>
          <w:rFonts w:ascii="Garamond" w:hAnsi="Garamond"/>
          <w:sz w:val="24"/>
          <w:szCs w:val="24"/>
          <w:lang w:val="sq-AL"/>
        </w:rPr>
        <w:t xml:space="preserve">gritjen e </w:t>
      </w:r>
      <w:r w:rsidR="000C5C25" w:rsidRPr="00BC7D25">
        <w:rPr>
          <w:rFonts w:ascii="Garamond" w:hAnsi="Garamond"/>
          <w:sz w:val="24"/>
          <w:szCs w:val="24"/>
          <w:lang w:val="sq-AL"/>
        </w:rPr>
        <w:t>procedurës</w:t>
      </w:r>
      <w:r w:rsidRPr="00BC7D25">
        <w:rPr>
          <w:rFonts w:ascii="Garamond" w:hAnsi="Garamond"/>
          <w:sz w:val="24"/>
          <w:szCs w:val="24"/>
          <w:lang w:val="sq-AL"/>
        </w:rPr>
        <w:t xml:space="preserve"> në pajtim me rregulloret e këtij vendimi për derisa i punësuari ka</w:t>
      </w:r>
      <w:r w:rsidR="00A27D54" w:rsidRPr="00BC7D25">
        <w:rPr>
          <w:rFonts w:ascii="Garamond" w:hAnsi="Garamond"/>
          <w:sz w:val="24"/>
          <w:szCs w:val="24"/>
          <w:lang w:val="sq-AL"/>
        </w:rPr>
        <w:t xml:space="preserve"> bërë lëshim</w:t>
      </w:r>
      <w:r w:rsidR="00F61560" w:rsidRPr="00BC7D25">
        <w:rPr>
          <w:rFonts w:ascii="Garamond" w:hAnsi="Garamond"/>
          <w:sz w:val="24"/>
          <w:szCs w:val="24"/>
          <w:lang w:val="sq-AL"/>
        </w:rPr>
        <w:t xml:space="preserve"> që në kërkesë të shënoi të gjitha faktet dhe rrethanat të cilat sikur të ishin të </w:t>
      </w:r>
      <w:r w:rsidR="000C5C25" w:rsidRPr="00BC7D25">
        <w:rPr>
          <w:rFonts w:ascii="Garamond" w:hAnsi="Garamond"/>
          <w:sz w:val="24"/>
          <w:szCs w:val="24"/>
          <w:lang w:val="sq-AL"/>
        </w:rPr>
        <w:t>njohura</w:t>
      </w:r>
      <w:r w:rsidR="00F61560" w:rsidRPr="00BC7D25">
        <w:rPr>
          <w:rFonts w:ascii="Garamond" w:hAnsi="Garamond"/>
          <w:sz w:val="24"/>
          <w:szCs w:val="24"/>
          <w:lang w:val="sq-AL"/>
        </w:rPr>
        <w:t>, do të ndryshonin deklarimin e Komisionit të etikës.</w:t>
      </w:r>
    </w:p>
    <w:p w14:paraId="42721EB6" w14:textId="77777777" w:rsidR="00E71D85" w:rsidRPr="00BC7D25" w:rsidRDefault="00E71D85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F110249" w14:textId="2071B389" w:rsidR="00E71D85" w:rsidRPr="00BC7D25" w:rsidRDefault="00F15EE4" w:rsidP="00A7119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A04D66" w:rsidRPr="00BC7D25">
        <w:rPr>
          <w:rFonts w:ascii="Garamond" w:hAnsi="Garamond"/>
          <w:b/>
          <w:sz w:val="24"/>
          <w:szCs w:val="24"/>
          <w:lang w:val="sq-AL"/>
        </w:rPr>
        <w:t>9</w:t>
      </w:r>
    </w:p>
    <w:p w14:paraId="04D55886" w14:textId="789BEACE" w:rsidR="00F61560" w:rsidRPr="00BC7D25" w:rsidRDefault="00F61560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është i obliguar që të </w:t>
      </w:r>
      <w:r w:rsidR="00623268" w:rsidRPr="00BC7D25">
        <w:rPr>
          <w:rFonts w:ascii="Garamond" w:hAnsi="Garamond"/>
          <w:sz w:val="24"/>
          <w:szCs w:val="24"/>
          <w:lang w:val="sq-AL"/>
        </w:rPr>
        <w:t>informoi publikun mbi standardet e sjelljes të cilat qytetarët kanë të drejtë ti kërkojnë dhe presin nga të punësuarit në pajtim me Kodeksin e etikës, mënyrës dhe pasojave të ngritjes së aktakuzës, detyrës lajmëruese të parashtruesit të aktakuzës</w:t>
      </w:r>
      <w:r w:rsidR="004F6785" w:rsidRPr="00BC7D25">
        <w:rPr>
          <w:rFonts w:ascii="Garamond" w:hAnsi="Garamond"/>
          <w:sz w:val="24"/>
          <w:szCs w:val="24"/>
          <w:lang w:val="sq-AL"/>
        </w:rPr>
        <w:t xml:space="preserve"> mbi rezultatin e </w:t>
      </w:r>
      <w:r w:rsidR="000C5C25" w:rsidRPr="00BC7D25">
        <w:rPr>
          <w:rFonts w:ascii="Garamond" w:hAnsi="Garamond"/>
          <w:sz w:val="24"/>
          <w:szCs w:val="24"/>
          <w:lang w:val="sq-AL"/>
        </w:rPr>
        <w:t>procedurës</w:t>
      </w:r>
      <w:r w:rsidR="004F6785" w:rsidRPr="00BC7D25">
        <w:rPr>
          <w:rFonts w:ascii="Garamond" w:hAnsi="Garamond"/>
          <w:sz w:val="24"/>
          <w:szCs w:val="24"/>
          <w:lang w:val="sq-AL"/>
        </w:rPr>
        <w:t xml:space="preserve"> sipas </w:t>
      </w:r>
      <w:r w:rsidR="000C5C25" w:rsidRPr="00BC7D25">
        <w:rPr>
          <w:rFonts w:ascii="Garamond" w:hAnsi="Garamond"/>
          <w:sz w:val="24"/>
          <w:szCs w:val="24"/>
          <w:lang w:val="sq-AL"/>
        </w:rPr>
        <w:t>aktakuzës</w:t>
      </w:r>
      <w:r w:rsidR="00A7119A">
        <w:rPr>
          <w:rFonts w:ascii="Garamond" w:hAnsi="Garamond"/>
          <w:sz w:val="24"/>
          <w:szCs w:val="24"/>
          <w:lang w:val="sq-AL"/>
        </w:rPr>
        <w:t>.</w:t>
      </w:r>
    </w:p>
    <w:p w14:paraId="517D6773" w14:textId="3E83C808" w:rsidR="00E71D85" w:rsidRPr="00BC7D25" w:rsidRDefault="003E7651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Informimi i publikut bëhet përmes konferencave për shtyp, web sajtit, tryezave të 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0C5C25" w:rsidRPr="00BC7D25">
        <w:rPr>
          <w:rFonts w:ascii="Garamond" w:hAnsi="Garamond"/>
          <w:sz w:val="24"/>
          <w:szCs w:val="24"/>
          <w:lang w:val="sq-AL"/>
        </w:rPr>
        <w:t>rrumbullakëta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, prezantimeve, publikimit të udhëzuesve, publikimit të kodeksit të etikës, këtij vendimi dhe informative të </w:t>
      </w:r>
      <w:r w:rsidR="000C5C25" w:rsidRPr="00BC7D25">
        <w:rPr>
          <w:rFonts w:ascii="Garamond" w:hAnsi="Garamond"/>
          <w:sz w:val="24"/>
          <w:szCs w:val="24"/>
          <w:lang w:val="sq-AL"/>
        </w:rPr>
        <w:t>ndershme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 në web sajtin e Komunës së Tuzit, në </w:t>
      </w:r>
      <w:r w:rsidR="000C5C25" w:rsidRPr="00BC7D25">
        <w:rPr>
          <w:rFonts w:ascii="Garamond" w:hAnsi="Garamond"/>
          <w:sz w:val="24"/>
          <w:szCs w:val="24"/>
          <w:lang w:val="sq-AL"/>
        </w:rPr>
        <w:t>tabelën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 e publikimeve të organeve, organeve të </w:t>
      </w:r>
      <w:r w:rsidR="000C5C25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 dhe shërbimit të Komunës së Tuzit, bashkësive lokale, shërbimeve publike, dhe organizatave të tjera themelues i të cilave është komuna dhe në mënyra të tjera në pajtim me </w:t>
      </w:r>
      <w:r w:rsidR="000C5C25" w:rsidRPr="00BC7D25">
        <w:rPr>
          <w:rFonts w:ascii="Garamond" w:hAnsi="Garamond"/>
          <w:sz w:val="24"/>
          <w:szCs w:val="24"/>
          <w:lang w:val="sq-AL"/>
        </w:rPr>
        <w:t>rregulloren</w:t>
      </w:r>
      <w:r w:rsidR="005072B2" w:rsidRPr="00BC7D25">
        <w:rPr>
          <w:rFonts w:ascii="Garamond" w:hAnsi="Garamond"/>
          <w:sz w:val="24"/>
          <w:szCs w:val="24"/>
          <w:lang w:val="sq-AL"/>
        </w:rPr>
        <w:t xml:space="preserve"> e punës së Komisionit të etikës.</w:t>
      </w:r>
    </w:p>
    <w:p w14:paraId="5FC6BFA7" w14:textId="77777777" w:rsidR="00A7119A" w:rsidRDefault="00A7119A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2F685B6" w14:textId="108BD713" w:rsidR="00E71D85" w:rsidRPr="00BC7D25" w:rsidRDefault="00F15EE4" w:rsidP="00A7119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10</w:t>
      </w:r>
    </w:p>
    <w:p w14:paraId="76F1A8C7" w14:textId="0D218840" w:rsidR="00762B0B" w:rsidRPr="00BC7D25" w:rsidRDefault="00762B0B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i dorëzon kuvendit raportin vjetor mbi punën, </w:t>
      </w:r>
      <w:r w:rsidR="00EA707F" w:rsidRPr="00BC7D25">
        <w:rPr>
          <w:rFonts w:ascii="Garamond" w:hAnsi="Garamond"/>
          <w:sz w:val="24"/>
          <w:szCs w:val="24"/>
          <w:lang w:val="sq-AL"/>
        </w:rPr>
        <w:t>deri në fund të janarit të vitit rrjedhës për vitin paraprak.</w:t>
      </w:r>
    </w:p>
    <w:p w14:paraId="4CEA4F7E" w14:textId="77777777" w:rsidR="00F17AD5" w:rsidRPr="00BC7D25" w:rsidRDefault="00F17AD5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3F87C79" w14:textId="438F1251" w:rsidR="00E71D85" w:rsidRPr="00BC7D25" w:rsidRDefault="00EA707F" w:rsidP="00A7119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Procedura për </w:t>
      </w:r>
      <w:r w:rsidR="000C5C25" w:rsidRPr="00BC7D25">
        <w:rPr>
          <w:rFonts w:ascii="Garamond" w:hAnsi="Garamond"/>
          <w:b/>
          <w:sz w:val="24"/>
          <w:szCs w:val="24"/>
          <w:lang w:val="sq-AL"/>
        </w:rPr>
        <w:t>përcaktimin</w:t>
      </w:r>
      <w:r w:rsidRPr="00BC7D25">
        <w:rPr>
          <w:rFonts w:ascii="Garamond" w:hAnsi="Garamond"/>
          <w:b/>
          <w:sz w:val="24"/>
          <w:szCs w:val="24"/>
          <w:lang w:val="sq-AL"/>
        </w:rPr>
        <w:t xml:space="preserve"> e shkeljes së Kodeksit të etikës</w:t>
      </w:r>
    </w:p>
    <w:p w14:paraId="09DD999D" w14:textId="77777777" w:rsidR="00A7119A" w:rsidRDefault="00A7119A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1FA0DC0" w14:textId="66B35C02" w:rsidR="00EA707F" w:rsidRPr="00BC7D25" w:rsidRDefault="00EA707F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Kodeksi i etikës zbaton procedurën për përcaktimin e shkeljes së Kodeksit të etikës dhe këtij vendimi dhe sjellë edhe akte të tjera në pajtim me këtë vendim.</w:t>
      </w:r>
    </w:p>
    <w:p w14:paraId="45C1B5C5" w14:textId="1F429188" w:rsidR="00E71D85" w:rsidRPr="00BC7D25" w:rsidRDefault="00245D3B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Procedurën nga paragrafi 1 i këtij neni Komisioni i etikës</w:t>
      </w:r>
      <w:r w:rsidR="00F5771E" w:rsidRPr="00BC7D25">
        <w:rPr>
          <w:rFonts w:ascii="Garamond" w:hAnsi="Garamond"/>
          <w:sz w:val="24"/>
          <w:szCs w:val="24"/>
          <w:lang w:val="sq-AL"/>
        </w:rPr>
        <w:t xml:space="preserve"> e inicion sipas iniciativës </w:t>
      </w:r>
      <w:r w:rsidR="000C5C25" w:rsidRPr="00BC7D25">
        <w:rPr>
          <w:rFonts w:ascii="Garamond" w:hAnsi="Garamond"/>
          <w:sz w:val="24"/>
          <w:szCs w:val="24"/>
          <w:lang w:val="sq-AL"/>
        </w:rPr>
        <w:t>vetjake</w:t>
      </w:r>
      <w:r w:rsidR="00F5771E" w:rsidRPr="00BC7D25">
        <w:rPr>
          <w:rFonts w:ascii="Garamond" w:hAnsi="Garamond"/>
          <w:sz w:val="24"/>
          <w:szCs w:val="24"/>
          <w:lang w:val="sq-AL"/>
        </w:rPr>
        <w:t xml:space="preserve"> ose në bazë të denoncimit të qytetarëve, personave juridik, organizatave </w:t>
      </w:r>
      <w:r w:rsidR="000C5C25" w:rsidRPr="00BC7D25">
        <w:rPr>
          <w:rFonts w:ascii="Garamond" w:hAnsi="Garamond"/>
          <w:sz w:val="24"/>
          <w:szCs w:val="24"/>
          <w:lang w:val="sq-AL"/>
        </w:rPr>
        <w:t>joqeveritare</w:t>
      </w:r>
      <w:r w:rsidR="00F5771E" w:rsidRPr="00BC7D25">
        <w:rPr>
          <w:rFonts w:ascii="Garamond" w:hAnsi="Garamond"/>
          <w:sz w:val="24"/>
          <w:szCs w:val="24"/>
          <w:lang w:val="sq-AL"/>
        </w:rPr>
        <w:t xml:space="preserve"> dhe subjekteve të tjera të cilat vlerësojnë se me aktin e caktuar ose veprimin e të punësuarit është shkelur Kodeksi i etikës.</w:t>
      </w:r>
    </w:p>
    <w:p w14:paraId="570B8F71" w14:textId="77777777" w:rsidR="00A7119A" w:rsidRDefault="00A7119A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3672C52" w14:textId="155ACA32" w:rsidR="00E71D85" w:rsidRPr="00BC7D25" w:rsidRDefault="00F15EE4" w:rsidP="00A7119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2</w:t>
      </w:r>
    </w:p>
    <w:p w14:paraId="66322EAE" w14:textId="6CC8DD7E" w:rsidR="00F5771E" w:rsidRPr="00BC7D25" w:rsidRDefault="00F5771E" w:rsidP="00A7119A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sjellë vendim mbi </w:t>
      </w:r>
      <w:r w:rsidR="000C5C25" w:rsidRPr="00BC7D25">
        <w:rPr>
          <w:rFonts w:ascii="Garamond" w:hAnsi="Garamond"/>
          <w:sz w:val="24"/>
          <w:szCs w:val="24"/>
          <w:lang w:val="sq-AL"/>
        </w:rPr>
        <w:t>ngritjen e</w:t>
      </w:r>
      <w:r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0C5C25" w:rsidRPr="00BC7D25">
        <w:rPr>
          <w:rFonts w:ascii="Garamond" w:hAnsi="Garamond"/>
          <w:sz w:val="24"/>
          <w:szCs w:val="24"/>
          <w:lang w:val="sq-AL"/>
        </w:rPr>
        <w:t>procedurës</w:t>
      </w:r>
      <w:r w:rsidRPr="00BC7D25">
        <w:rPr>
          <w:rFonts w:ascii="Garamond" w:hAnsi="Garamond"/>
          <w:sz w:val="24"/>
          <w:szCs w:val="24"/>
          <w:lang w:val="sq-AL"/>
        </w:rPr>
        <w:t xml:space="preserve"> sipas iniciativës </w:t>
      </w:r>
      <w:r w:rsidR="000C5C25" w:rsidRPr="00BC7D25">
        <w:rPr>
          <w:rFonts w:ascii="Garamond" w:hAnsi="Garamond"/>
          <w:sz w:val="24"/>
          <w:szCs w:val="24"/>
          <w:lang w:val="sq-AL"/>
        </w:rPr>
        <w:t>vetjake</w:t>
      </w:r>
      <w:r w:rsidRPr="00BC7D25">
        <w:rPr>
          <w:rFonts w:ascii="Garamond" w:hAnsi="Garamond"/>
          <w:sz w:val="24"/>
          <w:szCs w:val="24"/>
          <w:lang w:val="sq-AL"/>
        </w:rPr>
        <w:t xml:space="preserve"> kur të vlerësoi se ka bazë për ngritjen e saj:</w:t>
      </w:r>
    </w:p>
    <w:p w14:paraId="080D8B26" w14:textId="08E2BAD6" w:rsidR="00E71D85" w:rsidRPr="00BC7D25" w:rsidRDefault="00E71D85" w:rsidP="00D1322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</w:t>
      </w:r>
      <w:r w:rsidR="008179AE" w:rsidRPr="00BC7D25">
        <w:rPr>
          <w:rFonts w:ascii="Garamond" w:hAnsi="Garamond"/>
          <w:sz w:val="24"/>
          <w:szCs w:val="24"/>
          <w:lang w:val="sq-AL"/>
        </w:rPr>
        <w:t xml:space="preserve">ë bazë të informacioneve të cilat janë lëndë shqyrtimi nga ana e organeve kompetente ose </w:t>
      </w:r>
      <w:r w:rsidR="000C5C25" w:rsidRPr="00BC7D25">
        <w:rPr>
          <w:rFonts w:ascii="Garamond" w:hAnsi="Garamond"/>
          <w:sz w:val="24"/>
          <w:szCs w:val="24"/>
          <w:lang w:val="sq-AL"/>
        </w:rPr>
        <w:t>informacioneve</w:t>
      </w:r>
      <w:r w:rsidR="008179AE" w:rsidRPr="00BC7D25">
        <w:rPr>
          <w:rFonts w:ascii="Garamond" w:hAnsi="Garamond"/>
          <w:sz w:val="24"/>
          <w:szCs w:val="24"/>
          <w:lang w:val="sq-AL"/>
        </w:rPr>
        <w:t xml:space="preserve"> të publikuara në media</w:t>
      </w:r>
      <w:r w:rsidRPr="00BC7D25">
        <w:rPr>
          <w:rFonts w:ascii="Garamond" w:hAnsi="Garamond"/>
          <w:sz w:val="24"/>
          <w:szCs w:val="24"/>
          <w:lang w:val="sq-AL"/>
        </w:rPr>
        <w:t>,</w:t>
      </w:r>
    </w:p>
    <w:p w14:paraId="0A9FEDE0" w14:textId="7B5408C1" w:rsidR="00E71D85" w:rsidRPr="00BC7D25" w:rsidRDefault="008179AE" w:rsidP="00D1322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kur i punësuari refuzon të nënshkruaj deklaratën mbi pranimin dhe udhëheqjen sipas rregullores së Kodeksit të etikës,</w:t>
      </w:r>
    </w:p>
    <w:p w14:paraId="34755F47" w14:textId="61E0DF41" w:rsidR="00E71D85" w:rsidRPr="00BC7D25" w:rsidRDefault="008179AE" w:rsidP="00D1322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lastRenderedPageBreak/>
        <w:t xml:space="preserve">kur i punësuari nuk dorëzon të dhënat për nevojën e udhëheqjes së </w:t>
      </w:r>
      <w:r w:rsidR="000C5C25" w:rsidRPr="00BC7D25">
        <w:rPr>
          <w:rFonts w:ascii="Garamond" w:hAnsi="Garamond"/>
          <w:sz w:val="24"/>
          <w:szCs w:val="24"/>
          <w:lang w:val="sq-AL"/>
        </w:rPr>
        <w:t>evidencës</w:t>
      </w:r>
      <w:r w:rsidRPr="00BC7D25">
        <w:rPr>
          <w:rFonts w:ascii="Garamond" w:hAnsi="Garamond"/>
          <w:sz w:val="24"/>
          <w:szCs w:val="24"/>
          <w:lang w:val="sq-AL"/>
        </w:rPr>
        <w:t>,</w:t>
      </w:r>
    </w:p>
    <w:p w14:paraId="15D4E36A" w14:textId="0AE1A64B" w:rsidR="00E71D85" w:rsidRPr="00BC7D25" w:rsidRDefault="000720EF" w:rsidP="00D1322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në raste të tjera të parapara me këtë vendim.</w:t>
      </w:r>
    </w:p>
    <w:p w14:paraId="47B02A17" w14:textId="5653AC70" w:rsidR="000720EF" w:rsidRPr="00BC7D25" w:rsidRDefault="000720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ab/>
        <w:t xml:space="preserve">Nëse informatat nga paragrafi 1 i këtij neni janë të paplota, </w:t>
      </w:r>
      <w:r w:rsidR="006A7CB0" w:rsidRPr="00BC7D25">
        <w:rPr>
          <w:rFonts w:ascii="Garamond" w:hAnsi="Garamond"/>
          <w:sz w:val="24"/>
          <w:szCs w:val="24"/>
          <w:lang w:val="sq-AL"/>
        </w:rPr>
        <w:t xml:space="preserve">Komisioni i etikës kryen verifikime </w:t>
      </w:r>
      <w:r w:rsidR="000C5C25" w:rsidRPr="00BC7D25">
        <w:rPr>
          <w:rFonts w:ascii="Garamond" w:hAnsi="Garamond"/>
          <w:sz w:val="24"/>
          <w:szCs w:val="24"/>
          <w:lang w:val="sq-AL"/>
        </w:rPr>
        <w:t>shtesë</w:t>
      </w:r>
      <w:r w:rsidR="006A7CB0" w:rsidRPr="00BC7D25">
        <w:rPr>
          <w:rFonts w:ascii="Garamond" w:hAnsi="Garamond"/>
          <w:sz w:val="24"/>
          <w:szCs w:val="24"/>
          <w:lang w:val="sq-AL"/>
        </w:rPr>
        <w:t xml:space="preserve"> në pajtim me këtë vendim</w:t>
      </w:r>
      <w:r w:rsidR="00C23FB5" w:rsidRPr="00BC7D25">
        <w:rPr>
          <w:rFonts w:ascii="Garamond" w:hAnsi="Garamond"/>
          <w:sz w:val="24"/>
          <w:szCs w:val="24"/>
          <w:lang w:val="sq-AL"/>
        </w:rPr>
        <w:t xml:space="preserve"> dhe ligjin e veçantë i cili merret me rregull</w:t>
      </w:r>
      <w:r w:rsidR="008774D9" w:rsidRPr="00BC7D25">
        <w:rPr>
          <w:rFonts w:ascii="Garamond" w:hAnsi="Garamond"/>
          <w:sz w:val="24"/>
          <w:szCs w:val="24"/>
          <w:lang w:val="sq-AL"/>
        </w:rPr>
        <w:t>imin e qasjes së lirë të informacioneve.</w:t>
      </w:r>
    </w:p>
    <w:p w14:paraId="3277E4F9" w14:textId="0C5D0739" w:rsidR="008774D9" w:rsidRPr="00BC7D25" w:rsidRDefault="008774D9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ab/>
      </w:r>
      <w:r w:rsidR="0076556A" w:rsidRPr="00BC7D25">
        <w:rPr>
          <w:rFonts w:ascii="Garamond" w:hAnsi="Garamond"/>
          <w:sz w:val="24"/>
          <w:szCs w:val="24"/>
          <w:lang w:val="sq-AL"/>
        </w:rPr>
        <w:t xml:space="preserve">Në procedurën sipas iniciativës </w:t>
      </w:r>
      <w:r w:rsidR="000C5C25" w:rsidRPr="00BC7D25">
        <w:rPr>
          <w:rFonts w:ascii="Garamond" w:hAnsi="Garamond"/>
          <w:sz w:val="24"/>
          <w:szCs w:val="24"/>
          <w:lang w:val="sq-AL"/>
        </w:rPr>
        <w:t>vetjake</w:t>
      </w:r>
      <w:r w:rsidR="0076556A" w:rsidRPr="00BC7D25">
        <w:rPr>
          <w:rFonts w:ascii="Garamond" w:hAnsi="Garamond"/>
          <w:sz w:val="24"/>
          <w:szCs w:val="24"/>
          <w:lang w:val="sq-AL"/>
        </w:rPr>
        <w:t xml:space="preserve"> zbatohen rregulloret e këtij vendimi </w:t>
      </w:r>
      <w:r w:rsidR="000D7795" w:rsidRPr="00BC7D25">
        <w:rPr>
          <w:rFonts w:ascii="Garamond" w:hAnsi="Garamond"/>
          <w:sz w:val="24"/>
          <w:szCs w:val="24"/>
          <w:lang w:val="sq-AL"/>
        </w:rPr>
        <w:t>me të cilat është rregulluar procedura sipas denoncimit.</w:t>
      </w:r>
    </w:p>
    <w:p w14:paraId="43189FAF" w14:textId="77777777" w:rsidR="00F17AD5" w:rsidRPr="00BC7D25" w:rsidRDefault="00F17AD5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2B2E70D" w14:textId="3FF5BCFF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3</w:t>
      </w:r>
    </w:p>
    <w:p w14:paraId="06359015" w14:textId="45C4685C" w:rsidR="000D7795" w:rsidRPr="00BC7D25" w:rsidRDefault="00484AEA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Denoncimi hartohet në formë të shkruar dhe </w:t>
      </w:r>
      <w:r w:rsidR="000C5C25" w:rsidRPr="00BC7D25">
        <w:rPr>
          <w:rFonts w:ascii="Garamond" w:hAnsi="Garamond"/>
          <w:sz w:val="24"/>
          <w:szCs w:val="24"/>
          <w:lang w:val="sq-AL"/>
        </w:rPr>
        <w:t>përmban</w:t>
      </w:r>
      <w:r w:rsidRPr="00BC7D25">
        <w:rPr>
          <w:rFonts w:ascii="Garamond" w:hAnsi="Garamond"/>
          <w:sz w:val="24"/>
          <w:szCs w:val="24"/>
          <w:lang w:val="sq-AL"/>
        </w:rPr>
        <w:t xml:space="preserve"> emrin personal të të punësuarit ose të dhënat në bazë të të cilave </w:t>
      </w:r>
      <w:r w:rsidR="001F2EC2" w:rsidRPr="00BC7D25">
        <w:rPr>
          <w:rFonts w:ascii="Garamond" w:hAnsi="Garamond"/>
          <w:sz w:val="24"/>
          <w:szCs w:val="24"/>
          <w:lang w:val="sq-AL"/>
        </w:rPr>
        <w:t xml:space="preserve">ajo mund të </w:t>
      </w:r>
      <w:r w:rsidR="000C5C25" w:rsidRPr="00BC7D25">
        <w:rPr>
          <w:rFonts w:ascii="Garamond" w:hAnsi="Garamond"/>
          <w:sz w:val="24"/>
          <w:szCs w:val="24"/>
          <w:lang w:val="sq-AL"/>
        </w:rPr>
        <w:t>vërtetohet</w:t>
      </w:r>
      <w:r w:rsidR="001F2EC2" w:rsidRPr="00BC7D25">
        <w:rPr>
          <w:rFonts w:ascii="Garamond" w:hAnsi="Garamond"/>
          <w:sz w:val="24"/>
          <w:szCs w:val="24"/>
          <w:lang w:val="sq-AL"/>
        </w:rPr>
        <w:t xml:space="preserve">, vendi, koha, </w:t>
      </w:r>
      <w:r w:rsidR="00431A45" w:rsidRPr="00BC7D25">
        <w:rPr>
          <w:rFonts w:ascii="Garamond" w:hAnsi="Garamond"/>
          <w:sz w:val="24"/>
          <w:szCs w:val="24"/>
          <w:lang w:val="sq-AL"/>
        </w:rPr>
        <w:t xml:space="preserve">mënyra e kryerjes së </w:t>
      </w:r>
      <w:r w:rsidR="000C5C25" w:rsidRPr="00BC7D25">
        <w:rPr>
          <w:rFonts w:ascii="Garamond" w:hAnsi="Garamond"/>
          <w:sz w:val="24"/>
          <w:szCs w:val="24"/>
          <w:lang w:val="sq-AL"/>
        </w:rPr>
        <w:t>veprimit</w:t>
      </w:r>
      <w:r w:rsidR="00431A45" w:rsidRPr="00BC7D25">
        <w:rPr>
          <w:rFonts w:ascii="Garamond" w:hAnsi="Garamond"/>
          <w:sz w:val="24"/>
          <w:szCs w:val="24"/>
          <w:lang w:val="sq-AL"/>
        </w:rPr>
        <w:t xml:space="preserve"> dhe të dhënat e tjera të cilat tregojnë </w:t>
      </w:r>
      <w:r w:rsidR="00094092" w:rsidRPr="00BC7D25">
        <w:rPr>
          <w:rFonts w:ascii="Garamond" w:hAnsi="Garamond"/>
          <w:sz w:val="24"/>
          <w:szCs w:val="24"/>
          <w:lang w:val="sq-AL"/>
        </w:rPr>
        <w:t>mbi shkeljen</w:t>
      </w:r>
      <w:r w:rsidR="000C5C25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431A45" w:rsidRPr="00BC7D25">
        <w:rPr>
          <w:rFonts w:ascii="Garamond" w:hAnsi="Garamond"/>
          <w:sz w:val="24"/>
          <w:szCs w:val="24"/>
          <w:lang w:val="sq-AL"/>
        </w:rPr>
        <w:t xml:space="preserve">e Kodeksit të etikës, emrin dhe adresën e </w:t>
      </w:r>
      <w:r w:rsidR="000C5C25" w:rsidRPr="00BC7D25">
        <w:rPr>
          <w:rFonts w:ascii="Garamond" w:hAnsi="Garamond"/>
          <w:sz w:val="24"/>
          <w:szCs w:val="24"/>
          <w:lang w:val="sq-AL"/>
        </w:rPr>
        <w:t>parashtruesit</w:t>
      </w:r>
      <w:r w:rsidR="00431A45" w:rsidRPr="00BC7D25">
        <w:rPr>
          <w:rFonts w:ascii="Garamond" w:hAnsi="Garamond"/>
          <w:sz w:val="24"/>
          <w:szCs w:val="24"/>
          <w:lang w:val="sq-AL"/>
        </w:rPr>
        <w:t xml:space="preserve"> të denoncimit.</w:t>
      </w:r>
    </w:p>
    <w:p w14:paraId="3016B743" w14:textId="63330B47" w:rsidR="00431A45" w:rsidRPr="00BC7D25" w:rsidRDefault="00431A45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është i obliguar të </w:t>
      </w:r>
      <w:r w:rsidR="000C5C25" w:rsidRPr="00BC7D25">
        <w:rPr>
          <w:rFonts w:ascii="Garamond" w:hAnsi="Garamond"/>
          <w:sz w:val="24"/>
          <w:szCs w:val="24"/>
          <w:lang w:val="sq-AL"/>
        </w:rPr>
        <w:t>vërtetoi</w:t>
      </w:r>
      <w:r w:rsidRPr="00BC7D25">
        <w:rPr>
          <w:rFonts w:ascii="Garamond" w:hAnsi="Garamond"/>
          <w:sz w:val="24"/>
          <w:szCs w:val="24"/>
          <w:lang w:val="sq-AL"/>
        </w:rPr>
        <w:t xml:space="preserve"> dhe publikoi formularin e denoncimit.</w:t>
      </w:r>
    </w:p>
    <w:p w14:paraId="17F63C11" w14:textId="6846A6FA" w:rsidR="00431A45" w:rsidRPr="00BC7D25" w:rsidRDefault="00431A45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 punësuari është i obliguar që në </w:t>
      </w:r>
      <w:r w:rsidR="000C5C25" w:rsidRPr="00BC7D25">
        <w:rPr>
          <w:rFonts w:ascii="Garamond" w:hAnsi="Garamond"/>
          <w:sz w:val="24"/>
          <w:szCs w:val="24"/>
          <w:lang w:val="sq-AL"/>
        </w:rPr>
        <w:t>hapësirën</w:t>
      </w:r>
      <w:r w:rsidRPr="00BC7D25">
        <w:rPr>
          <w:rFonts w:ascii="Garamond" w:hAnsi="Garamond"/>
          <w:sz w:val="24"/>
          <w:szCs w:val="24"/>
          <w:lang w:val="sq-AL"/>
        </w:rPr>
        <w:t xml:space="preserve"> e vetë të punës të siguroi formularin e denoncimit</w:t>
      </w:r>
      <w:r w:rsidR="009110C8" w:rsidRPr="00BC7D25">
        <w:rPr>
          <w:rFonts w:ascii="Garamond" w:hAnsi="Garamond"/>
          <w:sz w:val="24"/>
          <w:szCs w:val="24"/>
          <w:lang w:val="sq-AL"/>
        </w:rPr>
        <w:t xml:space="preserve"> në kop</w:t>
      </w:r>
      <w:r w:rsidR="00595CA7" w:rsidRPr="00BC7D25">
        <w:rPr>
          <w:rFonts w:ascii="Garamond" w:hAnsi="Garamond"/>
          <w:sz w:val="24"/>
          <w:szCs w:val="24"/>
          <w:lang w:val="sq-AL"/>
        </w:rPr>
        <w:t>j</w:t>
      </w:r>
      <w:r w:rsidR="009110C8" w:rsidRPr="00BC7D25">
        <w:rPr>
          <w:rFonts w:ascii="Garamond" w:hAnsi="Garamond"/>
          <w:sz w:val="24"/>
          <w:szCs w:val="24"/>
          <w:lang w:val="sq-AL"/>
        </w:rPr>
        <w:t>e të mjaftueshme dhe ta vendosin në vend të dukshëm.</w:t>
      </w:r>
    </w:p>
    <w:p w14:paraId="27DF15DD" w14:textId="6C227608" w:rsidR="009110C8" w:rsidRPr="00BC7D25" w:rsidRDefault="009110C8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Procedimi në kundërt me paragrafin 3 të këtij neni paraqet </w:t>
      </w:r>
      <w:r w:rsidR="00595CA7" w:rsidRPr="00BC7D25">
        <w:rPr>
          <w:rFonts w:ascii="Garamond" w:hAnsi="Garamond"/>
          <w:sz w:val="24"/>
          <w:szCs w:val="24"/>
          <w:lang w:val="sq-AL"/>
        </w:rPr>
        <w:t>shkelje</w:t>
      </w:r>
      <w:r w:rsidRPr="00BC7D25">
        <w:rPr>
          <w:rFonts w:ascii="Garamond" w:hAnsi="Garamond"/>
          <w:sz w:val="24"/>
          <w:szCs w:val="24"/>
          <w:lang w:val="sq-AL"/>
        </w:rPr>
        <w:t xml:space="preserve"> të Kodeksit të etikës.</w:t>
      </w:r>
    </w:p>
    <w:p w14:paraId="411C525E" w14:textId="77777777" w:rsidR="00E71D85" w:rsidRPr="00BC7D25" w:rsidRDefault="00E71D85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690BAE2" w14:textId="09D4136E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4</w:t>
      </w:r>
    </w:p>
    <w:p w14:paraId="422D9B8D" w14:textId="260ADAB3" w:rsidR="009110C8" w:rsidRPr="00BC7D25" w:rsidRDefault="009110C8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është i obliguar të procedoi </w:t>
      </w:r>
      <w:r w:rsidR="006F7EF8" w:rsidRPr="00BC7D25">
        <w:rPr>
          <w:rFonts w:ascii="Garamond" w:hAnsi="Garamond"/>
          <w:sz w:val="24"/>
          <w:szCs w:val="24"/>
          <w:lang w:val="sq-AL"/>
        </w:rPr>
        <w:t xml:space="preserve">edhe sipas denoncimit </w:t>
      </w:r>
      <w:r w:rsidR="004A12FD" w:rsidRPr="00BC7D25">
        <w:rPr>
          <w:rFonts w:ascii="Garamond" w:hAnsi="Garamond"/>
          <w:sz w:val="24"/>
          <w:szCs w:val="24"/>
          <w:lang w:val="sq-AL"/>
        </w:rPr>
        <w:t>anonim</w:t>
      </w:r>
      <w:r w:rsidR="007951F9" w:rsidRPr="00BC7D25">
        <w:rPr>
          <w:rFonts w:ascii="Garamond" w:hAnsi="Garamond"/>
          <w:sz w:val="24"/>
          <w:szCs w:val="24"/>
          <w:lang w:val="sq-AL"/>
        </w:rPr>
        <w:t xml:space="preserve"> i cili përmban emrin personal të të punësuarit ose të dhënat në bate të cilave ajo mund të </w:t>
      </w:r>
      <w:r w:rsidR="004A12FD" w:rsidRPr="00BC7D25">
        <w:rPr>
          <w:rFonts w:ascii="Garamond" w:hAnsi="Garamond"/>
          <w:sz w:val="24"/>
          <w:szCs w:val="24"/>
          <w:lang w:val="sq-AL"/>
        </w:rPr>
        <w:t>vërtetohet</w:t>
      </w:r>
      <w:r w:rsidR="007951F9" w:rsidRPr="00BC7D25">
        <w:rPr>
          <w:rFonts w:ascii="Garamond" w:hAnsi="Garamond"/>
          <w:sz w:val="24"/>
          <w:szCs w:val="24"/>
          <w:lang w:val="sq-AL"/>
        </w:rPr>
        <w:t xml:space="preserve"> dhe përshkrimin e veprimit e cila tregon në </w:t>
      </w:r>
      <w:r w:rsidR="000C5C25" w:rsidRPr="00BC7D25">
        <w:rPr>
          <w:rFonts w:ascii="Garamond" w:hAnsi="Garamond"/>
          <w:sz w:val="24"/>
          <w:szCs w:val="24"/>
          <w:lang w:val="sq-AL"/>
        </w:rPr>
        <w:t>shkeljen</w:t>
      </w:r>
      <w:r w:rsidR="007951F9" w:rsidRPr="00BC7D25">
        <w:rPr>
          <w:rFonts w:ascii="Garamond" w:hAnsi="Garamond"/>
          <w:sz w:val="24"/>
          <w:szCs w:val="24"/>
          <w:lang w:val="sq-AL"/>
        </w:rPr>
        <w:t xml:space="preserve"> e kodeksit të etikës ose këtij vendimi.</w:t>
      </w:r>
    </w:p>
    <w:p w14:paraId="41822FD8" w14:textId="77777777" w:rsidR="00D13224" w:rsidRDefault="00D13224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6D6545C" w14:textId="726C583E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5</w:t>
      </w:r>
    </w:p>
    <w:p w14:paraId="22CEACAC" w14:textId="1516FADB" w:rsidR="007951F9" w:rsidRPr="00BC7D25" w:rsidRDefault="007951F9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Përveç mënyrës së dorëzimit</w:t>
      </w:r>
      <w:r w:rsidR="00C22FD0" w:rsidRPr="00BC7D25">
        <w:rPr>
          <w:rFonts w:ascii="Garamond" w:hAnsi="Garamond"/>
          <w:sz w:val="24"/>
          <w:szCs w:val="24"/>
          <w:lang w:val="sq-AL"/>
        </w:rPr>
        <w:t xml:space="preserve"> të parapara me ligjin me të cilin rregullohet </w:t>
      </w:r>
      <w:r w:rsidR="00831D43" w:rsidRPr="00BC7D25">
        <w:rPr>
          <w:rFonts w:ascii="Garamond" w:hAnsi="Garamond"/>
          <w:sz w:val="24"/>
          <w:szCs w:val="24"/>
          <w:lang w:val="sq-AL"/>
        </w:rPr>
        <w:t xml:space="preserve">procedura administrative denoncimi dorëzohet edhe sipas mekanizmit të </w:t>
      </w:r>
      <w:r w:rsidR="004A12FD" w:rsidRPr="00BC7D25">
        <w:rPr>
          <w:rFonts w:ascii="Garamond" w:hAnsi="Garamond"/>
          <w:sz w:val="24"/>
          <w:szCs w:val="24"/>
          <w:lang w:val="sq-AL"/>
        </w:rPr>
        <w:t>kutisë</w:t>
      </w:r>
      <w:r w:rsidR="00831D43" w:rsidRPr="00BC7D25">
        <w:rPr>
          <w:rFonts w:ascii="Garamond" w:hAnsi="Garamond"/>
          <w:sz w:val="24"/>
          <w:szCs w:val="24"/>
          <w:lang w:val="sq-AL"/>
        </w:rPr>
        <w:t xml:space="preserve"> së </w:t>
      </w:r>
      <w:r w:rsidR="004A12FD" w:rsidRPr="00BC7D25">
        <w:rPr>
          <w:rFonts w:ascii="Garamond" w:hAnsi="Garamond"/>
          <w:sz w:val="24"/>
          <w:szCs w:val="24"/>
          <w:lang w:val="sq-AL"/>
        </w:rPr>
        <w:t>vërejtjeve</w:t>
      </w:r>
      <w:r w:rsidR="002B73AD" w:rsidRPr="00BC7D25">
        <w:rPr>
          <w:rFonts w:ascii="Garamond" w:hAnsi="Garamond"/>
          <w:sz w:val="24"/>
          <w:szCs w:val="24"/>
          <w:lang w:val="sq-AL"/>
        </w:rPr>
        <w:t xml:space="preserve">, propozimeve dhe sugjerimeve në pajtim me udhëzimin e kryetarit të komunës mbi procedimin e organeve të </w:t>
      </w:r>
      <w:r w:rsidR="004A12FD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2B73AD" w:rsidRPr="00BC7D25">
        <w:rPr>
          <w:rFonts w:ascii="Garamond" w:hAnsi="Garamond"/>
          <w:sz w:val="24"/>
          <w:szCs w:val="24"/>
          <w:lang w:val="sq-AL"/>
        </w:rPr>
        <w:t xml:space="preserve"> së Komunës së Tuzit me palët</w:t>
      </w:r>
      <w:r w:rsidR="000F11F9" w:rsidRPr="00BC7D25">
        <w:rPr>
          <w:rFonts w:ascii="Garamond" w:hAnsi="Garamond"/>
          <w:sz w:val="24"/>
          <w:szCs w:val="24"/>
          <w:lang w:val="sq-AL"/>
        </w:rPr>
        <w:t xml:space="preserve"> dhe në mënyra të tjera të cilat i përcakton Komisioni i etikës.</w:t>
      </w:r>
    </w:p>
    <w:p w14:paraId="4DD6E656" w14:textId="77777777" w:rsidR="00D13224" w:rsidRDefault="00D13224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C47B382" w14:textId="3A724BE8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6</w:t>
      </w:r>
    </w:p>
    <w:p w14:paraId="05290027" w14:textId="01A6E55A" w:rsidR="000F11F9" w:rsidRPr="00BC7D25" w:rsidRDefault="000F11F9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Nëse parashtruesi në afatin e lënë nuk kryen </w:t>
      </w:r>
      <w:r w:rsidR="00E824E0" w:rsidRPr="00BC7D25">
        <w:rPr>
          <w:rFonts w:ascii="Garamond" w:hAnsi="Garamond"/>
          <w:sz w:val="24"/>
          <w:szCs w:val="24"/>
          <w:lang w:val="sq-AL"/>
        </w:rPr>
        <w:t>përmirësimin ose plotësimin e denoncimit</w:t>
      </w:r>
      <w:r w:rsidR="00F1509C" w:rsidRPr="00BC7D25">
        <w:rPr>
          <w:rFonts w:ascii="Garamond" w:hAnsi="Garamond"/>
          <w:sz w:val="24"/>
          <w:szCs w:val="24"/>
          <w:lang w:val="sq-AL"/>
        </w:rPr>
        <w:t xml:space="preserve">, Komisioni i etikës përcakton nëse ka elemente të mjaftueshme mbi ngritjen e </w:t>
      </w:r>
      <w:r w:rsidR="004A12FD" w:rsidRPr="00BC7D25">
        <w:rPr>
          <w:rFonts w:ascii="Garamond" w:hAnsi="Garamond"/>
          <w:sz w:val="24"/>
          <w:szCs w:val="24"/>
          <w:lang w:val="sq-AL"/>
        </w:rPr>
        <w:t>procedurës</w:t>
      </w:r>
      <w:r w:rsidR="00F1509C" w:rsidRPr="00BC7D25">
        <w:rPr>
          <w:rFonts w:ascii="Garamond" w:hAnsi="Garamond"/>
          <w:sz w:val="24"/>
          <w:szCs w:val="24"/>
          <w:lang w:val="sq-AL"/>
        </w:rPr>
        <w:t xml:space="preserve"> sipas iniciativës </w:t>
      </w:r>
      <w:r w:rsidR="00595CA7" w:rsidRPr="00BC7D25">
        <w:rPr>
          <w:rFonts w:ascii="Garamond" w:hAnsi="Garamond"/>
          <w:sz w:val="24"/>
          <w:szCs w:val="24"/>
          <w:lang w:val="sq-AL"/>
        </w:rPr>
        <w:t>vetjake</w:t>
      </w:r>
      <w:r w:rsidR="00F1509C" w:rsidRPr="00BC7D25">
        <w:rPr>
          <w:rFonts w:ascii="Garamond" w:hAnsi="Garamond"/>
          <w:sz w:val="24"/>
          <w:szCs w:val="24"/>
          <w:lang w:val="sq-AL"/>
        </w:rPr>
        <w:t>.</w:t>
      </w:r>
    </w:p>
    <w:p w14:paraId="25BDEDC4" w14:textId="77777777" w:rsidR="00D13224" w:rsidRDefault="00D13224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0489B6A8" w14:textId="484F5007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17</w:t>
      </w:r>
    </w:p>
    <w:p w14:paraId="3698F985" w14:textId="70EF6241" w:rsidR="00F1509C" w:rsidRPr="00BC7D25" w:rsidRDefault="00F1509C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I punësuari</w:t>
      </w:r>
      <w:r w:rsidR="0009215E" w:rsidRPr="00BC7D25">
        <w:rPr>
          <w:rFonts w:ascii="Garamond" w:hAnsi="Garamond"/>
          <w:sz w:val="24"/>
          <w:szCs w:val="24"/>
          <w:lang w:val="sq-AL"/>
        </w:rPr>
        <w:t xml:space="preserve"> dhe udhëheqësi i tij dhe të </w:t>
      </w:r>
      <w:r w:rsidR="00595CA7" w:rsidRPr="00BC7D25">
        <w:rPr>
          <w:rFonts w:ascii="Garamond" w:hAnsi="Garamond"/>
          <w:sz w:val="24"/>
          <w:szCs w:val="24"/>
          <w:lang w:val="sq-AL"/>
        </w:rPr>
        <w:t>punësuarit</w:t>
      </w:r>
      <w:r w:rsidR="00BE3C68" w:rsidRPr="00BC7D25">
        <w:rPr>
          <w:rFonts w:ascii="Garamond" w:hAnsi="Garamond"/>
          <w:sz w:val="24"/>
          <w:szCs w:val="24"/>
          <w:lang w:val="sq-AL"/>
        </w:rPr>
        <w:t xml:space="preserve"> e tjerë të cilët mund të japin informata të nevojshme </w:t>
      </w:r>
      <w:r w:rsidR="00B844D7" w:rsidRPr="00BC7D25">
        <w:rPr>
          <w:rFonts w:ascii="Garamond" w:hAnsi="Garamond"/>
          <w:sz w:val="24"/>
          <w:szCs w:val="24"/>
          <w:lang w:val="sq-AL"/>
        </w:rPr>
        <w:t xml:space="preserve">dhe të dorëzojnë dëshmi </w:t>
      </w:r>
      <w:r w:rsidR="008C4056" w:rsidRPr="00BC7D25">
        <w:rPr>
          <w:rFonts w:ascii="Garamond" w:hAnsi="Garamond"/>
          <w:sz w:val="24"/>
          <w:szCs w:val="24"/>
          <w:lang w:val="sq-AL"/>
        </w:rPr>
        <w:t>janë të obliguar</w:t>
      </w:r>
      <w:r w:rsidR="005214E1" w:rsidRPr="00BC7D25">
        <w:rPr>
          <w:rFonts w:ascii="Garamond" w:hAnsi="Garamond"/>
          <w:sz w:val="24"/>
          <w:szCs w:val="24"/>
          <w:lang w:val="sq-AL"/>
        </w:rPr>
        <w:t xml:space="preserve"> që ti </w:t>
      </w:r>
      <w:r w:rsidR="00595CA7" w:rsidRPr="00BC7D25">
        <w:rPr>
          <w:rFonts w:ascii="Garamond" w:hAnsi="Garamond"/>
          <w:sz w:val="24"/>
          <w:szCs w:val="24"/>
          <w:lang w:val="sq-AL"/>
        </w:rPr>
        <w:t>përgjigjën</w:t>
      </w:r>
      <w:r w:rsidR="005214E1" w:rsidRPr="00BC7D25">
        <w:rPr>
          <w:rFonts w:ascii="Garamond" w:hAnsi="Garamond"/>
          <w:sz w:val="24"/>
          <w:szCs w:val="24"/>
          <w:lang w:val="sq-AL"/>
        </w:rPr>
        <w:t xml:space="preserve"> ftesës së Komisionit të etikës</w:t>
      </w:r>
      <w:r w:rsidR="003F5614" w:rsidRPr="00BC7D25">
        <w:rPr>
          <w:rFonts w:ascii="Garamond" w:hAnsi="Garamond"/>
          <w:sz w:val="24"/>
          <w:szCs w:val="24"/>
          <w:lang w:val="sq-AL"/>
        </w:rPr>
        <w:t xml:space="preserve"> dhe të dorëzojnë </w:t>
      </w:r>
      <w:r w:rsidR="00595CA7" w:rsidRPr="00BC7D25">
        <w:rPr>
          <w:rFonts w:ascii="Garamond" w:hAnsi="Garamond"/>
          <w:sz w:val="24"/>
          <w:szCs w:val="24"/>
          <w:lang w:val="sq-AL"/>
        </w:rPr>
        <w:t>dëshminë</w:t>
      </w:r>
      <w:r w:rsidR="003F5614" w:rsidRPr="00BC7D25">
        <w:rPr>
          <w:rFonts w:ascii="Garamond" w:hAnsi="Garamond"/>
          <w:sz w:val="24"/>
          <w:szCs w:val="24"/>
          <w:lang w:val="sq-AL"/>
        </w:rPr>
        <w:t xml:space="preserve">, gjegjësisht të mundësojnë </w:t>
      </w:r>
      <w:r w:rsidR="00595CA7" w:rsidRPr="00BC7D25">
        <w:rPr>
          <w:rFonts w:ascii="Garamond" w:hAnsi="Garamond"/>
          <w:sz w:val="24"/>
          <w:szCs w:val="24"/>
          <w:lang w:val="sq-AL"/>
        </w:rPr>
        <w:t>këqyrjen</w:t>
      </w:r>
      <w:r w:rsidR="00FC0DD0" w:rsidRPr="00BC7D25">
        <w:rPr>
          <w:rFonts w:ascii="Garamond" w:hAnsi="Garamond"/>
          <w:sz w:val="24"/>
          <w:szCs w:val="24"/>
          <w:lang w:val="sq-AL"/>
        </w:rPr>
        <w:t xml:space="preserve"> e dokumentacionit në posedim të tyre në afatin e paraparë në ftesë, i cili nuk mund të jetë më shumë se tetë ditë. </w:t>
      </w:r>
    </w:p>
    <w:p w14:paraId="61871A70" w14:textId="01D448EB" w:rsidR="00FC0DD0" w:rsidRPr="00BC7D25" w:rsidRDefault="00F4261A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Procedimi </w:t>
      </w:r>
      <w:r w:rsidR="00595CA7" w:rsidRPr="00BC7D25">
        <w:rPr>
          <w:rFonts w:ascii="Garamond" w:hAnsi="Garamond"/>
          <w:sz w:val="24"/>
          <w:szCs w:val="24"/>
          <w:lang w:val="sq-AL"/>
        </w:rPr>
        <w:t>kundër</w:t>
      </w:r>
      <w:r w:rsidRPr="00BC7D25">
        <w:rPr>
          <w:rFonts w:ascii="Garamond" w:hAnsi="Garamond"/>
          <w:sz w:val="24"/>
          <w:szCs w:val="24"/>
          <w:lang w:val="sq-AL"/>
        </w:rPr>
        <w:t xml:space="preserve"> paragrafit një të këtij neni paraqet shkelje të</w:t>
      </w:r>
      <w:r w:rsidR="004A12FD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70460B" w:rsidRPr="00BC7D25">
        <w:rPr>
          <w:rFonts w:ascii="Garamond" w:hAnsi="Garamond"/>
          <w:sz w:val="24"/>
          <w:szCs w:val="24"/>
          <w:lang w:val="sq-AL"/>
        </w:rPr>
        <w:t>Kodeksit të etikës.</w:t>
      </w:r>
    </w:p>
    <w:p w14:paraId="640E0B1C" w14:textId="178A5AC3" w:rsidR="0070460B" w:rsidRPr="00BC7D25" w:rsidRDefault="0070460B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Ftesa e Komisionit të etikës përmban </w:t>
      </w:r>
      <w:r w:rsidR="00595CA7" w:rsidRPr="00BC7D25">
        <w:rPr>
          <w:rFonts w:ascii="Garamond" w:hAnsi="Garamond"/>
          <w:sz w:val="24"/>
          <w:szCs w:val="24"/>
          <w:lang w:val="sq-AL"/>
        </w:rPr>
        <w:t>paralajmërim</w:t>
      </w:r>
      <w:r w:rsidR="00F62A38" w:rsidRPr="00BC7D25">
        <w:rPr>
          <w:rFonts w:ascii="Garamond" w:hAnsi="Garamond"/>
          <w:sz w:val="24"/>
          <w:szCs w:val="24"/>
          <w:lang w:val="sq-AL"/>
        </w:rPr>
        <w:t xml:space="preserve"> mbi </w:t>
      </w:r>
      <w:r w:rsidR="00CB22D3" w:rsidRPr="00BC7D25">
        <w:rPr>
          <w:rFonts w:ascii="Garamond" w:hAnsi="Garamond"/>
          <w:sz w:val="24"/>
          <w:szCs w:val="24"/>
          <w:lang w:val="sq-AL"/>
        </w:rPr>
        <w:t xml:space="preserve">pasojat e </w:t>
      </w:r>
      <w:r w:rsidR="00595CA7" w:rsidRPr="00BC7D25">
        <w:rPr>
          <w:rFonts w:ascii="Garamond" w:hAnsi="Garamond"/>
          <w:sz w:val="24"/>
          <w:szCs w:val="24"/>
          <w:lang w:val="sq-AL"/>
        </w:rPr>
        <w:t>mos procedimit</w:t>
      </w:r>
      <w:r w:rsidR="00CB22D3" w:rsidRPr="00BC7D25">
        <w:rPr>
          <w:rFonts w:ascii="Garamond" w:hAnsi="Garamond"/>
          <w:sz w:val="24"/>
          <w:szCs w:val="24"/>
          <w:lang w:val="sq-AL"/>
        </w:rPr>
        <w:t xml:space="preserve"> në kuptimin e </w:t>
      </w:r>
      <w:r w:rsidR="00595CA7" w:rsidRPr="00BC7D25">
        <w:rPr>
          <w:rFonts w:ascii="Garamond" w:hAnsi="Garamond"/>
          <w:sz w:val="24"/>
          <w:szCs w:val="24"/>
          <w:lang w:val="sq-AL"/>
        </w:rPr>
        <w:t>paragrafit</w:t>
      </w:r>
      <w:r w:rsidR="00CB22D3" w:rsidRPr="00BC7D25">
        <w:rPr>
          <w:rFonts w:ascii="Garamond" w:hAnsi="Garamond"/>
          <w:sz w:val="24"/>
          <w:szCs w:val="24"/>
          <w:lang w:val="sq-AL"/>
        </w:rPr>
        <w:t xml:space="preserve"> 2 të këtij neni.</w:t>
      </w:r>
    </w:p>
    <w:p w14:paraId="5492EA11" w14:textId="77777777" w:rsidR="00E71D85" w:rsidRPr="00BC7D25" w:rsidRDefault="00E71D85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32A6CDA" w14:textId="104290B7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18</w:t>
      </w:r>
    </w:p>
    <w:p w14:paraId="1F8DBC70" w14:textId="00A43D83" w:rsidR="00CB22D3" w:rsidRPr="00BC7D25" w:rsidRDefault="00CB22D3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 </w:t>
      </w:r>
      <w:r w:rsidR="00595CA7" w:rsidRPr="00BC7D25">
        <w:rPr>
          <w:rFonts w:ascii="Garamond" w:hAnsi="Garamond"/>
          <w:sz w:val="24"/>
          <w:szCs w:val="24"/>
          <w:lang w:val="sq-AL"/>
        </w:rPr>
        <w:t>punësuari</w:t>
      </w:r>
      <w:r w:rsidRPr="00BC7D25">
        <w:rPr>
          <w:rFonts w:ascii="Garamond" w:hAnsi="Garamond"/>
          <w:sz w:val="24"/>
          <w:szCs w:val="24"/>
          <w:lang w:val="sq-AL"/>
        </w:rPr>
        <w:t xml:space="preserve"> dhe personat e tjerë nga neni 17 i këtij vendimi mund ta shkurtojnë deklaratën, </w:t>
      </w:r>
      <w:r w:rsidR="00DE0E60" w:rsidRPr="00BC7D25">
        <w:rPr>
          <w:rFonts w:ascii="Garamond" w:hAnsi="Garamond"/>
          <w:sz w:val="24"/>
          <w:szCs w:val="24"/>
          <w:lang w:val="sq-AL"/>
        </w:rPr>
        <w:t>përgjigje</w:t>
      </w:r>
      <w:r w:rsidRPr="00BC7D25">
        <w:rPr>
          <w:rFonts w:ascii="Garamond" w:hAnsi="Garamond"/>
          <w:sz w:val="24"/>
          <w:szCs w:val="24"/>
          <w:lang w:val="sq-AL"/>
        </w:rPr>
        <w:t xml:space="preserve"> në pyetje të veçanta, dorëzimin e </w:t>
      </w:r>
      <w:r w:rsidR="001A41A6" w:rsidRPr="00BC7D25">
        <w:rPr>
          <w:rFonts w:ascii="Garamond" w:hAnsi="Garamond"/>
          <w:sz w:val="24"/>
          <w:szCs w:val="24"/>
          <w:lang w:val="sq-AL"/>
        </w:rPr>
        <w:t xml:space="preserve">dokumentit ose aktit tjetër ose vështrimin në dokumentacion nëse me këtë do të shkelej obligimi i ruajtjes së </w:t>
      </w:r>
      <w:r w:rsidR="001F603F" w:rsidRPr="00BC7D25">
        <w:rPr>
          <w:rFonts w:ascii="Garamond" w:hAnsi="Garamond"/>
          <w:sz w:val="24"/>
          <w:szCs w:val="24"/>
          <w:lang w:val="sq-AL"/>
        </w:rPr>
        <w:t xml:space="preserve">sekretit </w:t>
      </w:r>
      <w:r w:rsidR="00DE0E60" w:rsidRPr="00BC7D25">
        <w:rPr>
          <w:rFonts w:ascii="Garamond" w:hAnsi="Garamond"/>
          <w:sz w:val="24"/>
          <w:szCs w:val="24"/>
          <w:lang w:val="sq-AL"/>
        </w:rPr>
        <w:t>profesional</w:t>
      </w:r>
      <w:r w:rsidR="001F603F" w:rsidRPr="00BC7D25">
        <w:rPr>
          <w:rFonts w:ascii="Garamond" w:hAnsi="Garamond"/>
          <w:sz w:val="24"/>
          <w:szCs w:val="24"/>
          <w:lang w:val="sq-AL"/>
        </w:rPr>
        <w:t xml:space="preserve"> ose shtetëror derisa </w:t>
      </w:r>
      <w:r w:rsidR="001F603F" w:rsidRPr="00BC7D25">
        <w:rPr>
          <w:rFonts w:ascii="Garamond" w:hAnsi="Garamond"/>
          <w:sz w:val="24"/>
          <w:szCs w:val="24"/>
          <w:lang w:val="sq-AL"/>
        </w:rPr>
        <w:lastRenderedPageBreak/>
        <w:t xml:space="preserve">organi kompetent nuk do ti liroi nga ajo </w:t>
      </w:r>
      <w:r w:rsidR="00DE0E60" w:rsidRPr="00BC7D25">
        <w:rPr>
          <w:rFonts w:ascii="Garamond" w:hAnsi="Garamond"/>
          <w:sz w:val="24"/>
          <w:szCs w:val="24"/>
          <w:lang w:val="sq-AL"/>
        </w:rPr>
        <w:t>përgjegjësi</w:t>
      </w:r>
      <w:r w:rsidR="0036231B" w:rsidRPr="00BC7D25">
        <w:rPr>
          <w:rFonts w:ascii="Garamond" w:hAnsi="Garamond"/>
          <w:sz w:val="24"/>
          <w:szCs w:val="24"/>
          <w:lang w:val="sq-AL"/>
        </w:rPr>
        <w:t xml:space="preserve"> ose nëse do të rrezikohej siguria kombëtare, gjegjësisht </w:t>
      </w:r>
      <w:r w:rsidR="00C16818" w:rsidRPr="00BC7D25">
        <w:rPr>
          <w:rFonts w:ascii="Garamond" w:hAnsi="Garamond"/>
          <w:sz w:val="24"/>
          <w:szCs w:val="24"/>
          <w:lang w:val="sq-AL"/>
        </w:rPr>
        <w:t>prej fakteve të arsyetuara të cilat i vlerëson Komisioni i etikës.</w:t>
      </w:r>
    </w:p>
    <w:p w14:paraId="6A5DC864" w14:textId="77777777" w:rsidR="00D13224" w:rsidRDefault="00D13224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8A36A07" w14:textId="25476FCA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19</w:t>
      </w:r>
    </w:p>
    <w:p w14:paraId="317A932A" w14:textId="430D95BE" w:rsidR="00C16818" w:rsidRPr="00BC7D25" w:rsidRDefault="00C16818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Kur 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gjatë </w:t>
      </w:r>
      <w:r w:rsidR="005C508A" w:rsidRPr="00BC7D25">
        <w:rPr>
          <w:rFonts w:ascii="Garamond" w:hAnsi="Garamond"/>
          <w:sz w:val="24"/>
          <w:szCs w:val="24"/>
          <w:lang w:val="sq-AL"/>
        </w:rPr>
        <w:t>procedurës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të siguroi të dhëna dhe dokumente të cilat në mënyrë të pa </w:t>
      </w:r>
      <w:r w:rsidR="005C508A" w:rsidRPr="00BC7D25">
        <w:rPr>
          <w:rFonts w:ascii="Garamond" w:hAnsi="Garamond"/>
          <w:sz w:val="24"/>
          <w:szCs w:val="24"/>
          <w:lang w:val="sq-AL"/>
        </w:rPr>
        <w:t>arsyetueshme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mund të dëmtojnë </w:t>
      </w:r>
      <w:r w:rsidR="005C508A" w:rsidRPr="00BC7D25">
        <w:rPr>
          <w:rFonts w:ascii="Garamond" w:hAnsi="Garamond"/>
          <w:sz w:val="24"/>
          <w:szCs w:val="24"/>
          <w:lang w:val="sq-AL"/>
        </w:rPr>
        <w:t>privatësinë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ose siguri personale të të punësuarit, </w:t>
      </w:r>
      <w:r w:rsidR="005C508A" w:rsidRPr="00BC7D25">
        <w:rPr>
          <w:rFonts w:ascii="Garamond" w:hAnsi="Garamond"/>
          <w:sz w:val="24"/>
          <w:szCs w:val="24"/>
          <w:lang w:val="sq-AL"/>
        </w:rPr>
        <w:t>Komisioni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i etikës është i </w:t>
      </w:r>
      <w:r w:rsidR="005C508A" w:rsidRPr="00BC7D25">
        <w:rPr>
          <w:rFonts w:ascii="Garamond" w:hAnsi="Garamond"/>
          <w:sz w:val="24"/>
          <w:szCs w:val="24"/>
          <w:lang w:val="sq-AL"/>
        </w:rPr>
        <w:t>obliguar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që të njëjtat ti </w:t>
      </w:r>
      <w:r w:rsidR="005C508A" w:rsidRPr="00BC7D25">
        <w:rPr>
          <w:rFonts w:ascii="Garamond" w:hAnsi="Garamond"/>
          <w:sz w:val="24"/>
          <w:szCs w:val="24"/>
          <w:lang w:val="sq-AL"/>
        </w:rPr>
        <w:t>ruaj</w:t>
      </w:r>
      <w:r w:rsidR="00420014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DC2ED4" w:rsidRPr="00BC7D25">
        <w:rPr>
          <w:rFonts w:ascii="Garamond" w:hAnsi="Garamond"/>
          <w:sz w:val="24"/>
          <w:szCs w:val="24"/>
          <w:lang w:val="sq-AL"/>
        </w:rPr>
        <w:t xml:space="preserve">nga qasja e palejuar dhe </w:t>
      </w:r>
      <w:r w:rsidR="005C508A" w:rsidRPr="00BC7D25">
        <w:rPr>
          <w:rFonts w:ascii="Garamond" w:hAnsi="Garamond"/>
          <w:sz w:val="24"/>
          <w:szCs w:val="24"/>
          <w:lang w:val="sq-AL"/>
        </w:rPr>
        <w:t>keqpërdorimi</w:t>
      </w:r>
      <w:r w:rsidR="00DC2ED4" w:rsidRPr="00BC7D25">
        <w:rPr>
          <w:rFonts w:ascii="Garamond" w:hAnsi="Garamond"/>
          <w:sz w:val="24"/>
          <w:szCs w:val="24"/>
          <w:lang w:val="sq-AL"/>
        </w:rPr>
        <w:t>.</w:t>
      </w:r>
    </w:p>
    <w:p w14:paraId="1BACA43A" w14:textId="77777777" w:rsidR="00D13224" w:rsidRDefault="00D13224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22CF12A" w14:textId="50C47440" w:rsidR="00E71D85" w:rsidRPr="00BC7D25" w:rsidRDefault="000410E7" w:rsidP="00D1322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0</w:t>
      </w:r>
    </w:p>
    <w:p w14:paraId="18468CB2" w14:textId="282DA5DB" w:rsidR="00DC2ED4" w:rsidRPr="00BC7D25" w:rsidRDefault="00DC2ED4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Vendimi me të cilin </w:t>
      </w:r>
      <w:r w:rsidR="005C508A" w:rsidRPr="00BC7D25">
        <w:rPr>
          <w:rFonts w:ascii="Garamond" w:hAnsi="Garamond"/>
          <w:sz w:val="24"/>
          <w:szCs w:val="24"/>
          <w:lang w:val="sq-AL"/>
        </w:rPr>
        <w:t>përcaktohet</w:t>
      </w:r>
      <w:r w:rsidRPr="00BC7D25">
        <w:rPr>
          <w:rFonts w:ascii="Garamond" w:hAnsi="Garamond"/>
          <w:sz w:val="24"/>
          <w:szCs w:val="24"/>
          <w:lang w:val="sq-AL"/>
        </w:rPr>
        <w:t xml:space="preserve"> shkelja e Kodeksit </w:t>
      </w:r>
      <w:r w:rsidR="00D71BAF" w:rsidRPr="00BC7D25">
        <w:rPr>
          <w:rFonts w:ascii="Garamond" w:hAnsi="Garamond"/>
          <w:sz w:val="24"/>
          <w:szCs w:val="24"/>
          <w:lang w:val="sq-AL"/>
        </w:rPr>
        <w:t>të etikës ose të këtij vendimi pranë elementeve të parapara me ligj me të cilin rregullohet procedura administrative</w:t>
      </w:r>
      <w:r w:rsidR="0000056C" w:rsidRPr="00BC7D25">
        <w:rPr>
          <w:rFonts w:ascii="Garamond" w:hAnsi="Garamond"/>
          <w:sz w:val="24"/>
          <w:szCs w:val="24"/>
          <w:lang w:val="sq-AL"/>
        </w:rPr>
        <w:t xml:space="preserve"> përmban dhe propozimin e eprorit të organit të </w:t>
      </w:r>
      <w:r w:rsidR="005C508A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00056C" w:rsidRPr="00BC7D25">
        <w:rPr>
          <w:rFonts w:ascii="Garamond" w:hAnsi="Garamond"/>
          <w:sz w:val="24"/>
          <w:szCs w:val="24"/>
          <w:lang w:val="sq-AL"/>
        </w:rPr>
        <w:t>, udhëheqësit të shërbimit, gjegjësisht personit të autorizuar</w:t>
      </w:r>
      <w:r w:rsidR="004C7EFE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265743" w:rsidRPr="00BC7D25">
        <w:rPr>
          <w:rFonts w:ascii="Garamond" w:hAnsi="Garamond"/>
          <w:sz w:val="24"/>
          <w:szCs w:val="24"/>
          <w:lang w:val="sq-AL"/>
        </w:rPr>
        <w:t xml:space="preserve">të </w:t>
      </w:r>
      <w:r w:rsidR="005C508A" w:rsidRPr="00BC7D25">
        <w:rPr>
          <w:rFonts w:ascii="Garamond" w:hAnsi="Garamond"/>
          <w:sz w:val="24"/>
          <w:szCs w:val="24"/>
          <w:lang w:val="sq-AL"/>
        </w:rPr>
        <w:t>shërbimit</w:t>
      </w:r>
      <w:r w:rsidR="00265743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5C508A" w:rsidRPr="00BC7D25">
        <w:rPr>
          <w:rFonts w:ascii="Garamond" w:hAnsi="Garamond"/>
          <w:sz w:val="24"/>
          <w:szCs w:val="24"/>
          <w:lang w:val="sq-AL"/>
        </w:rPr>
        <w:t>publik</w:t>
      </w:r>
      <w:r w:rsidR="00265743" w:rsidRPr="00BC7D25">
        <w:rPr>
          <w:rFonts w:ascii="Garamond" w:hAnsi="Garamond"/>
          <w:sz w:val="24"/>
          <w:szCs w:val="24"/>
          <w:lang w:val="sq-AL"/>
        </w:rPr>
        <w:t xml:space="preserve"> të i</w:t>
      </w:r>
      <w:r w:rsidR="005C508A" w:rsidRPr="00BC7D25">
        <w:rPr>
          <w:rFonts w:ascii="Garamond" w:hAnsi="Garamond"/>
          <w:sz w:val="24"/>
          <w:szCs w:val="24"/>
          <w:lang w:val="sq-AL"/>
        </w:rPr>
        <w:t>nicioi</w:t>
      </w:r>
      <w:r w:rsidR="00265743" w:rsidRPr="00BC7D25">
        <w:rPr>
          <w:rFonts w:ascii="Garamond" w:hAnsi="Garamond"/>
          <w:sz w:val="24"/>
          <w:szCs w:val="24"/>
          <w:lang w:val="sq-AL"/>
        </w:rPr>
        <w:t xml:space="preserve"> procedure </w:t>
      </w:r>
      <w:r w:rsidR="005C508A" w:rsidRPr="00BC7D25">
        <w:rPr>
          <w:rFonts w:ascii="Garamond" w:hAnsi="Garamond"/>
          <w:sz w:val="24"/>
          <w:szCs w:val="24"/>
          <w:lang w:val="sq-AL"/>
        </w:rPr>
        <w:t>disiplinore</w:t>
      </w:r>
      <w:r w:rsidR="00265743" w:rsidRPr="00BC7D25">
        <w:rPr>
          <w:rFonts w:ascii="Garamond" w:hAnsi="Garamond"/>
          <w:sz w:val="24"/>
          <w:szCs w:val="24"/>
          <w:lang w:val="sq-AL"/>
        </w:rPr>
        <w:t xml:space="preserve"> në pajtim me ligjit dhe Kodeksin e etikës.</w:t>
      </w:r>
    </w:p>
    <w:p w14:paraId="231E3A91" w14:textId="5F807973" w:rsidR="00265743" w:rsidRPr="00BC7D25" w:rsidRDefault="00265743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Vendimi i Komisionit të etikës nga paragrafi 1 është ekzekutiv.</w:t>
      </w:r>
    </w:p>
    <w:p w14:paraId="5EC0079E" w14:textId="7242D543" w:rsidR="00265743" w:rsidRPr="00BC7D25" w:rsidRDefault="00265743" w:rsidP="00D1322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Varësisht nga pesha dhe pasojat e shkeljes së kodeksit të etikës, Komisioni i etikës </w:t>
      </w:r>
      <w:r w:rsidR="00CE7158" w:rsidRPr="00BC7D25">
        <w:rPr>
          <w:rFonts w:ascii="Garamond" w:hAnsi="Garamond"/>
          <w:sz w:val="24"/>
          <w:szCs w:val="24"/>
          <w:lang w:val="sq-AL"/>
        </w:rPr>
        <w:t xml:space="preserve">vendimin </w:t>
      </w:r>
      <w:r w:rsidR="001B01DC" w:rsidRPr="00BC7D25">
        <w:rPr>
          <w:rFonts w:ascii="Garamond" w:hAnsi="Garamond"/>
          <w:sz w:val="24"/>
          <w:szCs w:val="24"/>
          <w:lang w:val="sq-AL"/>
        </w:rPr>
        <w:t>ekzekutiv</w:t>
      </w:r>
      <w:r w:rsidR="00CE7158" w:rsidRPr="00BC7D25">
        <w:rPr>
          <w:rFonts w:ascii="Garamond" w:hAnsi="Garamond"/>
          <w:sz w:val="24"/>
          <w:szCs w:val="24"/>
          <w:lang w:val="sq-AL"/>
        </w:rPr>
        <w:t xml:space="preserve"> nga paragrafi 2 i </w:t>
      </w:r>
      <w:r w:rsidR="001B01DC" w:rsidRPr="00BC7D25">
        <w:rPr>
          <w:rFonts w:ascii="Garamond" w:hAnsi="Garamond"/>
          <w:sz w:val="24"/>
          <w:szCs w:val="24"/>
          <w:lang w:val="sq-AL"/>
        </w:rPr>
        <w:t>këtij</w:t>
      </w:r>
      <w:r w:rsidR="00CE7158" w:rsidRPr="00BC7D25">
        <w:rPr>
          <w:rFonts w:ascii="Garamond" w:hAnsi="Garamond"/>
          <w:sz w:val="24"/>
          <w:szCs w:val="24"/>
          <w:lang w:val="sq-AL"/>
        </w:rPr>
        <w:t xml:space="preserve"> neni mund t’ia </w:t>
      </w:r>
      <w:r w:rsidR="001B01DC" w:rsidRPr="00BC7D25">
        <w:rPr>
          <w:rFonts w:ascii="Garamond" w:hAnsi="Garamond"/>
          <w:sz w:val="24"/>
          <w:szCs w:val="24"/>
          <w:lang w:val="sq-AL"/>
        </w:rPr>
        <w:t>dorëzoi</w:t>
      </w:r>
      <w:r w:rsidR="00CE7158" w:rsidRPr="00BC7D25">
        <w:rPr>
          <w:rFonts w:ascii="Garamond" w:hAnsi="Garamond"/>
          <w:sz w:val="24"/>
          <w:szCs w:val="24"/>
          <w:lang w:val="sq-AL"/>
        </w:rPr>
        <w:t xml:space="preserve"> kryetarit dhe ta publikoi në media.</w:t>
      </w:r>
    </w:p>
    <w:p w14:paraId="3A09FA25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F08FABA" w14:textId="5D77B71F" w:rsidR="00E71D85" w:rsidRPr="00BC7D25" w:rsidRDefault="000410E7" w:rsidP="0031397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1</w:t>
      </w:r>
    </w:p>
    <w:p w14:paraId="394C8413" w14:textId="7C401285" w:rsidR="00CE7158" w:rsidRPr="00BC7D25" w:rsidRDefault="00CE7158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Vendimi i Komisionit të etikës i dorëzohet të punësuarit, organit, organit administrative, shërbimit ose shërbimit </w:t>
      </w:r>
      <w:r w:rsidR="00DE0E60" w:rsidRPr="00BC7D25">
        <w:rPr>
          <w:rFonts w:ascii="Garamond" w:hAnsi="Garamond"/>
          <w:sz w:val="24"/>
          <w:szCs w:val="24"/>
          <w:lang w:val="sq-AL"/>
        </w:rPr>
        <w:t>publik</w:t>
      </w:r>
      <w:r w:rsidRPr="00BC7D25">
        <w:rPr>
          <w:rFonts w:ascii="Garamond" w:hAnsi="Garamond"/>
          <w:sz w:val="24"/>
          <w:szCs w:val="24"/>
          <w:lang w:val="sq-AL"/>
        </w:rPr>
        <w:t xml:space="preserve"> në cilën i punësuari ka lidhur </w:t>
      </w:r>
      <w:r w:rsidR="00DE0E60" w:rsidRPr="00BC7D25">
        <w:rPr>
          <w:rFonts w:ascii="Garamond" w:hAnsi="Garamond"/>
          <w:sz w:val="24"/>
          <w:szCs w:val="24"/>
          <w:lang w:val="sq-AL"/>
        </w:rPr>
        <w:t>marrëdhënie</w:t>
      </w:r>
      <w:r w:rsidRPr="00BC7D25">
        <w:rPr>
          <w:rFonts w:ascii="Garamond" w:hAnsi="Garamond"/>
          <w:sz w:val="24"/>
          <w:szCs w:val="24"/>
          <w:lang w:val="sq-AL"/>
        </w:rPr>
        <w:t xml:space="preserve"> pune, </w:t>
      </w:r>
      <w:r w:rsidR="003F4F95" w:rsidRPr="00BC7D25">
        <w:rPr>
          <w:rFonts w:ascii="Garamond" w:hAnsi="Garamond"/>
          <w:sz w:val="24"/>
          <w:szCs w:val="24"/>
          <w:lang w:val="sq-AL"/>
        </w:rPr>
        <w:t xml:space="preserve">organit të </w:t>
      </w:r>
      <w:r w:rsidR="00DE0E60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3F4F95" w:rsidRPr="00BC7D25">
        <w:rPr>
          <w:rFonts w:ascii="Garamond" w:hAnsi="Garamond"/>
          <w:sz w:val="24"/>
          <w:szCs w:val="24"/>
          <w:lang w:val="sq-AL"/>
        </w:rPr>
        <w:t xml:space="preserve"> kompetent për udhëheqjen e </w:t>
      </w:r>
      <w:r w:rsidR="00DE0E60" w:rsidRPr="00BC7D25">
        <w:rPr>
          <w:rFonts w:ascii="Garamond" w:hAnsi="Garamond"/>
          <w:sz w:val="24"/>
          <w:szCs w:val="24"/>
          <w:lang w:val="sq-AL"/>
        </w:rPr>
        <w:t>evidencës</w:t>
      </w:r>
      <w:r w:rsidR="003F4F95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DE0E60" w:rsidRPr="00BC7D25">
        <w:rPr>
          <w:rFonts w:ascii="Garamond" w:hAnsi="Garamond"/>
          <w:sz w:val="24"/>
          <w:szCs w:val="24"/>
          <w:lang w:val="sq-AL"/>
        </w:rPr>
        <w:t>qendrore</w:t>
      </w:r>
      <w:r w:rsidR="003F4F95" w:rsidRPr="00BC7D25">
        <w:rPr>
          <w:rFonts w:ascii="Garamond" w:hAnsi="Garamond"/>
          <w:sz w:val="24"/>
          <w:szCs w:val="24"/>
          <w:lang w:val="sq-AL"/>
        </w:rPr>
        <w:t xml:space="preserve"> kadrovike dhe i parashtruesit të denoncimit</w:t>
      </w:r>
      <w:r w:rsidR="00CD79E0" w:rsidRPr="00BC7D25">
        <w:rPr>
          <w:rFonts w:ascii="Garamond" w:hAnsi="Garamond"/>
          <w:sz w:val="24"/>
          <w:szCs w:val="24"/>
          <w:lang w:val="sq-AL"/>
        </w:rPr>
        <w:t xml:space="preserve"> i cili ka shënuar të </w:t>
      </w:r>
      <w:r w:rsidR="00DE0E60" w:rsidRPr="00BC7D25">
        <w:rPr>
          <w:rFonts w:ascii="Garamond" w:hAnsi="Garamond"/>
          <w:sz w:val="24"/>
          <w:szCs w:val="24"/>
          <w:lang w:val="sq-AL"/>
        </w:rPr>
        <w:t>dhënat</w:t>
      </w:r>
      <w:r w:rsidR="00CD79E0" w:rsidRPr="00BC7D25">
        <w:rPr>
          <w:rFonts w:ascii="Garamond" w:hAnsi="Garamond"/>
          <w:sz w:val="24"/>
          <w:szCs w:val="24"/>
          <w:lang w:val="sq-AL"/>
        </w:rPr>
        <w:t xml:space="preserve"> për dorëzim, në afat prej 15 ditësh nga dita e përfundimit të </w:t>
      </w:r>
      <w:r w:rsidR="00DE0E60" w:rsidRPr="00BC7D25">
        <w:rPr>
          <w:rFonts w:ascii="Garamond" w:hAnsi="Garamond"/>
          <w:sz w:val="24"/>
          <w:szCs w:val="24"/>
          <w:lang w:val="sq-AL"/>
        </w:rPr>
        <w:t>procedurës</w:t>
      </w:r>
      <w:r w:rsidR="00CD79E0" w:rsidRPr="00BC7D25">
        <w:rPr>
          <w:rFonts w:ascii="Garamond" w:hAnsi="Garamond"/>
          <w:sz w:val="24"/>
          <w:szCs w:val="24"/>
          <w:lang w:val="sq-AL"/>
        </w:rPr>
        <w:t xml:space="preserve"> së dëshmuar.</w:t>
      </w:r>
    </w:p>
    <w:p w14:paraId="743383E8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75851E4" w14:textId="44A7A445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2</w:t>
      </w:r>
    </w:p>
    <w:p w14:paraId="124A865A" w14:textId="67FDA063" w:rsidR="00E71D85" w:rsidRPr="00BC7D25" w:rsidRDefault="00895078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Kur Komisioni i etikës të </w:t>
      </w:r>
      <w:r w:rsidR="007E0AA5" w:rsidRPr="00BC7D25">
        <w:rPr>
          <w:rFonts w:ascii="Garamond" w:hAnsi="Garamond"/>
          <w:sz w:val="24"/>
          <w:szCs w:val="24"/>
          <w:lang w:val="sq-AL"/>
        </w:rPr>
        <w:t>vërtetoi</w:t>
      </w:r>
      <w:r w:rsidRPr="00BC7D25">
        <w:rPr>
          <w:rFonts w:ascii="Garamond" w:hAnsi="Garamond"/>
          <w:sz w:val="24"/>
          <w:szCs w:val="24"/>
          <w:lang w:val="sq-AL"/>
        </w:rPr>
        <w:t xml:space="preserve"> se në veprimet e të punësuarit ka elemente </w:t>
      </w:r>
      <w:r w:rsidR="005E1D42" w:rsidRPr="00BC7D25">
        <w:rPr>
          <w:rFonts w:ascii="Garamond" w:hAnsi="Garamond"/>
          <w:sz w:val="24"/>
          <w:szCs w:val="24"/>
          <w:lang w:val="sq-AL"/>
        </w:rPr>
        <w:t>penale ose të veprave ndëshkimore të tjera, është i obliguar të dorëzoi paraqitje pranë organit kompetent pa vonesë.</w:t>
      </w:r>
    </w:p>
    <w:p w14:paraId="5010DB2C" w14:textId="77777777" w:rsidR="00567FA6" w:rsidRPr="00BC7D25" w:rsidRDefault="00567FA6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1B514D5" w14:textId="48B63B23" w:rsidR="00E71D85" w:rsidRPr="00BC7D25" w:rsidRDefault="00E71D85" w:rsidP="0031397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>Eviden</w:t>
      </w:r>
      <w:r w:rsidR="006363AD" w:rsidRPr="00BC7D25">
        <w:rPr>
          <w:rFonts w:ascii="Garamond" w:hAnsi="Garamond"/>
          <w:b/>
          <w:sz w:val="24"/>
          <w:szCs w:val="24"/>
          <w:lang w:val="sq-AL"/>
        </w:rPr>
        <w:t>ca mbi të punësuarit</w:t>
      </w:r>
    </w:p>
    <w:p w14:paraId="0AECEDCC" w14:textId="77777777" w:rsidR="005A2FEF" w:rsidRPr="00BC7D25" w:rsidRDefault="005A2FEF" w:rsidP="0031397F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3E6B6A59" w14:textId="29370A7A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2</w:t>
      </w:r>
      <w:r w:rsidR="00D63678" w:rsidRPr="00BC7D25">
        <w:rPr>
          <w:rFonts w:ascii="Garamond" w:hAnsi="Garamond"/>
          <w:b/>
          <w:sz w:val="24"/>
          <w:szCs w:val="24"/>
        </w:rPr>
        <w:t>3</w:t>
      </w:r>
    </w:p>
    <w:p w14:paraId="5245568D" w14:textId="386883EF" w:rsidR="006363AD" w:rsidRPr="00BC7D25" w:rsidRDefault="006363AD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mban evidencën mbi të punësuarit (në </w:t>
      </w:r>
      <w:r w:rsidR="00094092" w:rsidRPr="00BC7D25">
        <w:rPr>
          <w:rFonts w:ascii="Garamond" w:hAnsi="Garamond"/>
          <w:sz w:val="24"/>
          <w:szCs w:val="24"/>
          <w:lang w:val="sq-AL"/>
        </w:rPr>
        <w:t>tekstin</w:t>
      </w:r>
      <w:r w:rsidRPr="00BC7D25">
        <w:rPr>
          <w:rFonts w:ascii="Garamond" w:hAnsi="Garamond"/>
          <w:sz w:val="24"/>
          <w:szCs w:val="24"/>
          <w:lang w:val="sq-AL"/>
        </w:rPr>
        <w:t xml:space="preserve"> e mëtejmë evidence).</w:t>
      </w:r>
    </w:p>
    <w:p w14:paraId="21773E3E" w14:textId="0ADAE989" w:rsidR="00786FE6" w:rsidRPr="00BC7D25" w:rsidRDefault="00094092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Evidenca</w:t>
      </w:r>
      <w:r w:rsidR="00786FE6" w:rsidRPr="00BC7D25">
        <w:rPr>
          <w:rFonts w:ascii="Garamond" w:hAnsi="Garamond"/>
          <w:sz w:val="24"/>
          <w:szCs w:val="24"/>
          <w:lang w:val="sq-AL"/>
        </w:rPr>
        <w:t xml:space="preserve"> përmban të dhënat në vazhdim: emrin e organit, të organit të </w:t>
      </w:r>
      <w:r w:rsidRPr="00BC7D25">
        <w:rPr>
          <w:rFonts w:ascii="Garamond" w:hAnsi="Garamond"/>
          <w:sz w:val="24"/>
          <w:szCs w:val="24"/>
          <w:lang w:val="sq-AL"/>
        </w:rPr>
        <w:t>administratës</w:t>
      </w:r>
      <w:r w:rsidR="00786FE6" w:rsidRPr="00BC7D25">
        <w:rPr>
          <w:rFonts w:ascii="Garamond" w:hAnsi="Garamond"/>
          <w:sz w:val="24"/>
          <w:szCs w:val="24"/>
          <w:lang w:val="sq-AL"/>
        </w:rPr>
        <w:t xml:space="preserve">, shërbimit ose shërbimit publik në të cilin i punësuari ka lidhur </w:t>
      </w:r>
      <w:r w:rsidRPr="00BC7D25">
        <w:rPr>
          <w:rFonts w:ascii="Garamond" w:hAnsi="Garamond"/>
          <w:sz w:val="24"/>
          <w:szCs w:val="24"/>
          <w:lang w:val="sq-AL"/>
        </w:rPr>
        <w:t>marrëdhënie</w:t>
      </w:r>
      <w:r w:rsidR="00786FE6" w:rsidRPr="00BC7D25">
        <w:rPr>
          <w:rFonts w:ascii="Garamond" w:hAnsi="Garamond"/>
          <w:sz w:val="24"/>
          <w:szCs w:val="24"/>
          <w:lang w:val="sq-AL"/>
        </w:rPr>
        <w:t xml:space="preserve"> pune me datën e lidhjes së kontratës; të dhënat personale të të punësuarit; </w:t>
      </w:r>
      <w:r w:rsidR="00950912" w:rsidRPr="00BC7D25">
        <w:rPr>
          <w:rFonts w:ascii="Garamond" w:hAnsi="Garamond"/>
          <w:sz w:val="24"/>
          <w:szCs w:val="24"/>
          <w:lang w:val="sq-AL"/>
        </w:rPr>
        <w:t xml:space="preserve">titullin zyrtar, gjegjësisht vendin e punës; vendin e punës dhe </w:t>
      </w:r>
      <w:r w:rsidR="00E91139" w:rsidRPr="00BC7D25">
        <w:rPr>
          <w:rFonts w:ascii="Garamond" w:hAnsi="Garamond"/>
          <w:sz w:val="24"/>
          <w:szCs w:val="24"/>
          <w:lang w:val="sq-AL"/>
        </w:rPr>
        <w:t xml:space="preserve">lëvizje në shërbim, aftësim profesional, </w:t>
      </w:r>
      <w:r w:rsidR="0051687D" w:rsidRPr="00BC7D25">
        <w:rPr>
          <w:rFonts w:ascii="Garamond" w:hAnsi="Garamond"/>
          <w:sz w:val="24"/>
          <w:szCs w:val="24"/>
          <w:lang w:val="sq-AL"/>
        </w:rPr>
        <w:t>vlerësimin e punës</w:t>
      </w:r>
      <w:r w:rsidR="00237B19" w:rsidRPr="00BC7D25">
        <w:rPr>
          <w:rFonts w:ascii="Garamond" w:hAnsi="Garamond"/>
          <w:sz w:val="24"/>
          <w:szCs w:val="24"/>
          <w:lang w:val="sq-AL"/>
        </w:rPr>
        <w:t xml:space="preserve">; deklaratën mbi pranimin dhe udhëheqjen sipas rregulloreve të Kodeksit të etikës, të dhënat mbi kërkesat e </w:t>
      </w:r>
      <w:r w:rsidRPr="00BC7D25">
        <w:rPr>
          <w:rFonts w:ascii="Garamond" w:hAnsi="Garamond"/>
          <w:sz w:val="24"/>
          <w:szCs w:val="24"/>
          <w:lang w:val="sq-AL"/>
        </w:rPr>
        <w:t>parashtruara</w:t>
      </w:r>
      <w:r w:rsidR="00237B19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1E78B7" w:rsidRPr="00BC7D25">
        <w:rPr>
          <w:rFonts w:ascii="Garamond" w:hAnsi="Garamond"/>
          <w:sz w:val="24"/>
          <w:szCs w:val="24"/>
          <w:lang w:val="sq-AL"/>
        </w:rPr>
        <w:t xml:space="preserve">për mendim </w:t>
      </w:r>
      <w:r w:rsidR="00F33359" w:rsidRPr="00BC7D25">
        <w:rPr>
          <w:rFonts w:ascii="Garamond" w:hAnsi="Garamond"/>
          <w:sz w:val="24"/>
          <w:szCs w:val="24"/>
          <w:lang w:val="sq-AL"/>
        </w:rPr>
        <w:t xml:space="preserve">në pajtim me nenin 8 të këtij vendimi; të dhënat mbi </w:t>
      </w:r>
      <w:r w:rsidR="00CE2EBF" w:rsidRPr="00BC7D25">
        <w:rPr>
          <w:rFonts w:ascii="Garamond" w:hAnsi="Garamond"/>
          <w:sz w:val="24"/>
          <w:szCs w:val="24"/>
          <w:lang w:val="sq-AL"/>
        </w:rPr>
        <w:t xml:space="preserve">denoncimin kundër të punësuarit dhe procedurave të nxitura sipas iniciativës së Komisionit të etikës, </w:t>
      </w:r>
      <w:r w:rsidRPr="00BC7D25">
        <w:rPr>
          <w:rFonts w:ascii="Garamond" w:hAnsi="Garamond"/>
          <w:sz w:val="24"/>
          <w:szCs w:val="24"/>
          <w:lang w:val="sq-AL"/>
        </w:rPr>
        <w:t>procedurës</w:t>
      </w:r>
      <w:r w:rsidR="00270A00" w:rsidRPr="00BC7D25">
        <w:rPr>
          <w:rFonts w:ascii="Garamond" w:hAnsi="Garamond"/>
          <w:sz w:val="24"/>
          <w:szCs w:val="24"/>
          <w:lang w:val="sq-AL"/>
        </w:rPr>
        <w:t xml:space="preserve"> së realizuar dhe vendimeve të Komisionit të etikës, masave </w:t>
      </w:r>
      <w:r w:rsidRPr="00BC7D25">
        <w:rPr>
          <w:rFonts w:ascii="Garamond" w:hAnsi="Garamond"/>
          <w:sz w:val="24"/>
          <w:szCs w:val="24"/>
          <w:lang w:val="sq-AL"/>
        </w:rPr>
        <w:t>disiplinore</w:t>
      </w:r>
      <w:r w:rsidR="00270A00" w:rsidRPr="00BC7D25">
        <w:rPr>
          <w:rFonts w:ascii="Garamond" w:hAnsi="Garamond"/>
          <w:sz w:val="24"/>
          <w:szCs w:val="24"/>
          <w:lang w:val="sq-AL"/>
        </w:rPr>
        <w:t xml:space="preserve"> të shqiptuara, të dhënat mbi denoncimet, aktvendimet dhe vendimet të </w:t>
      </w:r>
      <w:r w:rsidR="001B01DC" w:rsidRPr="00BC7D25">
        <w:rPr>
          <w:rFonts w:ascii="Garamond" w:hAnsi="Garamond"/>
          <w:sz w:val="24"/>
          <w:szCs w:val="24"/>
          <w:lang w:val="sq-AL"/>
        </w:rPr>
        <w:t>sjella</w:t>
      </w:r>
      <w:r w:rsidR="00270A00" w:rsidRPr="00BC7D25">
        <w:rPr>
          <w:rFonts w:ascii="Garamond" w:hAnsi="Garamond"/>
          <w:sz w:val="24"/>
          <w:szCs w:val="24"/>
          <w:lang w:val="sq-AL"/>
        </w:rPr>
        <w:t xml:space="preserve"> në procedurën e veçantë </w:t>
      </w:r>
      <w:r w:rsidR="00FE694B" w:rsidRPr="00BC7D25">
        <w:rPr>
          <w:rFonts w:ascii="Garamond" w:hAnsi="Garamond"/>
          <w:sz w:val="24"/>
          <w:szCs w:val="24"/>
          <w:lang w:val="sq-AL"/>
        </w:rPr>
        <w:t xml:space="preserve">të cilat janë në lidhje me Kodeksin etik; mënyrën e grumbullimit dhe </w:t>
      </w:r>
      <w:r w:rsidRPr="00BC7D25">
        <w:rPr>
          <w:rFonts w:ascii="Garamond" w:hAnsi="Garamond"/>
          <w:sz w:val="24"/>
          <w:szCs w:val="24"/>
          <w:lang w:val="sq-AL"/>
        </w:rPr>
        <w:t>ruajtjes</w:t>
      </w:r>
      <w:r w:rsidR="00FE694B" w:rsidRPr="00BC7D25">
        <w:rPr>
          <w:rFonts w:ascii="Garamond" w:hAnsi="Garamond"/>
          <w:sz w:val="24"/>
          <w:szCs w:val="24"/>
          <w:lang w:val="sq-AL"/>
        </w:rPr>
        <w:t xml:space="preserve"> së të dhënave; afatin e </w:t>
      </w:r>
      <w:r w:rsidRPr="00BC7D25">
        <w:rPr>
          <w:rFonts w:ascii="Garamond" w:hAnsi="Garamond"/>
          <w:sz w:val="24"/>
          <w:szCs w:val="24"/>
          <w:lang w:val="sq-AL"/>
        </w:rPr>
        <w:t>ruajtjes</w:t>
      </w:r>
      <w:r w:rsidR="00FE694B" w:rsidRPr="00BC7D25">
        <w:rPr>
          <w:rFonts w:ascii="Garamond" w:hAnsi="Garamond"/>
          <w:sz w:val="24"/>
          <w:szCs w:val="24"/>
          <w:lang w:val="sq-AL"/>
        </w:rPr>
        <w:t xml:space="preserve"> dhe përdorimit të të dhënave dhe </w:t>
      </w:r>
      <w:r w:rsidRPr="00BC7D25">
        <w:rPr>
          <w:rFonts w:ascii="Garamond" w:hAnsi="Garamond"/>
          <w:sz w:val="24"/>
          <w:szCs w:val="24"/>
          <w:lang w:val="sq-AL"/>
        </w:rPr>
        <w:t>ngjashëm</w:t>
      </w:r>
      <w:r w:rsidR="00FE694B" w:rsidRPr="00BC7D25">
        <w:rPr>
          <w:rFonts w:ascii="Garamond" w:hAnsi="Garamond"/>
          <w:sz w:val="24"/>
          <w:szCs w:val="24"/>
          <w:lang w:val="sq-AL"/>
        </w:rPr>
        <w:t>.</w:t>
      </w:r>
    </w:p>
    <w:p w14:paraId="26F5345D" w14:textId="75C67E3B" w:rsidR="00FE694B" w:rsidRPr="00BC7D25" w:rsidRDefault="00965A13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Formularin dhe mënyrën e udhëheqjes së </w:t>
      </w:r>
      <w:r w:rsidR="00094092" w:rsidRPr="00BC7D25">
        <w:rPr>
          <w:rFonts w:ascii="Garamond" w:hAnsi="Garamond"/>
          <w:sz w:val="24"/>
          <w:szCs w:val="24"/>
          <w:lang w:val="sq-AL"/>
        </w:rPr>
        <w:t>evidencës</w:t>
      </w:r>
      <w:r w:rsidRPr="00BC7D25">
        <w:rPr>
          <w:rFonts w:ascii="Garamond" w:hAnsi="Garamond"/>
          <w:sz w:val="24"/>
          <w:szCs w:val="24"/>
          <w:lang w:val="sq-AL"/>
        </w:rPr>
        <w:t xml:space="preserve"> i përcakton Komisioni për etikën.</w:t>
      </w:r>
    </w:p>
    <w:p w14:paraId="076EF618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46E3B62F" w14:textId="262F825C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2</w:t>
      </w:r>
      <w:r w:rsidR="00D63678" w:rsidRPr="00BC7D25">
        <w:rPr>
          <w:rFonts w:ascii="Garamond" w:hAnsi="Garamond"/>
          <w:b/>
          <w:sz w:val="24"/>
          <w:szCs w:val="24"/>
        </w:rPr>
        <w:t>4</w:t>
      </w:r>
    </w:p>
    <w:p w14:paraId="4B06A4E1" w14:textId="3C93DB96" w:rsidR="00965A13" w:rsidRPr="00BC7D25" w:rsidRDefault="00965A13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Zyrta</w:t>
      </w:r>
      <w:r w:rsidR="00B9719C" w:rsidRPr="00BC7D25">
        <w:rPr>
          <w:rFonts w:ascii="Garamond" w:hAnsi="Garamond"/>
          <w:sz w:val="24"/>
          <w:szCs w:val="24"/>
          <w:lang w:val="sq-AL"/>
        </w:rPr>
        <w:t>r</w:t>
      </w:r>
      <w:r w:rsidRPr="00BC7D25">
        <w:rPr>
          <w:rFonts w:ascii="Garamond" w:hAnsi="Garamond"/>
          <w:sz w:val="24"/>
          <w:szCs w:val="24"/>
          <w:lang w:val="sq-AL"/>
        </w:rPr>
        <w:t xml:space="preserve">i përgjegjës për udhëheqjen e Evidencës </w:t>
      </w:r>
      <w:r w:rsidR="00B9719C" w:rsidRPr="00BC7D25">
        <w:rPr>
          <w:rFonts w:ascii="Garamond" w:hAnsi="Garamond"/>
          <w:sz w:val="24"/>
          <w:szCs w:val="24"/>
          <w:lang w:val="sq-AL"/>
        </w:rPr>
        <w:t>qendrore</w:t>
      </w:r>
      <w:r w:rsidRPr="00BC7D25">
        <w:rPr>
          <w:rFonts w:ascii="Garamond" w:hAnsi="Garamond"/>
          <w:sz w:val="24"/>
          <w:szCs w:val="24"/>
          <w:lang w:val="sq-AL"/>
        </w:rPr>
        <w:t xml:space="preserve"> kadrovike </w:t>
      </w:r>
      <w:r w:rsidR="003759CE" w:rsidRPr="00BC7D25">
        <w:rPr>
          <w:rFonts w:ascii="Garamond" w:hAnsi="Garamond"/>
          <w:sz w:val="24"/>
          <w:szCs w:val="24"/>
          <w:lang w:val="sq-AL"/>
        </w:rPr>
        <w:t xml:space="preserve">është i obliguar që Komisionit të etikës ti dorëzoi të dhëna nga neni 25 i këtij vendimi të cilat i udhëheq sipas </w:t>
      </w:r>
      <w:r w:rsidR="00D80F4B" w:rsidRPr="00BC7D25">
        <w:rPr>
          <w:rFonts w:ascii="Garamond" w:hAnsi="Garamond"/>
          <w:sz w:val="24"/>
          <w:szCs w:val="24"/>
          <w:lang w:val="sq-AL"/>
        </w:rPr>
        <w:t>detyrës zyrtare</w:t>
      </w:r>
      <w:r w:rsidR="0004472B" w:rsidRPr="00BC7D25">
        <w:rPr>
          <w:rFonts w:ascii="Garamond" w:hAnsi="Garamond"/>
          <w:sz w:val="24"/>
          <w:szCs w:val="24"/>
          <w:lang w:val="sq-AL"/>
        </w:rPr>
        <w:t>, në afat prej 8 ditësh nga dita e evidentimit të tyre.</w:t>
      </w:r>
    </w:p>
    <w:p w14:paraId="47082D19" w14:textId="533B64E7" w:rsidR="0004472B" w:rsidRPr="00BC7D25" w:rsidRDefault="0004472B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lastRenderedPageBreak/>
        <w:t>Të dhënat e tjera të cilat nuk janë të përfshira në evidencën qendrore kadrovike, i punësuari është i obliguar</w:t>
      </w:r>
      <w:r w:rsidR="001115F3" w:rsidRPr="00BC7D25">
        <w:rPr>
          <w:rFonts w:ascii="Garamond" w:hAnsi="Garamond"/>
          <w:sz w:val="24"/>
          <w:szCs w:val="24"/>
          <w:lang w:val="sq-AL"/>
        </w:rPr>
        <w:t xml:space="preserve"> t’ia dorëzoi Komisionit të etikës në afat prej 15 ditësh </w:t>
      </w:r>
      <w:r w:rsidR="00F8426C" w:rsidRPr="00BC7D25">
        <w:rPr>
          <w:rFonts w:ascii="Garamond" w:hAnsi="Garamond"/>
          <w:sz w:val="24"/>
          <w:szCs w:val="24"/>
          <w:lang w:val="sq-AL"/>
        </w:rPr>
        <w:t xml:space="preserve">nga dita </w:t>
      </w:r>
      <w:r w:rsidR="00F83CBD" w:rsidRPr="00BC7D25">
        <w:rPr>
          <w:rFonts w:ascii="Garamond" w:hAnsi="Garamond"/>
          <w:sz w:val="24"/>
          <w:szCs w:val="24"/>
          <w:lang w:val="sq-AL"/>
        </w:rPr>
        <w:t xml:space="preserve">e krijimit ose ndryshimit të faktit e cila është evidentuar sipas </w:t>
      </w:r>
      <w:r w:rsidR="00AA54ED" w:rsidRPr="00BC7D25">
        <w:rPr>
          <w:rFonts w:ascii="Garamond" w:hAnsi="Garamond"/>
          <w:sz w:val="24"/>
          <w:szCs w:val="24"/>
          <w:lang w:val="sq-AL"/>
        </w:rPr>
        <w:t xml:space="preserve">këtij vendimi, përjashtimisht të </w:t>
      </w:r>
      <w:r w:rsidR="00B9719C" w:rsidRPr="00BC7D25">
        <w:rPr>
          <w:rFonts w:ascii="Garamond" w:hAnsi="Garamond"/>
          <w:sz w:val="24"/>
          <w:szCs w:val="24"/>
          <w:lang w:val="sq-AL"/>
        </w:rPr>
        <w:t>dhënave</w:t>
      </w:r>
      <w:r w:rsidR="00AA54ED" w:rsidRPr="00BC7D25">
        <w:rPr>
          <w:rFonts w:ascii="Garamond" w:hAnsi="Garamond"/>
          <w:sz w:val="24"/>
          <w:szCs w:val="24"/>
          <w:lang w:val="sq-AL"/>
        </w:rPr>
        <w:t xml:space="preserve"> evidentimi i të cilave përket në kompetencë të Komisionit të etikës.</w:t>
      </w:r>
    </w:p>
    <w:p w14:paraId="31DB2612" w14:textId="71DF1A80" w:rsidR="00AA54ED" w:rsidRPr="00BC7D25" w:rsidRDefault="00AA54ED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Procedimi kundër këtij neni paraqet shkelje të Kodeksit të etikës.</w:t>
      </w:r>
    </w:p>
    <w:p w14:paraId="17088B20" w14:textId="77777777" w:rsidR="00AA54ED" w:rsidRPr="00BC7D25" w:rsidRDefault="00AA54ED" w:rsidP="00BC7D2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F030E53" w14:textId="1E3D4DCD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5</w:t>
      </w:r>
    </w:p>
    <w:p w14:paraId="25575D90" w14:textId="421D7BD7" w:rsidR="00AA54ED" w:rsidRPr="00BC7D25" w:rsidRDefault="00AA54ED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Përpunimi, shfrytëzimi it ë dhënave personale, lajmërimi it ë punësuarve mbi përpunimi,, përditësimi dhe fshirja e të dhënave personale, mbrojtja e tyre gjatë përpunimit dhe punë të tjera</w:t>
      </w:r>
      <w:r w:rsidR="00C34812" w:rsidRPr="00BC7D25">
        <w:rPr>
          <w:rFonts w:ascii="Garamond" w:hAnsi="Garamond"/>
          <w:sz w:val="24"/>
          <w:szCs w:val="24"/>
          <w:lang w:val="sq-AL"/>
        </w:rPr>
        <w:t xml:space="preserve"> në lidhje me evidencën </w:t>
      </w:r>
      <w:r w:rsidR="00F632D1" w:rsidRPr="00BC7D25">
        <w:rPr>
          <w:rFonts w:ascii="Garamond" w:hAnsi="Garamond"/>
          <w:sz w:val="24"/>
          <w:szCs w:val="24"/>
          <w:lang w:val="sq-AL"/>
        </w:rPr>
        <w:t>bëhen në pajtim me ligjin e veçantë.</w:t>
      </w:r>
    </w:p>
    <w:p w14:paraId="0022E6B2" w14:textId="77777777" w:rsidR="0031397F" w:rsidRDefault="0031397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0EEA534" w14:textId="06F1AA67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6</w:t>
      </w:r>
    </w:p>
    <w:p w14:paraId="275CA87C" w14:textId="78712389" w:rsidR="00295966" w:rsidRPr="00BC7D25" w:rsidRDefault="00F632D1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Organet e administratës, shërbimit të Komunës së Tuzit, shërbim</w:t>
      </w:r>
      <w:r w:rsidR="00B9719C" w:rsidRPr="00BC7D25">
        <w:rPr>
          <w:rFonts w:ascii="Garamond" w:hAnsi="Garamond"/>
          <w:sz w:val="24"/>
          <w:szCs w:val="24"/>
          <w:lang w:val="sq-AL"/>
        </w:rPr>
        <w:t>et</w:t>
      </w:r>
      <w:r w:rsidRPr="00BC7D25">
        <w:rPr>
          <w:rFonts w:ascii="Garamond" w:hAnsi="Garamond"/>
          <w:sz w:val="24"/>
          <w:szCs w:val="24"/>
          <w:lang w:val="sq-AL"/>
        </w:rPr>
        <w:t xml:space="preserve"> publi</w:t>
      </w:r>
      <w:r w:rsidR="00B9719C" w:rsidRPr="00BC7D25">
        <w:rPr>
          <w:rFonts w:ascii="Garamond" w:hAnsi="Garamond"/>
          <w:sz w:val="24"/>
          <w:szCs w:val="24"/>
          <w:lang w:val="sq-AL"/>
        </w:rPr>
        <w:t>k</w:t>
      </w:r>
      <w:r w:rsidRPr="00BC7D25">
        <w:rPr>
          <w:rFonts w:ascii="Garamond" w:hAnsi="Garamond"/>
          <w:sz w:val="24"/>
          <w:szCs w:val="24"/>
          <w:lang w:val="sq-AL"/>
        </w:rPr>
        <w:t xml:space="preserve"> dhe organ</w:t>
      </w:r>
      <w:r w:rsidR="00B9719C" w:rsidRPr="00BC7D25">
        <w:rPr>
          <w:rFonts w:ascii="Garamond" w:hAnsi="Garamond"/>
          <w:sz w:val="24"/>
          <w:szCs w:val="24"/>
          <w:lang w:val="sq-AL"/>
        </w:rPr>
        <w:t>e të tjera themelues it ë cilave është komuna ( në</w:t>
      </w:r>
      <w:r w:rsidR="007E0AA5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B9719C" w:rsidRPr="00BC7D25">
        <w:rPr>
          <w:rFonts w:ascii="Garamond" w:hAnsi="Garamond"/>
          <w:sz w:val="24"/>
          <w:szCs w:val="24"/>
          <w:lang w:val="sq-AL"/>
        </w:rPr>
        <w:t>teks</w:t>
      </w:r>
      <w:r w:rsidR="007E0AA5" w:rsidRPr="00BC7D25">
        <w:rPr>
          <w:rFonts w:ascii="Garamond" w:hAnsi="Garamond"/>
          <w:sz w:val="24"/>
          <w:szCs w:val="24"/>
          <w:lang w:val="sq-AL"/>
        </w:rPr>
        <w:t>tin</w:t>
      </w:r>
      <w:r w:rsidR="00B9719C" w:rsidRPr="00BC7D25">
        <w:rPr>
          <w:rFonts w:ascii="Garamond" w:hAnsi="Garamond"/>
          <w:sz w:val="24"/>
          <w:szCs w:val="24"/>
          <w:lang w:val="sq-AL"/>
        </w:rPr>
        <w:t xml:space="preserve"> e mëtejmë: shërbimet publike) janë të obliguara</w:t>
      </w:r>
      <w:r w:rsidR="00295966" w:rsidRPr="00BC7D25">
        <w:rPr>
          <w:rFonts w:ascii="Garamond" w:hAnsi="Garamond"/>
          <w:sz w:val="24"/>
          <w:szCs w:val="24"/>
          <w:lang w:val="sq-AL"/>
        </w:rPr>
        <w:t xml:space="preserve"> që të bashkëpunojnë me Komisionin e etikës në kërkesën e tij të shkruar. </w:t>
      </w:r>
    </w:p>
    <w:p w14:paraId="565C1032" w14:textId="55F8F3C2" w:rsidR="005A2FEF" w:rsidRPr="00BC7D25" w:rsidRDefault="00295966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Bashkëpunimi nga paragrafi 1 i këtij neni përfshin obligimin e </w:t>
      </w:r>
      <w:r w:rsidR="007E0AA5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dhe shërbimeve publike të informojnë Komisionin e etikës mbi zbatimin e Kodeksit të etikës, gjegjësisht </w:t>
      </w:r>
      <w:r w:rsidR="009202A1" w:rsidRPr="00BC7D25">
        <w:rPr>
          <w:rFonts w:ascii="Garamond" w:hAnsi="Garamond"/>
          <w:sz w:val="24"/>
          <w:szCs w:val="24"/>
          <w:lang w:val="sq-AL"/>
        </w:rPr>
        <w:t xml:space="preserve">t’ia dorëzojnë atij të dhënat, aktet dhe dokumentet e nevojshme për </w:t>
      </w:r>
      <w:r w:rsidR="007E0AA5" w:rsidRPr="00BC7D25">
        <w:rPr>
          <w:rFonts w:ascii="Garamond" w:hAnsi="Garamond"/>
          <w:sz w:val="24"/>
          <w:szCs w:val="24"/>
          <w:lang w:val="sq-AL"/>
        </w:rPr>
        <w:t xml:space="preserve">kryerjen </w:t>
      </w:r>
      <w:r w:rsidR="009202A1" w:rsidRPr="00BC7D25">
        <w:rPr>
          <w:rFonts w:ascii="Garamond" w:hAnsi="Garamond"/>
          <w:sz w:val="24"/>
          <w:szCs w:val="24"/>
          <w:lang w:val="sq-AL"/>
        </w:rPr>
        <w:t>e  të drejtave dhe obligimeve të përcaktuara me këtë vendim, në afat prej tetë ditësh nga dita e parashtrimit të kërkesës</w:t>
      </w:r>
      <w:r w:rsidR="0031397F">
        <w:rPr>
          <w:rFonts w:ascii="Garamond" w:hAnsi="Garamond"/>
          <w:sz w:val="24"/>
          <w:szCs w:val="24"/>
          <w:lang w:val="sq-AL"/>
        </w:rPr>
        <w:t>.</w:t>
      </w:r>
    </w:p>
    <w:p w14:paraId="596A3664" w14:textId="594F21B2" w:rsidR="009202A1" w:rsidRPr="00BC7D25" w:rsidRDefault="009202A1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Mbi procedimin e </w:t>
      </w:r>
      <w:r w:rsidR="007E0AA5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dhe shërbimeve publike në </w:t>
      </w:r>
      <w:r w:rsidR="007E0AA5" w:rsidRPr="00BC7D25">
        <w:rPr>
          <w:rFonts w:ascii="Garamond" w:hAnsi="Garamond"/>
          <w:sz w:val="24"/>
          <w:szCs w:val="24"/>
          <w:lang w:val="sq-AL"/>
        </w:rPr>
        <w:t>kundërshtim</w:t>
      </w:r>
      <w:r w:rsidRPr="00BC7D25">
        <w:rPr>
          <w:rFonts w:ascii="Garamond" w:hAnsi="Garamond"/>
          <w:sz w:val="24"/>
          <w:szCs w:val="24"/>
          <w:lang w:val="sq-AL"/>
        </w:rPr>
        <w:t xml:space="preserve"> me këtë nen, Komisioni i etikës lajmëron kryetarin</w:t>
      </w:r>
      <w:r w:rsidR="00A94481" w:rsidRPr="00BC7D25">
        <w:rPr>
          <w:rFonts w:ascii="Garamond" w:hAnsi="Garamond"/>
          <w:sz w:val="24"/>
          <w:szCs w:val="24"/>
          <w:lang w:val="sq-AL"/>
        </w:rPr>
        <w:t>.</w:t>
      </w:r>
    </w:p>
    <w:p w14:paraId="24E63F62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01A57B0" w14:textId="7730A31E" w:rsidR="00E71D85" w:rsidRPr="00BC7D25" w:rsidRDefault="00E71D85" w:rsidP="0031397F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III </w:t>
      </w:r>
      <w:r w:rsidR="00A94481" w:rsidRPr="00BC7D25">
        <w:rPr>
          <w:rFonts w:ascii="Garamond" w:hAnsi="Garamond"/>
          <w:b/>
          <w:sz w:val="24"/>
          <w:szCs w:val="24"/>
        </w:rPr>
        <w:t>PËRBËRJA E KOMISIONIT TË ETIKËS</w:t>
      </w:r>
    </w:p>
    <w:p w14:paraId="7DA2C08B" w14:textId="77777777" w:rsidR="004D24BD" w:rsidRPr="00BC7D25" w:rsidRDefault="004D24BD" w:rsidP="0031397F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67C18AE1" w14:textId="5DD96D55" w:rsidR="00E71D85" w:rsidRPr="00BC7D25" w:rsidRDefault="00AC5535" w:rsidP="0031397F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2</w:t>
      </w:r>
      <w:r w:rsidR="00D63678" w:rsidRPr="00BC7D25">
        <w:rPr>
          <w:rFonts w:ascii="Garamond" w:hAnsi="Garamond"/>
          <w:b/>
          <w:sz w:val="24"/>
          <w:szCs w:val="24"/>
        </w:rPr>
        <w:t>7</w:t>
      </w:r>
    </w:p>
    <w:p w14:paraId="22098993" w14:textId="428E87E1" w:rsidR="00A94481" w:rsidRPr="00BC7D25" w:rsidRDefault="00A94481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ka kryetarin dhe katër anëtar.</w:t>
      </w:r>
    </w:p>
    <w:p w14:paraId="70FF8832" w14:textId="20F34CB3" w:rsidR="00A94481" w:rsidRPr="00BC7D25" w:rsidRDefault="00A94481" w:rsidP="0031397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Për anëtarë të Komisionit të etikës mund të jetë i zgjedhur </w:t>
      </w:r>
      <w:r w:rsidR="00D73E87" w:rsidRPr="00BC7D25">
        <w:rPr>
          <w:rFonts w:ascii="Garamond" w:hAnsi="Garamond"/>
          <w:sz w:val="24"/>
          <w:szCs w:val="24"/>
          <w:lang w:val="sq-AL"/>
        </w:rPr>
        <w:t xml:space="preserve">qytetari i Malit të Zi me </w:t>
      </w:r>
      <w:r w:rsidR="001B01DC" w:rsidRPr="00BC7D25">
        <w:rPr>
          <w:rFonts w:ascii="Garamond" w:hAnsi="Garamond"/>
          <w:sz w:val="24"/>
          <w:szCs w:val="24"/>
          <w:lang w:val="sq-AL"/>
        </w:rPr>
        <w:t>vendqëndrim</w:t>
      </w:r>
      <w:r w:rsidR="00D73E87" w:rsidRPr="00BC7D25">
        <w:rPr>
          <w:rFonts w:ascii="Garamond" w:hAnsi="Garamond"/>
          <w:sz w:val="24"/>
          <w:szCs w:val="24"/>
          <w:lang w:val="sq-AL"/>
        </w:rPr>
        <w:t xml:space="preserve"> në Komunën e Tuzit i cili posedon vlera të larta etike</w:t>
      </w:r>
      <w:r w:rsidR="00AB0635" w:rsidRPr="00BC7D25">
        <w:rPr>
          <w:rFonts w:ascii="Garamond" w:hAnsi="Garamond"/>
          <w:sz w:val="24"/>
          <w:szCs w:val="24"/>
          <w:lang w:val="sq-AL"/>
        </w:rPr>
        <w:t xml:space="preserve"> dhe gëzon me respekt në mjedisin e vetë. </w:t>
      </w:r>
    </w:p>
    <w:p w14:paraId="430F1BEF" w14:textId="77777777" w:rsidR="004454CD" w:rsidRDefault="004454CD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0BC48480" w14:textId="735C9D65" w:rsidR="00E71D85" w:rsidRPr="00BC7D25" w:rsidRDefault="00AC5535" w:rsidP="004454C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2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8</w:t>
      </w:r>
    </w:p>
    <w:p w14:paraId="601C1A35" w14:textId="7ECF89B0" w:rsidR="00AB0635" w:rsidRPr="00BC7D25" w:rsidRDefault="00AB0635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Për anëtarë të Komisionit të etikës </w:t>
      </w:r>
      <w:r w:rsidR="007E0AA5" w:rsidRPr="00BC7D25">
        <w:rPr>
          <w:rFonts w:ascii="Garamond" w:hAnsi="Garamond"/>
          <w:sz w:val="24"/>
          <w:szCs w:val="24"/>
          <w:lang w:val="sq-AL"/>
        </w:rPr>
        <w:t>zgjidhet</w:t>
      </w:r>
      <w:r w:rsidRPr="00BC7D25">
        <w:rPr>
          <w:rFonts w:ascii="Garamond" w:hAnsi="Garamond"/>
          <w:sz w:val="24"/>
          <w:szCs w:val="24"/>
          <w:lang w:val="sq-AL"/>
        </w:rPr>
        <w:t xml:space="preserve"> nga një përfaqësues:</w:t>
      </w:r>
    </w:p>
    <w:p w14:paraId="7FECA97D" w14:textId="389AA9FE" w:rsidR="00E71D85" w:rsidRPr="00BC7D25" w:rsidRDefault="00AB0635" w:rsidP="004454CD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i të punësuarve në organet e </w:t>
      </w:r>
      <w:r w:rsidR="007E0AA5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dhe shërbimit të Komunës së Tuzit,</w:t>
      </w:r>
    </w:p>
    <w:p w14:paraId="352F202A" w14:textId="20783F88" w:rsidR="00E71D85" w:rsidRPr="00BC7D25" w:rsidRDefault="00AB0635" w:rsidP="004454CD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Organizatës së sindikatës së organeve të </w:t>
      </w:r>
      <w:r w:rsidR="007E0AA5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së Komunës së Tuzit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6BF1B98E" w14:textId="4029F81B" w:rsidR="00E71D85" w:rsidRPr="00BC7D25" w:rsidRDefault="00AB0635" w:rsidP="004454CD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Organizatës së </w:t>
      </w:r>
      <w:r w:rsidR="0061381F" w:rsidRPr="00BC7D25">
        <w:rPr>
          <w:rFonts w:ascii="Garamond" w:hAnsi="Garamond"/>
          <w:sz w:val="24"/>
          <w:szCs w:val="24"/>
          <w:lang w:val="sq-AL"/>
        </w:rPr>
        <w:t xml:space="preserve">sindikatës </w:t>
      </w:r>
      <w:r w:rsidRPr="00BC7D25">
        <w:rPr>
          <w:rFonts w:ascii="Garamond" w:hAnsi="Garamond"/>
          <w:sz w:val="24"/>
          <w:szCs w:val="24"/>
          <w:lang w:val="sq-AL"/>
        </w:rPr>
        <w:t>të të punësuarve në shërbimet publike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336875AC" w14:textId="25200A63" w:rsidR="00E71D85" w:rsidRPr="00BC7D25" w:rsidRDefault="000316AB" w:rsidP="004454CD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organizatave joqeveritare dhe </w:t>
      </w:r>
    </w:p>
    <w:p w14:paraId="49770F57" w14:textId="593B44FD" w:rsidR="00E71D85" w:rsidRPr="00BC7D25" w:rsidRDefault="000A68F1" w:rsidP="004454CD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qytetareve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77945DDC" w14:textId="1E317326" w:rsidR="00E71D85" w:rsidRPr="00BC7D25" w:rsidRDefault="000316AB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Anëtarët e Komisionit të etikës nga </w:t>
      </w:r>
      <w:r w:rsidR="0061381F" w:rsidRPr="00BC7D25">
        <w:rPr>
          <w:rFonts w:ascii="Garamond" w:hAnsi="Garamond"/>
          <w:sz w:val="24"/>
          <w:szCs w:val="24"/>
          <w:lang w:val="sq-AL"/>
        </w:rPr>
        <w:t>paragrafi</w:t>
      </w:r>
      <w:r w:rsidRPr="00BC7D25">
        <w:rPr>
          <w:rFonts w:ascii="Garamond" w:hAnsi="Garamond"/>
          <w:sz w:val="24"/>
          <w:szCs w:val="24"/>
          <w:lang w:val="sq-AL"/>
        </w:rPr>
        <w:t xml:space="preserve"> 1 alineja 1-4 </w:t>
      </w:r>
      <w:r w:rsidR="00663A85" w:rsidRPr="00BC7D25">
        <w:rPr>
          <w:rFonts w:ascii="Garamond" w:hAnsi="Garamond"/>
          <w:sz w:val="24"/>
          <w:szCs w:val="24"/>
          <w:lang w:val="sq-AL"/>
        </w:rPr>
        <w:t>e këtij neni duhet të kenë shkallën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 VII1 </w:t>
      </w:r>
      <w:r w:rsidR="00663A85" w:rsidRPr="00BC7D25">
        <w:rPr>
          <w:rFonts w:ascii="Garamond" w:hAnsi="Garamond"/>
          <w:sz w:val="24"/>
          <w:szCs w:val="24"/>
          <w:lang w:val="sq-AL"/>
        </w:rPr>
        <w:t xml:space="preserve"> të kualifikimit arsimues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11E1B849" w14:textId="459B7B65" w:rsidR="00E71D85" w:rsidRPr="00BC7D25" w:rsidRDefault="00663A85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Anëtari i Komisionit të etikës i cili </w:t>
      </w:r>
      <w:r w:rsidR="000A68F1" w:rsidRPr="00BC7D25">
        <w:rPr>
          <w:rFonts w:ascii="Garamond" w:hAnsi="Garamond"/>
          <w:sz w:val="24"/>
          <w:szCs w:val="24"/>
          <w:lang w:val="sq-AL"/>
        </w:rPr>
        <w:t>zgjidhet</w:t>
      </w:r>
      <w:r w:rsidRPr="00BC7D25">
        <w:rPr>
          <w:rFonts w:ascii="Garamond" w:hAnsi="Garamond"/>
          <w:sz w:val="24"/>
          <w:szCs w:val="24"/>
          <w:lang w:val="sq-AL"/>
        </w:rPr>
        <w:t xml:space="preserve"> nga radhët e të punësuarve në organet e </w:t>
      </w:r>
      <w:r w:rsidR="000A68F1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lokale ose shërbimit duhet të ketë fakultetin juridik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16762251" w14:textId="77777777" w:rsidR="004454CD" w:rsidRDefault="004454CD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1B6789A3" w14:textId="51D2939F" w:rsidR="00E71D85" w:rsidRPr="00BC7D25" w:rsidRDefault="006B7402" w:rsidP="004454C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29</w:t>
      </w:r>
    </w:p>
    <w:p w14:paraId="1ABFD7FA" w14:textId="3227D717" w:rsidR="00607D25" w:rsidRPr="00BC7D25" w:rsidRDefault="00607D25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Anëtarët e Komisionit të etikës propozojnë: bashkësitë lokale, shoqëritë afariste, organet</w:t>
      </w:r>
      <w:r w:rsidR="008B0093" w:rsidRPr="00BC7D25">
        <w:rPr>
          <w:rFonts w:ascii="Garamond" w:hAnsi="Garamond"/>
          <w:sz w:val="24"/>
          <w:szCs w:val="24"/>
          <w:lang w:val="sq-AL"/>
        </w:rPr>
        <w:t xml:space="preserve">, organet e </w:t>
      </w:r>
      <w:r w:rsidR="000A68F1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8B0093" w:rsidRPr="00BC7D25">
        <w:rPr>
          <w:rFonts w:ascii="Garamond" w:hAnsi="Garamond"/>
          <w:sz w:val="24"/>
          <w:szCs w:val="24"/>
          <w:lang w:val="sq-AL"/>
        </w:rPr>
        <w:t xml:space="preserve"> dhe shërbimet e Komunës së Tuzit</w:t>
      </w:r>
      <w:r w:rsidR="009229A5" w:rsidRPr="00BC7D25">
        <w:rPr>
          <w:rFonts w:ascii="Garamond" w:hAnsi="Garamond"/>
          <w:sz w:val="24"/>
          <w:szCs w:val="24"/>
          <w:lang w:val="sq-AL"/>
        </w:rPr>
        <w:t xml:space="preserve">, organet e </w:t>
      </w:r>
      <w:r w:rsidR="000A68F1" w:rsidRPr="00BC7D25">
        <w:rPr>
          <w:rFonts w:ascii="Garamond" w:hAnsi="Garamond"/>
          <w:sz w:val="24"/>
          <w:szCs w:val="24"/>
          <w:lang w:val="sq-AL"/>
        </w:rPr>
        <w:t>administratës</w:t>
      </w:r>
      <w:r w:rsidR="009229A5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0A68F1" w:rsidRPr="00BC7D25">
        <w:rPr>
          <w:rFonts w:ascii="Garamond" w:hAnsi="Garamond"/>
          <w:sz w:val="24"/>
          <w:szCs w:val="24"/>
          <w:lang w:val="sq-AL"/>
        </w:rPr>
        <w:t>shtetërore</w:t>
      </w:r>
      <w:r w:rsidR="009229A5" w:rsidRPr="00BC7D25">
        <w:rPr>
          <w:rFonts w:ascii="Garamond" w:hAnsi="Garamond"/>
          <w:sz w:val="24"/>
          <w:szCs w:val="24"/>
          <w:lang w:val="sq-AL"/>
        </w:rPr>
        <w:t>, organizatat sindikale, institucionet publike, shoqatat, dhomat profesionale</w:t>
      </w:r>
      <w:r w:rsidR="00E00119" w:rsidRPr="00BC7D25">
        <w:rPr>
          <w:rFonts w:ascii="Garamond" w:hAnsi="Garamond"/>
          <w:sz w:val="24"/>
          <w:szCs w:val="24"/>
          <w:lang w:val="sq-AL"/>
        </w:rPr>
        <w:t>, organizatat joqeveritare dhe subjekte të tjera.</w:t>
      </w:r>
    </w:p>
    <w:p w14:paraId="24F07331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AFC1DC7" w14:textId="77777777" w:rsidR="004454CD" w:rsidRDefault="004454CD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77FE48F" w14:textId="4D0F31F3" w:rsidR="00E71D85" w:rsidRPr="00BC7D25" w:rsidRDefault="006B7402" w:rsidP="004454C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lastRenderedPageBreak/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0</w:t>
      </w:r>
    </w:p>
    <w:p w14:paraId="40701FE9" w14:textId="5FBCFCE2" w:rsidR="00E71D85" w:rsidRPr="00BC7D25" w:rsidRDefault="0095395E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Për anëtarë të Komisionit të etikës nuk mund të </w:t>
      </w:r>
      <w:r w:rsidR="000A68F1" w:rsidRPr="00BC7D25">
        <w:rPr>
          <w:rFonts w:ascii="Garamond" w:hAnsi="Garamond"/>
          <w:sz w:val="24"/>
          <w:szCs w:val="24"/>
          <w:lang w:val="sq-AL"/>
        </w:rPr>
        <w:t>zgjedhën</w:t>
      </w:r>
      <w:r w:rsidR="00E71D85" w:rsidRPr="00BC7D25">
        <w:rPr>
          <w:rFonts w:ascii="Garamond" w:hAnsi="Garamond"/>
          <w:sz w:val="24"/>
          <w:szCs w:val="24"/>
          <w:lang w:val="sq-AL"/>
        </w:rPr>
        <w:t>:</w:t>
      </w:r>
    </w:p>
    <w:p w14:paraId="2884FEF2" w14:textId="25DA57F1" w:rsidR="00E71D85" w:rsidRPr="00BC7D25" w:rsidRDefault="00E00119" w:rsidP="004454CD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këshilltarët, funksionarët lokal, personat udhëheqës në administrate, drejtorët e shërbimeve publike, anëtarët e komisionit </w:t>
      </w:r>
      <w:r w:rsidR="000A68F1" w:rsidRPr="00BC7D25">
        <w:rPr>
          <w:rFonts w:ascii="Garamond" w:hAnsi="Garamond"/>
          <w:sz w:val="24"/>
          <w:szCs w:val="24"/>
          <w:lang w:val="sq-AL"/>
        </w:rPr>
        <w:t>disiplinor</w:t>
      </w:r>
      <w:r w:rsidRPr="00BC7D25">
        <w:rPr>
          <w:rFonts w:ascii="Garamond" w:hAnsi="Garamond"/>
          <w:sz w:val="24"/>
          <w:szCs w:val="24"/>
          <w:lang w:val="sq-AL"/>
        </w:rPr>
        <w:t xml:space="preserve"> në </w:t>
      </w:r>
      <w:r w:rsidR="000A68F1" w:rsidRPr="00BC7D25">
        <w:rPr>
          <w:rFonts w:ascii="Garamond" w:hAnsi="Garamond"/>
          <w:sz w:val="24"/>
          <w:szCs w:val="24"/>
          <w:lang w:val="sq-AL"/>
        </w:rPr>
        <w:t>administratës</w:t>
      </w:r>
      <w:r w:rsidRPr="00BC7D25">
        <w:rPr>
          <w:rFonts w:ascii="Garamond" w:hAnsi="Garamond"/>
          <w:sz w:val="24"/>
          <w:szCs w:val="24"/>
          <w:lang w:val="sq-AL"/>
        </w:rPr>
        <w:t xml:space="preserve"> dhe shërbime publike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11354077" w14:textId="446C7B9D" w:rsidR="00E71D85" w:rsidRPr="00BC7D25" w:rsidRDefault="00EB54EA" w:rsidP="004454CD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anëtarët e komisionit </w:t>
      </w:r>
      <w:r w:rsidR="000A68F1" w:rsidRPr="00BC7D25">
        <w:rPr>
          <w:rFonts w:ascii="Garamond" w:hAnsi="Garamond"/>
          <w:sz w:val="24"/>
          <w:szCs w:val="24"/>
          <w:lang w:val="sq-AL"/>
        </w:rPr>
        <w:t>disiplinor</w:t>
      </w:r>
      <w:r w:rsidRPr="00BC7D25">
        <w:rPr>
          <w:rFonts w:ascii="Garamond" w:hAnsi="Garamond"/>
          <w:sz w:val="24"/>
          <w:szCs w:val="24"/>
          <w:lang w:val="sq-AL"/>
        </w:rPr>
        <w:t xml:space="preserve"> në administrate dhe shërbime publike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42F6D1B3" w14:textId="10CEFF51" w:rsidR="00E71D85" w:rsidRPr="00BC7D25" w:rsidRDefault="000A68F1" w:rsidP="004454CD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funksionarët</w:t>
      </w:r>
      <w:r w:rsidR="003C59ED" w:rsidRPr="00BC7D25">
        <w:rPr>
          <w:rFonts w:ascii="Garamond" w:hAnsi="Garamond"/>
          <w:sz w:val="24"/>
          <w:szCs w:val="24"/>
          <w:lang w:val="sq-AL"/>
        </w:rPr>
        <w:t xml:space="preserve"> e partive politike (kryetarët e partive, </w:t>
      </w:r>
      <w:r w:rsidRPr="00BC7D25">
        <w:rPr>
          <w:rFonts w:ascii="Garamond" w:hAnsi="Garamond"/>
          <w:sz w:val="24"/>
          <w:szCs w:val="24"/>
          <w:lang w:val="sq-AL"/>
        </w:rPr>
        <w:t xml:space="preserve">anëtaret </w:t>
      </w:r>
      <w:r w:rsidR="003C59ED" w:rsidRPr="00BC7D25">
        <w:rPr>
          <w:rFonts w:ascii="Garamond" w:hAnsi="Garamond"/>
          <w:sz w:val="24"/>
          <w:szCs w:val="24"/>
          <w:lang w:val="sq-AL"/>
        </w:rPr>
        <w:t xml:space="preserve">e  kryesive, </w:t>
      </w:r>
      <w:r w:rsidRPr="00BC7D25">
        <w:rPr>
          <w:rFonts w:ascii="Garamond" w:hAnsi="Garamond"/>
          <w:sz w:val="24"/>
          <w:szCs w:val="24"/>
          <w:lang w:val="sq-AL"/>
        </w:rPr>
        <w:t>zëvendësit</w:t>
      </w:r>
      <w:r w:rsidR="003C59ED" w:rsidRPr="00BC7D25">
        <w:rPr>
          <w:rFonts w:ascii="Garamond" w:hAnsi="Garamond"/>
          <w:sz w:val="24"/>
          <w:szCs w:val="24"/>
          <w:lang w:val="sq-AL"/>
        </w:rPr>
        <w:t xml:space="preserve"> e tyre, anëtarët e </w:t>
      </w:r>
      <w:r w:rsidRPr="00BC7D25">
        <w:rPr>
          <w:rFonts w:ascii="Garamond" w:hAnsi="Garamond"/>
          <w:sz w:val="24"/>
          <w:szCs w:val="24"/>
          <w:lang w:val="sq-AL"/>
        </w:rPr>
        <w:t>këshillave</w:t>
      </w:r>
      <w:r w:rsidR="003C59ED" w:rsidRPr="00BC7D25">
        <w:rPr>
          <w:rFonts w:ascii="Garamond" w:hAnsi="Garamond"/>
          <w:sz w:val="24"/>
          <w:szCs w:val="24"/>
          <w:lang w:val="sq-AL"/>
        </w:rPr>
        <w:t xml:space="preserve"> ekzekutiv dhe kryesor dhe funksionarët e tjerë partiak</w:t>
      </w:r>
      <w:r w:rsidR="00E71D85" w:rsidRPr="00BC7D25">
        <w:rPr>
          <w:rFonts w:ascii="Garamond" w:hAnsi="Garamond"/>
          <w:sz w:val="24"/>
          <w:szCs w:val="24"/>
          <w:lang w:val="sq-AL"/>
        </w:rPr>
        <w:t>),</w:t>
      </w:r>
    </w:p>
    <w:p w14:paraId="11D789E9" w14:textId="702592A0" w:rsidR="00E71D85" w:rsidRPr="00BC7D25" w:rsidRDefault="00B55004" w:rsidP="004454CD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persona kundër të cilëve </w:t>
      </w:r>
      <w:r w:rsidR="000A68F1" w:rsidRPr="00BC7D25">
        <w:rPr>
          <w:rFonts w:ascii="Garamond" w:hAnsi="Garamond"/>
          <w:sz w:val="24"/>
          <w:szCs w:val="24"/>
          <w:lang w:val="sq-AL"/>
        </w:rPr>
        <w:t>udhëhiqet</w:t>
      </w:r>
      <w:r w:rsidRPr="00BC7D25">
        <w:rPr>
          <w:rFonts w:ascii="Garamond" w:hAnsi="Garamond"/>
          <w:sz w:val="24"/>
          <w:szCs w:val="24"/>
          <w:lang w:val="sq-AL"/>
        </w:rPr>
        <w:t xml:space="preserve"> procedure penale ose të cilët gjendet në evidencën ndëshkimore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14D266DF" w14:textId="6C76F9E9" w:rsidR="00E71D85" w:rsidRPr="00BC7D25" w:rsidRDefault="00B55004" w:rsidP="004454CD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person</w:t>
      </w:r>
      <w:r w:rsidR="001C2CE3" w:rsidRPr="00BC7D25">
        <w:rPr>
          <w:rFonts w:ascii="Garamond" w:hAnsi="Garamond"/>
          <w:sz w:val="24"/>
          <w:szCs w:val="24"/>
          <w:lang w:val="sq-AL"/>
        </w:rPr>
        <w:t>at të cilat janë bashkëshort të personave nga alineja 1-5 e këtij neni ose me ta janë në afërsi të linjës së pare, pa marrë parasysh shkallën</w:t>
      </w:r>
      <w:r w:rsidR="00055B34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="001C2CE3" w:rsidRPr="00BC7D25">
        <w:rPr>
          <w:rFonts w:ascii="Garamond" w:hAnsi="Garamond"/>
          <w:sz w:val="24"/>
          <w:szCs w:val="24"/>
          <w:lang w:val="sq-AL"/>
        </w:rPr>
        <w:t xml:space="preserve"> e lidhjes familjare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5BE97819" w14:textId="77777777" w:rsidR="004454CD" w:rsidRDefault="004454CD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66C12777" w14:textId="2B5E4E2A" w:rsidR="00E71D85" w:rsidRPr="00BC7D25" w:rsidRDefault="006B7402" w:rsidP="004454C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1</w:t>
      </w:r>
    </w:p>
    <w:p w14:paraId="0AA8BC7A" w14:textId="79AE1CDF" w:rsidR="00EF78A7" w:rsidRPr="00BC7D25" w:rsidRDefault="00EF78A7" w:rsidP="004454CD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Procedura e </w:t>
      </w:r>
      <w:r w:rsidR="00055B34" w:rsidRPr="00BC7D25">
        <w:rPr>
          <w:rFonts w:ascii="Garamond" w:hAnsi="Garamond"/>
          <w:sz w:val="24"/>
          <w:szCs w:val="24"/>
          <w:lang w:val="sq-AL"/>
        </w:rPr>
        <w:t>zgjedhjes</w:t>
      </w:r>
      <w:r w:rsidRPr="00BC7D25">
        <w:rPr>
          <w:rFonts w:ascii="Garamond" w:hAnsi="Garamond"/>
          <w:sz w:val="24"/>
          <w:szCs w:val="24"/>
          <w:lang w:val="sq-AL"/>
        </w:rPr>
        <w:t xml:space="preserve"> së </w:t>
      </w:r>
      <w:r w:rsidR="00055B34" w:rsidRPr="00BC7D25">
        <w:rPr>
          <w:rFonts w:ascii="Garamond" w:hAnsi="Garamond"/>
          <w:sz w:val="24"/>
          <w:szCs w:val="24"/>
          <w:lang w:val="sq-AL"/>
        </w:rPr>
        <w:t>anëtareve</w:t>
      </w:r>
      <w:r w:rsidRPr="00BC7D25">
        <w:rPr>
          <w:rFonts w:ascii="Garamond" w:hAnsi="Garamond"/>
          <w:sz w:val="24"/>
          <w:szCs w:val="24"/>
          <w:lang w:val="sq-AL"/>
        </w:rPr>
        <w:t xml:space="preserve"> të Komisionit të</w:t>
      </w:r>
      <w:r w:rsidR="00055B34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sz w:val="24"/>
          <w:szCs w:val="24"/>
          <w:lang w:val="sq-AL"/>
        </w:rPr>
        <w:t xml:space="preserve">etikës iniciohet përmes ftesës publike në shtypin e ditës dhe në web faqen </w:t>
      </w:r>
      <w:r w:rsidR="006744B8" w:rsidRPr="00BC7D25">
        <w:rPr>
          <w:rFonts w:ascii="Garamond" w:hAnsi="Garamond"/>
          <w:sz w:val="24"/>
          <w:szCs w:val="24"/>
          <w:lang w:val="sq-AL"/>
        </w:rPr>
        <w:t xml:space="preserve">i cili përmban: kushtet për zgjedhje, </w:t>
      </w:r>
      <w:r w:rsidR="00B5502C" w:rsidRPr="00BC7D25">
        <w:rPr>
          <w:rFonts w:ascii="Garamond" w:hAnsi="Garamond"/>
          <w:sz w:val="24"/>
          <w:szCs w:val="24"/>
          <w:lang w:val="sq-AL"/>
        </w:rPr>
        <w:t xml:space="preserve">të dhënat mbi propozuesit e </w:t>
      </w:r>
      <w:r w:rsidR="00055B34" w:rsidRPr="00BC7D25">
        <w:rPr>
          <w:rFonts w:ascii="Garamond" w:hAnsi="Garamond"/>
          <w:sz w:val="24"/>
          <w:szCs w:val="24"/>
          <w:lang w:val="sq-AL"/>
        </w:rPr>
        <w:t>autorizuar</w:t>
      </w:r>
      <w:r w:rsidR="00B5502C" w:rsidRPr="00BC7D25">
        <w:rPr>
          <w:rFonts w:ascii="Garamond" w:hAnsi="Garamond"/>
          <w:sz w:val="24"/>
          <w:szCs w:val="24"/>
          <w:lang w:val="sq-AL"/>
        </w:rPr>
        <w:t>, emrin e këshillit të cilit i dorëzohen propozimet, formën e nënshkruar, përmbajtjen dhe afatet e parashtrimit të propozimit</w:t>
      </w:r>
      <w:r w:rsidR="00B21138" w:rsidRPr="00BC7D25">
        <w:rPr>
          <w:rFonts w:ascii="Garamond" w:hAnsi="Garamond"/>
          <w:sz w:val="24"/>
          <w:szCs w:val="24"/>
          <w:lang w:val="sq-AL"/>
        </w:rPr>
        <w:t xml:space="preserve">, arsyet për </w:t>
      </w:r>
      <w:r w:rsidR="00055B34" w:rsidRPr="00BC7D25">
        <w:rPr>
          <w:rFonts w:ascii="Garamond" w:hAnsi="Garamond"/>
          <w:sz w:val="24"/>
          <w:szCs w:val="24"/>
          <w:lang w:val="sq-AL"/>
        </w:rPr>
        <w:t>ndërprerje</w:t>
      </w:r>
      <w:r w:rsidR="00B21138" w:rsidRPr="00BC7D25">
        <w:rPr>
          <w:rFonts w:ascii="Garamond" w:hAnsi="Garamond"/>
          <w:sz w:val="24"/>
          <w:szCs w:val="24"/>
          <w:lang w:val="sq-AL"/>
        </w:rPr>
        <w:t xml:space="preserve"> të kandidaturës dhe çështje të tjera me rëndësi për zgjedhjen.</w:t>
      </w:r>
    </w:p>
    <w:p w14:paraId="672E0D58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6CC2C474" w14:textId="4A7178AE" w:rsidR="00E71D85" w:rsidRPr="00BC7D25" w:rsidRDefault="006B7402" w:rsidP="004454C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2</w:t>
      </w:r>
    </w:p>
    <w:p w14:paraId="2FD4F0BA" w14:textId="2C5EA796" w:rsidR="00E6378A" w:rsidRPr="00BC7D25" w:rsidRDefault="00E6378A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Propozimi i kandidatëve dorëzohet në formë të shkruar në afat prej 30 ditësh nga dita e publikimit të ftesës publike.</w:t>
      </w:r>
    </w:p>
    <w:p w14:paraId="2B58A61B" w14:textId="12CEA6EE" w:rsidR="00E71D85" w:rsidRPr="00BC7D25" w:rsidRDefault="00E6378A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Propozimi i</w:t>
      </w:r>
      <w:r w:rsidR="00055B34" w:rsidRPr="00BC7D25">
        <w:rPr>
          <w:rFonts w:ascii="Garamond" w:hAnsi="Garamond"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sz w:val="24"/>
          <w:szCs w:val="24"/>
          <w:lang w:val="sq-AL"/>
        </w:rPr>
        <w:t xml:space="preserve">kandidatëve përmban mendimin e propozuesve mbi kandidatin me të dhënat të cilët referojnë për </w:t>
      </w:r>
      <w:r w:rsidR="00F268D1" w:rsidRPr="00BC7D25">
        <w:rPr>
          <w:rFonts w:ascii="Garamond" w:hAnsi="Garamond"/>
          <w:sz w:val="24"/>
          <w:szCs w:val="24"/>
          <w:lang w:val="sq-AL"/>
        </w:rPr>
        <w:t>vlerat.</w:t>
      </w:r>
    </w:p>
    <w:p w14:paraId="44D5DEFB" w14:textId="7456E1CE" w:rsidR="00F268D1" w:rsidRPr="00BC7D25" w:rsidRDefault="00F268D1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Në propozim nga ky nen dorëzohet:</w:t>
      </w:r>
    </w:p>
    <w:p w14:paraId="02E924D1" w14:textId="573A8645" w:rsidR="00E71D85" w:rsidRPr="00BC7D25" w:rsidRDefault="00055B34" w:rsidP="00EC7E62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vërtetimi</w:t>
      </w:r>
      <w:r w:rsidR="00F268D1" w:rsidRPr="00BC7D25">
        <w:rPr>
          <w:rFonts w:ascii="Garamond" w:hAnsi="Garamond"/>
          <w:sz w:val="24"/>
          <w:szCs w:val="24"/>
          <w:lang w:val="sq-AL"/>
        </w:rPr>
        <w:t xml:space="preserve"> se kandidati nuk është në evidencën ndëshkimore dhe se ndaj tij nuk ka procedure </w:t>
      </w:r>
      <w:r w:rsidR="002F6B66" w:rsidRPr="00BC7D25">
        <w:rPr>
          <w:rFonts w:ascii="Garamond" w:hAnsi="Garamond"/>
          <w:sz w:val="24"/>
          <w:szCs w:val="24"/>
          <w:lang w:val="sq-AL"/>
        </w:rPr>
        <w:t>penale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45361295" w14:textId="7B3DE6B2" w:rsidR="00E71D85" w:rsidRPr="00BC7D25" w:rsidRDefault="00055B34" w:rsidP="00EC7E62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pëlqim</w:t>
      </w:r>
      <w:r w:rsidR="002F6B66" w:rsidRPr="00BC7D25">
        <w:rPr>
          <w:rFonts w:ascii="Garamond" w:hAnsi="Garamond"/>
          <w:sz w:val="24"/>
          <w:szCs w:val="24"/>
          <w:lang w:val="sq-AL"/>
        </w:rPr>
        <w:t xml:space="preserve"> me shkrim të kandidatit me propozim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4673C1DC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1E0FCB2" w14:textId="23E901E2" w:rsidR="00E71D85" w:rsidRPr="00BC7D25" w:rsidRDefault="006B7402" w:rsidP="00EC7E62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3</w:t>
      </w:r>
      <w:r w:rsidR="00D63678" w:rsidRPr="00BC7D25">
        <w:rPr>
          <w:rFonts w:ascii="Garamond" w:hAnsi="Garamond"/>
          <w:b/>
          <w:sz w:val="24"/>
          <w:szCs w:val="24"/>
        </w:rPr>
        <w:t>3</w:t>
      </w:r>
    </w:p>
    <w:p w14:paraId="0F4B2876" w14:textId="751BAA14" w:rsidR="00E71D85" w:rsidRPr="00BC7D25" w:rsidRDefault="000A3C7F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Nëse kandidati i propozuar nuk i plotëson kushtet për zgjedhje</w:t>
      </w:r>
      <w:r w:rsidR="009B5E1A" w:rsidRPr="00BC7D25">
        <w:rPr>
          <w:rFonts w:ascii="Garamond" w:hAnsi="Garamond"/>
          <w:sz w:val="24"/>
          <w:szCs w:val="24"/>
          <w:lang w:val="sq-AL"/>
        </w:rPr>
        <w:t xml:space="preserve"> ose nëse nuk është i propozuar numri i nevojshëm i kandidatëve, </w:t>
      </w:r>
      <w:r w:rsidR="00AF3F5F" w:rsidRPr="00BC7D25">
        <w:rPr>
          <w:rFonts w:ascii="Garamond" w:hAnsi="Garamond"/>
          <w:sz w:val="24"/>
          <w:szCs w:val="24"/>
          <w:lang w:val="sq-AL"/>
        </w:rPr>
        <w:t xml:space="preserve">drejtohet përsëri ftesa publike për </w:t>
      </w:r>
      <w:r w:rsidR="00E349A4" w:rsidRPr="00BC7D25">
        <w:rPr>
          <w:rFonts w:ascii="Garamond" w:hAnsi="Garamond"/>
          <w:sz w:val="24"/>
          <w:szCs w:val="24"/>
          <w:lang w:val="sq-AL"/>
        </w:rPr>
        <w:t>propozimin</w:t>
      </w:r>
      <w:r w:rsidR="00AF3F5F" w:rsidRPr="00BC7D25">
        <w:rPr>
          <w:rFonts w:ascii="Garamond" w:hAnsi="Garamond"/>
          <w:sz w:val="24"/>
          <w:szCs w:val="24"/>
          <w:lang w:val="sq-AL"/>
        </w:rPr>
        <w:t xml:space="preserve"> e kandidatëve.</w:t>
      </w:r>
    </w:p>
    <w:p w14:paraId="04C62AF7" w14:textId="77777777" w:rsidR="00EC7E62" w:rsidRDefault="00AF3F5F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Trupi punues kompetent për zgjedhje dhe emërime (në tekstin e mëtejmë: trupi punues) mu</w:t>
      </w:r>
      <w:r w:rsidR="00E349A4" w:rsidRPr="00BC7D25">
        <w:rPr>
          <w:rFonts w:ascii="Garamond" w:hAnsi="Garamond"/>
          <w:sz w:val="24"/>
          <w:szCs w:val="24"/>
          <w:lang w:val="sq-AL"/>
        </w:rPr>
        <w:t>n</w:t>
      </w:r>
      <w:r w:rsidRPr="00BC7D25">
        <w:rPr>
          <w:rFonts w:ascii="Garamond" w:hAnsi="Garamond"/>
          <w:sz w:val="24"/>
          <w:szCs w:val="24"/>
          <w:lang w:val="sq-AL"/>
        </w:rPr>
        <w:t>d të zhvilloi konsultime me propozuesit dhe subjektet e tjera</w:t>
      </w:r>
      <w:r w:rsidR="00527A36" w:rsidRPr="00BC7D25">
        <w:rPr>
          <w:rFonts w:ascii="Garamond" w:hAnsi="Garamond"/>
          <w:sz w:val="24"/>
          <w:szCs w:val="24"/>
          <w:lang w:val="sq-AL"/>
        </w:rPr>
        <w:t xml:space="preserve"> në lidhje me propozimet e dorëzuara.</w:t>
      </w:r>
    </w:p>
    <w:p w14:paraId="5BC42B87" w14:textId="6AACDDCE" w:rsidR="00E71D85" w:rsidRPr="00BC7D25" w:rsidRDefault="000173E7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</w:t>
      </w:r>
      <w:r w:rsidR="00527A36" w:rsidRPr="00BC7D25">
        <w:rPr>
          <w:rFonts w:ascii="Garamond" w:hAnsi="Garamond"/>
          <w:sz w:val="24"/>
          <w:szCs w:val="24"/>
          <w:lang w:val="sq-AL"/>
        </w:rPr>
        <w:t xml:space="preserve">e procedurën </w:t>
      </w:r>
      <w:r w:rsidR="00E349A4" w:rsidRPr="00BC7D25">
        <w:rPr>
          <w:rFonts w:ascii="Garamond" w:hAnsi="Garamond"/>
          <w:sz w:val="24"/>
          <w:szCs w:val="24"/>
          <w:lang w:val="sq-AL"/>
        </w:rPr>
        <w:t>përcaktuese</w:t>
      </w:r>
      <w:r w:rsidR="00527A36" w:rsidRPr="00BC7D25">
        <w:rPr>
          <w:rFonts w:ascii="Garamond" w:hAnsi="Garamond"/>
          <w:sz w:val="24"/>
          <w:szCs w:val="24"/>
          <w:lang w:val="sq-AL"/>
        </w:rPr>
        <w:t xml:space="preserve"> të listës së kandidatëve kujdes i kushtohet</w:t>
      </w:r>
      <w:r w:rsidRPr="00BC7D25">
        <w:rPr>
          <w:rFonts w:ascii="Garamond" w:hAnsi="Garamond"/>
          <w:sz w:val="24"/>
          <w:szCs w:val="24"/>
          <w:lang w:val="sq-AL"/>
        </w:rPr>
        <w:t xml:space="preserve"> barazisë gjinore dhe </w:t>
      </w:r>
      <w:r w:rsidR="00E349A4" w:rsidRPr="00BC7D25">
        <w:rPr>
          <w:rFonts w:ascii="Garamond" w:hAnsi="Garamond"/>
          <w:sz w:val="24"/>
          <w:szCs w:val="24"/>
          <w:lang w:val="sq-AL"/>
        </w:rPr>
        <w:t>përfaqësimit</w:t>
      </w:r>
      <w:r w:rsidRPr="00BC7D25">
        <w:rPr>
          <w:rFonts w:ascii="Garamond" w:hAnsi="Garamond"/>
          <w:sz w:val="24"/>
          <w:szCs w:val="24"/>
          <w:lang w:val="sq-AL"/>
        </w:rPr>
        <w:t xml:space="preserve"> të barabartë të </w:t>
      </w:r>
      <w:r w:rsidR="00E349A4" w:rsidRPr="00BC7D25">
        <w:rPr>
          <w:rFonts w:ascii="Garamond" w:hAnsi="Garamond"/>
          <w:sz w:val="24"/>
          <w:szCs w:val="24"/>
          <w:lang w:val="sq-AL"/>
        </w:rPr>
        <w:t>përfaqësuesve</w:t>
      </w:r>
      <w:r w:rsidRPr="00BC7D25">
        <w:rPr>
          <w:rFonts w:ascii="Garamond" w:hAnsi="Garamond"/>
          <w:sz w:val="24"/>
          <w:szCs w:val="24"/>
          <w:lang w:val="sq-AL"/>
        </w:rPr>
        <w:t xml:space="preserve"> të propozuesve të ndryshëm.</w:t>
      </w:r>
    </w:p>
    <w:p w14:paraId="0FC6D022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92B6604" w14:textId="5A4DE594" w:rsidR="00E71D85" w:rsidRPr="00BC7D25" w:rsidRDefault="006B7402" w:rsidP="00EC7E62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5</w:t>
      </w:r>
    </w:p>
    <w:p w14:paraId="72010283" w14:textId="3C03850A" w:rsidR="000173E7" w:rsidRPr="00BC7D25" w:rsidRDefault="000173E7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Anëtarët e Komisionit të etikës i zgjedhë Kuvendi në propozim të trupit punues.</w:t>
      </w:r>
    </w:p>
    <w:p w14:paraId="6E13A766" w14:textId="4CEFBB19" w:rsidR="000173E7" w:rsidRPr="00BC7D25" w:rsidRDefault="000173E7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Propozimi i kandidatëve përmban </w:t>
      </w:r>
      <w:r w:rsidR="00E349A4" w:rsidRPr="00BC7D25">
        <w:rPr>
          <w:rFonts w:ascii="Garamond" w:hAnsi="Garamond"/>
          <w:sz w:val="24"/>
          <w:szCs w:val="24"/>
          <w:lang w:val="sq-AL"/>
        </w:rPr>
        <w:t>listën</w:t>
      </w:r>
      <w:r w:rsidRPr="00BC7D25">
        <w:rPr>
          <w:rFonts w:ascii="Garamond" w:hAnsi="Garamond"/>
          <w:sz w:val="24"/>
          <w:szCs w:val="24"/>
          <w:lang w:val="sq-AL"/>
        </w:rPr>
        <w:t xml:space="preserve"> e kandidatëve për kryetarë dhe anëtarë të Komisionit të etikës.</w:t>
      </w:r>
    </w:p>
    <w:p w14:paraId="01CFDD56" w14:textId="0D6C1606" w:rsidR="000173E7" w:rsidRPr="00BC7D25" w:rsidRDefault="00E349A4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Krahas propozimit të kandidatëve, Kuvendi</w:t>
      </w:r>
      <w:r w:rsidR="00E26DF1" w:rsidRPr="00BC7D25">
        <w:rPr>
          <w:rFonts w:ascii="Garamond" w:hAnsi="Garamond"/>
          <w:sz w:val="24"/>
          <w:szCs w:val="24"/>
          <w:lang w:val="sq-AL"/>
        </w:rPr>
        <w:t>t i dorëzohet raporti me të dhënat mbi të gjithë kandidatët e propozuar.</w:t>
      </w:r>
    </w:p>
    <w:p w14:paraId="0695A585" w14:textId="0DAB34B4" w:rsidR="00E26DF1" w:rsidRPr="00BC7D25" w:rsidRDefault="00E26DF1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Kuvendi sjellë vendim mbi zgjedhjen e anëtarëve të Komisionit të etikës.</w:t>
      </w:r>
    </w:p>
    <w:p w14:paraId="7C118F97" w14:textId="0CE14DFD" w:rsidR="00E26DF1" w:rsidRPr="00BC7D25" w:rsidRDefault="00E26DF1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Në seancën e parë të radhës</w:t>
      </w:r>
      <w:r w:rsidR="00C33165" w:rsidRPr="00BC7D25">
        <w:rPr>
          <w:rFonts w:ascii="Garamond" w:hAnsi="Garamond"/>
          <w:sz w:val="24"/>
          <w:szCs w:val="24"/>
          <w:lang w:val="sq-AL"/>
        </w:rPr>
        <w:t xml:space="preserve"> anëtari i Komisionit të etikës </w:t>
      </w:r>
      <w:r w:rsidR="004C081D" w:rsidRPr="00BC7D25">
        <w:rPr>
          <w:rFonts w:ascii="Garamond" w:hAnsi="Garamond"/>
          <w:sz w:val="24"/>
          <w:szCs w:val="24"/>
          <w:lang w:val="sq-AL"/>
        </w:rPr>
        <w:t>mund të jetë i zgjedhur më së shumti dy herë me radhë.</w:t>
      </w:r>
    </w:p>
    <w:p w14:paraId="2721A529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F298076" w14:textId="77777777" w:rsidR="00EC7E62" w:rsidRDefault="00EC7E62" w:rsidP="00EC7E62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50C9D6B5" w14:textId="416AF443" w:rsidR="00E71D85" w:rsidRPr="00BC7D25" w:rsidRDefault="006B7402" w:rsidP="00EC7E62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lastRenderedPageBreak/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3</w:t>
      </w:r>
      <w:r w:rsidR="00D63678" w:rsidRPr="00BC7D25">
        <w:rPr>
          <w:rFonts w:ascii="Garamond" w:hAnsi="Garamond"/>
          <w:b/>
          <w:sz w:val="24"/>
          <w:szCs w:val="24"/>
        </w:rPr>
        <w:t>6</w:t>
      </w:r>
    </w:p>
    <w:p w14:paraId="673D321B" w14:textId="3C091447" w:rsidR="004C081D" w:rsidRPr="00BC7D25" w:rsidRDefault="004C081D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Mandate i </w:t>
      </w:r>
      <w:r w:rsidR="0033340E" w:rsidRPr="00BC7D25">
        <w:rPr>
          <w:rFonts w:ascii="Garamond" w:hAnsi="Garamond"/>
          <w:sz w:val="24"/>
          <w:szCs w:val="24"/>
          <w:lang w:val="sq-AL"/>
        </w:rPr>
        <w:t>Komisionit</w:t>
      </w:r>
      <w:r w:rsidRPr="00BC7D25">
        <w:rPr>
          <w:rFonts w:ascii="Garamond" w:hAnsi="Garamond"/>
          <w:sz w:val="24"/>
          <w:szCs w:val="24"/>
          <w:lang w:val="sq-AL"/>
        </w:rPr>
        <w:t xml:space="preserve"> të etikës zgjatë katër vite.</w:t>
      </w:r>
    </w:p>
    <w:p w14:paraId="11EED9C4" w14:textId="0D84FC7A" w:rsidR="004C081D" w:rsidRPr="00BC7D25" w:rsidRDefault="004C081D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Komisioni i etikës të drejtat dhe obligimet e veta i kryen edhe pas skadimit të mandatit, deri në zgjedhjen e anëtarëve të rij </w:t>
      </w:r>
      <w:r w:rsidR="00174DDF" w:rsidRPr="00BC7D25">
        <w:rPr>
          <w:rFonts w:ascii="Garamond" w:hAnsi="Garamond"/>
          <w:sz w:val="24"/>
          <w:szCs w:val="24"/>
          <w:lang w:val="sq-AL"/>
        </w:rPr>
        <w:t>të Komisionit të etikës.</w:t>
      </w:r>
    </w:p>
    <w:p w14:paraId="38F7D441" w14:textId="77777777" w:rsidR="00EC7E62" w:rsidRDefault="00EC7E62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47CD268C" w14:textId="36320BB4" w:rsidR="00E71D85" w:rsidRPr="00BC7D25" w:rsidRDefault="006B7402" w:rsidP="00EC7E62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7</w:t>
      </w:r>
    </w:p>
    <w:p w14:paraId="244CADF1" w14:textId="54136C35" w:rsidR="00E71D85" w:rsidRPr="00BC7D25" w:rsidRDefault="00174DDF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Anëtarit të Komisionit të etikës i pushon funksioni para skadimit të mandatit:</w:t>
      </w:r>
    </w:p>
    <w:p w14:paraId="2CB9AB4D" w14:textId="61F159A3" w:rsidR="00E71D85" w:rsidRPr="00BC7D25" w:rsidRDefault="00174DDF" w:rsidP="00EC7E62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me dorëheqje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69ED7E04" w14:textId="03089C95" w:rsidR="00E71D85" w:rsidRPr="00BC7D25" w:rsidRDefault="00174DDF" w:rsidP="00EC7E62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me ndryshim të vend</w:t>
      </w:r>
      <w:r w:rsidR="0039413D" w:rsidRPr="00BC7D25">
        <w:rPr>
          <w:rFonts w:ascii="Garamond" w:hAnsi="Garamond"/>
          <w:sz w:val="24"/>
          <w:szCs w:val="24"/>
          <w:lang w:val="sq-AL"/>
        </w:rPr>
        <w:t>banimit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57083F83" w14:textId="7C6BC43C" w:rsidR="00E71D85" w:rsidRPr="00BC7D25" w:rsidRDefault="0039413D" w:rsidP="00EC7E62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me ndalimin e shtetësisë malazeze</w:t>
      </w:r>
      <w:r w:rsidR="00E71D85" w:rsidRPr="00BC7D25">
        <w:rPr>
          <w:rFonts w:ascii="Garamond" w:hAnsi="Garamond"/>
          <w:sz w:val="24"/>
          <w:szCs w:val="24"/>
          <w:lang w:val="sq-AL"/>
        </w:rPr>
        <w:t>,</w:t>
      </w:r>
    </w:p>
    <w:p w14:paraId="7279592E" w14:textId="4D543646" w:rsidR="00E71D85" w:rsidRPr="00BC7D25" w:rsidRDefault="0039413D" w:rsidP="00EC7E62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nëse e humbë aftësinë për kryerjen e funksionit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345F3CB0" w14:textId="30015444" w:rsidR="00E71D85" w:rsidRPr="00BC7D25" w:rsidRDefault="00172C98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Në rast nga paragrafi 1 i këtij neni, </w:t>
      </w:r>
      <w:r w:rsidR="0033340E" w:rsidRPr="00BC7D25">
        <w:rPr>
          <w:rFonts w:ascii="Garamond" w:hAnsi="Garamond"/>
          <w:sz w:val="24"/>
          <w:szCs w:val="24"/>
          <w:lang w:val="sq-AL"/>
        </w:rPr>
        <w:t>Kuvendi</w:t>
      </w:r>
      <w:r w:rsidRPr="00BC7D25">
        <w:rPr>
          <w:rFonts w:ascii="Garamond" w:hAnsi="Garamond"/>
          <w:sz w:val="24"/>
          <w:szCs w:val="24"/>
          <w:lang w:val="sq-AL"/>
        </w:rPr>
        <w:t xml:space="preserve"> me aktin e tij konstaton përfundimin e funksionit</w:t>
      </w:r>
      <w:r w:rsidR="00E71D85" w:rsidRPr="00BC7D25">
        <w:rPr>
          <w:rFonts w:ascii="Garamond" w:hAnsi="Garamond"/>
          <w:sz w:val="24"/>
          <w:szCs w:val="24"/>
          <w:lang w:val="sq-AL"/>
        </w:rPr>
        <w:t>.</w:t>
      </w:r>
    </w:p>
    <w:p w14:paraId="44A7F2E5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A1E158D" w14:textId="20347066" w:rsidR="00E71D85" w:rsidRPr="00BC7D25" w:rsidRDefault="006B7402" w:rsidP="00EC7E62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3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8</w:t>
      </w:r>
    </w:p>
    <w:p w14:paraId="7C57A32B" w14:textId="31F6CE9E" w:rsidR="00360F95" w:rsidRPr="00BC7D25" w:rsidRDefault="002736F5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Anëtari</w:t>
      </w:r>
      <w:r w:rsidR="00360F95" w:rsidRPr="00BC7D25">
        <w:rPr>
          <w:rFonts w:ascii="Garamond" w:hAnsi="Garamond"/>
          <w:sz w:val="24"/>
          <w:szCs w:val="24"/>
          <w:lang w:val="sq-AL"/>
        </w:rPr>
        <w:t xml:space="preserve"> i Komisionit të etikës mund të jetë i shkarkuar para skadimit të mandatit në rast:</w:t>
      </w:r>
    </w:p>
    <w:p w14:paraId="49DEDD77" w14:textId="37B96D38" w:rsidR="00E71D85" w:rsidRPr="00BC7D25" w:rsidRDefault="00FA06E9" w:rsidP="00EC7E62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që ë procedurën e propozimit të kandidatëve janë shënuar të dhëna të pa sakta dhe rrethana </w:t>
      </w:r>
      <w:r w:rsidR="00DF2E76" w:rsidRPr="00BC7D25">
        <w:rPr>
          <w:rFonts w:ascii="Garamond" w:hAnsi="Garamond"/>
          <w:sz w:val="24"/>
          <w:szCs w:val="24"/>
          <w:lang w:val="sq-AL"/>
        </w:rPr>
        <w:t xml:space="preserve">të cilat janë me ndikim për zgjedhjen. </w:t>
      </w:r>
    </w:p>
    <w:p w14:paraId="067B2328" w14:textId="5F9FBF81" w:rsidR="00DF2E76" w:rsidRPr="00BC7D25" w:rsidRDefault="00DF2E76" w:rsidP="00EC7E62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që anëtari i Komisionit të etikës nuk kryen të drejta të veta </w:t>
      </w:r>
      <w:r w:rsidR="002D69BC" w:rsidRPr="00BC7D25">
        <w:rPr>
          <w:rFonts w:ascii="Garamond" w:hAnsi="Garamond"/>
          <w:sz w:val="24"/>
          <w:szCs w:val="24"/>
          <w:lang w:val="sq-AL"/>
        </w:rPr>
        <w:t xml:space="preserve">dhe obligime në </w:t>
      </w:r>
      <w:r w:rsidR="00E32E53" w:rsidRPr="00BC7D25">
        <w:rPr>
          <w:rFonts w:ascii="Garamond" w:hAnsi="Garamond"/>
          <w:sz w:val="24"/>
          <w:szCs w:val="24"/>
          <w:lang w:val="sq-AL"/>
        </w:rPr>
        <w:t xml:space="preserve">pajtim me Kodeksin etik, me këtë vendim, dhe rregulloren mbi punën e Komisionit të Etikës, </w:t>
      </w:r>
    </w:p>
    <w:p w14:paraId="10CD08E2" w14:textId="0E82A09E" w:rsidR="000F6B95" w:rsidRPr="00BC7D25" w:rsidRDefault="000F6B95" w:rsidP="00EC7E62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me plotësimin e kushteve nga neni 31 i këtij vendimi.</w:t>
      </w:r>
    </w:p>
    <w:p w14:paraId="3FA3767E" w14:textId="711DEB2C" w:rsidR="000F6B95" w:rsidRPr="00BC7D25" w:rsidRDefault="000F6B95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Në rast nga </w:t>
      </w:r>
      <w:r w:rsidR="000E3A8E" w:rsidRPr="00BC7D25">
        <w:rPr>
          <w:rFonts w:ascii="Garamond" w:hAnsi="Garamond"/>
          <w:sz w:val="24"/>
          <w:szCs w:val="24"/>
          <w:lang w:val="sq-AL"/>
        </w:rPr>
        <w:t xml:space="preserve">paragrafi 1 i këtij neni Kuvendi sjellë vendim </w:t>
      </w:r>
      <w:r w:rsidR="008E1577" w:rsidRPr="00BC7D25">
        <w:rPr>
          <w:rFonts w:ascii="Garamond" w:hAnsi="Garamond"/>
          <w:sz w:val="24"/>
          <w:szCs w:val="24"/>
          <w:lang w:val="sq-AL"/>
        </w:rPr>
        <w:t xml:space="preserve">mbi shkarkimin e anëtarit të Komisionit të etikës. </w:t>
      </w:r>
    </w:p>
    <w:p w14:paraId="23D3DAB7" w14:textId="67BBA21D" w:rsidR="008E1577" w:rsidRPr="00BC7D25" w:rsidRDefault="008E1577" w:rsidP="00EC7E62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Anëtari i Komisionit të etikës ka të </w:t>
      </w:r>
      <w:r w:rsidR="002736F5" w:rsidRPr="00BC7D25">
        <w:rPr>
          <w:rFonts w:ascii="Garamond" w:hAnsi="Garamond"/>
          <w:sz w:val="24"/>
          <w:szCs w:val="24"/>
          <w:lang w:val="sq-AL"/>
        </w:rPr>
        <w:t>drejtë</w:t>
      </w:r>
      <w:r w:rsidRPr="00BC7D25">
        <w:rPr>
          <w:rFonts w:ascii="Garamond" w:hAnsi="Garamond"/>
          <w:sz w:val="24"/>
          <w:szCs w:val="24"/>
          <w:lang w:val="sq-AL"/>
        </w:rPr>
        <w:t xml:space="preserve"> që para kuvendit të deklarohet mbi arsyet e shkarkimit.</w:t>
      </w:r>
    </w:p>
    <w:p w14:paraId="4F5D13AB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0C873FE" w14:textId="7F4844D2" w:rsidR="00E71D85" w:rsidRPr="00BC7D25" w:rsidRDefault="006B7402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39</w:t>
      </w:r>
    </w:p>
    <w:p w14:paraId="5ADB8D71" w14:textId="1DB8C8CD" w:rsidR="00972F38" w:rsidRPr="00BC7D25" w:rsidRDefault="00972F38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Mbi daljen e çështjes nga neni 38 dhe 39 i këtij ve</w:t>
      </w:r>
      <w:r w:rsidR="002C5658" w:rsidRPr="00BC7D25">
        <w:rPr>
          <w:rFonts w:ascii="Garamond" w:hAnsi="Garamond"/>
          <w:sz w:val="24"/>
          <w:szCs w:val="24"/>
          <w:lang w:val="sq-AL"/>
        </w:rPr>
        <w:t xml:space="preserve">ndimi Komisioni është i obliguar që të lajmërojë trupën punuese. </w:t>
      </w:r>
    </w:p>
    <w:p w14:paraId="54FC2016" w14:textId="6D776F89" w:rsidR="005B298F" w:rsidRPr="00BC7D25" w:rsidRDefault="005B298F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Trupa punuese është e obliguar të bëjë ftesë publike  për propozimin e kandidatëve për anëtarë të Komisionit të Etikës në afat prej 15 ditësh nga dita e ndërprerjes së funksionit </w:t>
      </w:r>
      <w:r w:rsidR="00C763E9" w:rsidRPr="00BC7D25">
        <w:rPr>
          <w:rFonts w:ascii="Garamond" w:hAnsi="Garamond"/>
          <w:sz w:val="24"/>
          <w:szCs w:val="24"/>
          <w:lang w:val="sq-AL"/>
        </w:rPr>
        <w:t xml:space="preserve">ose të shkarkimit para skadimit të aftit. </w:t>
      </w:r>
    </w:p>
    <w:p w14:paraId="19FED9C7" w14:textId="66E5451B" w:rsidR="00C763E9" w:rsidRPr="00BC7D25" w:rsidRDefault="00C763E9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Mandate i anëtarit të zgjedhur të Komisionit të Etikës zgjatë deri në </w:t>
      </w:r>
      <w:r w:rsidR="00360F95" w:rsidRPr="00BC7D25">
        <w:rPr>
          <w:rFonts w:ascii="Garamond" w:hAnsi="Garamond"/>
          <w:sz w:val="24"/>
          <w:szCs w:val="24"/>
          <w:lang w:val="sq-AL"/>
        </w:rPr>
        <w:t xml:space="preserve">skadimin e mandatit të Komisionit të etikës. </w:t>
      </w:r>
    </w:p>
    <w:p w14:paraId="60442142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0BCC2FC" w14:textId="33130B07" w:rsidR="00E71D85" w:rsidRPr="00BC7D25" w:rsidRDefault="00E71D85" w:rsidP="003C191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IV </w:t>
      </w:r>
      <w:r w:rsidR="00181586" w:rsidRPr="00BC7D25">
        <w:rPr>
          <w:rFonts w:ascii="Garamond" w:hAnsi="Garamond"/>
          <w:b/>
          <w:sz w:val="24"/>
          <w:szCs w:val="24"/>
        </w:rPr>
        <w:t>MËNYRA E PUNËS</w:t>
      </w:r>
    </w:p>
    <w:p w14:paraId="5CCC18DE" w14:textId="77777777" w:rsidR="003C1913" w:rsidRDefault="003C1913" w:rsidP="003C1913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54910780" w14:textId="7C9AE18F" w:rsidR="00E71D85" w:rsidRPr="00BC7D25" w:rsidRDefault="006B7402" w:rsidP="003C191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C7D25">
        <w:rPr>
          <w:rFonts w:ascii="Garamond" w:hAnsi="Garamond"/>
          <w:b/>
          <w:sz w:val="24"/>
          <w:szCs w:val="24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</w:rPr>
        <w:t>4</w:t>
      </w:r>
      <w:r w:rsidR="00D63678" w:rsidRPr="00BC7D25">
        <w:rPr>
          <w:rFonts w:ascii="Garamond" w:hAnsi="Garamond"/>
          <w:b/>
          <w:sz w:val="24"/>
          <w:szCs w:val="24"/>
        </w:rPr>
        <w:t>0</w:t>
      </w:r>
    </w:p>
    <w:p w14:paraId="0B438FF7" w14:textId="67C8D56A" w:rsidR="00181586" w:rsidRPr="00BC7D25" w:rsidRDefault="00181586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punon në seanca.</w:t>
      </w:r>
    </w:p>
    <w:p w14:paraId="1EB0382C" w14:textId="5D3BCE2E" w:rsidR="00181586" w:rsidRPr="00BC7D25" w:rsidRDefault="009D7E77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Me rregulloren mbi punën e Komisionit të etikës më </w:t>
      </w:r>
      <w:r w:rsidR="002736F5" w:rsidRPr="00BC7D25">
        <w:rPr>
          <w:rFonts w:ascii="Garamond" w:hAnsi="Garamond"/>
          <w:sz w:val="24"/>
          <w:szCs w:val="24"/>
          <w:lang w:val="sq-AL"/>
        </w:rPr>
        <w:t>afër</w:t>
      </w:r>
      <w:r w:rsidRPr="00BC7D25">
        <w:rPr>
          <w:rFonts w:ascii="Garamond" w:hAnsi="Garamond"/>
          <w:sz w:val="24"/>
          <w:szCs w:val="24"/>
          <w:lang w:val="sq-AL"/>
        </w:rPr>
        <w:t xml:space="preserve"> rregullohet mënyra e punës dhe vendimmarrja e Komisionit të Etikës dhe çështje të tjera me </w:t>
      </w:r>
      <w:r w:rsidR="002736F5" w:rsidRPr="00BC7D25">
        <w:rPr>
          <w:rFonts w:ascii="Garamond" w:hAnsi="Garamond"/>
          <w:sz w:val="24"/>
          <w:szCs w:val="24"/>
          <w:lang w:val="sq-AL"/>
        </w:rPr>
        <w:t>rendësi</w:t>
      </w:r>
      <w:r w:rsidRPr="00BC7D25">
        <w:rPr>
          <w:rFonts w:ascii="Garamond" w:hAnsi="Garamond"/>
          <w:sz w:val="24"/>
          <w:szCs w:val="24"/>
          <w:lang w:val="sq-AL"/>
        </w:rPr>
        <w:t xml:space="preserve"> për punën e saj në pajtim me këtë vendim. </w:t>
      </w:r>
    </w:p>
    <w:p w14:paraId="73DEE14B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875E77E" w14:textId="319E47B2" w:rsidR="00E71D85" w:rsidRPr="00BC7D25" w:rsidRDefault="006B7402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1</w:t>
      </w:r>
    </w:p>
    <w:p w14:paraId="5FA27A56" w14:textId="1B97BDE5" w:rsidR="00A8625C" w:rsidRPr="00BC7D25" w:rsidRDefault="00A8625C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Punët profesionale dhe administrative teknike </w:t>
      </w:r>
      <w:r w:rsidR="00181586" w:rsidRPr="00BC7D25">
        <w:rPr>
          <w:rFonts w:ascii="Garamond" w:hAnsi="Garamond"/>
          <w:sz w:val="24"/>
          <w:szCs w:val="24"/>
          <w:lang w:val="sq-AL"/>
        </w:rPr>
        <w:t xml:space="preserve">për Komisionin e etikës i kryen Shërbimi i kryetarit të Komunës. </w:t>
      </w:r>
    </w:p>
    <w:p w14:paraId="73993191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7FD2C0B" w14:textId="77777777" w:rsidR="003C1913" w:rsidRDefault="003C1913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ABF44B4" w14:textId="77777777" w:rsidR="003C1913" w:rsidRDefault="003C1913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70F887A" w14:textId="568F83C7" w:rsidR="00E71D85" w:rsidRPr="00BC7D25" w:rsidRDefault="006B7402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lastRenderedPageBreak/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2</w:t>
      </w:r>
    </w:p>
    <w:p w14:paraId="1E5E2F66" w14:textId="73EE0848" w:rsidR="008550FB" w:rsidRPr="00BC7D25" w:rsidRDefault="008550FB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bashkëpunon edh me tjera Komisione t</w:t>
      </w:r>
      <w:r w:rsidR="00046754" w:rsidRPr="00BC7D25">
        <w:rPr>
          <w:rFonts w:ascii="Garamond" w:hAnsi="Garamond"/>
          <w:sz w:val="24"/>
          <w:szCs w:val="24"/>
          <w:lang w:val="sq-AL"/>
        </w:rPr>
        <w:t xml:space="preserve">ë Etikës, këmben të dhëna dhe informata të nevojshme për procedim sipas denoncimeve dhe iniciativave </w:t>
      </w:r>
      <w:r w:rsidR="009B58E1" w:rsidRPr="00BC7D25">
        <w:rPr>
          <w:rFonts w:ascii="Garamond" w:hAnsi="Garamond"/>
          <w:sz w:val="24"/>
          <w:szCs w:val="24"/>
          <w:lang w:val="sq-AL"/>
        </w:rPr>
        <w:t>personale</w:t>
      </w:r>
      <w:r w:rsidR="00046754" w:rsidRPr="00BC7D25">
        <w:rPr>
          <w:rFonts w:ascii="Garamond" w:hAnsi="Garamond"/>
          <w:sz w:val="24"/>
          <w:szCs w:val="24"/>
          <w:lang w:val="sq-AL"/>
        </w:rPr>
        <w:t xml:space="preserve">, </w:t>
      </w:r>
      <w:r w:rsidR="009B58E1" w:rsidRPr="00BC7D25">
        <w:rPr>
          <w:rFonts w:ascii="Garamond" w:hAnsi="Garamond"/>
          <w:sz w:val="24"/>
          <w:szCs w:val="24"/>
          <w:lang w:val="sq-AL"/>
        </w:rPr>
        <w:t>udhëheqje</w:t>
      </w:r>
      <w:r w:rsidR="00046754" w:rsidRPr="00BC7D25">
        <w:rPr>
          <w:rFonts w:ascii="Garamond" w:hAnsi="Garamond"/>
          <w:sz w:val="24"/>
          <w:szCs w:val="24"/>
          <w:lang w:val="sq-AL"/>
        </w:rPr>
        <w:t xml:space="preserve"> dhe azhurim të evidencave si dhe mendimet </w:t>
      </w:r>
      <w:r w:rsidR="00A8625C" w:rsidRPr="00BC7D25">
        <w:rPr>
          <w:rFonts w:ascii="Garamond" w:hAnsi="Garamond"/>
          <w:sz w:val="24"/>
          <w:szCs w:val="24"/>
          <w:lang w:val="sq-AL"/>
        </w:rPr>
        <w:t xml:space="preserve">dhe sqarimet lidhur me zbatimin e rregulloreve të Kodeksit të Etikës dhe këtij Vendimi. </w:t>
      </w:r>
    </w:p>
    <w:p w14:paraId="606C8887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EBE9682" w14:textId="3AA4AFAC" w:rsidR="00E71D85" w:rsidRPr="00BC7D25" w:rsidRDefault="00E71D85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V </w:t>
      </w:r>
      <w:r w:rsidR="00CC7BCD" w:rsidRPr="00BC7D25">
        <w:rPr>
          <w:rFonts w:ascii="Garamond" w:hAnsi="Garamond"/>
          <w:b/>
          <w:sz w:val="24"/>
          <w:szCs w:val="24"/>
          <w:lang w:val="sq-AL"/>
        </w:rPr>
        <w:t>DISPOZITAT KALIMTARE DHE PËRFUNDIMTARE</w:t>
      </w:r>
    </w:p>
    <w:p w14:paraId="16B50C47" w14:textId="77777777" w:rsidR="003C1913" w:rsidRDefault="003C1913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0A0CF8C" w14:textId="76BB9E4E" w:rsidR="00E71D85" w:rsidRPr="00BC7D25" w:rsidRDefault="006B7402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3</w:t>
      </w:r>
    </w:p>
    <w:p w14:paraId="57E5191F" w14:textId="790F0799" w:rsidR="00CC7BCD" w:rsidRPr="00BC7D25" w:rsidRDefault="00CC7BCD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Trupi punues drejton ftesën publike për propozimin e kandidatëve përzgjedhje të </w:t>
      </w:r>
      <w:r w:rsidR="008550FB" w:rsidRPr="00BC7D25">
        <w:rPr>
          <w:rFonts w:ascii="Garamond" w:hAnsi="Garamond"/>
          <w:sz w:val="24"/>
          <w:szCs w:val="24"/>
          <w:lang w:val="sq-AL"/>
        </w:rPr>
        <w:t xml:space="preserve">anëtarëve të Komisionit të Etikës në afat prej 30 ditësh nga dita e </w:t>
      </w:r>
      <w:r w:rsidR="000D4024" w:rsidRPr="00BC7D25">
        <w:rPr>
          <w:rFonts w:ascii="Garamond" w:hAnsi="Garamond"/>
          <w:sz w:val="24"/>
          <w:szCs w:val="24"/>
          <w:lang w:val="sq-AL"/>
        </w:rPr>
        <w:t>sjelljes</w:t>
      </w:r>
      <w:r w:rsidR="008550FB" w:rsidRPr="00BC7D25">
        <w:rPr>
          <w:rFonts w:ascii="Garamond" w:hAnsi="Garamond"/>
          <w:sz w:val="24"/>
          <w:szCs w:val="24"/>
          <w:lang w:val="sq-AL"/>
        </w:rPr>
        <w:t xml:space="preserve"> së këtij Vendimi.</w:t>
      </w:r>
    </w:p>
    <w:p w14:paraId="4FAF615C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636E968" w14:textId="616BE663" w:rsidR="00E71D85" w:rsidRPr="00BC7D25" w:rsidRDefault="001C1A6F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4</w:t>
      </w:r>
    </w:p>
    <w:p w14:paraId="0372526A" w14:textId="1147BBB4" w:rsidR="00AF4766" w:rsidRPr="00BC7D25" w:rsidRDefault="00AF4766" w:rsidP="003C1913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q-AL"/>
        </w:rPr>
      </w:pPr>
      <w:r w:rsidRPr="00BC7D25">
        <w:rPr>
          <w:rFonts w:ascii="Garamond" w:hAnsi="Garamond"/>
          <w:bCs/>
          <w:sz w:val="24"/>
          <w:szCs w:val="24"/>
          <w:lang w:val="sq-AL"/>
        </w:rPr>
        <w:t xml:space="preserve">Komisioni i Etikës është i obliguar që në afat prej 15 ditësh nga dita e konstituimit </w:t>
      </w:r>
      <w:r w:rsidR="00973B0B" w:rsidRPr="00BC7D25">
        <w:rPr>
          <w:rFonts w:ascii="Garamond" w:hAnsi="Garamond"/>
          <w:bCs/>
          <w:sz w:val="24"/>
          <w:szCs w:val="24"/>
          <w:lang w:val="sq-AL"/>
        </w:rPr>
        <w:t xml:space="preserve">të punësuarve tua dorëzojë Kodeksin e Etikës dhe tekstin e deklaratës së shkruar mbi pranimin dhe udhëheqjen sipas rregulloreve të tij. </w:t>
      </w:r>
    </w:p>
    <w:p w14:paraId="79078F23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20B2DA6" w14:textId="4BEF775D" w:rsidR="00E71D85" w:rsidRPr="00BC7D25" w:rsidRDefault="001C1A6F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5</w:t>
      </w:r>
    </w:p>
    <w:p w14:paraId="71E2FD90" w14:textId="10C14475" w:rsidR="00E71D85" w:rsidRPr="00BC7D25" w:rsidRDefault="00AF4766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Komisioni i Etikës do të sjellin Rregulloren e punës në afat prej 30 ditësh nga dita e konstituimit.</w:t>
      </w:r>
    </w:p>
    <w:p w14:paraId="2C26695C" w14:textId="77777777" w:rsidR="005A2FEF" w:rsidRPr="00BC7D25" w:rsidRDefault="005A2FEF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8A4C590" w14:textId="44BE0F58" w:rsidR="00E71D85" w:rsidRPr="00BC7D25" w:rsidRDefault="001C1A6F" w:rsidP="003C191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 xml:space="preserve">Neni </w:t>
      </w:r>
      <w:r w:rsidR="00E71D85" w:rsidRPr="00BC7D25">
        <w:rPr>
          <w:rFonts w:ascii="Garamond" w:hAnsi="Garamond"/>
          <w:b/>
          <w:sz w:val="24"/>
          <w:szCs w:val="24"/>
          <w:lang w:val="sq-AL"/>
        </w:rPr>
        <w:t>4</w:t>
      </w:r>
      <w:r w:rsidR="00D63678" w:rsidRPr="00BC7D25">
        <w:rPr>
          <w:rFonts w:ascii="Garamond" w:hAnsi="Garamond"/>
          <w:b/>
          <w:sz w:val="24"/>
          <w:szCs w:val="24"/>
          <w:lang w:val="sq-AL"/>
        </w:rPr>
        <w:t>6</w:t>
      </w:r>
    </w:p>
    <w:p w14:paraId="443C08AB" w14:textId="77777777" w:rsidR="00E71D85" w:rsidRPr="00BC7D25" w:rsidRDefault="00E71D85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E255C6A" w14:textId="265F2C60" w:rsidR="00E71D85" w:rsidRPr="00BC7D25" w:rsidRDefault="005976B8" w:rsidP="003C191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 xml:space="preserve">Ky Vendim hynë në fuqi me </w:t>
      </w:r>
      <w:r w:rsidR="003653E1" w:rsidRPr="00BC7D25">
        <w:rPr>
          <w:rFonts w:ascii="Garamond" w:hAnsi="Garamond"/>
          <w:sz w:val="24"/>
          <w:szCs w:val="24"/>
          <w:lang w:val="sq-AL"/>
        </w:rPr>
        <w:t xml:space="preserve">ditën e tetë nga dita e publikimit në 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 "</w:t>
      </w:r>
      <w:r w:rsidR="003653E1" w:rsidRPr="00BC7D25">
        <w:rPr>
          <w:rFonts w:ascii="Garamond" w:hAnsi="Garamond"/>
          <w:sz w:val="24"/>
          <w:szCs w:val="24"/>
          <w:lang w:val="sq-AL"/>
        </w:rPr>
        <w:t xml:space="preserve">Fletën zyrtare të Malit të Zi 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 - </w:t>
      </w:r>
      <w:r w:rsidR="003653E1" w:rsidRPr="00BC7D25">
        <w:rPr>
          <w:rFonts w:ascii="Garamond" w:hAnsi="Garamond"/>
          <w:sz w:val="24"/>
          <w:szCs w:val="24"/>
          <w:lang w:val="sq-AL"/>
        </w:rPr>
        <w:t>dispozitat komunale</w:t>
      </w:r>
      <w:r w:rsidR="00E71D85" w:rsidRPr="00BC7D25">
        <w:rPr>
          <w:rFonts w:ascii="Garamond" w:hAnsi="Garamond"/>
          <w:sz w:val="24"/>
          <w:szCs w:val="24"/>
          <w:lang w:val="sq-AL"/>
        </w:rPr>
        <w:t xml:space="preserve">", </w:t>
      </w:r>
    </w:p>
    <w:p w14:paraId="0A57359D" w14:textId="77777777" w:rsidR="00E71D85" w:rsidRPr="00BC7D25" w:rsidRDefault="00E71D85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F93616F" w14:textId="77777777" w:rsidR="005650B9" w:rsidRDefault="005650B9" w:rsidP="005650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6F769B8E" w14:textId="77777777" w:rsidR="005650B9" w:rsidRDefault="005650B9" w:rsidP="005650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2D774C43" w14:textId="140DC621" w:rsidR="005650B9" w:rsidRPr="006E2CD9" w:rsidRDefault="005650B9" w:rsidP="005650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>Numër: 02-030/20-</w:t>
      </w:r>
    </w:p>
    <w:p w14:paraId="54B56787" w14:textId="77777777" w:rsidR="005650B9" w:rsidRPr="006E2CD9" w:rsidRDefault="005650B9" w:rsidP="005650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>Tuz, ___.12.2020</w:t>
      </w:r>
    </w:p>
    <w:p w14:paraId="4E5180EE" w14:textId="77777777" w:rsidR="005650B9" w:rsidRPr="006E2CD9" w:rsidRDefault="005650B9" w:rsidP="005650B9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 xml:space="preserve"> </w:t>
      </w:r>
    </w:p>
    <w:p w14:paraId="27CC10F7" w14:textId="77777777" w:rsidR="005650B9" w:rsidRPr="006E2CD9" w:rsidRDefault="005650B9" w:rsidP="005650B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AB399CA" w14:textId="77777777" w:rsidR="005650B9" w:rsidRPr="006E2CD9" w:rsidRDefault="005650B9" w:rsidP="005650B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KUVENDI I KOMUNËS SË TUZIT</w:t>
      </w:r>
    </w:p>
    <w:p w14:paraId="371FADDB" w14:textId="77777777" w:rsidR="005650B9" w:rsidRPr="006E2CD9" w:rsidRDefault="005650B9" w:rsidP="005650B9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KRYETARI,</w:t>
      </w:r>
    </w:p>
    <w:p w14:paraId="555D6B5F" w14:textId="77777777" w:rsidR="005650B9" w:rsidRPr="006E2CD9" w:rsidRDefault="005650B9" w:rsidP="005650B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Fadil Kajoshaj</w:t>
      </w:r>
    </w:p>
    <w:p w14:paraId="05DFEDD8" w14:textId="0F15D1BF" w:rsidR="005A2FEF" w:rsidRPr="00BC7D25" w:rsidRDefault="005A2FEF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31C4901" w14:textId="7F29832D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69A510D" w14:textId="19245BBB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2DFE017" w14:textId="01A48CF4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0C021C4" w14:textId="343A7FF0" w:rsidR="00D8551E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434ADCA6" w14:textId="29FFAA91" w:rsidR="005650B9" w:rsidRDefault="005650B9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03F437B" w14:textId="260CB87A" w:rsidR="005650B9" w:rsidRDefault="005650B9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10DDE49" w14:textId="1C1578AE" w:rsidR="005650B9" w:rsidRDefault="005650B9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EC35CBC" w14:textId="27C99AF9" w:rsidR="005650B9" w:rsidRDefault="005650B9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C4B13E7" w14:textId="67476FC3" w:rsidR="005650B9" w:rsidRDefault="005650B9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A978CF1" w14:textId="6306D21D" w:rsidR="005650B9" w:rsidRDefault="005650B9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17B79734" w14:textId="77777777" w:rsidR="005650B9" w:rsidRPr="00BC7D25" w:rsidRDefault="005650B9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6AD30F86" w14:textId="3E076CCC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DE59990" w14:textId="2C40FFC8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4EEC346A" w14:textId="45C5D224" w:rsidR="00D8551E" w:rsidRPr="00BC7D25" w:rsidRDefault="00D8551E" w:rsidP="005650B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lastRenderedPageBreak/>
        <w:t>A</w:t>
      </w:r>
      <w:r w:rsidR="003C1913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b/>
          <w:sz w:val="24"/>
          <w:szCs w:val="24"/>
          <w:lang w:val="sq-AL"/>
        </w:rPr>
        <w:t>r</w:t>
      </w:r>
      <w:r w:rsidR="003C1913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b/>
          <w:sz w:val="24"/>
          <w:szCs w:val="24"/>
          <w:lang w:val="sq-AL"/>
        </w:rPr>
        <w:t>s</w:t>
      </w:r>
      <w:r w:rsidR="003C1913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b/>
          <w:sz w:val="24"/>
          <w:szCs w:val="24"/>
          <w:lang w:val="sq-AL"/>
        </w:rPr>
        <w:t>y</w:t>
      </w:r>
      <w:r w:rsidR="003C1913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b/>
          <w:sz w:val="24"/>
          <w:szCs w:val="24"/>
          <w:lang w:val="sq-AL"/>
        </w:rPr>
        <w:t>e</w:t>
      </w:r>
      <w:r w:rsidR="003C1913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b/>
          <w:sz w:val="24"/>
          <w:szCs w:val="24"/>
          <w:lang w:val="sq-AL"/>
        </w:rPr>
        <w:t>t</w:t>
      </w:r>
      <w:r w:rsidR="003C1913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b/>
          <w:sz w:val="24"/>
          <w:szCs w:val="24"/>
          <w:lang w:val="sq-AL"/>
        </w:rPr>
        <w:t>i</w:t>
      </w:r>
      <w:r w:rsidR="003C1913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BC7D25">
        <w:rPr>
          <w:rFonts w:ascii="Garamond" w:hAnsi="Garamond"/>
          <w:b/>
          <w:sz w:val="24"/>
          <w:szCs w:val="24"/>
          <w:lang w:val="sq-AL"/>
        </w:rPr>
        <w:t>m</w:t>
      </w:r>
    </w:p>
    <w:p w14:paraId="56A3AA3C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FC6B6EE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>Baza ligjore:</w:t>
      </w:r>
    </w:p>
    <w:p w14:paraId="6564C151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  <w:r w:rsidRPr="00BC7D25">
        <w:rPr>
          <w:rFonts w:ascii="Garamond" w:hAnsi="Garamond"/>
          <w:bCs/>
          <w:sz w:val="24"/>
          <w:szCs w:val="24"/>
          <w:lang w:val="sq-AL"/>
        </w:rPr>
        <w:t xml:space="preserve">Sjellja e Vendimit mbi themelimin e Komisionit të etikës për zyrtarët dhe nëpunësit lokal të Komunës së Tuzit mbështetet në nenin 53 të Statutit të Komunës së Tuzit (“Fleta zyrtare e MZ – dispozitat komunale” nr. 24/19 dhe 5/20), me të cilin është paraparë që Kuvendi sjellë rregullore dhe akte tjera të përgjithshme. </w:t>
      </w:r>
    </w:p>
    <w:p w14:paraId="6559401A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  <w:r w:rsidRPr="00BC7D25">
        <w:rPr>
          <w:rFonts w:ascii="Garamond" w:hAnsi="Garamond"/>
          <w:bCs/>
          <w:sz w:val="24"/>
          <w:szCs w:val="24"/>
          <w:lang w:val="sq-AL"/>
        </w:rPr>
        <w:t>Me nenin 18 të Kodeksit të etikës të zyrtarëve dhe nëpunësve lokal të Komunës së Tuzit (“Fleta zyrtare e Malit të ZI – dispozitat komunale”, nr. 039/19) e cila thotë se me Vendimi mbi themelimin e Komisionit të etikës më afër përcaktohen të drejtat dhe obligimet, përbërja, mënyra e punës, deklarimi dhe çështjet e tjera me rëndësi për punën e tij dhe zbatimin e Kodeksit të etikës.</w:t>
      </w:r>
    </w:p>
    <w:p w14:paraId="4DD0291B" w14:textId="77777777" w:rsidR="005650B9" w:rsidRDefault="005650B9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2BFD1311" w14:textId="7930523F" w:rsidR="00D8551E" w:rsidRPr="00BC7D25" w:rsidRDefault="00D8551E" w:rsidP="00BC7D25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C7D25">
        <w:rPr>
          <w:rFonts w:ascii="Garamond" w:hAnsi="Garamond"/>
          <w:b/>
          <w:bCs/>
          <w:sz w:val="24"/>
          <w:szCs w:val="24"/>
          <w:lang w:val="sq-AL"/>
        </w:rPr>
        <w:t>Arsyet për sjellje:</w:t>
      </w:r>
    </w:p>
    <w:p w14:paraId="26D1430D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7D25">
        <w:rPr>
          <w:rFonts w:ascii="Garamond" w:hAnsi="Garamond"/>
          <w:sz w:val="24"/>
          <w:szCs w:val="24"/>
          <w:lang w:val="sq-AL"/>
        </w:rPr>
        <w:t>Arsyet për të cilat sjellet ky venit janë që përmes tij përcaktohen të drejtat dhe obligimet, përbërja, mënyra e punës, raportimi dhe çështje të tjera me rëndësi për punën dhe zbatimin e Kodeksit të etikës të zyrtarëve dhe nëpunësve lokal, (në tekstin e mëtejmë: Kodeksi i etikës).</w:t>
      </w:r>
    </w:p>
    <w:p w14:paraId="45061553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156CF58F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101531B7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/>
          <w:sz w:val="24"/>
          <w:szCs w:val="24"/>
          <w:lang w:val="sq-AL"/>
        </w:rPr>
        <w:t>Përmbajtja e Vendimit:</w:t>
      </w:r>
    </w:p>
    <w:p w14:paraId="1820E6E4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Cs/>
          <w:i/>
          <w:iCs/>
          <w:sz w:val="24"/>
          <w:szCs w:val="24"/>
          <w:u w:val="single"/>
          <w:lang w:val="sq-AL"/>
        </w:rPr>
      </w:pPr>
      <w:r w:rsidRPr="00BC7D25">
        <w:rPr>
          <w:rFonts w:ascii="Garamond" w:hAnsi="Garamond"/>
          <w:bCs/>
          <w:i/>
          <w:iCs/>
          <w:sz w:val="24"/>
          <w:szCs w:val="24"/>
          <w:u w:val="single"/>
          <w:lang w:val="sq-AL"/>
        </w:rPr>
        <w:t>Ne kreun I dispozitat themelore</w:t>
      </w:r>
    </w:p>
    <w:p w14:paraId="41466F27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  <w:r w:rsidRPr="00BC7D25">
        <w:rPr>
          <w:rFonts w:ascii="Garamond" w:hAnsi="Garamond"/>
          <w:bCs/>
          <w:sz w:val="24"/>
          <w:szCs w:val="24"/>
          <w:lang w:val="sq-AL"/>
        </w:rPr>
        <w:t xml:space="preserve">Me këtë Vendim themelohet Komisioni i etikës për zyrtarët dhe nëpunësit lokal të Komunës së Tuzit (në tekstin e mëtejmë: Komisioni i etikës), përcaktohen të drejtat dhe obligimet, përbërja, mënyra e punës, raportimi dhe çështjet e tjera me rëndësi për punën e tij dhe zbatimin e Kodeksit të etikës të zyrtarëve dhe nëpunësve lokale, (në tekstin e mëtejmë: Kodeksi i etikës). Puna e Komisionit etik është publike. Mjetet për punë sigurohen nga Komuna e Tuzit. </w:t>
      </w:r>
    </w:p>
    <w:p w14:paraId="4622F918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Cs/>
          <w:i/>
          <w:iCs/>
          <w:sz w:val="24"/>
          <w:szCs w:val="24"/>
          <w:u w:val="single"/>
          <w:lang w:val="sq-AL"/>
        </w:rPr>
      </w:pPr>
      <w:r w:rsidRPr="00BC7D25">
        <w:rPr>
          <w:rFonts w:ascii="Garamond" w:hAnsi="Garamond"/>
          <w:bCs/>
          <w:i/>
          <w:iCs/>
          <w:sz w:val="24"/>
          <w:szCs w:val="24"/>
          <w:u w:val="single"/>
          <w:lang w:val="sq-AL"/>
        </w:rPr>
        <w:t>Ne kreun II të drejtat dhe obligimet</w:t>
      </w:r>
    </w:p>
    <w:p w14:paraId="46BAE3F6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  <w:r w:rsidRPr="00BC7D25">
        <w:rPr>
          <w:rFonts w:ascii="Garamond" w:hAnsi="Garamond"/>
          <w:bCs/>
          <w:sz w:val="24"/>
          <w:szCs w:val="24"/>
          <w:lang w:val="sq-AL"/>
        </w:rPr>
        <w:t>Komisioni i etikës është i obliguar që zyrtari apo nëpunësi lokal ti dorëzoi kodeksin etik në afat prej shtatë ditësh nga dita e lidhjes së marrëdhënies së punës. Më pas i punësuari nënshkruan deklaratën në afat prej tre ditësh nga dita e pranimit. Komisioni i etikës i dërgon kuvendit raportin vjetor. Gjithashtu parashikohet procedura për përcaktimin e shkeljes së Kodeksit të etikës, të drejtat dhe obligimet e Komisionit të etikës edhe zyrtarëve dhe nëpunësve lokal. Evidenca mbi të punësuarit. Evidenca përmban të dhëna në vijim: emërtimin e organit, organin e administratës, shërbimit ose shërbimit publik në të cilin i punësuari ka lidhur marrëdhënie pune së bashku me datën e lidhjes së kontratës; të dhënat personale të të punësuarve, titulli zyrtar, gjegjësisht vendi i punës; vendi i punës dhe lëvizja në shërbim; aftësimi profesional, notimi i punës; deklaratë mbi pranimin dhe udhëheqjen sipas rregulloreve të Kodeksit të etikës; etj.</w:t>
      </w:r>
    </w:p>
    <w:p w14:paraId="0AC830D5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Cs/>
          <w:i/>
          <w:iCs/>
          <w:sz w:val="24"/>
          <w:szCs w:val="24"/>
          <w:u w:val="single"/>
          <w:lang w:val="sq-AL"/>
        </w:rPr>
      </w:pPr>
      <w:r w:rsidRPr="00BC7D25">
        <w:rPr>
          <w:rFonts w:ascii="Garamond" w:hAnsi="Garamond"/>
          <w:bCs/>
          <w:i/>
          <w:iCs/>
          <w:sz w:val="24"/>
          <w:szCs w:val="24"/>
          <w:u w:val="single"/>
          <w:lang w:val="sq-AL"/>
        </w:rPr>
        <w:t>Në kreun III përbërja e Komisionit të Etikës</w:t>
      </w:r>
    </w:p>
    <w:p w14:paraId="3D061466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  <w:r w:rsidRPr="00BC7D25">
        <w:rPr>
          <w:rFonts w:ascii="Garamond" w:hAnsi="Garamond"/>
          <w:bCs/>
          <w:sz w:val="24"/>
          <w:szCs w:val="24"/>
          <w:lang w:val="sq-AL"/>
        </w:rPr>
        <w:t xml:space="preserve"> Komisioni i etikës ka kryetarin dhe katër anëtarë. Parashihen kushtet të cilat duhen të jenë të plota nga ana e anëtarëve të Komisionit të etikës. Gjithashtu është paraparë edhe kush nuk mund të jetë anëtarë i Komisionit të etikës. </w:t>
      </w:r>
    </w:p>
    <w:p w14:paraId="2D496FA9" w14:textId="77777777" w:rsidR="00D8551E" w:rsidRPr="00BC7D25" w:rsidRDefault="00D8551E" w:rsidP="00BC7D25">
      <w:pPr>
        <w:pStyle w:val="NoSpacing"/>
        <w:jc w:val="both"/>
        <w:rPr>
          <w:rFonts w:ascii="Garamond" w:hAnsi="Garamond"/>
          <w:bCs/>
          <w:i/>
          <w:iCs/>
          <w:sz w:val="24"/>
          <w:szCs w:val="24"/>
          <w:u w:val="single"/>
          <w:lang w:val="sq-AL"/>
        </w:rPr>
      </w:pPr>
      <w:r w:rsidRPr="00BC7D25">
        <w:rPr>
          <w:rFonts w:ascii="Garamond" w:hAnsi="Garamond"/>
          <w:bCs/>
          <w:i/>
          <w:iCs/>
          <w:sz w:val="24"/>
          <w:szCs w:val="24"/>
          <w:u w:val="single"/>
          <w:lang w:val="sq-AL"/>
        </w:rPr>
        <w:t>Në kreun IV mënyra e punës</w:t>
      </w:r>
    </w:p>
    <w:p w14:paraId="754D81BB" w14:textId="1751FBED" w:rsidR="00D8551E" w:rsidRPr="00BC7D25" w:rsidRDefault="00D8551E" w:rsidP="00BC7D2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  <w:r w:rsidRPr="00BC7D25">
        <w:rPr>
          <w:rFonts w:ascii="Garamond" w:hAnsi="Garamond"/>
          <w:bCs/>
          <w:sz w:val="24"/>
          <w:szCs w:val="24"/>
          <w:lang w:val="sq-AL"/>
        </w:rPr>
        <w:t>Komisioni i etikës punon në seanca. Komisioni i etikës bashkëpunon edhe me tjera Komisione të etikës, shkëmben të dhëna dhe informacione të nevojshme për procedim sipas ankesave dhe iniciativave personale, etj</w:t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sz w:val="24"/>
          <w:szCs w:val="24"/>
          <w:lang w:val="sq-AL"/>
        </w:rPr>
        <w:tab/>
      </w:r>
      <w:r w:rsidRPr="00BC7D25">
        <w:rPr>
          <w:rFonts w:ascii="Garamond" w:hAnsi="Garamond"/>
          <w:bCs/>
          <w:i/>
          <w:iCs/>
          <w:sz w:val="24"/>
          <w:szCs w:val="24"/>
          <w:u w:val="single"/>
          <w:lang w:val="sq-AL"/>
        </w:rPr>
        <w:t xml:space="preserve"> Në kreun V dispozitat kalimtare dhe përfundimtare</w:t>
      </w:r>
    </w:p>
    <w:p w14:paraId="54A166A9" w14:textId="4B731C5D" w:rsidR="00D8551E" w:rsidRPr="00BC7D25" w:rsidRDefault="00D8551E" w:rsidP="00BC7D25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C7D25">
        <w:rPr>
          <w:rFonts w:ascii="Garamond" w:hAnsi="Garamond"/>
          <w:bCs/>
          <w:sz w:val="24"/>
          <w:szCs w:val="24"/>
          <w:lang w:val="sq-AL"/>
        </w:rPr>
        <w:t xml:space="preserve">Komisioni i etikës do të sjellin Rregulloren e punës në afat prej 30 ditësh nga dita e konstituimit. Ky Vendim hynë në fuqi me ditën e tetë nga dita e publikimit në "Fletën zyrtare e Malit të Zi – dispozitat komunale". </w:t>
      </w:r>
    </w:p>
    <w:sectPr w:rsidR="00D8551E" w:rsidRPr="00BC7D25" w:rsidSect="00D1322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AEE"/>
    <w:multiLevelType w:val="hybridMultilevel"/>
    <w:tmpl w:val="19D666F0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1A5"/>
    <w:multiLevelType w:val="hybridMultilevel"/>
    <w:tmpl w:val="3BE2E030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11D8"/>
    <w:multiLevelType w:val="hybridMultilevel"/>
    <w:tmpl w:val="5E2AFC46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02BC"/>
    <w:multiLevelType w:val="hybridMultilevel"/>
    <w:tmpl w:val="05E0C512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CF2"/>
    <w:multiLevelType w:val="hybridMultilevel"/>
    <w:tmpl w:val="085E5A2C"/>
    <w:lvl w:ilvl="0" w:tplc="F6D6FD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55BB6"/>
    <w:multiLevelType w:val="hybridMultilevel"/>
    <w:tmpl w:val="2C5A009C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5D4D"/>
    <w:multiLevelType w:val="hybridMultilevel"/>
    <w:tmpl w:val="3CA4F174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97"/>
    <w:rsid w:val="0000056C"/>
    <w:rsid w:val="000127A0"/>
    <w:rsid w:val="000173E7"/>
    <w:rsid w:val="000316AB"/>
    <w:rsid w:val="0003241A"/>
    <w:rsid w:val="000410E7"/>
    <w:rsid w:val="0004472B"/>
    <w:rsid w:val="00046754"/>
    <w:rsid w:val="00055B34"/>
    <w:rsid w:val="00057D94"/>
    <w:rsid w:val="000720EF"/>
    <w:rsid w:val="0009215E"/>
    <w:rsid w:val="00094092"/>
    <w:rsid w:val="000A3C7F"/>
    <w:rsid w:val="000A68F1"/>
    <w:rsid w:val="000C5C25"/>
    <w:rsid w:val="000D4024"/>
    <w:rsid w:val="000D4AAC"/>
    <w:rsid w:val="000D7795"/>
    <w:rsid w:val="000E3A8E"/>
    <w:rsid w:val="000F11F9"/>
    <w:rsid w:val="000F6B95"/>
    <w:rsid w:val="001115F3"/>
    <w:rsid w:val="001223CB"/>
    <w:rsid w:val="00156A7B"/>
    <w:rsid w:val="001625C5"/>
    <w:rsid w:val="00172C98"/>
    <w:rsid w:val="00174DDF"/>
    <w:rsid w:val="00175C83"/>
    <w:rsid w:val="001809B2"/>
    <w:rsid w:val="00181586"/>
    <w:rsid w:val="001A41A6"/>
    <w:rsid w:val="001B01DC"/>
    <w:rsid w:val="001C1A6F"/>
    <w:rsid w:val="001C2CE3"/>
    <w:rsid w:val="001E78B7"/>
    <w:rsid w:val="001F2EC2"/>
    <w:rsid w:val="001F603F"/>
    <w:rsid w:val="00237B19"/>
    <w:rsid w:val="00245D3B"/>
    <w:rsid w:val="00265743"/>
    <w:rsid w:val="00270A00"/>
    <w:rsid w:val="002736F5"/>
    <w:rsid w:val="00277197"/>
    <w:rsid w:val="00295966"/>
    <w:rsid w:val="002B73AD"/>
    <w:rsid w:val="002C5658"/>
    <w:rsid w:val="002D69BC"/>
    <w:rsid w:val="002F6B66"/>
    <w:rsid w:val="0031397F"/>
    <w:rsid w:val="0033340E"/>
    <w:rsid w:val="0034606F"/>
    <w:rsid w:val="00360F95"/>
    <w:rsid w:val="0036231B"/>
    <w:rsid w:val="003653E1"/>
    <w:rsid w:val="003759CE"/>
    <w:rsid w:val="0039413D"/>
    <w:rsid w:val="003C1913"/>
    <w:rsid w:val="003C59ED"/>
    <w:rsid w:val="003E0073"/>
    <w:rsid w:val="003E7651"/>
    <w:rsid w:val="003F4F95"/>
    <w:rsid w:val="003F5614"/>
    <w:rsid w:val="00420014"/>
    <w:rsid w:val="00420D9B"/>
    <w:rsid w:val="00431A45"/>
    <w:rsid w:val="00443450"/>
    <w:rsid w:val="00444956"/>
    <w:rsid w:val="004454CD"/>
    <w:rsid w:val="00484AEA"/>
    <w:rsid w:val="004A12FD"/>
    <w:rsid w:val="004C081D"/>
    <w:rsid w:val="004C7EFE"/>
    <w:rsid w:val="004D24BD"/>
    <w:rsid w:val="004D52EF"/>
    <w:rsid w:val="004D5BA6"/>
    <w:rsid w:val="004F6785"/>
    <w:rsid w:val="005072B2"/>
    <w:rsid w:val="0051687D"/>
    <w:rsid w:val="005214E1"/>
    <w:rsid w:val="00526F04"/>
    <w:rsid w:val="00527A36"/>
    <w:rsid w:val="005650B9"/>
    <w:rsid w:val="00567FA6"/>
    <w:rsid w:val="00595CA7"/>
    <w:rsid w:val="005976B8"/>
    <w:rsid w:val="005A2FEF"/>
    <w:rsid w:val="005B298F"/>
    <w:rsid w:val="005C508A"/>
    <w:rsid w:val="005E1D42"/>
    <w:rsid w:val="00607D25"/>
    <w:rsid w:val="0061381F"/>
    <w:rsid w:val="0062286A"/>
    <w:rsid w:val="00623268"/>
    <w:rsid w:val="006363AD"/>
    <w:rsid w:val="00644FC8"/>
    <w:rsid w:val="0064542A"/>
    <w:rsid w:val="00663A85"/>
    <w:rsid w:val="006744B8"/>
    <w:rsid w:val="006A7CB0"/>
    <w:rsid w:val="006B7402"/>
    <w:rsid w:val="006F7EF8"/>
    <w:rsid w:val="0070460B"/>
    <w:rsid w:val="007543C9"/>
    <w:rsid w:val="00762B0B"/>
    <w:rsid w:val="0076556A"/>
    <w:rsid w:val="00786FE6"/>
    <w:rsid w:val="007951F9"/>
    <w:rsid w:val="007A22C1"/>
    <w:rsid w:val="007D0A7F"/>
    <w:rsid w:val="007E0AA5"/>
    <w:rsid w:val="00813ACC"/>
    <w:rsid w:val="008179AE"/>
    <w:rsid w:val="00823E81"/>
    <w:rsid w:val="00823EF4"/>
    <w:rsid w:val="00831D43"/>
    <w:rsid w:val="008550FB"/>
    <w:rsid w:val="008774D9"/>
    <w:rsid w:val="00895078"/>
    <w:rsid w:val="008A1A86"/>
    <w:rsid w:val="008A2221"/>
    <w:rsid w:val="008B0093"/>
    <w:rsid w:val="008C3628"/>
    <w:rsid w:val="008C4056"/>
    <w:rsid w:val="008E1577"/>
    <w:rsid w:val="009110C8"/>
    <w:rsid w:val="00912A6A"/>
    <w:rsid w:val="009202A1"/>
    <w:rsid w:val="009229A5"/>
    <w:rsid w:val="00950912"/>
    <w:rsid w:val="0095395E"/>
    <w:rsid w:val="00965A13"/>
    <w:rsid w:val="00972F38"/>
    <w:rsid w:val="00973B0B"/>
    <w:rsid w:val="009B58E1"/>
    <w:rsid w:val="009B5E1A"/>
    <w:rsid w:val="009D7E77"/>
    <w:rsid w:val="00A04D66"/>
    <w:rsid w:val="00A27D54"/>
    <w:rsid w:val="00A432A4"/>
    <w:rsid w:val="00A52E77"/>
    <w:rsid w:val="00A609BA"/>
    <w:rsid w:val="00A7119A"/>
    <w:rsid w:val="00A8625C"/>
    <w:rsid w:val="00A94481"/>
    <w:rsid w:val="00AA1491"/>
    <w:rsid w:val="00AA4154"/>
    <w:rsid w:val="00AA54ED"/>
    <w:rsid w:val="00AB0635"/>
    <w:rsid w:val="00AC5535"/>
    <w:rsid w:val="00AE56D5"/>
    <w:rsid w:val="00AF3F5F"/>
    <w:rsid w:val="00AF4766"/>
    <w:rsid w:val="00B00419"/>
    <w:rsid w:val="00B21138"/>
    <w:rsid w:val="00B55004"/>
    <w:rsid w:val="00B5502C"/>
    <w:rsid w:val="00B844D7"/>
    <w:rsid w:val="00B9719C"/>
    <w:rsid w:val="00BA1667"/>
    <w:rsid w:val="00BC7D25"/>
    <w:rsid w:val="00BE08DF"/>
    <w:rsid w:val="00BE3C68"/>
    <w:rsid w:val="00BF758E"/>
    <w:rsid w:val="00C16818"/>
    <w:rsid w:val="00C22FD0"/>
    <w:rsid w:val="00C23FB5"/>
    <w:rsid w:val="00C33165"/>
    <w:rsid w:val="00C34812"/>
    <w:rsid w:val="00C54144"/>
    <w:rsid w:val="00C763E9"/>
    <w:rsid w:val="00C864FA"/>
    <w:rsid w:val="00CB22D3"/>
    <w:rsid w:val="00CC7BCD"/>
    <w:rsid w:val="00CD79E0"/>
    <w:rsid w:val="00CE2EBF"/>
    <w:rsid w:val="00CE7158"/>
    <w:rsid w:val="00D1010D"/>
    <w:rsid w:val="00D13224"/>
    <w:rsid w:val="00D63678"/>
    <w:rsid w:val="00D71BAF"/>
    <w:rsid w:val="00D73E87"/>
    <w:rsid w:val="00D763C9"/>
    <w:rsid w:val="00D80F4B"/>
    <w:rsid w:val="00D8551E"/>
    <w:rsid w:val="00DC2ED4"/>
    <w:rsid w:val="00DE0E60"/>
    <w:rsid w:val="00DE2585"/>
    <w:rsid w:val="00DF0678"/>
    <w:rsid w:val="00DF2E76"/>
    <w:rsid w:val="00E00119"/>
    <w:rsid w:val="00E05BF6"/>
    <w:rsid w:val="00E26DF1"/>
    <w:rsid w:val="00E32E53"/>
    <w:rsid w:val="00E349A4"/>
    <w:rsid w:val="00E40BDF"/>
    <w:rsid w:val="00E6378A"/>
    <w:rsid w:val="00E71D85"/>
    <w:rsid w:val="00E824E0"/>
    <w:rsid w:val="00E91139"/>
    <w:rsid w:val="00EA707F"/>
    <w:rsid w:val="00EB54EA"/>
    <w:rsid w:val="00EC7E62"/>
    <w:rsid w:val="00EF78A7"/>
    <w:rsid w:val="00F1509C"/>
    <w:rsid w:val="00F15EE4"/>
    <w:rsid w:val="00F17AD5"/>
    <w:rsid w:val="00F268D1"/>
    <w:rsid w:val="00F33359"/>
    <w:rsid w:val="00F33D5B"/>
    <w:rsid w:val="00F4261A"/>
    <w:rsid w:val="00F5771E"/>
    <w:rsid w:val="00F61560"/>
    <w:rsid w:val="00F62A38"/>
    <w:rsid w:val="00F632D1"/>
    <w:rsid w:val="00F83CBD"/>
    <w:rsid w:val="00F8426C"/>
    <w:rsid w:val="00FA06E9"/>
    <w:rsid w:val="00FA77BD"/>
    <w:rsid w:val="00FC0DD0"/>
    <w:rsid w:val="00FD03C6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8318"/>
  <w15:docId w15:val="{B03FE1F1-546A-404B-849B-9371F0D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1E"/>
    <w:pPr>
      <w:ind w:left="720"/>
      <w:contextualSpacing/>
    </w:pPr>
  </w:style>
  <w:style w:type="paragraph" w:styleId="NoSpacing">
    <w:name w:val="No Spacing"/>
    <w:uiPriority w:val="1"/>
    <w:qFormat/>
    <w:rsid w:val="00BC7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EE04-1B80-40D6-BD6D-069850E1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Drita Rukaj</cp:lastModifiedBy>
  <cp:revision>88</cp:revision>
  <dcterms:created xsi:type="dcterms:W3CDTF">2020-12-15T11:13:00Z</dcterms:created>
  <dcterms:modified xsi:type="dcterms:W3CDTF">2020-12-22T12:58:00Z</dcterms:modified>
</cp:coreProperties>
</file>