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C9ADD8" w14:textId="6E99FEE8" w:rsidR="00E23324" w:rsidRDefault="00196E09" w:rsidP="00881C7A">
      <w:pPr>
        <w:pStyle w:val="NoSpacing"/>
        <w:spacing w:before="1540" w:after="240"/>
        <w:jc w:val="center"/>
        <w:rPr>
          <w:color w:val="5B9BD5"/>
        </w:rPr>
      </w:pPr>
      <w:bookmarkStart w:id="0" w:name="_Toc57984695"/>
      <w:r>
        <w:rPr>
          <w:noProof/>
        </w:rPr>
        <w:drawing>
          <wp:anchor distT="0" distB="0" distL="114300" distR="114300" simplePos="0" relativeHeight="251673600" behindDoc="0" locked="0" layoutInCell="1" allowOverlap="1" wp14:anchorId="3D777816" wp14:editId="536541CC">
            <wp:simplePos x="0" y="0"/>
            <wp:positionH relativeFrom="margin">
              <wp:align>center</wp:align>
            </wp:positionH>
            <wp:positionV relativeFrom="margin">
              <wp:align>center</wp:align>
            </wp:positionV>
            <wp:extent cx="7330440" cy="10761980"/>
            <wp:effectExtent l="0" t="0" r="0" b="0"/>
            <wp:wrapSquare wrapText="bothSides"/>
            <wp:docPr id="1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30440" cy="10761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1F35DF" w14:textId="330E455F" w:rsidR="00E23324" w:rsidRDefault="00196E09" w:rsidP="00881C7A">
      <w:pPr>
        <w:pStyle w:val="NoSpacing"/>
        <w:spacing w:before="1540" w:after="240"/>
        <w:jc w:val="center"/>
        <w:rPr>
          <w:color w:val="5B9BD5"/>
        </w:rPr>
      </w:pPr>
      <w:r>
        <w:rPr>
          <w:noProof/>
        </w:rPr>
        <w:lastRenderedPageBreak/>
        <w:drawing>
          <wp:anchor distT="0" distB="0" distL="114300" distR="114300" simplePos="0" relativeHeight="251672576" behindDoc="0" locked="0" layoutInCell="1" allowOverlap="1" wp14:anchorId="2B46AC00" wp14:editId="7380E641">
            <wp:simplePos x="0" y="0"/>
            <wp:positionH relativeFrom="margin">
              <wp:align>center</wp:align>
            </wp:positionH>
            <wp:positionV relativeFrom="margin">
              <wp:align>center</wp:align>
            </wp:positionV>
            <wp:extent cx="7520940" cy="10645140"/>
            <wp:effectExtent l="0" t="0" r="0" b="0"/>
            <wp:wrapSquare wrapText="bothSides"/>
            <wp:docPr id="1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0940" cy="1064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E23324">
        <w:rPr>
          <w:color w:val="5B9BD5"/>
        </w:rPr>
        <w:br w:type="page"/>
      </w:r>
      <w:r>
        <w:rPr>
          <w:noProof/>
        </w:rPr>
        <w:lastRenderedPageBreak/>
        <w:drawing>
          <wp:anchor distT="0" distB="0" distL="114300" distR="114300" simplePos="0" relativeHeight="251670528" behindDoc="0" locked="0" layoutInCell="1" allowOverlap="1" wp14:anchorId="514144D4" wp14:editId="3C7AECD4">
            <wp:simplePos x="0" y="0"/>
            <wp:positionH relativeFrom="margin">
              <wp:align>center</wp:align>
            </wp:positionH>
            <wp:positionV relativeFrom="margin">
              <wp:align>center</wp:align>
            </wp:positionV>
            <wp:extent cx="7461885" cy="10769600"/>
            <wp:effectExtent l="0" t="0" r="0" b="0"/>
            <wp:wrapSquare wrapText="bothSides"/>
            <wp:docPr id="1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61885" cy="1076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629656" w14:textId="7C6FA2A0" w:rsidR="00E23324" w:rsidRDefault="00196E09" w:rsidP="00881C7A">
      <w:pPr>
        <w:pStyle w:val="NoSpacing"/>
        <w:spacing w:before="1540" w:after="240"/>
        <w:jc w:val="center"/>
        <w:rPr>
          <w:color w:val="5B9BD5"/>
        </w:rPr>
      </w:pPr>
      <w:r>
        <w:rPr>
          <w:noProof/>
        </w:rPr>
        <w:lastRenderedPageBreak/>
        <w:drawing>
          <wp:anchor distT="0" distB="0" distL="114300" distR="114300" simplePos="0" relativeHeight="251671552" behindDoc="0" locked="0" layoutInCell="1" allowOverlap="1" wp14:anchorId="4FFA6822" wp14:editId="79A6509D">
            <wp:simplePos x="0" y="0"/>
            <wp:positionH relativeFrom="margin">
              <wp:align>center</wp:align>
            </wp:positionH>
            <wp:positionV relativeFrom="margin">
              <wp:align>center</wp:align>
            </wp:positionV>
            <wp:extent cx="7625080" cy="10786110"/>
            <wp:effectExtent l="0" t="0" r="0" b="0"/>
            <wp:wrapSquare wrapText="bothSides"/>
            <wp:docPr id="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25080" cy="10786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2E316A" w14:textId="77777777" w:rsidR="00227422" w:rsidRPr="005435D6" w:rsidRDefault="00227422" w:rsidP="00227422">
      <w:pPr>
        <w:pStyle w:val="N02Y"/>
        <w:ind w:firstLine="0"/>
        <w:rPr>
          <w:rFonts w:ascii="Garamond" w:hAnsi="Garamond"/>
          <w:sz w:val="28"/>
          <w:szCs w:val="28"/>
          <w:lang w:val="sq-AL"/>
        </w:rPr>
      </w:pPr>
      <w:r w:rsidRPr="005435D6">
        <w:rPr>
          <w:rFonts w:ascii="Garamond" w:hAnsi="Garamond"/>
          <w:sz w:val="28"/>
          <w:szCs w:val="28"/>
          <w:lang w:val="sq-AL"/>
        </w:rPr>
        <w:lastRenderedPageBreak/>
        <w:t xml:space="preserve">Në bazë të nenit 38 paragrafi 1 pika 2 e Ligjit mbi vetëqeverisje lokale („Fleta zyrtare e MZ“, nr. 2/18, 34/19, 38/20), nenit 26 paragrafi 1 të Ligjit mbi veprimtaritë komunale („Fleta zyrtare e MZ“, nr. 55/16, 74/16, 2/18 dhe 66/19) dhe nenit 11 paragrafi 1 pika 7 e Vendimit mbi themelimin e Shoqërisë me përgjegjësi të kufizuar "Komunalno/Komunale" Tuz („Fleta zyrtare e MZ“, nr. 33/19), Kuvendi i komunës së Tuzit në seancën e mbajtur më ___.12.2020, ka sjellë </w:t>
      </w:r>
    </w:p>
    <w:p w14:paraId="392A96FC" w14:textId="77777777" w:rsidR="00227422" w:rsidRPr="005435D6" w:rsidRDefault="00227422" w:rsidP="00227422">
      <w:pPr>
        <w:pStyle w:val="N02Y"/>
        <w:ind w:firstLine="0"/>
        <w:rPr>
          <w:rFonts w:ascii="Garamond" w:hAnsi="Garamond"/>
          <w:sz w:val="28"/>
          <w:szCs w:val="28"/>
          <w:lang w:val="sq-AL"/>
        </w:rPr>
      </w:pPr>
    </w:p>
    <w:p w14:paraId="31EF1578" w14:textId="77777777" w:rsidR="00227422" w:rsidRPr="005435D6" w:rsidRDefault="00227422" w:rsidP="00227422">
      <w:pPr>
        <w:pStyle w:val="N02Y"/>
        <w:ind w:firstLine="0"/>
        <w:jc w:val="center"/>
        <w:rPr>
          <w:rFonts w:ascii="Garamond" w:hAnsi="Garamond"/>
          <w:b/>
          <w:bCs/>
          <w:sz w:val="28"/>
          <w:szCs w:val="28"/>
          <w:lang w:val="sq-AL"/>
        </w:rPr>
      </w:pPr>
      <w:r w:rsidRPr="005435D6">
        <w:rPr>
          <w:rFonts w:ascii="Garamond" w:hAnsi="Garamond"/>
          <w:b/>
          <w:bCs/>
          <w:sz w:val="28"/>
          <w:szCs w:val="28"/>
          <w:lang w:val="sq-AL"/>
        </w:rPr>
        <w:t>VENDIM</w:t>
      </w:r>
    </w:p>
    <w:p w14:paraId="3C1760DB" w14:textId="77777777" w:rsidR="00227422" w:rsidRPr="005435D6" w:rsidRDefault="00227422" w:rsidP="00227422">
      <w:pPr>
        <w:pStyle w:val="N02Y"/>
        <w:ind w:firstLine="0"/>
        <w:jc w:val="center"/>
        <w:rPr>
          <w:rFonts w:ascii="Garamond" w:hAnsi="Garamond"/>
          <w:b/>
          <w:bCs/>
          <w:sz w:val="28"/>
          <w:szCs w:val="28"/>
          <w:lang w:val="sq-AL"/>
        </w:rPr>
      </w:pPr>
      <w:r w:rsidRPr="005435D6">
        <w:rPr>
          <w:rFonts w:ascii="Garamond" w:hAnsi="Garamond"/>
          <w:b/>
          <w:bCs/>
          <w:sz w:val="28"/>
          <w:szCs w:val="28"/>
          <w:lang w:val="sq-AL"/>
        </w:rPr>
        <w:t>mbi dhënien e pëlqimit në Programin vjetor për kryerjen e veprimtarive komunale të Shoqërisë me përgjegjësi të kufizuar "Komunalno/Komunale" Tuz për vitin 2021</w:t>
      </w:r>
    </w:p>
    <w:p w14:paraId="67EB773D" w14:textId="77777777" w:rsidR="00227422" w:rsidRPr="005435D6" w:rsidRDefault="00227422" w:rsidP="00227422">
      <w:pPr>
        <w:pStyle w:val="C30X"/>
        <w:rPr>
          <w:rFonts w:ascii="Garamond" w:hAnsi="Garamond"/>
          <w:b w:val="0"/>
          <w:bCs w:val="0"/>
          <w:sz w:val="28"/>
          <w:szCs w:val="28"/>
          <w:lang w:val="sq-AL"/>
        </w:rPr>
      </w:pPr>
    </w:p>
    <w:p w14:paraId="4F4A5C84" w14:textId="77777777" w:rsidR="00227422" w:rsidRPr="005435D6" w:rsidRDefault="00227422" w:rsidP="00227422">
      <w:pPr>
        <w:pStyle w:val="C30X"/>
        <w:rPr>
          <w:rFonts w:ascii="Garamond" w:hAnsi="Garamond"/>
          <w:sz w:val="28"/>
          <w:szCs w:val="28"/>
          <w:lang w:val="sq-AL"/>
        </w:rPr>
      </w:pPr>
      <w:r w:rsidRPr="005435D6">
        <w:rPr>
          <w:rFonts w:ascii="Garamond" w:hAnsi="Garamond"/>
          <w:sz w:val="28"/>
          <w:szCs w:val="28"/>
          <w:lang w:val="sq-AL"/>
        </w:rPr>
        <w:t>Neni 1</w:t>
      </w:r>
    </w:p>
    <w:p w14:paraId="72CC095E" w14:textId="77777777" w:rsidR="00227422" w:rsidRPr="00B7418F" w:rsidRDefault="00227422" w:rsidP="00227422">
      <w:pPr>
        <w:pStyle w:val="N02Y"/>
        <w:ind w:firstLine="720"/>
        <w:rPr>
          <w:rFonts w:ascii="Garamond" w:hAnsi="Garamond"/>
          <w:sz w:val="28"/>
          <w:szCs w:val="28"/>
          <w:lang w:val="sq-AL"/>
        </w:rPr>
      </w:pPr>
      <w:r w:rsidRPr="00B7418F">
        <w:rPr>
          <w:rFonts w:ascii="Garamond" w:hAnsi="Garamond"/>
          <w:sz w:val="28"/>
          <w:szCs w:val="28"/>
          <w:lang w:val="sq-AL"/>
        </w:rPr>
        <w:t>Jepet pëlqimi në Programin vjetor për kryerjen e veprimtarive komunale të Shoqërisë me përgjegjësi të kufizuar "Komunalno/Komunale" Tuz për vitin 2021 nr.805/20-1 prej më 10.12.2020 të cilën ka sjellë Këshilli drejtues i “Komunalno/Komunale" Tuz SHPK në seancën e mbajtur më 09.12.2020.</w:t>
      </w:r>
    </w:p>
    <w:p w14:paraId="18905E0D" w14:textId="77777777" w:rsidR="00227422" w:rsidRPr="005435D6" w:rsidRDefault="00227422" w:rsidP="00227422">
      <w:pPr>
        <w:pStyle w:val="T30X"/>
        <w:ind w:firstLine="720"/>
        <w:jc w:val="left"/>
        <w:rPr>
          <w:rFonts w:ascii="Garamond" w:hAnsi="Garamond"/>
          <w:sz w:val="28"/>
          <w:szCs w:val="28"/>
          <w:lang w:val="sq-AL"/>
        </w:rPr>
      </w:pPr>
    </w:p>
    <w:p w14:paraId="7574D8C9" w14:textId="77777777" w:rsidR="00227422" w:rsidRPr="005435D6" w:rsidRDefault="00227422" w:rsidP="00227422">
      <w:pPr>
        <w:pStyle w:val="C30X"/>
        <w:rPr>
          <w:rFonts w:ascii="Garamond" w:hAnsi="Garamond"/>
          <w:sz w:val="28"/>
          <w:szCs w:val="28"/>
          <w:lang w:val="sq-AL"/>
        </w:rPr>
      </w:pPr>
      <w:r w:rsidRPr="005435D6">
        <w:rPr>
          <w:rFonts w:ascii="Garamond" w:hAnsi="Garamond"/>
          <w:sz w:val="28"/>
          <w:szCs w:val="28"/>
          <w:lang w:val="sq-AL"/>
        </w:rPr>
        <w:t>Neni 2</w:t>
      </w:r>
    </w:p>
    <w:p w14:paraId="1EAD7C7A" w14:textId="77777777" w:rsidR="00227422" w:rsidRPr="005435D6" w:rsidRDefault="00227422" w:rsidP="00227422">
      <w:pPr>
        <w:pStyle w:val="T30X"/>
        <w:ind w:firstLine="720"/>
        <w:rPr>
          <w:rFonts w:ascii="Garamond" w:hAnsi="Garamond"/>
          <w:sz w:val="28"/>
          <w:szCs w:val="28"/>
          <w:lang w:val="sq-AL"/>
        </w:rPr>
      </w:pPr>
      <w:r w:rsidRPr="005435D6">
        <w:rPr>
          <w:rFonts w:ascii="Garamond" w:hAnsi="Garamond"/>
          <w:sz w:val="28"/>
          <w:szCs w:val="28"/>
          <w:lang w:val="sq-AL"/>
        </w:rPr>
        <w:t xml:space="preserve">Ky Vendim hynë në fuqi ditën e tetë nga dita e publikimit të „Fletën zyrtare të Malit të Zi – dispozitat komunale”. </w:t>
      </w:r>
    </w:p>
    <w:p w14:paraId="008D05B4" w14:textId="77777777" w:rsidR="00227422" w:rsidRPr="005435D6" w:rsidRDefault="00227422" w:rsidP="00227422">
      <w:pPr>
        <w:pStyle w:val="N01Z"/>
        <w:rPr>
          <w:rFonts w:ascii="Garamond" w:hAnsi="Garamond"/>
          <w:b w:val="0"/>
          <w:bCs w:val="0"/>
          <w:sz w:val="28"/>
          <w:szCs w:val="28"/>
          <w:lang w:val="sq-AL"/>
        </w:rPr>
      </w:pPr>
    </w:p>
    <w:p w14:paraId="3D207267" w14:textId="77777777" w:rsidR="00227422" w:rsidRPr="005435D6" w:rsidRDefault="00227422" w:rsidP="00227422">
      <w:pPr>
        <w:pStyle w:val="N01Z"/>
        <w:rPr>
          <w:rFonts w:ascii="Garamond" w:hAnsi="Garamond"/>
          <w:b w:val="0"/>
          <w:bCs w:val="0"/>
          <w:sz w:val="28"/>
          <w:szCs w:val="28"/>
          <w:lang w:val="sq-AL"/>
        </w:rPr>
      </w:pPr>
    </w:p>
    <w:p w14:paraId="20D1B31C" w14:textId="77777777" w:rsidR="00227422" w:rsidRPr="005435D6" w:rsidRDefault="00227422" w:rsidP="00227422">
      <w:pPr>
        <w:jc w:val="both"/>
        <w:rPr>
          <w:rFonts w:ascii="Garamond" w:hAnsi="Garamond"/>
          <w:sz w:val="28"/>
          <w:szCs w:val="28"/>
          <w:lang w:val="sq-AL"/>
        </w:rPr>
      </w:pPr>
      <w:r w:rsidRPr="005435D6">
        <w:rPr>
          <w:rFonts w:ascii="Garamond" w:hAnsi="Garamond"/>
          <w:sz w:val="28"/>
          <w:szCs w:val="28"/>
          <w:lang w:val="sq-AL"/>
        </w:rPr>
        <w:t>Numër: 02-030/20-</w:t>
      </w:r>
    </w:p>
    <w:p w14:paraId="27D1085F" w14:textId="77777777" w:rsidR="00227422" w:rsidRPr="005435D6" w:rsidRDefault="00227422" w:rsidP="00227422">
      <w:pPr>
        <w:jc w:val="both"/>
        <w:rPr>
          <w:rFonts w:ascii="Garamond" w:hAnsi="Garamond"/>
          <w:sz w:val="28"/>
          <w:szCs w:val="28"/>
          <w:lang w:val="sq-AL"/>
        </w:rPr>
      </w:pPr>
      <w:r w:rsidRPr="005435D6">
        <w:rPr>
          <w:rFonts w:ascii="Garamond" w:hAnsi="Garamond"/>
          <w:sz w:val="28"/>
          <w:szCs w:val="28"/>
          <w:lang w:val="sq-AL"/>
        </w:rPr>
        <w:t>Tuz, ___.12.2020</w:t>
      </w:r>
    </w:p>
    <w:p w14:paraId="193AFE21" w14:textId="77777777" w:rsidR="00227422" w:rsidRPr="005435D6" w:rsidRDefault="00227422" w:rsidP="00227422">
      <w:pPr>
        <w:jc w:val="both"/>
        <w:rPr>
          <w:rFonts w:ascii="Garamond" w:hAnsi="Garamond"/>
          <w:sz w:val="28"/>
          <w:szCs w:val="28"/>
          <w:lang w:val="sq-AL"/>
        </w:rPr>
      </w:pPr>
    </w:p>
    <w:p w14:paraId="0733F4C2" w14:textId="77777777" w:rsidR="00227422" w:rsidRPr="005435D6" w:rsidRDefault="00227422" w:rsidP="00227422">
      <w:pPr>
        <w:jc w:val="center"/>
        <w:rPr>
          <w:rFonts w:ascii="Garamond" w:hAnsi="Garamond"/>
          <w:sz w:val="28"/>
          <w:szCs w:val="28"/>
          <w:lang w:val="sq-AL"/>
        </w:rPr>
      </w:pPr>
    </w:p>
    <w:p w14:paraId="6F4175DD" w14:textId="77777777" w:rsidR="00227422" w:rsidRPr="005435D6" w:rsidRDefault="00227422" w:rsidP="00227422">
      <w:pPr>
        <w:jc w:val="center"/>
        <w:rPr>
          <w:rFonts w:ascii="Garamond" w:hAnsi="Garamond"/>
          <w:sz w:val="28"/>
          <w:szCs w:val="28"/>
          <w:lang w:val="sq-AL"/>
        </w:rPr>
      </w:pPr>
    </w:p>
    <w:p w14:paraId="3D5392C0" w14:textId="77777777" w:rsidR="00227422" w:rsidRDefault="00227422" w:rsidP="00227422">
      <w:pPr>
        <w:jc w:val="center"/>
        <w:rPr>
          <w:rFonts w:ascii="Garamond" w:hAnsi="Garamond"/>
          <w:b/>
          <w:bCs/>
          <w:sz w:val="28"/>
          <w:szCs w:val="28"/>
          <w:lang w:val="sq-AL"/>
        </w:rPr>
      </w:pPr>
    </w:p>
    <w:p w14:paraId="4A31A624" w14:textId="77777777" w:rsidR="00227422" w:rsidRDefault="00227422" w:rsidP="00227422">
      <w:pPr>
        <w:jc w:val="center"/>
        <w:rPr>
          <w:rFonts w:ascii="Garamond" w:hAnsi="Garamond"/>
          <w:b/>
          <w:bCs/>
          <w:sz w:val="28"/>
          <w:szCs w:val="28"/>
          <w:lang w:val="sq-AL"/>
        </w:rPr>
      </w:pPr>
    </w:p>
    <w:p w14:paraId="6DBF9D79" w14:textId="77777777" w:rsidR="00227422" w:rsidRPr="005435D6" w:rsidRDefault="00227422" w:rsidP="00227422">
      <w:pPr>
        <w:jc w:val="center"/>
        <w:rPr>
          <w:rFonts w:ascii="Garamond" w:hAnsi="Garamond"/>
          <w:b/>
          <w:bCs/>
          <w:sz w:val="28"/>
          <w:szCs w:val="28"/>
          <w:lang w:val="sq-AL"/>
        </w:rPr>
      </w:pPr>
      <w:r w:rsidRPr="005435D6">
        <w:rPr>
          <w:rFonts w:ascii="Garamond" w:hAnsi="Garamond"/>
          <w:b/>
          <w:bCs/>
          <w:sz w:val="28"/>
          <w:szCs w:val="28"/>
          <w:lang w:val="sq-AL"/>
        </w:rPr>
        <w:t>KUVENDI I KOMUNËS SË TUZIT</w:t>
      </w:r>
    </w:p>
    <w:p w14:paraId="6B092876" w14:textId="77777777" w:rsidR="00227422" w:rsidRPr="005435D6" w:rsidRDefault="00227422" w:rsidP="00227422">
      <w:pPr>
        <w:jc w:val="center"/>
        <w:rPr>
          <w:rFonts w:ascii="Garamond" w:hAnsi="Garamond"/>
          <w:b/>
          <w:bCs/>
          <w:sz w:val="28"/>
          <w:szCs w:val="28"/>
          <w:lang w:val="sq-AL"/>
        </w:rPr>
      </w:pPr>
      <w:r w:rsidRPr="005435D6">
        <w:rPr>
          <w:rFonts w:ascii="Garamond" w:hAnsi="Garamond"/>
          <w:b/>
          <w:bCs/>
          <w:sz w:val="28"/>
          <w:szCs w:val="28"/>
          <w:lang w:val="sq-AL"/>
        </w:rPr>
        <w:t>KRYETARI,</w:t>
      </w:r>
    </w:p>
    <w:p w14:paraId="59621A4C" w14:textId="77777777" w:rsidR="00227422" w:rsidRPr="005435D6" w:rsidRDefault="00227422" w:rsidP="00227422">
      <w:pPr>
        <w:jc w:val="center"/>
        <w:rPr>
          <w:rFonts w:ascii="Garamond" w:hAnsi="Garamond"/>
          <w:b/>
          <w:bCs/>
          <w:sz w:val="28"/>
          <w:szCs w:val="28"/>
          <w:lang w:val="sq-AL"/>
        </w:rPr>
      </w:pPr>
      <w:r w:rsidRPr="005435D6">
        <w:rPr>
          <w:rFonts w:ascii="Garamond" w:hAnsi="Garamond"/>
          <w:b/>
          <w:bCs/>
          <w:sz w:val="28"/>
          <w:szCs w:val="28"/>
          <w:lang w:val="sq-AL"/>
        </w:rPr>
        <w:t>Fadil Kajoshaj</w:t>
      </w:r>
    </w:p>
    <w:p w14:paraId="2397B0F3" w14:textId="77777777" w:rsidR="00227422" w:rsidRPr="005435D6" w:rsidRDefault="00227422" w:rsidP="00227422">
      <w:pPr>
        <w:pStyle w:val="N01Z"/>
        <w:rPr>
          <w:rFonts w:ascii="Garamond" w:hAnsi="Garamond"/>
          <w:sz w:val="28"/>
          <w:szCs w:val="28"/>
          <w:lang w:val="sq-AL"/>
        </w:rPr>
      </w:pPr>
    </w:p>
    <w:p w14:paraId="0D6C1DDE" w14:textId="77777777" w:rsidR="00227422" w:rsidRPr="005435D6" w:rsidRDefault="00227422" w:rsidP="00227422">
      <w:pPr>
        <w:pStyle w:val="N01Z"/>
        <w:rPr>
          <w:rFonts w:ascii="Garamond" w:hAnsi="Garamond"/>
          <w:b w:val="0"/>
          <w:bCs w:val="0"/>
          <w:sz w:val="28"/>
          <w:szCs w:val="28"/>
          <w:lang w:val="sq-AL"/>
        </w:rPr>
      </w:pPr>
    </w:p>
    <w:p w14:paraId="07C27AFC" w14:textId="77777777" w:rsidR="00227422" w:rsidRDefault="00227422" w:rsidP="00227422">
      <w:pPr>
        <w:pStyle w:val="N01Z"/>
        <w:rPr>
          <w:rFonts w:ascii="Garamond" w:hAnsi="Garamond"/>
          <w:b w:val="0"/>
          <w:bCs w:val="0"/>
          <w:sz w:val="28"/>
          <w:szCs w:val="28"/>
          <w:lang w:val="sq-AL"/>
        </w:rPr>
      </w:pPr>
    </w:p>
    <w:p w14:paraId="4AF4C4E7" w14:textId="77777777" w:rsidR="00227422" w:rsidRDefault="00227422" w:rsidP="00227422">
      <w:pPr>
        <w:pStyle w:val="N01Z"/>
        <w:rPr>
          <w:rFonts w:ascii="Garamond" w:hAnsi="Garamond"/>
          <w:b w:val="0"/>
          <w:bCs w:val="0"/>
          <w:sz w:val="28"/>
          <w:szCs w:val="28"/>
          <w:lang w:val="sq-AL"/>
        </w:rPr>
      </w:pPr>
    </w:p>
    <w:p w14:paraId="2B32A3F7" w14:textId="77777777" w:rsidR="00227422" w:rsidRPr="005435D6" w:rsidRDefault="00227422" w:rsidP="00227422">
      <w:pPr>
        <w:pStyle w:val="N01Z"/>
        <w:rPr>
          <w:rFonts w:ascii="Garamond" w:hAnsi="Garamond"/>
          <w:b w:val="0"/>
          <w:bCs w:val="0"/>
          <w:sz w:val="28"/>
          <w:szCs w:val="28"/>
          <w:lang w:val="sq-AL"/>
        </w:rPr>
      </w:pPr>
    </w:p>
    <w:p w14:paraId="50C91099" w14:textId="77777777" w:rsidR="00227422" w:rsidRPr="005435D6" w:rsidRDefault="00227422" w:rsidP="00227422">
      <w:pPr>
        <w:pStyle w:val="N01Z"/>
        <w:rPr>
          <w:rFonts w:ascii="Garamond" w:hAnsi="Garamond"/>
          <w:b w:val="0"/>
          <w:bCs w:val="0"/>
          <w:sz w:val="28"/>
          <w:szCs w:val="28"/>
          <w:lang w:val="sq-AL"/>
        </w:rPr>
      </w:pPr>
    </w:p>
    <w:p w14:paraId="4C8E9D91" w14:textId="77777777" w:rsidR="00227422" w:rsidRPr="005435D6" w:rsidRDefault="00227422" w:rsidP="00227422">
      <w:pPr>
        <w:pStyle w:val="N01Z"/>
        <w:rPr>
          <w:rFonts w:ascii="Garamond" w:hAnsi="Garamond"/>
          <w:sz w:val="28"/>
          <w:szCs w:val="28"/>
          <w:lang w:val="sq-AL"/>
        </w:rPr>
      </w:pPr>
      <w:r w:rsidRPr="005435D6">
        <w:rPr>
          <w:rFonts w:ascii="Garamond" w:hAnsi="Garamond"/>
          <w:sz w:val="28"/>
          <w:szCs w:val="28"/>
          <w:lang w:val="sq-AL"/>
        </w:rPr>
        <w:lastRenderedPageBreak/>
        <w:t xml:space="preserve">A r s y e t i m </w:t>
      </w:r>
    </w:p>
    <w:p w14:paraId="163F914E" w14:textId="77777777" w:rsidR="00227422" w:rsidRPr="008D4791" w:rsidRDefault="00227422" w:rsidP="00227422">
      <w:pPr>
        <w:pStyle w:val="N01Z"/>
        <w:rPr>
          <w:rFonts w:ascii="Garamond" w:hAnsi="Garamond"/>
          <w:sz w:val="28"/>
          <w:szCs w:val="28"/>
          <w:lang w:val="sq-AL"/>
        </w:rPr>
      </w:pPr>
    </w:p>
    <w:p w14:paraId="1FB617B5" w14:textId="77777777" w:rsidR="00227422" w:rsidRPr="008D4791" w:rsidRDefault="00227422" w:rsidP="00227422">
      <w:pPr>
        <w:pStyle w:val="NoSpacing"/>
        <w:ind w:firstLine="720"/>
        <w:jc w:val="both"/>
        <w:rPr>
          <w:rFonts w:ascii="Garamond" w:hAnsi="Garamond"/>
          <w:b/>
          <w:bCs/>
          <w:sz w:val="28"/>
          <w:szCs w:val="28"/>
          <w:lang w:val="sq-AL"/>
        </w:rPr>
      </w:pPr>
      <w:r w:rsidRPr="008D4791">
        <w:rPr>
          <w:rFonts w:ascii="Garamond" w:hAnsi="Garamond"/>
          <w:b/>
          <w:bCs/>
          <w:sz w:val="28"/>
          <w:szCs w:val="28"/>
          <w:lang w:val="sq-AL"/>
        </w:rPr>
        <w:t>BAZA JURIDIKE:</w:t>
      </w:r>
    </w:p>
    <w:p w14:paraId="27B84157" w14:textId="77777777" w:rsidR="00227422" w:rsidRPr="008D4791" w:rsidRDefault="00227422" w:rsidP="00227422">
      <w:pPr>
        <w:pStyle w:val="NoSpacing"/>
        <w:ind w:firstLine="720"/>
        <w:jc w:val="both"/>
        <w:rPr>
          <w:rFonts w:ascii="Garamond" w:hAnsi="Garamond"/>
          <w:sz w:val="28"/>
          <w:szCs w:val="28"/>
          <w:lang w:val="sq-AL"/>
        </w:rPr>
      </w:pPr>
      <w:r w:rsidRPr="008D4791">
        <w:rPr>
          <w:rFonts w:ascii="Garamond" w:hAnsi="Garamond"/>
          <w:sz w:val="28"/>
          <w:szCs w:val="28"/>
          <w:lang w:val="sq-AL"/>
        </w:rPr>
        <w:t xml:space="preserve">Me nenin 38 paragrafin 1 pikën 2 të Ligjit mbi vetëqeverisjen lokale është e përcaktuar që Kuvendi sjellë dispozita dhe akte të tjera të përgjithshme. </w:t>
      </w:r>
    </w:p>
    <w:p w14:paraId="62AF5E20" w14:textId="77777777" w:rsidR="00227422" w:rsidRPr="008D4791" w:rsidRDefault="00227422" w:rsidP="00227422">
      <w:pPr>
        <w:pStyle w:val="NoSpacing"/>
        <w:ind w:firstLine="720"/>
        <w:jc w:val="both"/>
        <w:rPr>
          <w:rFonts w:ascii="Garamond" w:hAnsi="Garamond"/>
          <w:sz w:val="28"/>
          <w:szCs w:val="28"/>
          <w:lang w:val="sq-AL"/>
        </w:rPr>
      </w:pPr>
      <w:r w:rsidRPr="008D4791">
        <w:rPr>
          <w:rFonts w:ascii="Garamond" w:hAnsi="Garamond"/>
          <w:sz w:val="28"/>
          <w:szCs w:val="28"/>
          <w:lang w:val="sq-AL"/>
        </w:rPr>
        <w:t xml:space="preserve">Me nenin 26 paragrafin 1 të Ligjit mbi veprimtaritë komunale është e përcaktuar që veprimtaritë komunale kryhen në bazë të programit vjetor të kryerjes së veprimtarive komunale, të cilat në propozim të ekzekutuesit të veprimtarive komunale sjellë kuvendi i njësisë së vetëqeverisjes lokale deri në fund të vitit aktual për vitin e ardhshëm. </w:t>
      </w:r>
    </w:p>
    <w:p w14:paraId="7CBAE250" w14:textId="77777777" w:rsidR="00227422" w:rsidRPr="008D4791" w:rsidRDefault="00227422" w:rsidP="00227422">
      <w:pPr>
        <w:pStyle w:val="NoSpacing"/>
        <w:ind w:firstLine="720"/>
        <w:jc w:val="both"/>
        <w:rPr>
          <w:rFonts w:ascii="Garamond" w:hAnsi="Garamond"/>
          <w:sz w:val="28"/>
          <w:szCs w:val="28"/>
          <w:lang w:val="sq-AL"/>
        </w:rPr>
      </w:pPr>
      <w:r w:rsidRPr="008D4791">
        <w:rPr>
          <w:rFonts w:ascii="Garamond" w:hAnsi="Garamond"/>
          <w:sz w:val="28"/>
          <w:szCs w:val="28"/>
          <w:lang w:val="sq-AL"/>
        </w:rPr>
        <w:t xml:space="preserve">Me nenin 11 paragrafi 1 pika 7 të Vendimit mbi themelimin e Shoqërisë me përgjegjësi të kufizuar "Komunalno / Komunale" Tuz është e përcaktuar që themeluesi i shoqërisë afariste jep pëlqim në programin vjetor të punës dhe planin financiar të shoqërisë. </w:t>
      </w:r>
    </w:p>
    <w:p w14:paraId="28891E76" w14:textId="77777777" w:rsidR="00227422" w:rsidRPr="008D4791" w:rsidRDefault="00227422" w:rsidP="00227422">
      <w:pPr>
        <w:pStyle w:val="NoSpacing"/>
        <w:jc w:val="both"/>
        <w:rPr>
          <w:rFonts w:ascii="Garamond" w:hAnsi="Garamond"/>
          <w:sz w:val="28"/>
          <w:szCs w:val="28"/>
          <w:lang w:val="sq-AL"/>
        </w:rPr>
      </w:pPr>
    </w:p>
    <w:p w14:paraId="2F625109" w14:textId="77777777" w:rsidR="00227422" w:rsidRDefault="00227422" w:rsidP="00227422">
      <w:pPr>
        <w:pStyle w:val="NoSpacing"/>
        <w:ind w:firstLine="720"/>
        <w:jc w:val="both"/>
        <w:rPr>
          <w:rFonts w:ascii="Garamond" w:hAnsi="Garamond"/>
          <w:b/>
          <w:bCs/>
          <w:sz w:val="28"/>
          <w:szCs w:val="28"/>
          <w:lang w:val="sq-AL"/>
        </w:rPr>
      </w:pPr>
    </w:p>
    <w:p w14:paraId="69CB9AA3" w14:textId="77777777" w:rsidR="00227422" w:rsidRPr="008D4791" w:rsidRDefault="00227422" w:rsidP="00227422">
      <w:pPr>
        <w:pStyle w:val="NoSpacing"/>
        <w:ind w:firstLine="720"/>
        <w:jc w:val="both"/>
        <w:rPr>
          <w:rFonts w:ascii="Garamond" w:hAnsi="Garamond"/>
          <w:b/>
          <w:bCs/>
          <w:sz w:val="28"/>
          <w:szCs w:val="28"/>
          <w:lang w:val="sq-AL"/>
        </w:rPr>
      </w:pPr>
      <w:r w:rsidRPr="008D4791">
        <w:rPr>
          <w:rFonts w:ascii="Garamond" w:hAnsi="Garamond"/>
          <w:b/>
          <w:bCs/>
          <w:sz w:val="28"/>
          <w:szCs w:val="28"/>
          <w:lang w:val="sq-AL"/>
        </w:rPr>
        <w:t xml:space="preserve">ARSYET PËR SJELLJE: </w:t>
      </w:r>
    </w:p>
    <w:p w14:paraId="42F84D49" w14:textId="77777777" w:rsidR="00227422" w:rsidRPr="008D4791" w:rsidRDefault="00227422" w:rsidP="00227422">
      <w:pPr>
        <w:pStyle w:val="NoSpacing"/>
        <w:ind w:firstLine="720"/>
        <w:jc w:val="both"/>
        <w:rPr>
          <w:rFonts w:ascii="Garamond" w:hAnsi="Garamond"/>
          <w:sz w:val="28"/>
          <w:szCs w:val="28"/>
          <w:lang w:val="sq-AL"/>
        </w:rPr>
      </w:pPr>
      <w:r w:rsidRPr="008D4791">
        <w:rPr>
          <w:rFonts w:ascii="Garamond" w:hAnsi="Garamond"/>
          <w:sz w:val="28"/>
          <w:szCs w:val="28"/>
          <w:lang w:val="sq-AL"/>
        </w:rPr>
        <w:t xml:space="preserve">Arsyet për sjelljen e këtij Vendim janë të përmbajtura në harmonizimin e dispozitave ligjore duke pas parasysh së Këshilli drejtues i “Komunalno/Komunale" </w:t>
      </w:r>
      <w:r>
        <w:rPr>
          <w:rFonts w:ascii="Garamond" w:hAnsi="Garamond"/>
          <w:sz w:val="28"/>
          <w:szCs w:val="28"/>
          <w:lang w:val="sq-AL"/>
        </w:rPr>
        <w:t xml:space="preserve">Tuz </w:t>
      </w:r>
      <w:r w:rsidRPr="008D4791">
        <w:rPr>
          <w:rFonts w:ascii="Garamond" w:hAnsi="Garamond"/>
          <w:sz w:val="28"/>
          <w:szCs w:val="28"/>
          <w:lang w:val="sq-AL"/>
        </w:rPr>
        <w:t>SHPK në seancën e mbajtur më 09.12.2020 ka sjellë Program</w:t>
      </w:r>
      <w:r>
        <w:rPr>
          <w:rFonts w:ascii="Garamond" w:hAnsi="Garamond"/>
          <w:sz w:val="28"/>
          <w:szCs w:val="28"/>
          <w:lang w:val="sq-AL"/>
        </w:rPr>
        <w:t xml:space="preserve">in </w:t>
      </w:r>
      <w:r w:rsidRPr="00B7418F">
        <w:rPr>
          <w:rFonts w:ascii="Garamond" w:hAnsi="Garamond"/>
          <w:sz w:val="28"/>
          <w:szCs w:val="28"/>
          <w:lang w:val="sq-AL"/>
        </w:rPr>
        <w:t>vjetor për kryerjen e veprimtarive komunale</w:t>
      </w:r>
      <w:r>
        <w:rPr>
          <w:rFonts w:ascii="Garamond" w:hAnsi="Garamond"/>
          <w:sz w:val="28"/>
          <w:szCs w:val="28"/>
          <w:lang w:val="sq-AL"/>
        </w:rPr>
        <w:t xml:space="preserve"> </w:t>
      </w:r>
      <w:r w:rsidRPr="008D4791">
        <w:rPr>
          <w:rFonts w:ascii="Garamond" w:hAnsi="Garamond"/>
          <w:sz w:val="28"/>
          <w:szCs w:val="28"/>
          <w:lang w:val="sq-AL"/>
        </w:rPr>
        <w:t>për vitin 202</w:t>
      </w:r>
      <w:r>
        <w:rPr>
          <w:rFonts w:ascii="Garamond" w:hAnsi="Garamond"/>
          <w:sz w:val="28"/>
          <w:szCs w:val="28"/>
          <w:lang w:val="sq-AL"/>
        </w:rPr>
        <w:t>1</w:t>
      </w:r>
      <w:r w:rsidRPr="008D4791">
        <w:rPr>
          <w:rFonts w:ascii="Garamond" w:hAnsi="Garamond"/>
          <w:sz w:val="28"/>
          <w:szCs w:val="28"/>
          <w:lang w:val="sq-AL"/>
        </w:rPr>
        <w:t xml:space="preserve"> për shoqërinë në fjalë, prandaj i propozohet Kuvendit të komunës të sjellë aktin në fjalë.</w:t>
      </w:r>
    </w:p>
    <w:p w14:paraId="4AB9BCD7" w14:textId="77777777" w:rsidR="00227422" w:rsidRPr="008D4791" w:rsidRDefault="00227422" w:rsidP="00227422">
      <w:pPr>
        <w:pStyle w:val="NoSpacing"/>
        <w:jc w:val="both"/>
        <w:rPr>
          <w:rFonts w:ascii="Garamond" w:hAnsi="Garamond"/>
          <w:sz w:val="28"/>
          <w:szCs w:val="28"/>
          <w:lang w:val="sq-AL"/>
        </w:rPr>
      </w:pPr>
    </w:p>
    <w:p w14:paraId="528E5D58" w14:textId="77777777" w:rsidR="00227422" w:rsidRPr="008D4791" w:rsidRDefault="00227422" w:rsidP="00227422">
      <w:pPr>
        <w:pStyle w:val="NoSpacing"/>
        <w:jc w:val="both"/>
        <w:rPr>
          <w:rFonts w:ascii="Garamond" w:hAnsi="Garamond"/>
          <w:sz w:val="28"/>
          <w:szCs w:val="28"/>
          <w:lang w:val="sq-AL"/>
        </w:rPr>
      </w:pPr>
    </w:p>
    <w:p w14:paraId="3A9FDF9F" w14:textId="77777777" w:rsidR="00227422" w:rsidRPr="008D4791" w:rsidRDefault="00227422" w:rsidP="00227422">
      <w:pPr>
        <w:pStyle w:val="NoSpacing"/>
        <w:jc w:val="both"/>
        <w:rPr>
          <w:rFonts w:ascii="Garamond" w:hAnsi="Garamond"/>
          <w:sz w:val="28"/>
          <w:szCs w:val="28"/>
          <w:lang w:val="sq-AL"/>
        </w:rPr>
      </w:pPr>
    </w:p>
    <w:p w14:paraId="2252AAC2" w14:textId="77777777" w:rsidR="00E23324" w:rsidRDefault="00E23324" w:rsidP="00881C7A">
      <w:pPr>
        <w:pStyle w:val="NoSpacing"/>
        <w:spacing w:before="1540" w:after="240"/>
        <w:jc w:val="center"/>
        <w:rPr>
          <w:color w:val="5B9BD5"/>
        </w:rPr>
      </w:pPr>
    </w:p>
    <w:p w14:paraId="586D9FB4" w14:textId="77777777" w:rsidR="00E23324" w:rsidRDefault="00E23324" w:rsidP="00881C7A">
      <w:pPr>
        <w:pStyle w:val="NoSpacing"/>
        <w:spacing w:before="1540" w:after="240"/>
        <w:jc w:val="center"/>
        <w:rPr>
          <w:color w:val="5B9BD5"/>
        </w:rPr>
      </w:pPr>
    </w:p>
    <w:p w14:paraId="0094A452" w14:textId="77777777" w:rsidR="00E23324" w:rsidRDefault="00E23324" w:rsidP="00881C7A">
      <w:pPr>
        <w:pStyle w:val="NoSpacing"/>
        <w:spacing w:before="1540" w:after="240"/>
        <w:jc w:val="center"/>
        <w:rPr>
          <w:color w:val="5B9BD5"/>
        </w:rPr>
      </w:pPr>
    </w:p>
    <w:p w14:paraId="61708ECA" w14:textId="38D5DA76" w:rsidR="00881C7A" w:rsidRPr="00881C7A" w:rsidRDefault="00196E09" w:rsidP="00881C7A">
      <w:pPr>
        <w:pStyle w:val="NoSpacing"/>
        <w:spacing w:before="1540" w:after="240"/>
        <w:jc w:val="center"/>
        <w:rPr>
          <w:color w:val="5B9BD5"/>
        </w:rPr>
      </w:pPr>
      <w:r>
        <w:rPr>
          <w:noProof/>
        </w:rPr>
        <w:lastRenderedPageBreak/>
        <w:drawing>
          <wp:anchor distT="0" distB="0" distL="114300" distR="114300" simplePos="0" relativeHeight="251668480" behindDoc="0" locked="0" layoutInCell="1" allowOverlap="1" wp14:anchorId="5479C880" wp14:editId="0F0473A9">
            <wp:simplePos x="0" y="0"/>
            <wp:positionH relativeFrom="column">
              <wp:posOffset>1910080</wp:posOffset>
            </wp:positionH>
            <wp:positionV relativeFrom="paragraph">
              <wp:posOffset>0</wp:posOffset>
            </wp:positionV>
            <wp:extent cx="1945005" cy="2354580"/>
            <wp:effectExtent l="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5005" cy="2354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2D3A5" w14:textId="77777777" w:rsidR="00881C7A" w:rsidRDefault="00881C7A" w:rsidP="00881C7A">
      <w:pPr>
        <w:jc w:val="center"/>
        <w:rPr>
          <w:b/>
          <w:sz w:val="72"/>
          <w:szCs w:val="72"/>
        </w:rPr>
      </w:pPr>
    </w:p>
    <w:p w14:paraId="711E3455" w14:textId="77777777" w:rsidR="00881C7A" w:rsidRDefault="00881C7A" w:rsidP="00881C7A">
      <w:pPr>
        <w:jc w:val="center"/>
        <w:rPr>
          <w:b/>
          <w:sz w:val="72"/>
          <w:szCs w:val="72"/>
        </w:rPr>
      </w:pPr>
    </w:p>
    <w:p w14:paraId="2ECAA774" w14:textId="77777777" w:rsidR="00881C7A" w:rsidRDefault="00881C7A" w:rsidP="00881C7A">
      <w:pPr>
        <w:jc w:val="center"/>
        <w:rPr>
          <w:b/>
          <w:sz w:val="72"/>
          <w:szCs w:val="72"/>
        </w:rPr>
      </w:pPr>
    </w:p>
    <w:p w14:paraId="2F86C94F" w14:textId="62B24321" w:rsidR="00881C7A" w:rsidRPr="00762A9C" w:rsidRDefault="00196E09" w:rsidP="00881C7A">
      <w:pPr>
        <w:jc w:val="center"/>
      </w:pPr>
      <w:r>
        <w:rPr>
          <w:noProof/>
        </w:rPr>
        <mc:AlternateContent>
          <mc:Choice Requires="wps">
            <w:drawing>
              <wp:anchor distT="0" distB="0" distL="114300" distR="114300" simplePos="0" relativeHeight="251667456" behindDoc="0" locked="0" layoutInCell="1" allowOverlap="1" wp14:anchorId="5F0DC2C5" wp14:editId="702BFDBE">
                <wp:simplePos x="0" y="0"/>
                <wp:positionH relativeFrom="column">
                  <wp:posOffset>450850</wp:posOffset>
                </wp:positionH>
                <wp:positionV relativeFrom="paragraph">
                  <wp:posOffset>50165</wp:posOffset>
                </wp:positionV>
                <wp:extent cx="5050155" cy="2223135"/>
                <wp:effectExtent l="0" t="0" r="0" b="5715"/>
                <wp:wrapNone/>
                <wp:docPr id="7" name="Beve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0155" cy="2223135"/>
                        </a:xfrm>
                        <a:prstGeom prst="bevel">
                          <a:avLst/>
                        </a:prstGeom>
                        <a:solidFill>
                          <a:srgbClr val="5B9BD5"/>
                        </a:solidFill>
                        <a:ln w="12700" cap="flat" cmpd="sng" algn="ctr">
                          <a:solidFill>
                            <a:srgbClr val="5B9BD5">
                              <a:shade val="50000"/>
                            </a:srgbClr>
                          </a:solidFill>
                          <a:prstDash val="solid"/>
                          <a:miter lim="800000"/>
                        </a:ln>
                        <a:effectLst/>
                      </wps:spPr>
                      <wps:txbx>
                        <w:txbxContent>
                          <w:p w14:paraId="2E22CDB0" w14:textId="77777777" w:rsidR="00A7086F" w:rsidRPr="005811E3" w:rsidRDefault="00A7086F" w:rsidP="00881C7A">
                            <w:pPr>
                              <w:jc w:val="center"/>
                              <w:rPr>
                                <w:b/>
                                <w:sz w:val="72"/>
                                <w:szCs w:val="72"/>
                              </w:rPr>
                            </w:pPr>
                            <w:r>
                              <w:rPr>
                                <w:b/>
                                <w:sz w:val="72"/>
                                <w:szCs w:val="72"/>
                              </w:rPr>
                              <w:t>PROGRAMI VJETOR</w:t>
                            </w:r>
                          </w:p>
                          <w:p w14:paraId="0839A49E" w14:textId="77777777" w:rsidR="00A7086F" w:rsidRPr="005811E3" w:rsidRDefault="00A7086F" w:rsidP="00881C7A">
                            <w:pPr>
                              <w:jc w:val="center"/>
                              <w:rPr>
                                <w:b/>
                                <w:sz w:val="36"/>
                                <w:szCs w:val="36"/>
                              </w:rPr>
                            </w:pPr>
                            <w:r>
                              <w:rPr>
                                <w:b/>
                                <w:sz w:val="36"/>
                                <w:szCs w:val="36"/>
                              </w:rPr>
                              <w:t>MBI KRYERJEN E VEPRIMTARIVE KOMUNALE</w:t>
                            </w:r>
                          </w:p>
                          <w:p w14:paraId="266D0669" w14:textId="77777777" w:rsidR="00A7086F" w:rsidRPr="005811E3" w:rsidRDefault="00A7086F" w:rsidP="00881C7A">
                            <w:pPr>
                              <w:jc w:val="center"/>
                              <w:rPr>
                                <w:b/>
                                <w:sz w:val="36"/>
                                <w:szCs w:val="36"/>
                              </w:rPr>
                            </w:pPr>
                            <w:r>
                              <w:rPr>
                                <w:b/>
                                <w:sz w:val="36"/>
                                <w:szCs w:val="36"/>
                              </w:rPr>
                              <w:t xml:space="preserve">PËR VITIN </w:t>
                            </w:r>
                            <w:r>
                              <w:rPr>
                                <w:b/>
                                <w:sz w:val="44"/>
                                <w:szCs w:val="44"/>
                              </w:rPr>
                              <w:t>2021</w:t>
                            </w:r>
                            <w:r w:rsidRPr="005811E3">
                              <w:rPr>
                                <w:b/>
                                <w:sz w:val="36"/>
                                <w:szCs w:val="36"/>
                              </w:rPr>
                              <w:t>.</w:t>
                            </w:r>
                            <w:r>
                              <w:rPr>
                                <w:b/>
                                <w:sz w:val="36"/>
                                <w:szCs w:val="36"/>
                              </w:rPr>
                              <w:t xml:space="preserve"> </w:t>
                            </w:r>
                          </w:p>
                          <w:p w14:paraId="3F9BA8C9" w14:textId="77777777" w:rsidR="00A7086F" w:rsidRDefault="00A7086F" w:rsidP="00881C7A">
                            <w:pPr>
                              <w:jc w:val="center"/>
                            </w:pPr>
                          </w:p>
                          <w:p w14:paraId="51A6FB2A" w14:textId="77777777" w:rsidR="00A7086F" w:rsidRDefault="00A7086F" w:rsidP="00881C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0DC2C5"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2" o:spid="_x0000_s1026" type="#_x0000_t84" style="position:absolute;left:0;text-align:left;margin-left:35.5pt;margin-top:3.95pt;width:397.65pt;height:17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" fillcolor="#5b9bd5" strokecolor="#41719c" strokeweight="1pt">
                <v:path arrowok="t"/>
                <v:textbox>
                  <w:txbxContent>
                    <w:p w14:paraId="2E22CDB0" w14:textId="77777777" w:rsidR="00A7086F" w:rsidRPr="005811E3" w:rsidRDefault="00A7086F" w:rsidP="00881C7A">
                      <w:pPr>
                        <w:jc w:val="center"/>
                        <w:rPr>
                          <w:b/>
                          <w:sz w:val="72"/>
                          <w:szCs w:val="72"/>
                        </w:rPr>
                      </w:pPr>
                      <w:r>
                        <w:rPr>
                          <w:b/>
                          <w:sz w:val="72"/>
                          <w:szCs w:val="72"/>
                        </w:rPr>
                        <w:t>PROGRAMI VJETOR</w:t>
                      </w:r>
                    </w:p>
                    <w:p w14:paraId="0839A49E" w14:textId="77777777" w:rsidR="00A7086F" w:rsidRPr="005811E3" w:rsidRDefault="00A7086F" w:rsidP="00881C7A">
                      <w:pPr>
                        <w:jc w:val="center"/>
                        <w:rPr>
                          <w:b/>
                          <w:sz w:val="36"/>
                          <w:szCs w:val="36"/>
                        </w:rPr>
                      </w:pPr>
                      <w:r>
                        <w:rPr>
                          <w:b/>
                          <w:sz w:val="36"/>
                          <w:szCs w:val="36"/>
                        </w:rPr>
                        <w:t>MBI KRYERJEN E VEPRIMTARIVE KOMUNALE</w:t>
                      </w:r>
                    </w:p>
                    <w:p w14:paraId="266D0669" w14:textId="77777777" w:rsidR="00A7086F" w:rsidRPr="005811E3" w:rsidRDefault="00A7086F" w:rsidP="00881C7A">
                      <w:pPr>
                        <w:jc w:val="center"/>
                        <w:rPr>
                          <w:b/>
                          <w:sz w:val="36"/>
                          <w:szCs w:val="36"/>
                        </w:rPr>
                      </w:pPr>
                      <w:r>
                        <w:rPr>
                          <w:b/>
                          <w:sz w:val="36"/>
                          <w:szCs w:val="36"/>
                        </w:rPr>
                        <w:t xml:space="preserve">PËR VITIN </w:t>
                      </w:r>
                      <w:r>
                        <w:rPr>
                          <w:b/>
                          <w:sz w:val="44"/>
                          <w:szCs w:val="44"/>
                        </w:rPr>
                        <w:t>2021</w:t>
                      </w:r>
                      <w:r w:rsidRPr="005811E3">
                        <w:rPr>
                          <w:b/>
                          <w:sz w:val="36"/>
                          <w:szCs w:val="36"/>
                        </w:rPr>
                        <w:t>.</w:t>
                      </w:r>
                      <w:r>
                        <w:rPr>
                          <w:b/>
                          <w:sz w:val="36"/>
                          <w:szCs w:val="36"/>
                        </w:rPr>
                        <w:t xml:space="preserve"> </w:t>
                      </w:r>
                    </w:p>
                    <w:p w14:paraId="3F9BA8C9" w14:textId="77777777" w:rsidR="00A7086F" w:rsidRDefault="00A7086F" w:rsidP="00881C7A">
                      <w:pPr>
                        <w:jc w:val="center"/>
                      </w:pPr>
                    </w:p>
                    <w:p w14:paraId="51A6FB2A" w14:textId="77777777" w:rsidR="00A7086F" w:rsidRDefault="00A7086F" w:rsidP="00881C7A">
                      <w:pPr>
                        <w:jc w:val="center"/>
                      </w:pPr>
                    </w:p>
                  </w:txbxContent>
                </v:textbox>
              </v:shape>
            </w:pict>
          </mc:Fallback>
        </mc:AlternateContent>
      </w:r>
    </w:p>
    <w:p w14:paraId="60E5B011" w14:textId="245ACFD3" w:rsidR="009A3BAE" w:rsidRPr="001F2BF8" w:rsidRDefault="00196E09" w:rsidP="001F2BF8">
      <w:pPr>
        <w:spacing w:after="200" w:line="276" w:lineRule="auto"/>
        <w:jc w:val="center"/>
        <w:rPr>
          <w:rFonts w:ascii="Times New Roman" w:eastAsia="Times New Roman" w:hAnsi="Times New Roman"/>
          <w:sz w:val="22"/>
          <w:szCs w:val="22"/>
        </w:rPr>
      </w:pPr>
      <w:r>
        <w:rPr>
          <w:noProof/>
        </w:rPr>
        <mc:AlternateContent>
          <mc:Choice Requires="wps">
            <w:drawing>
              <wp:anchor distT="0" distB="0" distL="114300" distR="114300" simplePos="0" relativeHeight="251666432" behindDoc="0" locked="0" layoutInCell="1" allowOverlap="1" wp14:anchorId="2DF5EB77" wp14:editId="48775092">
                <wp:simplePos x="0" y="0"/>
                <wp:positionH relativeFrom="margin">
                  <wp:posOffset>35560</wp:posOffset>
                </wp:positionH>
                <wp:positionV relativeFrom="page">
                  <wp:posOffset>9635490</wp:posOffset>
                </wp:positionV>
                <wp:extent cx="6134100" cy="1095375"/>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4100" cy="1095375"/>
                        </a:xfrm>
                        <a:prstGeom prst="rect">
                          <a:avLst/>
                        </a:prstGeom>
                        <a:noFill/>
                        <a:ln w="6350">
                          <a:noFill/>
                        </a:ln>
                        <a:effectLst/>
                      </wps:spPr>
                      <wps:txbx>
                        <w:txbxContent>
                          <w:p w14:paraId="70D335EA" w14:textId="77777777" w:rsidR="00A7086F" w:rsidRDefault="00A7086F" w:rsidP="00881C7A">
                            <w:pPr>
                              <w:pStyle w:val="NoSpacing"/>
                              <w:jc w:val="center"/>
                              <w:rPr>
                                <w:b/>
                                <w:caps/>
                                <w:color w:val="5B9BD5"/>
                                <w:sz w:val="24"/>
                                <w:szCs w:val="24"/>
                              </w:rPr>
                            </w:pPr>
                          </w:p>
                          <w:p w14:paraId="71C8507C" w14:textId="77777777" w:rsidR="00A7086F" w:rsidRDefault="00A7086F" w:rsidP="00881C7A">
                            <w:pPr>
                              <w:pStyle w:val="NoSpacing"/>
                              <w:jc w:val="center"/>
                              <w:rPr>
                                <w:b/>
                                <w:caps/>
                                <w:color w:val="5B9BD5"/>
                                <w:sz w:val="24"/>
                                <w:szCs w:val="24"/>
                              </w:rPr>
                            </w:pPr>
                          </w:p>
                          <w:p w14:paraId="2CC49644" w14:textId="77777777" w:rsidR="00A7086F" w:rsidRDefault="00A7086F" w:rsidP="00881C7A">
                            <w:pPr>
                              <w:pStyle w:val="NoSpacing"/>
                              <w:jc w:val="center"/>
                              <w:rPr>
                                <w:b/>
                                <w:caps/>
                                <w:color w:val="5B9BD5"/>
                                <w:sz w:val="24"/>
                                <w:szCs w:val="24"/>
                              </w:rPr>
                            </w:pPr>
                          </w:p>
                          <w:p w14:paraId="0CC573DE" w14:textId="77777777" w:rsidR="00A7086F" w:rsidRDefault="00A7086F" w:rsidP="00881C7A">
                            <w:pPr>
                              <w:pStyle w:val="NoSpacing"/>
                              <w:jc w:val="center"/>
                              <w:rPr>
                                <w:b/>
                                <w:caps/>
                                <w:color w:val="5B9BD5"/>
                                <w:sz w:val="24"/>
                                <w:szCs w:val="24"/>
                              </w:rPr>
                            </w:pPr>
                          </w:p>
                          <w:p w14:paraId="0DFAB1DE" w14:textId="77777777" w:rsidR="00A7086F" w:rsidRPr="00881C7A" w:rsidRDefault="00A7086F" w:rsidP="00881C7A">
                            <w:pPr>
                              <w:pStyle w:val="NoSpacing"/>
                              <w:jc w:val="center"/>
                              <w:rPr>
                                <w:b/>
                                <w:color w:val="5B9BD5"/>
                                <w:sz w:val="24"/>
                                <w:szCs w:val="24"/>
                              </w:rPr>
                            </w:pPr>
                            <w:r>
                              <w:rPr>
                                <w:b/>
                                <w:caps/>
                                <w:color w:val="5B9BD5"/>
                                <w:sz w:val="24"/>
                                <w:szCs w:val="24"/>
                              </w:rPr>
                              <w:t>DHJETOR,</w:t>
                            </w:r>
                            <w:r w:rsidRPr="00881C7A">
                              <w:rPr>
                                <w:b/>
                                <w:caps/>
                                <w:color w:val="5B9BD5"/>
                                <w:sz w:val="24"/>
                                <w:szCs w:val="24"/>
                              </w:rPr>
                              <w:t xml:space="preserve"> 2020.</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5EB77" id="_x0000_t202" coordsize="21600,21600" o:spt="202" path="m,l,21600r21600,l21600,xe">
                <v:stroke joinstyle="miter"/>
                <v:path gradientshapeok="t" o:connecttype="rect"/>
              </v:shapetype>
              <v:shape id="Text Box 142" o:spid="_x0000_s1027" type="#_x0000_t202" style="position:absolute;left:0;text-align:left;margin-left:2.8pt;margin-top:758.7pt;width:483pt;height:86.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" filled="f" stroked="f" strokeweight=".5pt">
                <v:textbox inset="0,0,0,0">
                  <w:txbxContent>
                    <w:p w14:paraId="70D335EA" w14:textId="77777777" w:rsidR="00A7086F" w:rsidRDefault="00A7086F" w:rsidP="00881C7A">
                      <w:pPr>
                        <w:pStyle w:val="NoSpacing"/>
                        <w:jc w:val="center"/>
                        <w:rPr>
                          <w:b/>
                          <w:caps/>
                          <w:color w:val="5B9BD5"/>
                          <w:sz w:val="24"/>
                          <w:szCs w:val="24"/>
                        </w:rPr>
                      </w:pPr>
                    </w:p>
                    <w:p w14:paraId="71C8507C" w14:textId="77777777" w:rsidR="00A7086F" w:rsidRDefault="00A7086F" w:rsidP="00881C7A">
                      <w:pPr>
                        <w:pStyle w:val="NoSpacing"/>
                        <w:jc w:val="center"/>
                        <w:rPr>
                          <w:b/>
                          <w:caps/>
                          <w:color w:val="5B9BD5"/>
                          <w:sz w:val="24"/>
                          <w:szCs w:val="24"/>
                        </w:rPr>
                      </w:pPr>
                    </w:p>
                    <w:p w14:paraId="2CC49644" w14:textId="77777777" w:rsidR="00A7086F" w:rsidRDefault="00A7086F" w:rsidP="00881C7A">
                      <w:pPr>
                        <w:pStyle w:val="NoSpacing"/>
                        <w:jc w:val="center"/>
                        <w:rPr>
                          <w:b/>
                          <w:caps/>
                          <w:color w:val="5B9BD5"/>
                          <w:sz w:val="24"/>
                          <w:szCs w:val="24"/>
                        </w:rPr>
                      </w:pPr>
                    </w:p>
                    <w:p w14:paraId="0CC573DE" w14:textId="77777777" w:rsidR="00A7086F" w:rsidRDefault="00A7086F" w:rsidP="00881C7A">
                      <w:pPr>
                        <w:pStyle w:val="NoSpacing"/>
                        <w:jc w:val="center"/>
                        <w:rPr>
                          <w:b/>
                          <w:caps/>
                          <w:color w:val="5B9BD5"/>
                          <w:sz w:val="24"/>
                          <w:szCs w:val="24"/>
                        </w:rPr>
                      </w:pPr>
                    </w:p>
                    <w:p w14:paraId="0DFAB1DE" w14:textId="77777777" w:rsidR="00A7086F" w:rsidRPr="00881C7A" w:rsidRDefault="00A7086F" w:rsidP="00881C7A">
                      <w:pPr>
                        <w:pStyle w:val="NoSpacing"/>
                        <w:jc w:val="center"/>
                        <w:rPr>
                          <w:b/>
                          <w:color w:val="5B9BD5"/>
                          <w:sz w:val="24"/>
                          <w:szCs w:val="24"/>
                        </w:rPr>
                      </w:pPr>
                      <w:r>
                        <w:rPr>
                          <w:b/>
                          <w:caps/>
                          <w:color w:val="5B9BD5"/>
                          <w:sz w:val="24"/>
                          <w:szCs w:val="24"/>
                        </w:rPr>
                        <w:t>DHJETOR,</w:t>
                      </w:r>
                      <w:r w:rsidRPr="00881C7A">
                        <w:rPr>
                          <w:b/>
                          <w:caps/>
                          <w:color w:val="5B9BD5"/>
                          <w:sz w:val="24"/>
                          <w:szCs w:val="24"/>
                        </w:rPr>
                        <w:t xml:space="preserve"> 2020.</w:t>
                      </w:r>
                    </w:p>
                  </w:txbxContent>
                </v:textbox>
                <w10:wrap anchorx="margin" anchory="page"/>
              </v:shape>
            </w:pict>
          </mc:Fallback>
        </mc:AlternateContent>
      </w:r>
      <w:r>
        <w:rPr>
          <w:noProof/>
        </w:rPr>
        <w:drawing>
          <wp:anchor distT="0" distB="0" distL="114300" distR="114300" simplePos="0" relativeHeight="251669504" behindDoc="0" locked="0" layoutInCell="1" allowOverlap="1" wp14:anchorId="4E56FD49" wp14:editId="5D9321C5">
            <wp:simplePos x="0" y="0"/>
            <wp:positionH relativeFrom="column">
              <wp:posOffset>452120</wp:posOffset>
            </wp:positionH>
            <wp:positionV relativeFrom="paragraph">
              <wp:posOffset>2261235</wp:posOffset>
            </wp:positionV>
            <wp:extent cx="5050155" cy="3656965"/>
            <wp:effectExtent l="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0155" cy="3656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81C7A">
        <w:rPr>
          <w:sz w:val="36"/>
          <w:szCs w:val="36"/>
        </w:rPr>
        <w:br w:type="page"/>
      </w:r>
      <w:r w:rsidR="009A3BAE">
        <w:rPr>
          <w:rFonts w:ascii="Arial" w:hAnsi="Arial"/>
          <w:b/>
          <w:bCs/>
          <w:color w:val="984806"/>
          <w:sz w:val="40"/>
          <w:szCs w:val="40"/>
        </w:rPr>
        <w:lastRenderedPageBreak/>
        <w:t>Përmbajtja e Programit</w:t>
      </w:r>
      <w:r w:rsidR="009A3BAE">
        <w:rPr>
          <w:rFonts w:ascii="Arial" w:hAnsi="Arial"/>
          <w:b/>
          <w:bCs/>
          <w:sz w:val="40"/>
          <w:szCs w:val="40"/>
        </w:rPr>
        <w:t>:</w:t>
      </w:r>
    </w:p>
    <w:p w14:paraId="66A06A3E" w14:textId="77777777" w:rsidR="009A3BAE" w:rsidRDefault="009A3BAE" w:rsidP="009A3BAE">
      <w:pPr>
        <w:rPr>
          <w:rFonts w:ascii="Arial" w:hAnsi="Arial"/>
          <w:b/>
          <w:bCs/>
          <w:sz w:val="40"/>
          <w:szCs w:val="40"/>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8072"/>
      </w:tblGrid>
      <w:tr w:rsidR="00256388" w:rsidRPr="00D82107" w14:paraId="2A4AA06D" w14:textId="77777777" w:rsidTr="00256388">
        <w:tc>
          <w:tcPr>
            <w:tcW w:w="1306" w:type="dxa"/>
            <w:tcBorders>
              <w:top w:val="thinThickThinSmallGap" w:sz="24" w:space="0" w:color="auto"/>
              <w:left w:val="thinThickThinSmallGap" w:sz="24" w:space="0" w:color="auto"/>
              <w:right w:val="double" w:sz="4" w:space="0" w:color="auto"/>
            </w:tcBorders>
            <w:shd w:val="clear" w:color="auto" w:fill="FFFF00"/>
          </w:tcPr>
          <w:p w14:paraId="3318C635" w14:textId="77777777" w:rsidR="00256388" w:rsidRPr="00C63703" w:rsidRDefault="00256388" w:rsidP="00316827">
            <w:pPr>
              <w:jc w:val="center"/>
              <w:rPr>
                <w:rFonts w:ascii="Arial" w:hAnsi="Arial"/>
                <w:b/>
                <w:bCs/>
                <w:sz w:val="32"/>
                <w:szCs w:val="32"/>
              </w:rPr>
            </w:pPr>
            <w:r w:rsidRPr="00C63703">
              <w:rPr>
                <w:rFonts w:ascii="Arial" w:hAnsi="Arial"/>
                <w:b/>
                <w:bCs/>
                <w:sz w:val="32"/>
                <w:szCs w:val="32"/>
              </w:rPr>
              <w:t>I</w:t>
            </w:r>
          </w:p>
        </w:tc>
        <w:tc>
          <w:tcPr>
            <w:tcW w:w="8072" w:type="dxa"/>
            <w:tcBorders>
              <w:top w:val="thinThickThinSmallGap" w:sz="24" w:space="0" w:color="auto"/>
              <w:left w:val="double" w:sz="4" w:space="0" w:color="auto"/>
              <w:right w:val="thinThickThinSmallGap" w:sz="24" w:space="0" w:color="auto"/>
            </w:tcBorders>
          </w:tcPr>
          <w:p w14:paraId="5878B87E" w14:textId="77777777" w:rsidR="00256388" w:rsidRPr="00C63703" w:rsidRDefault="00256388" w:rsidP="00316827">
            <w:pPr>
              <w:rPr>
                <w:rFonts w:ascii="Arial" w:hAnsi="Arial"/>
                <w:b/>
                <w:bCs/>
                <w:color w:val="984806"/>
                <w:sz w:val="28"/>
                <w:szCs w:val="28"/>
              </w:rPr>
            </w:pPr>
            <w:r>
              <w:rPr>
                <w:rFonts w:ascii="Arial" w:hAnsi="Arial"/>
                <w:b/>
                <w:bCs/>
                <w:color w:val="984806"/>
                <w:sz w:val="28"/>
                <w:szCs w:val="28"/>
              </w:rPr>
              <w:t>Hyrje</w:t>
            </w:r>
          </w:p>
        </w:tc>
      </w:tr>
      <w:tr w:rsidR="00256388" w:rsidRPr="00D82107" w14:paraId="56BEC6E1" w14:textId="77777777" w:rsidTr="00256388">
        <w:tc>
          <w:tcPr>
            <w:tcW w:w="1306" w:type="dxa"/>
            <w:tcBorders>
              <w:left w:val="thinThickThinSmallGap" w:sz="24" w:space="0" w:color="auto"/>
              <w:right w:val="double" w:sz="4" w:space="0" w:color="auto"/>
            </w:tcBorders>
            <w:shd w:val="clear" w:color="auto" w:fill="FFFF00"/>
          </w:tcPr>
          <w:p w14:paraId="0BF94999" w14:textId="77777777" w:rsidR="00256388" w:rsidRPr="00C63703" w:rsidRDefault="00256388" w:rsidP="00316827">
            <w:pPr>
              <w:jc w:val="center"/>
              <w:rPr>
                <w:rFonts w:ascii="Arial" w:hAnsi="Arial"/>
                <w:b/>
                <w:bCs/>
                <w:sz w:val="32"/>
                <w:szCs w:val="32"/>
              </w:rPr>
            </w:pPr>
            <w:r w:rsidRPr="00C63703">
              <w:rPr>
                <w:rFonts w:ascii="Arial" w:hAnsi="Arial"/>
                <w:b/>
                <w:bCs/>
                <w:sz w:val="32"/>
                <w:szCs w:val="32"/>
              </w:rPr>
              <w:t>II</w:t>
            </w:r>
          </w:p>
        </w:tc>
        <w:tc>
          <w:tcPr>
            <w:tcW w:w="8072" w:type="dxa"/>
            <w:tcBorders>
              <w:left w:val="double" w:sz="4" w:space="0" w:color="auto"/>
              <w:right w:val="thinThickThinSmallGap" w:sz="24" w:space="0" w:color="auto"/>
            </w:tcBorders>
          </w:tcPr>
          <w:p w14:paraId="75891772" w14:textId="77777777" w:rsidR="00256388" w:rsidRPr="00C63703" w:rsidRDefault="00256388" w:rsidP="00316827">
            <w:pPr>
              <w:rPr>
                <w:rFonts w:ascii="Arial" w:hAnsi="Arial"/>
                <w:b/>
                <w:bCs/>
                <w:color w:val="984806"/>
                <w:sz w:val="28"/>
                <w:szCs w:val="28"/>
              </w:rPr>
            </w:pPr>
            <w:r>
              <w:rPr>
                <w:rFonts w:ascii="Arial" w:hAnsi="Arial"/>
                <w:b/>
                <w:bCs/>
                <w:color w:val="984806"/>
                <w:sz w:val="28"/>
                <w:szCs w:val="28"/>
              </w:rPr>
              <w:t>Të dhënat themelore</w:t>
            </w:r>
            <w:r w:rsidRPr="00C63703">
              <w:rPr>
                <w:rFonts w:ascii="Arial" w:hAnsi="Arial"/>
                <w:b/>
                <w:bCs/>
                <w:color w:val="984806"/>
                <w:sz w:val="28"/>
                <w:szCs w:val="28"/>
              </w:rPr>
              <w:t xml:space="preserve"> </w:t>
            </w:r>
            <w:r>
              <w:rPr>
                <w:rFonts w:ascii="Arial" w:hAnsi="Arial"/>
                <w:b/>
                <w:bCs/>
                <w:color w:val="984806"/>
                <w:sz w:val="28"/>
                <w:szCs w:val="28"/>
              </w:rPr>
              <w:t>mbi kryerësin</w:t>
            </w:r>
            <w:r w:rsidRPr="00C63703">
              <w:rPr>
                <w:rFonts w:ascii="Arial" w:hAnsi="Arial"/>
                <w:b/>
                <w:bCs/>
                <w:color w:val="984806"/>
                <w:sz w:val="28"/>
                <w:szCs w:val="28"/>
              </w:rPr>
              <w:t xml:space="preserve"> </w:t>
            </w:r>
            <w:r>
              <w:rPr>
                <w:rFonts w:ascii="Arial" w:hAnsi="Arial"/>
                <w:b/>
                <w:bCs/>
                <w:color w:val="984806"/>
                <w:sz w:val="28"/>
                <w:szCs w:val="28"/>
              </w:rPr>
              <w:t>e veprimtarive komunale</w:t>
            </w:r>
          </w:p>
          <w:p w14:paraId="27555857" w14:textId="77777777" w:rsidR="00256388" w:rsidRPr="0011153C" w:rsidRDefault="00256388" w:rsidP="0029539F">
            <w:pPr>
              <w:pStyle w:val="ListParagraph"/>
              <w:numPr>
                <w:ilvl w:val="0"/>
                <w:numId w:val="12"/>
              </w:numPr>
              <w:rPr>
                <w:rFonts w:ascii="Arial" w:hAnsi="Arial"/>
                <w:b/>
                <w:bCs/>
                <w:color w:val="984806"/>
                <w:sz w:val="32"/>
                <w:szCs w:val="32"/>
              </w:rPr>
            </w:pPr>
            <w:r>
              <w:rPr>
                <w:rFonts w:ascii="Arial" w:hAnsi="Arial"/>
                <w:b/>
                <w:bCs/>
                <w:color w:val="984806"/>
                <w:sz w:val="24"/>
                <w:szCs w:val="24"/>
              </w:rPr>
              <w:t>Organizimi i brëndshem me skema organizative</w:t>
            </w:r>
          </w:p>
          <w:p w14:paraId="102AD90D" w14:textId="77777777" w:rsidR="00256388" w:rsidRPr="0011153C" w:rsidRDefault="00256388" w:rsidP="0029539F">
            <w:pPr>
              <w:pStyle w:val="ListParagraph"/>
              <w:numPr>
                <w:ilvl w:val="0"/>
                <w:numId w:val="12"/>
              </w:numPr>
              <w:rPr>
                <w:rFonts w:ascii="Arial" w:hAnsi="Arial"/>
                <w:b/>
                <w:bCs/>
                <w:color w:val="984806"/>
                <w:sz w:val="32"/>
                <w:szCs w:val="32"/>
              </w:rPr>
            </w:pPr>
            <w:r>
              <w:rPr>
                <w:rFonts w:ascii="Arial" w:hAnsi="Arial"/>
                <w:b/>
                <w:bCs/>
                <w:color w:val="984806"/>
                <w:sz w:val="24"/>
                <w:szCs w:val="24"/>
              </w:rPr>
              <w:t>Aktivitetet kryesore dhe sekondare të Shoqërisë</w:t>
            </w:r>
          </w:p>
          <w:p w14:paraId="56D57A39" w14:textId="77777777" w:rsidR="00256388" w:rsidRPr="0011153C" w:rsidRDefault="00256388" w:rsidP="0029539F">
            <w:pPr>
              <w:pStyle w:val="ListParagraph"/>
              <w:numPr>
                <w:ilvl w:val="0"/>
                <w:numId w:val="12"/>
              </w:numPr>
              <w:rPr>
                <w:rFonts w:ascii="Arial" w:hAnsi="Arial"/>
                <w:b/>
                <w:bCs/>
                <w:color w:val="984806"/>
                <w:sz w:val="32"/>
                <w:szCs w:val="32"/>
              </w:rPr>
            </w:pPr>
            <w:r>
              <w:rPr>
                <w:rFonts w:ascii="Arial" w:hAnsi="Arial"/>
                <w:b/>
                <w:bCs/>
                <w:color w:val="984806"/>
                <w:sz w:val="24"/>
                <w:szCs w:val="24"/>
              </w:rPr>
              <w:t xml:space="preserve">Organi upravljanja i rukovođenja </w:t>
            </w:r>
          </w:p>
        </w:tc>
      </w:tr>
      <w:tr w:rsidR="00256388" w:rsidRPr="00D82107" w14:paraId="52788DCB" w14:textId="77777777" w:rsidTr="00256388">
        <w:tc>
          <w:tcPr>
            <w:tcW w:w="1306" w:type="dxa"/>
            <w:tcBorders>
              <w:left w:val="thinThickThinSmallGap" w:sz="24" w:space="0" w:color="auto"/>
              <w:right w:val="double" w:sz="4" w:space="0" w:color="auto"/>
            </w:tcBorders>
            <w:shd w:val="clear" w:color="auto" w:fill="FFFF00"/>
          </w:tcPr>
          <w:p w14:paraId="6FE08E56" w14:textId="77777777" w:rsidR="00256388" w:rsidRPr="00C63703" w:rsidRDefault="00256388" w:rsidP="00316827">
            <w:pPr>
              <w:jc w:val="center"/>
              <w:rPr>
                <w:rFonts w:ascii="Arial" w:hAnsi="Arial"/>
                <w:b/>
                <w:bCs/>
                <w:sz w:val="32"/>
                <w:szCs w:val="32"/>
              </w:rPr>
            </w:pPr>
            <w:r w:rsidRPr="00C63703">
              <w:rPr>
                <w:rFonts w:ascii="Arial" w:hAnsi="Arial"/>
                <w:b/>
                <w:bCs/>
                <w:sz w:val="32"/>
                <w:szCs w:val="32"/>
              </w:rPr>
              <w:t>III</w:t>
            </w:r>
          </w:p>
        </w:tc>
        <w:tc>
          <w:tcPr>
            <w:tcW w:w="8072" w:type="dxa"/>
            <w:tcBorders>
              <w:left w:val="double" w:sz="4" w:space="0" w:color="auto"/>
              <w:right w:val="thinThickThinSmallGap" w:sz="24" w:space="0" w:color="auto"/>
            </w:tcBorders>
          </w:tcPr>
          <w:p w14:paraId="14C168F7" w14:textId="77777777" w:rsidR="00256388" w:rsidRPr="00C63703" w:rsidRDefault="00256388" w:rsidP="00316827">
            <w:pPr>
              <w:rPr>
                <w:rFonts w:ascii="Arial" w:hAnsi="Arial"/>
                <w:b/>
                <w:bCs/>
                <w:color w:val="984806"/>
                <w:sz w:val="28"/>
                <w:szCs w:val="28"/>
              </w:rPr>
            </w:pPr>
            <w:r>
              <w:rPr>
                <w:rFonts w:ascii="Arial" w:hAnsi="Arial"/>
                <w:b/>
                <w:bCs/>
                <w:color w:val="984806"/>
                <w:sz w:val="28"/>
                <w:szCs w:val="28"/>
              </w:rPr>
              <w:t>Kapacitetet për kryerjen e veprimtarive komunale</w:t>
            </w:r>
          </w:p>
          <w:p w14:paraId="5AE4789C" w14:textId="77777777" w:rsidR="00256388" w:rsidRPr="0011153C" w:rsidRDefault="00256388" w:rsidP="0029539F">
            <w:pPr>
              <w:pStyle w:val="ListParagraph"/>
              <w:numPr>
                <w:ilvl w:val="0"/>
                <w:numId w:val="12"/>
              </w:numPr>
              <w:rPr>
                <w:rFonts w:ascii="Arial" w:hAnsi="Arial"/>
                <w:b/>
                <w:bCs/>
                <w:color w:val="984806"/>
                <w:sz w:val="32"/>
                <w:szCs w:val="32"/>
              </w:rPr>
            </w:pPr>
            <w:r>
              <w:rPr>
                <w:rFonts w:ascii="Arial" w:hAnsi="Arial"/>
                <w:b/>
                <w:bCs/>
                <w:color w:val="984806"/>
                <w:sz w:val="24"/>
                <w:szCs w:val="24"/>
              </w:rPr>
              <w:t>Burimet njerëzore</w:t>
            </w:r>
          </w:p>
          <w:p w14:paraId="09F3F14F" w14:textId="77777777" w:rsidR="00256388" w:rsidRPr="0011153C" w:rsidRDefault="00256388" w:rsidP="0029539F">
            <w:pPr>
              <w:pStyle w:val="ListParagraph"/>
              <w:numPr>
                <w:ilvl w:val="0"/>
                <w:numId w:val="12"/>
              </w:numPr>
              <w:rPr>
                <w:rFonts w:ascii="Arial" w:hAnsi="Arial"/>
                <w:b/>
                <w:bCs/>
                <w:color w:val="984806"/>
                <w:sz w:val="32"/>
                <w:szCs w:val="32"/>
              </w:rPr>
            </w:pPr>
            <w:r>
              <w:rPr>
                <w:rFonts w:ascii="Arial" w:hAnsi="Arial"/>
                <w:b/>
                <w:bCs/>
                <w:color w:val="984806"/>
                <w:sz w:val="24"/>
                <w:szCs w:val="24"/>
              </w:rPr>
              <w:t>Hapësirat afariste dhe objektet e infrastrukturës komunale</w:t>
            </w:r>
          </w:p>
          <w:p w14:paraId="6E7D281B" w14:textId="77777777" w:rsidR="00256388" w:rsidRPr="0011153C" w:rsidRDefault="00256388" w:rsidP="0029539F">
            <w:pPr>
              <w:pStyle w:val="ListParagraph"/>
              <w:numPr>
                <w:ilvl w:val="0"/>
                <w:numId w:val="12"/>
              </w:numPr>
              <w:rPr>
                <w:rFonts w:ascii="Arial" w:hAnsi="Arial"/>
                <w:b/>
                <w:bCs/>
                <w:color w:val="984806"/>
                <w:sz w:val="32"/>
                <w:szCs w:val="32"/>
              </w:rPr>
            </w:pPr>
            <w:r>
              <w:rPr>
                <w:rFonts w:ascii="Arial" w:hAnsi="Arial"/>
                <w:b/>
                <w:bCs/>
                <w:color w:val="984806"/>
                <w:sz w:val="24"/>
                <w:szCs w:val="24"/>
              </w:rPr>
              <w:t>Pajisje dhe mjet lëvizës</w:t>
            </w:r>
          </w:p>
        </w:tc>
      </w:tr>
      <w:tr w:rsidR="00256388" w:rsidRPr="00D82107" w14:paraId="36E576FB" w14:textId="77777777" w:rsidTr="00256388">
        <w:tc>
          <w:tcPr>
            <w:tcW w:w="1306" w:type="dxa"/>
            <w:tcBorders>
              <w:left w:val="thinThickThinSmallGap" w:sz="24" w:space="0" w:color="auto"/>
              <w:right w:val="double" w:sz="4" w:space="0" w:color="auto"/>
            </w:tcBorders>
            <w:shd w:val="clear" w:color="auto" w:fill="FFFF00"/>
          </w:tcPr>
          <w:p w14:paraId="75E4737E" w14:textId="77777777" w:rsidR="00256388" w:rsidRPr="00C63703" w:rsidRDefault="00256388" w:rsidP="00316827">
            <w:pPr>
              <w:jc w:val="center"/>
              <w:rPr>
                <w:rFonts w:ascii="Arial" w:hAnsi="Arial"/>
                <w:b/>
                <w:bCs/>
                <w:sz w:val="32"/>
                <w:szCs w:val="32"/>
              </w:rPr>
            </w:pPr>
            <w:r w:rsidRPr="00C63703">
              <w:rPr>
                <w:rFonts w:ascii="Arial" w:hAnsi="Arial"/>
                <w:b/>
                <w:bCs/>
                <w:sz w:val="32"/>
                <w:szCs w:val="32"/>
              </w:rPr>
              <w:t>IV</w:t>
            </w:r>
          </w:p>
        </w:tc>
        <w:tc>
          <w:tcPr>
            <w:tcW w:w="8072" w:type="dxa"/>
            <w:tcBorders>
              <w:left w:val="double" w:sz="4" w:space="0" w:color="auto"/>
              <w:right w:val="thinThickThinSmallGap" w:sz="24" w:space="0" w:color="auto"/>
            </w:tcBorders>
          </w:tcPr>
          <w:p w14:paraId="582FA54E" w14:textId="77777777" w:rsidR="00256388" w:rsidRPr="00C63703" w:rsidRDefault="00256388" w:rsidP="00316827">
            <w:pPr>
              <w:rPr>
                <w:rFonts w:ascii="Arial" w:hAnsi="Arial"/>
                <w:b/>
                <w:bCs/>
                <w:color w:val="984806"/>
                <w:sz w:val="28"/>
                <w:szCs w:val="28"/>
              </w:rPr>
            </w:pPr>
            <w:r>
              <w:rPr>
                <w:rFonts w:ascii="Arial" w:hAnsi="Arial"/>
                <w:b/>
                <w:bCs/>
                <w:color w:val="984806"/>
                <w:sz w:val="28"/>
                <w:szCs w:val="28"/>
              </w:rPr>
              <w:t>Qëllimet</w:t>
            </w:r>
          </w:p>
        </w:tc>
      </w:tr>
      <w:tr w:rsidR="00256388" w:rsidRPr="00D82107" w14:paraId="1A494020" w14:textId="77777777" w:rsidTr="00256388">
        <w:tc>
          <w:tcPr>
            <w:tcW w:w="1306" w:type="dxa"/>
            <w:tcBorders>
              <w:left w:val="thinThickThinSmallGap" w:sz="24" w:space="0" w:color="auto"/>
              <w:right w:val="double" w:sz="4" w:space="0" w:color="auto"/>
            </w:tcBorders>
            <w:shd w:val="clear" w:color="auto" w:fill="FFFF00"/>
          </w:tcPr>
          <w:p w14:paraId="1C124644" w14:textId="77777777" w:rsidR="00256388" w:rsidRPr="00C63703" w:rsidRDefault="00256388" w:rsidP="00316827">
            <w:pPr>
              <w:jc w:val="center"/>
              <w:rPr>
                <w:rFonts w:ascii="Arial" w:hAnsi="Arial"/>
                <w:b/>
                <w:bCs/>
                <w:sz w:val="32"/>
                <w:szCs w:val="32"/>
              </w:rPr>
            </w:pPr>
            <w:r w:rsidRPr="00C63703">
              <w:rPr>
                <w:rFonts w:ascii="Arial" w:hAnsi="Arial"/>
                <w:b/>
                <w:bCs/>
                <w:sz w:val="32"/>
                <w:szCs w:val="32"/>
              </w:rPr>
              <w:t>V</w:t>
            </w:r>
          </w:p>
        </w:tc>
        <w:tc>
          <w:tcPr>
            <w:tcW w:w="8072" w:type="dxa"/>
            <w:tcBorders>
              <w:left w:val="double" w:sz="4" w:space="0" w:color="auto"/>
              <w:right w:val="thinThickThinSmallGap" w:sz="24" w:space="0" w:color="auto"/>
            </w:tcBorders>
          </w:tcPr>
          <w:p w14:paraId="041E5255" w14:textId="77777777" w:rsidR="00256388" w:rsidRPr="00C63703" w:rsidRDefault="00256388" w:rsidP="00316827">
            <w:pPr>
              <w:rPr>
                <w:rFonts w:ascii="Arial" w:hAnsi="Arial"/>
                <w:b/>
                <w:bCs/>
                <w:color w:val="984806"/>
                <w:sz w:val="28"/>
                <w:szCs w:val="28"/>
              </w:rPr>
            </w:pPr>
            <w:r>
              <w:rPr>
                <w:rFonts w:ascii="Arial" w:hAnsi="Arial"/>
                <w:b/>
                <w:bCs/>
                <w:color w:val="984806"/>
                <w:sz w:val="28"/>
                <w:szCs w:val="28"/>
              </w:rPr>
              <w:t>Bazat për zhvillimin e Programit</w:t>
            </w:r>
          </w:p>
        </w:tc>
      </w:tr>
      <w:tr w:rsidR="00256388" w:rsidRPr="00D82107" w14:paraId="50CB5BB7" w14:textId="77777777" w:rsidTr="00256388">
        <w:tc>
          <w:tcPr>
            <w:tcW w:w="1306" w:type="dxa"/>
            <w:tcBorders>
              <w:left w:val="thinThickThinSmallGap" w:sz="24" w:space="0" w:color="auto"/>
              <w:right w:val="double" w:sz="4" w:space="0" w:color="auto"/>
            </w:tcBorders>
            <w:shd w:val="clear" w:color="auto" w:fill="FFFF00"/>
          </w:tcPr>
          <w:p w14:paraId="072DDCC7" w14:textId="77777777" w:rsidR="00256388" w:rsidRPr="00C63703" w:rsidRDefault="00256388" w:rsidP="00316827">
            <w:pPr>
              <w:jc w:val="center"/>
              <w:rPr>
                <w:rFonts w:ascii="Arial" w:hAnsi="Arial"/>
                <w:b/>
                <w:bCs/>
                <w:sz w:val="32"/>
                <w:szCs w:val="32"/>
              </w:rPr>
            </w:pPr>
            <w:r w:rsidRPr="00C63703">
              <w:rPr>
                <w:rFonts w:ascii="Arial" w:hAnsi="Arial"/>
                <w:b/>
                <w:bCs/>
                <w:sz w:val="32"/>
                <w:szCs w:val="32"/>
              </w:rPr>
              <w:t>VI</w:t>
            </w:r>
          </w:p>
        </w:tc>
        <w:tc>
          <w:tcPr>
            <w:tcW w:w="8072" w:type="dxa"/>
            <w:tcBorders>
              <w:left w:val="double" w:sz="4" w:space="0" w:color="auto"/>
              <w:right w:val="thinThickThinSmallGap" w:sz="24" w:space="0" w:color="auto"/>
            </w:tcBorders>
          </w:tcPr>
          <w:p w14:paraId="057B66E8" w14:textId="77777777" w:rsidR="00256388" w:rsidRPr="00C63703" w:rsidRDefault="00256388" w:rsidP="00316827">
            <w:pPr>
              <w:rPr>
                <w:rFonts w:ascii="Arial" w:hAnsi="Arial"/>
                <w:b/>
                <w:bCs/>
                <w:color w:val="984806"/>
                <w:sz w:val="28"/>
                <w:szCs w:val="28"/>
              </w:rPr>
            </w:pPr>
            <w:r>
              <w:rPr>
                <w:rFonts w:ascii="Arial" w:hAnsi="Arial"/>
                <w:b/>
                <w:bCs/>
                <w:color w:val="984806"/>
                <w:sz w:val="28"/>
                <w:szCs w:val="28"/>
              </w:rPr>
              <w:t>Fushëveprimi i planifikuar fizik i aktiviteteve</w:t>
            </w:r>
          </w:p>
          <w:p w14:paraId="6A2796FD" w14:textId="77777777" w:rsidR="00256388" w:rsidRPr="00C63703" w:rsidRDefault="00256388" w:rsidP="0029539F">
            <w:pPr>
              <w:pStyle w:val="ListParagraph"/>
              <w:numPr>
                <w:ilvl w:val="0"/>
                <w:numId w:val="12"/>
              </w:numPr>
              <w:rPr>
                <w:rFonts w:ascii="Arial" w:hAnsi="Arial"/>
                <w:b/>
                <w:bCs/>
                <w:color w:val="984806"/>
                <w:sz w:val="32"/>
                <w:szCs w:val="32"/>
              </w:rPr>
            </w:pPr>
            <w:r>
              <w:rPr>
                <w:rFonts w:ascii="Arial" w:hAnsi="Arial"/>
                <w:b/>
                <w:bCs/>
                <w:color w:val="984806"/>
                <w:sz w:val="24"/>
                <w:szCs w:val="24"/>
              </w:rPr>
              <w:t>Shërbimi i mbledhjes, transportit dhe deponimit të mbeturinave</w:t>
            </w:r>
          </w:p>
          <w:p w14:paraId="0BD85768" w14:textId="77777777" w:rsidR="00256388" w:rsidRPr="00C63703" w:rsidRDefault="00256388" w:rsidP="0029539F">
            <w:pPr>
              <w:pStyle w:val="ListParagraph"/>
              <w:numPr>
                <w:ilvl w:val="0"/>
                <w:numId w:val="12"/>
              </w:numPr>
              <w:rPr>
                <w:rFonts w:ascii="Arial" w:hAnsi="Arial"/>
                <w:b/>
                <w:bCs/>
                <w:color w:val="984806"/>
                <w:sz w:val="32"/>
                <w:szCs w:val="32"/>
              </w:rPr>
            </w:pPr>
            <w:r>
              <w:rPr>
                <w:rFonts w:ascii="Arial" w:hAnsi="Arial"/>
                <w:b/>
                <w:bCs/>
                <w:color w:val="984806"/>
                <w:sz w:val="24"/>
                <w:szCs w:val="24"/>
              </w:rPr>
              <w:t>Shërbimi i rregullimit dhe mirëmbajtjes së hapësirave publike, rrugëve lokale dhe varrezave</w:t>
            </w:r>
          </w:p>
          <w:p w14:paraId="059DEF0D" w14:textId="77777777" w:rsidR="00256388" w:rsidRPr="00C63703" w:rsidRDefault="00256388" w:rsidP="0029539F">
            <w:pPr>
              <w:pStyle w:val="ListParagraph"/>
              <w:numPr>
                <w:ilvl w:val="0"/>
                <w:numId w:val="12"/>
              </w:numPr>
              <w:rPr>
                <w:rFonts w:ascii="Arial" w:hAnsi="Arial"/>
                <w:b/>
                <w:bCs/>
                <w:color w:val="984806"/>
                <w:sz w:val="32"/>
                <w:szCs w:val="32"/>
              </w:rPr>
            </w:pPr>
            <w:r>
              <w:rPr>
                <w:rFonts w:ascii="Arial" w:hAnsi="Arial"/>
                <w:b/>
                <w:bCs/>
                <w:color w:val="984806"/>
                <w:sz w:val="24"/>
                <w:szCs w:val="24"/>
              </w:rPr>
              <w:t>Shërbimi i mirëmbajtjes së tregut, hapësirave publike parkimi dhe stacione autobusi</w:t>
            </w:r>
          </w:p>
          <w:p w14:paraId="16E87707" w14:textId="77777777" w:rsidR="00256388" w:rsidRPr="00C63703" w:rsidRDefault="00256388" w:rsidP="0029539F">
            <w:pPr>
              <w:pStyle w:val="ListParagraph"/>
              <w:numPr>
                <w:ilvl w:val="0"/>
                <w:numId w:val="12"/>
              </w:numPr>
              <w:rPr>
                <w:rFonts w:ascii="Arial" w:hAnsi="Arial"/>
                <w:b/>
                <w:bCs/>
                <w:color w:val="984806"/>
                <w:sz w:val="32"/>
                <w:szCs w:val="32"/>
              </w:rPr>
            </w:pPr>
            <w:r>
              <w:rPr>
                <w:rFonts w:ascii="Arial" w:hAnsi="Arial"/>
                <w:b/>
                <w:bCs/>
                <w:color w:val="984806"/>
                <w:sz w:val="24"/>
                <w:szCs w:val="24"/>
              </w:rPr>
              <w:t>Shërbimi i furnizimit publik të me uj</w:t>
            </w:r>
            <w:r>
              <w:rPr>
                <w:rFonts w:ascii="Arial" w:hAnsi="Arial"/>
                <w:b/>
                <w:bCs/>
                <w:color w:val="984806"/>
                <w:sz w:val="24"/>
                <w:szCs w:val="24"/>
                <w:lang w:val="sq-AL"/>
              </w:rPr>
              <w:t>ë</w:t>
            </w:r>
            <w:r>
              <w:rPr>
                <w:rFonts w:ascii="Arial" w:hAnsi="Arial"/>
                <w:b/>
                <w:bCs/>
                <w:color w:val="984806"/>
                <w:sz w:val="24"/>
                <w:szCs w:val="24"/>
              </w:rPr>
              <w:t xml:space="preserve"> dhe menaxhimi i ujërave të zeza</w:t>
            </w:r>
          </w:p>
          <w:p w14:paraId="6F2B0EF2" w14:textId="77777777" w:rsidR="00256388" w:rsidRPr="00C63703" w:rsidRDefault="00256388" w:rsidP="0029539F">
            <w:pPr>
              <w:pStyle w:val="ListParagraph"/>
              <w:numPr>
                <w:ilvl w:val="0"/>
                <w:numId w:val="12"/>
              </w:numPr>
              <w:rPr>
                <w:rFonts w:ascii="Arial" w:hAnsi="Arial"/>
                <w:b/>
                <w:bCs/>
                <w:color w:val="984806"/>
                <w:sz w:val="32"/>
                <w:szCs w:val="32"/>
              </w:rPr>
            </w:pPr>
            <w:r>
              <w:rPr>
                <w:rFonts w:ascii="Arial" w:hAnsi="Arial"/>
                <w:b/>
                <w:bCs/>
                <w:color w:val="984806"/>
                <w:sz w:val="24"/>
                <w:szCs w:val="24"/>
              </w:rPr>
              <w:t xml:space="preserve">Shërbimi i mirëmbajtjes së ndriçimit publik </w:t>
            </w:r>
          </w:p>
          <w:p w14:paraId="61E95E16" w14:textId="77777777" w:rsidR="00256388" w:rsidRPr="00C63703" w:rsidRDefault="00256388" w:rsidP="0029539F">
            <w:pPr>
              <w:pStyle w:val="ListParagraph"/>
              <w:numPr>
                <w:ilvl w:val="0"/>
                <w:numId w:val="12"/>
              </w:numPr>
              <w:rPr>
                <w:rFonts w:ascii="Arial" w:hAnsi="Arial"/>
                <w:b/>
                <w:bCs/>
                <w:color w:val="984806"/>
                <w:sz w:val="32"/>
                <w:szCs w:val="32"/>
              </w:rPr>
            </w:pPr>
            <w:r>
              <w:rPr>
                <w:rFonts w:ascii="Arial" w:hAnsi="Arial"/>
                <w:b/>
                <w:bCs/>
                <w:color w:val="984806"/>
                <w:sz w:val="24"/>
                <w:szCs w:val="24"/>
              </w:rPr>
              <w:t>Veprimtari të tjera komunale</w:t>
            </w:r>
          </w:p>
        </w:tc>
      </w:tr>
      <w:tr w:rsidR="00256388" w:rsidRPr="00D82107" w14:paraId="1E28CABA" w14:textId="77777777" w:rsidTr="00256388">
        <w:tc>
          <w:tcPr>
            <w:tcW w:w="1306" w:type="dxa"/>
            <w:tcBorders>
              <w:left w:val="thinThickThinSmallGap" w:sz="24" w:space="0" w:color="auto"/>
              <w:right w:val="double" w:sz="4" w:space="0" w:color="auto"/>
            </w:tcBorders>
            <w:shd w:val="clear" w:color="auto" w:fill="FFFF00"/>
          </w:tcPr>
          <w:p w14:paraId="248A60A3" w14:textId="77777777" w:rsidR="00256388" w:rsidRPr="00C63703" w:rsidRDefault="00256388" w:rsidP="00316827">
            <w:pPr>
              <w:jc w:val="center"/>
              <w:rPr>
                <w:rFonts w:ascii="Arial" w:hAnsi="Arial"/>
                <w:b/>
                <w:bCs/>
                <w:sz w:val="32"/>
                <w:szCs w:val="32"/>
              </w:rPr>
            </w:pPr>
            <w:r w:rsidRPr="00C63703">
              <w:rPr>
                <w:rFonts w:ascii="Arial" w:hAnsi="Arial"/>
                <w:b/>
                <w:bCs/>
                <w:sz w:val="32"/>
                <w:szCs w:val="32"/>
              </w:rPr>
              <w:t>VII</w:t>
            </w:r>
          </w:p>
        </w:tc>
        <w:tc>
          <w:tcPr>
            <w:tcW w:w="8072" w:type="dxa"/>
            <w:tcBorders>
              <w:left w:val="double" w:sz="4" w:space="0" w:color="auto"/>
              <w:right w:val="thinThickThinSmallGap" w:sz="24" w:space="0" w:color="auto"/>
            </w:tcBorders>
          </w:tcPr>
          <w:p w14:paraId="6BAA08EE" w14:textId="77777777" w:rsidR="00256388" w:rsidRDefault="00256388" w:rsidP="00316827">
            <w:pPr>
              <w:rPr>
                <w:rFonts w:ascii="Arial" w:hAnsi="Arial"/>
                <w:b/>
                <w:bCs/>
                <w:color w:val="984806"/>
                <w:sz w:val="28"/>
                <w:szCs w:val="28"/>
              </w:rPr>
            </w:pPr>
            <w:r>
              <w:rPr>
                <w:rFonts w:ascii="Arial" w:hAnsi="Arial"/>
                <w:b/>
                <w:bCs/>
                <w:color w:val="984806"/>
                <w:sz w:val="28"/>
                <w:szCs w:val="28"/>
              </w:rPr>
              <w:t>Treguesit financiarë të planifikuara</w:t>
            </w:r>
          </w:p>
          <w:p w14:paraId="752589BE" w14:textId="77777777" w:rsidR="00256388" w:rsidRPr="00C63703" w:rsidRDefault="00256388" w:rsidP="0029539F">
            <w:pPr>
              <w:pStyle w:val="ListParagraph"/>
              <w:numPr>
                <w:ilvl w:val="0"/>
                <w:numId w:val="13"/>
              </w:numPr>
              <w:rPr>
                <w:rFonts w:ascii="Arial" w:hAnsi="Arial"/>
                <w:b/>
                <w:bCs/>
                <w:color w:val="984806"/>
                <w:sz w:val="28"/>
                <w:szCs w:val="28"/>
              </w:rPr>
            </w:pPr>
            <w:r>
              <w:rPr>
                <w:rFonts w:ascii="Arial" w:hAnsi="Arial"/>
                <w:b/>
                <w:bCs/>
                <w:color w:val="984806"/>
                <w:sz w:val="24"/>
                <w:szCs w:val="24"/>
              </w:rPr>
              <w:t>Të ardhurat e planifikuara</w:t>
            </w:r>
          </w:p>
          <w:p w14:paraId="3C2244D2" w14:textId="77777777" w:rsidR="00256388" w:rsidRPr="00624DFA" w:rsidRDefault="00256388" w:rsidP="00624DFA">
            <w:pPr>
              <w:pStyle w:val="ListParagraph"/>
              <w:numPr>
                <w:ilvl w:val="0"/>
                <w:numId w:val="13"/>
              </w:numPr>
              <w:rPr>
                <w:rFonts w:ascii="Arial" w:hAnsi="Arial"/>
                <w:b/>
                <w:bCs/>
                <w:color w:val="984806"/>
                <w:sz w:val="28"/>
                <w:szCs w:val="28"/>
              </w:rPr>
            </w:pPr>
            <w:r w:rsidRPr="00A26378">
              <w:rPr>
                <w:rFonts w:ascii="Arial" w:hAnsi="Arial"/>
                <w:b/>
                <w:bCs/>
                <w:color w:val="FF0000"/>
                <w:sz w:val="24"/>
                <w:szCs w:val="24"/>
              </w:rPr>
              <w:t xml:space="preserve"> </w:t>
            </w:r>
            <w:r>
              <w:rPr>
                <w:rFonts w:ascii="Arial" w:hAnsi="Arial"/>
                <w:b/>
                <w:bCs/>
                <w:color w:val="984806"/>
                <w:sz w:val="24"/>
                <w:szCs w:val="24"/>
              </w:rPr>
              <w:t>Shpenzimet (derdhjet) e planifikuara</w:t>
            </w:r>
          </w:p>
          <w:p w14:paraId="09B6FD71" w14:textId="77777777" w:rsidR="00256388" w:rsidRPr="00C63703" w:rsidRDefault="00256388" w:rsidP="0029539F">
            <w:pPr>
              <w:pStyle w:val="ListParagraph"/>
              <w:numPr>
                <w:ilvl w:val="0"/>
                <w:numId w:val="13"/>
              </w:numPr>
              <w:rPr>
                <w:rFonts w:ascii="Arial" w:hAnsi="Arial"/>
                <w:b/>
                <w:bCs/>
                <w:color w:val="984806"/>
                <w:sz w:val="28"/>
                <w:szCs w:val="28"/>
              </w:rPr>
            </w:pPr>
            <w:r>
              <w:rPr>
                <w:rFonts w:ascii="Arial" w:hAnsi="Arial"/>
                <w:b/>
                <w:bCs/>
                <w:color w:val="984806"/>
                <w:sz w:val="24"/>
                <w:szCs w:val="24"/>
              </w:rPr>
              <w:t>Shpenzimet e planifikuara</w:t>
            </w:r>
          </w:p>
          <w:p w14:paraId="4C2580A9" w14:textId="77777777" w:rsidR="00256388" w:rsidRPr="00563090" w:rsidRDefault="00256388" w:rsidP="0029539F">
            <w:pPr>
              <w:pStyle w:val="ListParagraph"/>
              <w:numPr>
                <w:ilvl w:val="0"/>
                <w:numId w:val="13"/>
              </w:numPr>
              <w:rPr>
                <w:rFonts w:ascii="Arial" w:hAnsi="Arial"/>
                <w:b/>
                <w:bCs/>
                <w:color w:val="984806"/>
                <w:sz w:val="28"/>
                <w:szCs w:val="28"/>
              </w:rPr>
            </w:pPr>
            <w:r>
              <w:rPr>
                <w:rFonts w:ascii="Arial" w:hAnsi="Arial"/>
                <w:b/>
                <w:bCs/>
                <w:color w:val="984806"/>
                <w:sz w:val="24"/>
                <w:szCs w:val="24"/>
              </w:rPr>
              <w:t>Plani financiarë</w:t>
            </w:r>
          </w:p>
          <w:p w14:paraId="55C5BE77" w14:textId="77777777" w:rsidR="00256388" w:rsidRPr="00C63703" w:rsidRDefault="00256388" w:rsidP="0029539F">
            <w:pPr>
              <w:pStyle w:val="ListParagraph"/>
              <w:numPr>
                <w:ilvl w:val="0"/>
                <w:numId w:val="13"/>
              </w:numPr>
              <w:rPr>
                <w:rFonts w:ascii="Arial" w:hAnsi="Arial"/>
                <w:b/>
                <w:bCs/>
                <w:color w:val="984806"/>
                <w:sz w:val="28"/>
                <w:szCs w:val="28"/>
              </w:rPr>
            </w:pPr>
            <w:r>
              <w:rPr>
                <w:rFonts w:ascii="Arial" w:hAnsi="Arial"/>
                <w:b/>
                <w:bCs/>
                <w:color w:val="984806"/>
                <w:sz w:val="24"/>
                <w:szCs w:val="24"/>
              </w:rPr>
              <w:t>Burimet financiare</w:t>
            </w:r>
          </w:p>
        </w:tc>
      </w:tr>
      <w:tr w:rsidR="00256388" w:rsidRPr="00D82107" w14:paraId="096B5F8E" w14:textId="77777777" w:rsidTr="00256388">
        <w:tc>
          <w:tcPr>
            <w:tcW w:w="1306" w:type="dxa"/>
            <w:tcBorders>
              <w:left w:val="thinThickThinSmallGap" w:sz="24" w:space="0" w:color="auto"/>
              <w:right w:val="double" w:sz="4" w:space="0" w:color="auto"/>
            </w:tcBorders>
            <w:shd w:val="clear" w:color="auto" w:fill="FFFF00"/>
          </w:tcPr>
          <w:p w14:paraId="1DF5FFD7" w14:textId="77777777" w:rsidR="00256388" w:rsidRPr="00C63703" w:rsidRDefault="00256388" w:rsidP="00316827">
            <w:pPr>
              <w:jc w:val="center"/>
              <w:rPr>
                <w:rFonts w:ascii="Arial" w:hAnsi="Arial"/>
                <w:b/>
                <w:bCs/>
                <w:sz w:val="32"/>
                <w:szCs w:val="32"/>
              </w:rPr>
            </w:pPr>
            <w:r w:rsidRPr="00C63703">
              <w:rPr>
                <w:rFonts w:ascii="Arial" w:hAnsi="Arial"/>
                <w:b/>
                <w:bCs/>
                <w:sz w:val="32"/>
                <w:szCs w:val="32"/>
              </w:rPr>
              <w:t>VIII</w:t>
            </w:r>
          </w:p>
        </w:tc>
        <w:tc>
          <w:tcPr>
            <w:tcW w:w="8072" w:type="dxa"/>
            <w:tcBorders>
              <w:left w:val="double" w:sz="4" w:space="0" w:color="auto"/>
              <w:right w:val="thinThickThinSmallGap" w:sz="24" w:space="0" w:color="auto"/>
            </w:tcBorders>
          </w:tcPr>
          <w:p w14:paraId="01648C6A" w14:textId="77777777" w:rsidR="00256388" w:rsidRPr="00C63703" w:rsidRDefault="00256388" w:rsidP="00316827">
            <w:pPr>
              <w:rPr>
                <w:rFonts w:ascii="Arial" w:hAnsi="Arial"/>
                <w:b/>
                <w:bCs/>
                <w:color w:val="984806"/>
                <w:sz w:val="28"/>
                <w:szCs w:val="28"/>
              </w:rPr>
            </w:pPr>
            <w:r>
              <w:rPr>
                <w:rFonts w:ascii="Arial" w:hAnsi="Arial"/>
                <w:b/>
                <w:bCs/>
                <w:color w:val="984806"/>
                <w:sz w:val="28"/>
                <w:szCs w:val="28"/>
              </w:rPr>
              <w:t>Politika e pagave dhe punësimit</w:t>
            </w:r>
          </w:p>
        </w:tc>
      </w:tr>
      <w:tr w:rsidR="00256388" w:rsidRPr="00D82107" w14:paraId="0F6B7FE8" w14:textId="77777777" w:rsidTr="00256388">
        <w:tc>
          <w:tcPr>
            <w:tcW w:w="1306" w:type="dxa"/>
            <w:tcBorders>
              <w:left w:val="thinThickThinSmallGap" w:sz="24" w:space="0" w:color="auto"/>
              <w:right w:val="double" w:sz="4" w:space="0" w:color="auto"/>
            </w:tcBorders>
            <w:shd w:val="clear" w:color="auto" w:fill="FFFF00"/>
          </w:tcPr>
          <w:p w14:paraId="773D8208" w14:textId="77777777" w:rsidR="00256388" w:rsidRPr="00C63703" w:rsidRDefault="00256388" w:rsidP="00316827">
            <w:pPr>
              <w:jc w:val="center"/>
              <w:rPr>
                <w:rFonts w:ascii="Arial" w:hAnsi="Arial"/>
                <w:b/>
                <w:bCs/>
                <w:sz w:val="32"/>
                <w:szCs w:val="32"/>
              </w:rPr>
            </w:pPr>
            <w:r w:rsidRPr="00C63703">
              <w:rPr>
                <w:rFonts w:ascii="Arial" w:hAnsi="Arial"/>
                <w:b/>
                <w:bCs/>
                <w:sz w:val="32"/>
                <w:szCs w:val="32"/>
              </w:rPr>
              <w:t>IX</w:t>
            </w:r>
          </w:p>
        </w:tc>
        <w:tc>
          <w:tcPr>
            <w:tcW w:w="8072" w:type="dxa"/>
            <w:tcBorders>
              <w:left w:val="double" w:sz="4" w:space="0" w:color="auto"/>
              <w:right w:val="thinThickThinSmallGap" w:sz="24" w:space="0" w:color="auto"/>
            </w:tcBorders>
          </w:tcPr>
          <w:p w14:paraId="0DB26223" w14:textId="77777777" w:rsidR="00256388" w:rsidRPr="00C63703" w:rsidRDefault="00256388" w:rsidP="00316827">
            <w:pPr>
              <w:rPr>
                <w:rFonts w:ascii="Arial" w:hAnsi="Arial"/>
                <w:b/>
                <w:bCs/>
                <w:color w:val="984806"/>
                <w:sz w:val="28"/>
                <w:szCs w:val="28"/>
              </w:rPr>
            </w:pPr>
            <w:r>
              <w:rPr>
                <w:rFonts w:ascii="Arial" w:hAnsi="Arial"/>
                <w:b/>
                <w:bCs/>
                <w:color w:val="984806"/>
                <w:sz w:val="28"/>
                <w:szCs w:val="28"/>
              </w:rPr>
              <w:t>Borxhet</w:t>
            </w:r>
          </w:p>
        </w:tc>
      </w:tr>
      <w:tr w:rsidR="00256388" w:rsidRPr="00D82107" w14:paraId="644CDF4D" w14:textId="77777777" w:rsidTr="00256388">
        <w:tc>
          <w:tcPr>
            <w:tcW w:w="1306" w:type="dxa"/>
            <w:tcBorders>
              <w:left w:val="thinThickThinSmallGap" w:sz="24" w:space="0" w:color="auto"/>
              <w:right w:val="double" w:sz="4" w:space="0" w:color="auto"/>
            </w:tcBorders>
            <w:shd w:val="clear" w:color="auto" w:fill="FFFF00"/>
          </w:tcPr>
          <w:p w14:paraId="2A169AAF" w14:textId="77777777" w:rsidR="00256388" w:rsidRPr="00C63703" w:rsidRDefault="00256388" w:rsidP="00316827">
            <w:pPr>
              <w:jc w:val="center"/>
              <w:rPr>
                <w:rFonts w:ascii="Arial" w:hAnsi="Arial"/>
                <w:b/>
                <w:bCs/>
                <w:sz w:val="32"/>
                <w:szCs w:val="32"/>
              </w:rPr>
            </w:pPr>
            <w:r w:rsidRPr="00C63703">
              <w:rPr>
                <w:rFonts w:ascii="Arial" w:hAnsi="Arial"/>
                <w:b/>
                <w:bCs/>
                <w:sz w:val="32"/>
                <w:szCs w:val="32"/>
              </w:rPr>
              <w:t>X</w:t>
            </w:r>
          </w:p>
        </w:tc>
        <w:tc>
          <w:tcPr>
            <w:tcW w:w="8072" w:type="dxa"/>
            <w:tcBorders>
              <w:left w:val="double" w:sz="4" w:space="0" w:color="auto"/>
              <w:right w:val="thinThickThinSmallGap" w:sz="24" w:space="0" w:color="auto"/>
            </w:tcBorders>
          </w:tcPr>
          <w:p w14:paraId="4038F647" w14:textId="77777777" w:rsidR="00256388" w:rsidRPr="00C63703" w:rsidRDefault="00256388" w:rsidP="00316827">
            <w:pPr>
              <w:rPr>
                <w:rFonts w:ascii="Arial" w:hAnsi="Arial"/>
                <w:b/>
                <w:bCs/>
                <w:color w:val="984806"/>
                <w:sz w:val="28"/>
                <w:szCs w:val="28"/>
              </w:rPr>
            </w:pPr>
            <w:r>
              <w:rPr>
                <w:rFonts w:ascii="Arial" w:hAnsi="Arial"/>
                <w:b/>
                <w:bCs/>
                <w:color w:val="984806"/>
                <w:sz w:val="28"/>
                <w:szCs w:val="28"/>
              </w:rPr>
              <w:t>Plani i prokurimit publik</w:t>
            </w:r>
          </w:p>
        </w:tc>
      </w:tr>
      <w:tr w:rsidR="00256388" w:rsidRPr="00D82107" w14:paraId="17656FDA" w14:textId="77777777" w:rsidTr="00256388">
        <w:tc>
          <w:tcPr>
            <w:tcW w:w="1306" w:type="dxa"/>
            <w:tcBorders>
              <w:left w:val="thinThickThinSmallGap" w:sz="24" w:space="0" w:color="auto"/>
              <w:right w:val="double" w:sz="4" w:space="0" w:color="auto"/>
            </w:tcBorders>
            <w:shd w:val="clear" w:color="auto" w:fill="FFFF00"/>
          </w:tcPr>
          <w:p w14:paraId="741F812F" w14:textId="77777777" w:rsidR="00256388" w:rsidRPr="00C63703" w:rsidRDefault="00256388" w:rsidP="00316827">
            <w:pPr>
              <w:jc w:val="center"/>
              <w:rPr>
                <w:rFonts w:ascii="Arial" w:hAnsi="Arial"/>
                <w:b/>
                <w:bCs/>
                <w:sz w:val="32"/>
                <w:szCs w:val="32"/>
              </w:rPr>
            </w:pPr>
            <w:r w:rsidRPr="00C63703">
              <w:rPr>
                <w:rFonts w:ascii="Arial" w:hAnsi="Arial"/>
                <w:b/>
                <w:bCs/>
                <w:sz w:val="32"/>
                <w:szCs w:val="32"/>
              </w:rPr>
              <w:t>XI</w:t>
            </w:r>
          </w:p>
        </w:tc>
        <w:tc>
          <w:tcPr>
            <w:tcW w:w="8072" w:type="dxa"/>
            <w:tcBorders>
              <w:left w:val="double" w:sz="4" w:space="0" w:color="auto"/>
              <w:right w:val="thinThickThinSmallGap" w:sz="24" w:space="0" w:color="auto"/>
            </w:tcBorders>
          </w:tcPr>
          <w:p w14:paraId="77ABDDB5" w14:textId="77777777" w:rsidR="00256388" w:rsidRPr="00C63703" w:rsidRDefault="00256388" w:rsidP="00316827">
            <w:pPr>
              <w:rPr>
                <w:rFonts w:ascii="Arial" w:hAnsi="Arial"/>
                <w:b/>
                <w:bCs/>
                <w:color w:val="984806"/>
                <w:sz w:val="28"/>
                <w:szCs w:val="28"/>
              </w:rPr>
            </w:pPr>
            <w:r w:rsidRPr="00C63703">
              <w:rPr>
                <w:rFonts w:ascii="Arial" w:hAnsi="Arial"/>
                <w:b/>
                <w:bCs/>
                <w:color w:val="984806"/>
                <w:sz w:val="28"/>
                <w:szCs w:val="28"/>
              </w:rPr>
              <w:t>Politik</w:t>
            </w:r>
            <w:r>
              <w:rPr>
                <w:rFonts w:ascii="Arial" w:hAnsi="Arial"/>
                <w:b/>
                <w:bCs/>
                <w:color w:val="984806"/>
                <w:sz w:val="28"/>
                <w:szCs w:val="28"/>
              </w:rPr>
              <w:t>a e çmimeve</w:t>
            </w:r>
          </w:p>
        </w:tc>
      </w:tr>
      <w:tr w:rsidR="00256388" w:rsidRPr="00D82107" w14:paraId="20C9ECEF" w14:textId="77777777" w:rsidTr="00256388">
        <w:tc>
          <w:tcPr>
            <w:tcW w:w="1306" w:type="dxa"/>
            <w:tcBorders>
              <w:left w:val="thinThickThinSmallGap" w:sz="24" w:space="0" w:color="auto"/>
              <w:bottom w:val="thinThickThinSmallGap" w:sz="24" w:space="0" w:color="auto"/>
              <w:right w:val="double" w:sz="4" w:space="0" w:color="auto"/>
            </w:tcBorders>
            <w:shd w:val="clear" w:color="auto" w:fill="FFFF00"/>
          </w:tcPr>
          <w:p w14:paraId="2980C4DB" w14:textId="77777777" w:rsidR="00256388" w:rsidRPr="00C63703" w:rsidRDefault="00256388" w:rsidP="00316827">
            <w:pPr>
              <w:jc w:val="center"/>
              <w:rPr>
                <w:rFonts w:ascii="Arial" w:hAnsi="Arial"/>
                <w:b/>
                <w:bCs/>
                <w:sz w:val="32"/>
                <w:szCs w:val="32"/>
              </w:rPr>
            </w:pPr>
            <w:r w:rsidRPr="00C63703">
              <w:rPr>
                <w:rFonts w:ascii="Arial" w:hAnsi="Arial"/>
                <w:b/>
                <w:bCs/>
                <w:sz w:val="32"/>
                <w:szCs w:val="32"/>
              </w:rPr>
              <w:t>XII</w:t>
            </w:r>
          </w:p>
        </w:tc>
        <w:tc>
          <w:tcPr>
            <w:tcW w:w="8072" w:type="dxa"/>
            <w:tcBorders>
              <w:left w:val="double" w:sz="4" w:space="0" w:color="auto"/>
              <w:bottom w:val="thinThickThinSmallGap" w:sz="24" w:space="0" w:color="auto"/>
              <w:right w:val="thinThickThinSmallGap" w:sz="24" w:space="0" w:color="auto"/>
            </w:tcBorders>
          </w:tcPr>
          <w:p w14:paraId="4C0CC40C" w14:textId="77777777" w:rsidR="00256388" w:rsidRPr="00C63703" w:rsidRDefault="00256388" w:rsidP="00316827">
            <w:pPr>
              <w:rPr>
                <w:rFonts w:ascii="Arial" w:hAnsi="Arial"/>
                <w:b/>
                <w:bCs/>
                <w:color w:val="984806"/>
                <w:sz w:val="28"/>
                <w:szCs w:val="28"/>
              </w:rPr>
            </w:pPr>
            <w:r>
              <w:rPr>
                <w:rFonts w:ascii="Arial" w:hAnsi="Arial"/>
                <w:b/>
                <w:bCs/>
                <w:color w:val="984806"/>
                <w:sz w:val="28"/>
                <w:szCs w:val="28"/>
              </w:rPr>
              <w:t>Vërejtjet përfundimtare</w:t>
            </w:r>
          </w:p>
        </w:tc>
      </w:tr>
    </w:tbl>
    <w:p w14:paraId="7D9347DD" w14:textId="77777777" w:rsidR="009A3BAE" w:rsidRDefault="009A3BAE" w:rsidP="009A3BAE">
      <w:pPr>
        <w:rPr>
          <w:rFonts w:ascii="Arial" w:hAnsi="Arial"/>
          <w:b/>
          <w:bCs/>
        </w:rPr>
      </w:pPr>
    </w:p>
    <w:p w14:paraId="1638EE96" w14:textId="77777777" w:rsidR="009A3BAE" w:rsidRDefault="009A3BAE" w:rsidP="009A3BAE">
      <w:pPr>
        <w:jc w:val="both"/>
        <w:rPr>
          <w:rFonts w:ascii="Times New Roman" w:hAnsi="Times New Roman" w:cs="Times New Roman"/>
          <w:b/>
          <w:bCs/>
        </w:rPr>
      </w:pPr>
      <w:r>
        <w:rPr>
          <w:rFonts w:ascii="Times New Roman" w:hAnsi="Times New Roman" w:cs="Times New Roman"/>
          <w:b/>
          <w:bCs/>
        </w:rPr>
        <w:t>Vërejtje</w:t>
      </w:r>
      <w:r w:rsidRPr="0040229B">
        <w:rPr>
          <w:rFonts w:ascii="Times New Roman" w:hAnsi="Times New Roman" w:cs="Times New Roman"/>
          <w:b/>
          <w:bCs/>
        </w:rPr>
        <w:t xml:space="preserve">: </w:t>
      </w:r>
      <w:r>
        <w:rPr>
          <w:rFonts w:ascii="Times New Roman" w:hAnsi="Times New Roman" w:cs="Times New Roman"/>
          <w:b/>
          <w:bCs/>
        </w:rPr>
        <w:t>Përmbajtja e programit</w:t>
      </w:r>
      <w:r w:rsidRPr="0040229B">
        <w:rPr>
          <w:rFonts w:ascii="Times New Roman" w:hAnsi="Times New Roman" w:cs="Times New Roman"/>
          <w:b/>
          <w:bCs/>
        </w:rPr>
        <w:t xml:space="preserve"> </w:t>
      </w:r>
      <w:r>
        <w:rPr>
          <w:rFonts w:ascii="Times New Roman" w:hAnsi="Times New Roman" w:cs="Times New Roman"/>
          <w:b/>
          <w:bCs/>
        </w:rPr>
        <w:t>është në përputhje me dispozitat</w:t>
      </w:r>
      <w:r w:rsidRPr="0040229B">
        <w:rPr>
          <w:rFonts w:ascii="Times New Roman" w:hAnsi="Times New Roman" w:cs="Times New Roman"/>
          <w:b/>
          <w:bCs/>
        </w:rPr>
        <w:t xml:space="preserve"> </w:t>
      </w:r>
      <w:r>
        <w:rPr>
          <w:rFonts w:ascii="Times New Roman" w:hAnsi="Times New Roman" w:cs="Times New Roman"/>
          <w:b/>
          <w:bCs/>
        </w:rPr>
        <w:t>e nenit 26, paragrafi 1 dhe</w:t>
      </w:r>
      <w:r w:rsidRPr="0040229B">
        <w:rPr>
          <w:rFonts w:ascii="Times New Roman" w:hAnsi="Times New Roman" w:cs="Times New Roman"/>
          <w:b/>
          <w:bCs/>
        </w:rPr>
        <w:t xml:space="preserve"> 2 </w:t>
      </w:r>
      <w:r>
        <w:rPr>
          <w:rFonts w:ascii="Times New Roman" w:hAnsi="Times New Roman" w:cs="Times New Roman"/>
          <w:b/>
          <w:bCs/>
        </w:rPr>
        <w:t>Ligjit të</w:t>
      </w:r>
      <w:r w:rsidRPr="0040229B">
        <w:rPr>
          <w:rFonts w:ascii="Times New Roman" w:hAnsi="Times New Roman" w:cs="Times New Roman"/>
          <w:b/>
          <w:bCs/>
        </w:rPr>
        <w:t xml:space="preserve"> </w:t>
      </w:r>
      <w:r>
        <w:rPr>
          <w:rFonts w:ascii="Times New Roman" w:hAnsi="Times New Roman" w:cs="Times New Roman"/>
          <w:b/>
          <w:bCs/>
        </w:rPr>
        <w:t>veprimtarive komunale</w:t>
      </w:r>
      <w:r w:rsidRPr="0040229B">
        <w:rPr>
          <w:rFonts w:ascii="Times New Roman" w:hAnsi="Times New Roman" w:cs="Times New Roman"/>
          <w:b/>
          <w:bCs/>
        </w:rPr>
        <w:t xml:space="preserve"> (“</w:t>
      </w:r>
      <w:r>
        <w:rPr>
          <w:rFonts w:ascii="Times New Roman" w:hAnsi="Times New Roman" w:cs="Times New Roman"/>
          <w:b/>
          <w:bCs/>
        </w:rPr>
        <w:t>Fleta zyrtare e MZ</w:t>
      </w:r>
      <w:r w:rsidRPr="0040229B">
        <w:rPr>
          <w:rFonts w:ascii="Times New Roman" w:hAnsi="Times New Roman" w:cs="Times New Roman"/>
          <w:b/>
          <w:bCs/>
        </w:rPr>
        <w:t xml:space="preserve">” </w:t>
      </w:r>
      <w:r>
        <w:rPr>
          <w:rFonts w:ascii="Times New Roman" w:hAnsi="Times New Roman" w:cs="Times New Roman"/>
          <w:b/>
          <w:bCs/>
        </w:rPr>
        <w:t>numri</w:t>
      </w:r>
      <w:r w:rsidRPr="0040229B">
        <w:rPr>
          <w:rFonts w:ascii="Times New Roman" w:hAnsi="Times New Roman" w:cs="Times New Roman"/>
          <w:b/>
          <w:bCs/>
        </w:rPr>
        <w:t xml:space="preserve"> 055/16, 074/16 , 002/18 I 066/19) </w:t>
      </w:r>
      <w:r>
        <w:rPr>
          <w:rFonts w:ascii="Times New Roman" w:hAnsi="Times New Roman" w:cs="Times New Roman"/>
          <w:b/>
          <w:bCs/>
        </w:rPr>
        <w:t>dhe Rregullores</w:t>
      </w:r>
      <w:r w:rsidRPr="0040229B">
        <w:rPr>
          <w:rFonts w:ascii="Times New Roman" w:hAnsi="Times New Roman" w:cs="Times New Roman"/>
          <w:b/>
          <w:bCs/>
        </w:rPr>
        <w:t xml:space="preserve"> </w:t>
      </w:r>
      <w:r>
        <w:rPr>
          <w:rFonts w:ascii="Times New Roman" w:hAnsi="Times New Roman" w:cs="Times New Roman"/>
          <w:b/>
          <w:bCs/>
        </w:rPr>
        <w:t xml:space="preserve">mbi përmbajtjen e </w:t>
      </w:r>
      <w:r w:rsidR="00AD64CC">
        <w:rPr>
          <w:rFonts w:ascii="Times New Roman" w:hAnsi="Times New Roman" w:cs="Times New Roman"/>
          <w:b/>
          <w:bCs/>
        </w:rPr>
        <w:t>detajuar</w:t>
      </w:r>
      <w:r w:rsidRPr="0040229B">
        <w:rPr>
          <w:rFonts w:ascii="Times New Roman" w:hAnsi="Times New Roman" w:cs="Times New Roman"/>
          <w:b/>
          <w:bCs/>
        </w:rPr>
        <w:t xml:space="preserve"> </w:t>
      </w:r>
      <w:r>
        <w:rPr>
          <w:rFonts w:ascii="Times New Roman" w:hAnsi="Times New Roman" w:cs="Times New Roman"/>
          <w:b/>
          <w:bCs/>
        </w:rPr>
        <w:t>të kryerjes së veprimtarive komunale</w:t>
      </w:r>
      <w:r w:rsidRPr="0040229B">
        <w:rPr>
          <w:rFonts w:ascii="Times New Roman" w:hAnsi="Times New Roman" w:cs="Times New Roman"/>
          <w:b/>
          <w:bCs/>
        </w:rPr>
        <w:t xml:space="preserve"> </w:t>
      </w:r>
      <w:r>
        <w:rPr>
          <w:rFonts w:ascii="Times New Roman" w:hAnsi="Times New Roman" w:cs="Times New Roman"/>
          <w:b/>
          <w:bCs/>
        </w:rPr>
        <w:t>dhe raportit</w:t>
      </w:r>
      <w:r w:rsidRPr="00FF22F3">
        <w:rPr>
          <w:rFonts w:ascii="Times New Roman" w:hAnsi="Times New Roman" w:cs="Times New Roman"/>
          <w:b/>
          <w:bCs/>
        </w:rPr>
        <w:t xml:space="preserve"> vjetor për zbatimin e programit vjetor të kryerjes së veprimtarive komunale </w:t>
      </w:r>
      <w:r w:rsidRPr="0040229B">
        <w:rPr>
          <w:rFonts w:ascii="Times New Roman" w:hAnsi="Times New Roman" w:cs="Times New Roman"/>
          <w:b/>
          <w:bCs/>
        </w:rPr>
        <w:t>(“</w:t>
      </w:r>
      <w:r>
        <w:rPr>
          <w:rFonts w:ascii="Times New Roman" w:hAnsi="Times New Roman" w:cs="Times New Roman"/>
          <w:b/>
          <w:bCs/>
        </w:rPr>
        <w:t>Fleta zyrtare e MZ” nr. 54/20 nga</w:t>
      </w:r>
      <w:r w:rsidRPr="0040229B">
        <w:rPr>
          <w:rFonts w:ascii="Times New Roman" w:hAnsi="Times New Roman" w:cs="Times New Roman"/>
          <w:b/>
          <w:bCs/>
        </w:rPr>
        <w:t xml:space="preserve"> 08.06.2020) </w:t>
      </w:r>
    </w:p>
    <w:p w14:paraId="2125A95D" w14:textId="77777777" w:rsidR="00256388" w:rsidRDefault="00256388" w:rsidP="009A3BAE">
      <w:pPr>
        <w:jc w:val="both"/>
        <w:rPr>
          <w:rFonts w:ascii="Times New Roman" w:hAnsi="Times New Roman" w:cs="Times New Roman"/>
          <w:b/>
          <w:bCs/>
        </w:rPr>
      </w:pPr>
    </w:p>
    <w:p w14:paraId="3CDF2974" w14:textId="77777777" w:rsidR="00256388" w:rsidRPr="0040229B" w:rsidRDefault="00256388" w:rsidP="009A3BAE">
      <w:pPr>
        <w:jc w:val="both"/>
        <w:rPr>
          <w:rFonts w:ascii="Times New Roman" w:hAnsi="Times New Roman" w:cs="Times New Roman"/>
          <w:b/>
          <w:bCs/>
        </w:rPr>
      </w:pPr>
    </w:p>
    <w:p w14:paraId="58462AB8" w14:textId="77777777" w:rsidR="00362F27" w:rsidRPr="00362F27" w:rsidRDefault="00362F27" w:rsidP="00362F27">
      <w:pPr>
        <w:shd w:val="clear" w:color="auto" w:fill="002060"/>
        <w:jc w:val="center"/>
        <w:rPr>
          <w:rFonts w:ascii="Times New Roman" w:hAnsi="Times New Roman" w:cs="Times New Roman"/>
          <w:color w:val="FFFF00"/>
          <w:sz w:val="36"/>
          <w:szCs w:val="36"/>
        </w:rPr>
      </w:pPr>
      <w:r w:rsidRPr="00362F27">
        <w:rPr>
          <w:rFonts w:ascii="Times New Roman" w:hAnsi="Times New Roman" w:cs="Times New Roman"/>
          <w:color w:val="FFFF00"/>
          <w:sz w:val="36"/>
          <w:szCs w:val="36"/>
        </w:rPr>
        <w:lastRenderedPageBreak/>
        <w:t xml:space="preserve">I  </w:t>
      </w:r>
      <w:r>
        <w:rPr>
          <w:rFonts w:ascii="Times New Roman" w:hAnsi="Times New Roman" w:cs="Times New Roman"/>
          <w:color w:val="FFFF00"/>
          <w:sz w:val="36"/>
          <w:szCs w:val="36"/>
        </w:rPr>
        <w:t>HYRJE</w:t>
      </w:r>
    </w:p>
    <w:p w14:paraId="16E1BE0C" w14:textId="77777777" w:rsidR="009A3BAE" w:rsidRDefault="009A3BAE" w:rsidP="009A3BAE">
      <w:pPr>
        <w:rPr>
          <w:sz w:val="22"/>
          <w:szCs w:val="22"/>
        </w:rPr>
      </w:pPr>
    </w:p>
    <w:p w14:paraId="6D4486BB" w14:textId="77777777" w:rsidR="009A3BAE" w:rsidRPr="009A3BAE" w:rsidRDefault="009A3BAE" w:rsidP="009A3BAE">
      <w:pPr>
        <w:jc w:val="both"/>
        <w:rPr>
          <w:rFonts w:ascii="Times New Roman" w:eastAsia="Gungsuh" w:hAnsi="Times New Roman" w:cs="Times New Roman"/>
          <w:color w:val="000000"/>
          <w:sz w:val="24"/>
          <w:szCs w:val="24"/>
          <w:lang w:val="sq-AL"/>
        </w:rPr>
      </w:pPr>
      <w:r w:rsidRPr="009A3BAE">
        <w:rPr>
          <w:rFonts w:ascii="Times New Roman" w:eastAsia="Gungsuh" w:hAnsi="Times New Roman" w:cs="Times New Roman"/>
          <w:color w:val="000000"/>
          <w:sz w:val="24"/>
          <w:szCs w:val="24"/>
          <w:lang w:val="sq-AL"/>
        </w:rPr>
        <w:t xml:space="preserve">Miratimi i programit vjetor për kryerjen e veprimtarive komunale përcaktohet nga dispozitat e nenit 26, paragrafi 1 dhe nenit 29, </w:t>
      </w:r>
      <w:r w:rsidR="00316827">
        <w:rPr>
          <w:rFonts w:ascii="Times New Roman" w:eastAsia="Gungsuh" w:hAnsi="Times New Roman" w:cs="Times New Roman"/>
          <w:color w:val="000000"/>
          <w:sz w:val="24"/>
          <w:szCs w:val="24"/>
          <w:lang w:val="sq-AL"/>
        </w:rPr>
        <w:t>paragrafi 2, pika 7 e Ligjit mbi</w:t>
      </w:r>
      <w:r w:rsidRPr="009A3BAE">
        <w:rPr>
          <w:rFonts w:ascii="Times New Roman" w:eastAsia="Gungsuh" w:hAnsi="Times New Roman" w:cs="Times New Roman"/>
          <w:color w:val="000000"/>
          <w:sz w:val="24"/>
          <w:szCs w:val="24"/>
          <w:lang w:val="sq-AL"/>
        </w:rPr>
        <w:t xml:space="preserve"> veprimtaritë komunale (“</w:t>
      </w:r>
      <w:r w:rsidR="00316827">
        <w:rPr>
          <w:rFonts w:ascii="Times New Roman" w:eastAsia="Gungsuh" w:hAnsi="Times New Roman" w:cs="Times New Roman"/>
          <w:color w:val="000000"/>
          <w:sz w:val="24"/>
          <w:szCs w:val="24"/>
          <w:lang w:val="sq-AL"/>
        </w:rPr>
        <w:t>Fleta zyrtare e MZ” numri</w:t>
      </w:r>
      <w:r w:rsidRPr="009A3BAE">
        <w:rPr>
          <w:rFonts w:ascii="Times New Roman" w:eastAsia="Gungsuh" w:hAnsi="Times New Roman" w:cs="Times New Roman"/>
          <w:color w:val="000000"/>
          <w:sz w:val="24"/>
          <w:szCs w:val="24"/>
          <w:lang w:val="sq-AL"/>
        </w:rPr>
        <w:t xml:space="preserve"> 55/2016;074/16 002/18 dhe </w:t>
      </w:r>
      <w:r w:rsidRPr="009A3BAE">
        <w:rPr>
          <w:rFonts w:ascii="Times New Roman" w:hAnsi="Times New Roman" w:cs="Times New Roman"/>
          <w:color w:val="000000"/>
          <w:sz w:val="24"/>
          <w:szCs w:val="24"/>
        </w:rPr>
        <w:t>066/19</w:t>
      </w:r>
      <w:r w:rsidRPr="009A3BAE">
        <w:rPr>
          <w:rFonts w:ascii="Times New Roman" w:eastAsia="Gungsuh" w:hAnsi="Times New Roman" w:cs="Times New Roman"/>
          <w:color w:val="000000"/>
          <w:sz w:val="24"/>
          <w:szCs w:val="24"/>
          <w:lang w:val="sq-AL"/>
        </w:rPr>
        <w:t xml:space="preserve"> ) .</w:t>
      </w:r>
    </w:p>
    <w:p w14:paraId="78F1B2DC" w14:textId="77777777" w:rsidR="009A3BAE" w:rsidRPr="009A3BAE" w:rsidRDefault="00316827" w:rsidP="009A3BAE">
      <w:pPr>
        <w:tabs>
          <w:tab w:val="left" w:pos="1136"/>
        </w:tabs>
        <w:jc w:val="both"/>
        <w:rPr>
          <w:rFonts w:ascii="Times New Roman" w:eastAsia="Gungsuh" w:hAnsi="Times New Roman" w:cs="Times New Roman"/>
          <w:color w:val="000000"/>
          <w:sz w:val="24"/>
          <w:szCs w:val="24"/>
          <w:lang w:val="sl-SI"/>
        </w:rPr>
      </w:pPr>
      <w:r>
        <w:rPr>
          <w:rFonts w:ascii="Times New Roman" w:eastAsia="Gungsuh" w:hAnsi="Times New Roman" w:cs="Times New Roman"/>
          <w:sz w:val="24"/>
          <w:szCs w:val="24"/>
          <w:lang w:val="sl-SI"/>
        </w:rPr>
        <w:t>Veprimtarit</w:t>
      </w:r>
      <w:r>
        <w:rPr>
          <w:rFonts w:ascii="Times New Roman" w:eastAsia="Gungsuh" w:hAnsi="Times New Roman" w:cs="Times New Roman"/>
          <w:sz w:val="24"/>
          <w:szCs w:val="24"/>
          <w:lang w:val="sq-AL"/>
        </w:rPr>
        <w:t>ë</w:t>
      </w:r>
      <w:r w:rsidR="009A3BAE" w:rsidRPr="00FF22F3">
        <w:rPr>
          <w:rFonts w:ascii="Times New Roman" w:eastAsia="Gungsuh" w:hAnsi="Times New Roman" w:cs="Times New Roman"/>
          <w:sz w:val="24"/>
          <w:szCs w:val="24"/>
          <w:lang w:val="sl-SI"/>
        </w:rPr>
        <w:t xml:space="preserve"> komunale të konsumit individual dhe të përbashkët komunal, si dhe </w:t>
      </w:r>
      <w:r>
        <w:rPr>
          <w:rFonts w:ascii="Times New Roman" w:eastAsia="Gungsuh" w:hAnsi="Times New Roman" w:cs="Times New Roman"/>
          <w:sz w:val="24"/>
          <w:szCs w:val="24"/>
          <w:lang w:val="sl-SI"/>
        </w:rPr>
        <w:t xml:space="preserve">operacionet afariste të </w:t>
      </w:r>
      <w:r w:rsidR="009A3BAE">
        <w:rPr>
          <w:rFonts w:ascii="Times New Roman" w:eastAsia="Gungsuh" w:hAnsi="Times New Roman" w:cs="Times New Roman"/>
          <w:sz w:val="24"/>
          <w:szCs w:val="24"/>
          <w:lang w:val="sl-SI"/>
        </w:rPr>
        <w:t>Shoqërisë</w:t>
      </w:r>
      <w:r w:rsidR="000E65AE">
        <w:rPr>
          <w:rFonts w:ascii="Times New Roman" w:eastAsia="Gungsuh" w:hAnsi="Times New Roman" w:cs="Times New Roman"/>
          <w:sz w:val="24"/>
          <w:szCs w:val="24"/>
          <w:lang w:val="sl-SI"/>
        </w:rPr>
        <w:t>,</w:t>
      </w:r>
      <w:r w:rsidR="009A3BAE" w:rsidRPr="00FF22F3">
        <w:rPr>
          <w:rFonts w:ascii="Times New Roman" w:eastAsia="Gungsuh" w:hAnsi="Times New Roman" w:cs="Times New Roman"/>
          <w:sz w:val="24"/>
          <w:szCs w:val="24"/>
          <w:lang w:val="sl-SI"/>
        </w:rPr>
        <w:t xml:space="preserve"> në </w:t>
      </w:r>
      <w:r w:rsidR="000E65AE">
        <w:rPr>
          <w:rFonts w:ascii="Times New Roman" w:eastAsia="Gungsuh" w:hAnsi="Times New Roman" w:cs="Times New Roman"/>
          <w:sz w:val="24"/>
          <w:szCs w:val="24"/>
          <w:lang w:val="sl-SI"/>
        </w:rPr>
        <w:t>vitin 2021</w:t>
      </w:r>
      <w:r>
        <w:rPr>
          <w:rFonts w:ascii="Times New Roman" w:eastAsia="Gungsuh" w:hAnsi="Times New Roman" w:cs="Times New Roman"/>
          <w:sz w:val="24"/>
          <w:szCs w:val="24"/>
          <w:lang w:val="sl-SI"/>
        </w:rPr>
        <w:t xml:space="preserve"> do të bëhën </w:t>
      </w:r>
      <w:r w:rsidR="009A3BAE" w:rsidRPr="00FF22F3">
        <w:rPr>
          <w:rFonts w:ascii="Times New Roman" w:eastAsia="Gungsuh" w:hAnsi="Times New Roman" w:cs="Times New Roman"/>
          <w:sz w:val="24"/>
          <w:szCs w:val="24"/>
          <w:lang w:val="sl-SI"/>
        </w:rPr>
        <w:t xml:space="preserve">duke zbatuar </w:t>
      </w:r>
      <w:r w:rsidR="000E65AE">
        <w:rPr>
          <w:rFonts w:ascii="Times New Roman" w:eastAsia="Gungsuh" w:hAnsi="Times New Roman" w:cs="Times New Roman"/>
          <w:sz w:val="24"/>
          <w:szCs w:val="24"/>
          <w:lang w:val="sl-SI"/>
        </w:rPr>
        <w:t>bazat</w:t>
      </w:r>
      <w:r w:rsidR="009A3BAE" w:rsidRPr="00FF22F3">
        <w:rPr>
          <w:rFonts w:ascii="Times New Roman" w:eastAsia="Gungsuh" w:hAnsi="Times New Roman" w:cs="Times New Roman"/>
          <w:sz w:val="24"/>
          <w:szCs w:val="24"/>
          <w:lang w:val="sl-SI"/>
        </w:rPr>
        <w:t xml:space="preserve"> ligjore të mëposhtme të Malit të Zi dhe rregulloret komunale të vetëqeverisjes lokale:</w:t>
      </w:r>
      <w:r w:rsidR="009A3BAE" w:rsidRPr="001E7B21">
        <w:rPr>
          <w:rFonts w:ascii="Times New Roman" w:eastAsia="Gungsuh" w:hAnsi="Times New Roman" w:cs="Times New Roman"/>
          <w:sz w:val="24"/>
          <w:szCs w:val="24"/>
          <w:lang w:val="sl-SI"/>
        </w:rPr>
        <w:tab/>
      </w:r>
    </w:p>
    <w:p w14:paraId="6B6796BC" w14:textId="77777777" w:rsidR="009A3BAE" w:rsidRPr="009A3BAE" w:rsidRDefault="000E65AE" w:rsidP="009A3BAE">
      <w:pPr>
        <w:ind w:left="720"/>
        <w:jc w:val="both"/>
        <w:rPr>
          <w:rFonts w:ascii="Times New Roman" w:eastAsia="Gungsuh" w:hAnsi="Times New Roman" w:cs="Times New Roman"/>
          <w:b/>
          <w:color w:val="000000"/>
          <w:sz w:val="24"/>
          <w:szCs w:val="24"/>
          <w:u w:val="single"/>
          <w:lang w:val="sl-SI"/>
        </w:rPr>
      </w:pPr>
      <w:r>
        <w:rPr>
          <w:rFonts w:ascii="Times New Roman" w:eastAsia="Gungsuh" w:hAnsi="Times New Roman" w:cs="Times New Roman"/>
          <w:b/>
          <w:color w:val="000000"/>
          <w:sz w:val="24"/>
          <w:szCs w:val="24"/>
          <w:u w:val="single"/>
          <w:lang w:val="sl-SI"/>
        </w:rPr>
        <w:t>Bazat ligjore</w:t>
      </w:r>
    </w:p>
    <w:p w14:paraId="000E8B09" w14:textId="77777777" w:rsidR="009A3BAE" w:rsidRPr="009A3BAE" w:rsidRDefault="009A3BAE" w:rsidP="0029539F">
      <w:pPr>
        <w:numPr>
          <w:ilvl w:val="0"/>
          <w:numId w:val="14"/>
        </w:numPr>
        <w:jc w:val="both"/>
        <w:rPr>
          <w:rFonts w:ascii="Times New Roman" w:eastAsia="Gungsuh" w:hAnsi="Times New Roman" w:cs="Times New Roman"/>
          <w:color w:val="000000"/>
          <w:sz w:val="24"/>
          <w:szCs w:val="24"/>
          <w:lang w:val="sl-SI"/>
        </w:rPr>
      </w:pPr>
      <w:r w:rsidRPr="009A3BAE">
        <w:rPr>
          <w:rFonts w:ascii="Times New Roman" w:eastAsia="Gungsuh" w:hAnsi="Times New Roman" w:cs="Times New Roman"/>
          <w:color w:val="000000"/>
          <w:sz w:val="24"/>
          <w:szCs w:val="24"/>
          <w:lang w:val="sl-SI"/>
        </w:rPr>
        <w:t>Ligji mbi Shoqërinë afariste (»Fleta zyrtare e MZ« broj 065/20)</w:t>
      </w:r>
    </w:p>
    <w:p w14:paraId="48F87890" w14:textId="77777777" w:rsidR="009A3BAE" w:rsidRPr="009A3BAE" w:rsidRDefault="009A3BAE" w:rsidP="0029539F">
      <w:pPr>
        <w:numPr>
          <w:ilvl w:val="0"/>
          <w:numId w:val="14"/>
        </w:numPr>
        <w:jc w:val="both"/>
        <w:rPr>
          <w:rFonts w:ascii="Times New Roman" w:eastAsia="Gungsuh" w:hAnsi="Times New Roman" w:cs="Times New Roman"/>
          <w:color w:val="000000"/>
          <w:sz w:val="24"/>
          <w:szCs w:val="24"/>
          <w:lang w:val="sl-SI"/>
        </w:rPr>
      </w:pPr>
      <w:r w:rsidRPr="009A3BAE">
        <w:rPr>
          <w:rFonts w:ascii="Times New Roman" w:eastAsia="Gungsuh" w:hAnsi="Times New Roman" w:cs="Times New Roman"/>
          <w:color w:val="000000"/>
          <w:sz w:val="24"/>
          <w:szCs w:val="24"/>
          <w:lang w:val="sl-SI"/>
        </w:rPr>
        <w:t>Ligji i punës (»Sl.list CG« br.074/19)</w:t>
      </w:r>
    </w:p>
    <w:p w14:paraId="7F36112A" w14:textId="77777777" w:rsidR="009A3BAE" w:rsidRPr="009A3BAE" w:rsidRDefault="006B28F0" w:rsidP="0029539F">
      <w:pPr>
        <w:numPr>
          <w:ilvl w:val="0"/>
          <w:numId w:val="14"/>
        </w:numPr>
        <w:jc w:val="both"/>
        <w:rPr>
          <w:rFonts w:ascii="Times New Roman" w:eastAsia="Gungsuh" w:hAnsi="Times New Roman" w:cs="Times New Roman"/>
          <w:color w:val="000000"/>
          <w:sz w:val="24"/>
          <w:szCs w:val="24"/>
          <w:lang w:val="sl-SI"/>
        </w:rPr>
      </w:pPr>
      <w:r>
        <w:rPr>
          <w:rFonts w:ascii="Times New Roman" w:eastAsia="Gungsuh" w:hAnsi="Times New Roman" w:cs="Times New Roman"/>
          <w:color w:val="000000"/>
          <w:sz w:val="24"/>
          <w:szCs w:val="24"/>
          <w:lang w:val="sl-SI"/>
        </w:rPr>
        <w:t>Ligji mbi veprimtaritë</w:t>
      </w:r>
      <w:r w:rsidR="009A3BAE" w:rsidRPr="009A3BAE">
        <w:rPr>
          <w:rFonts w:ascii="Times New Roman" w:eastAsia="Gungsuh" w:hAnsi="Times New Roman" w:cs="Times New Roman"/>
          <w:color w:val="000000"/>
          <w:sz w:val="24"/>
          <w:szCs w:val="24"/>
          <w:lang w:val="sl-SI"/>
        </w:rPr>
        <w:t xml:space="preserve"> komunale ( »Fleta zyrtare e MZ« numri 055/16,074/16,002/18,066/19)</w:t>
      </w:r>
    </w:p>
    <w:p w14:paraId="583D7277" w14:textId="77777777" w:rsidR="009A3BAE" w:rsidRPr="009A3BAE" w:rsidRDefault="006B28F0" w:rsidP="0029539F">
      <w:pPr>
        <w:numPr>
          <w:ilvl w:val="0"/>
          <w:numId w:val="14"/>
        </w:numPr>
        <w:jc w:val="both"/>
        <w:rPr>
          <w:rFonts w:ascii="Times New Roman" w:eastAsia="Gungsuh" w:hAnsi="Times New Roman" w:cs="Times New Roman"/>
          <w:color w:val="000000"/>
          <w:sz w:val="24"/>
          <w:szCs w:val="24"/>
          <w:lang w:val="sl-SI"/>
        </w:rPr>
      </w:pPr>
      <w:r>
        <w:rPr>
          <w:rFonts w:ascii="Times New Roman" w:eastAsia="Gungsuh" w:hAnsi="Times New Roman" w:cs="Times New Roman"/>
          <w:color w:val="000000"/>
          <w:sz w:val="24"/>
          <w:szCs w:val="24"/>
          <w:lang w:val="sl-SI"/>
        </w:rPr>
        <w:t>Ligji mbi</w:t>
      </w:r>
      <w:r w:rsidR="009A3BAE" w:rsidRPr="009A3BAE">
        <w:rPr>
          <w:rFonts w:ascii="Times New Roman" w:eastAsia="Gungsuh" w:hAnsi="Times New Roman" w:cs="Times New Roman"/>
          <w:color w:val="000000"/>
          <w:sz w:val="24"/>
          <w:szCs w:val="24"/>
          <w:lang w:val="sl-SI"/>
        </w:rPr>
        <w:t xml:space="preserve"> menaxhimin e mbeturinave (»Fleta zyrtare e MZ« numri 064/11 dhe 039/16)</w:t>
      </w:r>
    </w:p>
    <w:p w14:paraId="485D22F6" w14:textId="77777777" w:rsidR="009A3BAE" w:rsidRPr="009A3BAE" w:rsidRDefault="009A3BAE" w:rsidP="0029539F">
      <w:pPr>
        <w:numPr>
          <w:ilvl w:val="0"/>
          <w:numId w:val="14"/>
        </w:numPr>
        <w:jc w:val="both"/>
        <w:rPr>
          <w:rFonts w:ascii="Times New Roman" w:eastAsia="Gungsuh" w:hAnsi="Times New Roman" w:cs="Times New Roman"/>
          <w:color w:val="000000"/>
          <w:sz w:val="24"/>
          <w:szCs w:val="24"/>
          <w:lang w:val="sl-SI"/>
        </w:rPr>
      </w:pPr>
      <w:r w:rsidRPr="009A3BAE">
        <w:rPr>
          <w:rFonts w:ascii="Times New Roman" w:eastAsia="Gungsuh" w:hAnsi="Times New Roman" w:cs="Times New Roman"/>
          <w:color w:val="000000"/>
          <w:sz w:val="24"/>
          <w:szCs w:val="24"/>
          <w:lang w:val="sl-SI"/>
        </w:rPr>
        <w:t>Ligji mbi vetëqeverisjen lokale (»Fleta zyrtare e MZ » numri 002/18)</w:t>
      </w:r>
    </w:p>
    <w:p w14:paraId="38130824" w14:textId="77777777" w:rsidR="009A3BAE" w:rsidRPr="009A3BAE" w:rsidRDefault="006B28F0" w:rsidP="0029539F">
      <w:pPr>
        <w:numPr>
          <w:ilvl w:val="0"/>
          <w:numId w:val="14"/>
        </w:numPr>
        <w:jc w:val="both"/>
        <w:rPr>
          <w:rFonts w:ascii="Times New Roman" w:eastAsia="Gungsuh" w:hAnsi="Times New Roman" w:cs="Times New Roman"/>
          <w:color w:val="000000"/>
          <w:sz w:val="24"/>
          <w:szCs w:val="24"/>
          <w:lang w:val="sl-SI"/>
        </w:rPr>
      </w:pPr>
      <w:r>
        <w:rPr>
          <w:rFonts w:ascii="Times New Roman" w:eastAsia="Gungsuh" w:hAnsi="Times New Roman" w:cs="Times New Roman"/>
          <w:color w:val="000000"/>
          <w:sz w:val="24"/>
          <w:szCs w:val="24"/>
          <w:lang w:val="sl-SI"/>
        </w:rPr>
        <w:t>Ligji mbi mjedisin jetësor</w:t>
      </w:r>
      <w:r w:rsidR="009A3BAE" w:rsidRPr="009A3BAE">
        <w:rPr>
          <w:rFonts w:ascii="Times New Roman" w:eastAsia="Gungsuh" w:hAnsi="Times New Roman" w:cs="Times New Roman"/>
          <w:color w:val="000000"/>
          <w:sz w:val="24"/>
          <w:szCs w:val="24"/>
          <w:lang w:val="sl-SI"/>
        </w:rPr>
        <w:t xml:space="preserve"> (»Fleta zyrtare e MZ« numri 052/16)</w:t>
      </w:r>
    </w:p>
    <w:p w14:paraId="4D2C1F93" w14:textId="77777777" w:rsidR="009A3BAE" w:rsidRPr="009A3BAE" w:rsidRDefault="006B28F0" w:rsidP="0029539F">
      <w:pPr>
        <w:numPr>
          <w:ilvl w:val="0"/>
          <w:numId w:val="14"/>
        </w:numPr>
        <w:jc w:val="both"/>
        <w:rPr>
          <w:rFonts w:ascii="Times New Roman" w:eastAsia="Gungsuh" w:hAnsi="Times New Roman" w:cs="Times New Roman"/>
          <w:color w:val="000000"/>
          <w:sz w:val="24"/>
          <w:szCs w:val="24"/>
          <w:lang w:val="sl-SI"/>
        </w:rPr>
      </w:pPr>
      <w:r>
        <w:rPr>
          <w:rFonts w:ascii="Times New Roman" w:eastAsia="Gungsuh" w:hAnsi="Times New Roman" w:cs="Times New Roman"/>
          <w:color w:val="000000"/>
          <w:sz w:val="24"/>
          <w:szCs w:val="24"/>
          <w:lang w:val="sl-SI"/>
        </w:rPr>
        <w:t>Ligji mbi</w:t>
      </w:r>
      <w:r w:rsidR="009A3BAE" w:rsidRPr="009A3BAE">
        <w:rPr>
          <w:rFonts w:ascii="Times New Roman" w:eastAsia="Gungsuh" w:hAnsi="Times New Roman" w:cs="Times New Roman"/>
          <w:color w:val="000000"/>
          <w:sz w:val="24"/>
          <w:szCs w:val="24"/>
          <w:lang w:val="sl-SI"/>
        </w:rPr>
        <w:t xml:space="preserve"> mbrojtjen e natyrës (»Fleta zyrtare e MZ« numri 054/16)</w:t>
      </w:r>
    </w:p>
    <w:p w14:paraId="30C423B8" w14:textId="77777777" w:rsidR="009A3BAE" w:rsidRPr="009A3BAE" w:rsidRDefault="009A3BAE" w:rsidP="0029539F">
      <w:pPr>
        <w:numPr>
          <w:ilvl w:val="0"/>
          <w:numId w:val="14"/>
        </w:numPr>
        <w:jc w:val="both"/>
        <w:rPr>
          <w:rFonts w:ascii="Times New Roman" w:eastAsia="Gungsuh" w:hAnsi="Times New Roman" w:cs="Times New Roman"/>
          <w:color w:val="000000"/>
          <w:sz w:val="24"/>
          <w:szCs w:val="24"/>
          <w:lang w:val="sl-SI"/>
        </w:rPr>
      </w:pPr>
      <w:r w:rsidRPr="009A3BAE">
        <w:rPr>
          <w:rFonts w:ascii="Times New Roman" w:eastAsia="Gungsuh" w:hAnsi="Times New Roman" w:cs="Times New Roman"/>
          <w:color w:val="000000"/>
          <w:sz w:val="24"/>
          <w:szCs w:val="24"/>
          <w:lang w:val="sl-SI"/>
        </w:rPr>
        <w:t>Ligji mbi prokurimin publik (» Fleta zyrtare e MZ« numri 074/19)</w:t>
      </w:r>
    </w:p>
    <w:p w14:paraId="6F9B1119" w14:textId="77777777" w:rsidR="009A3BAE" w:rsidRPr="009A3BAE" w:rsidRDefault="009A3BAE" w:rsidP="0029539F">
      <w:pPr>
        <w:numPr>
          <w:ilvl w:val="0"/>
          <w:numId w:val="14"/>
        </w:numPr>
        <w:jc w:val="both"/>
        <w:rPr>
          <w:rFonts w:ascii="Times New Roman" w:eastAsia="Gungsuh" w:hAnsi="Times New Roman" w:cs="Times New Roman"/>
          <w:color w:val="000000"/>
          <w:sz w:val="24"/>
          <w:szCs w:val="24"/>
          <w:lang w:val="sl-SI"/>
        </w:rPr>
      </w:pPr>
      <w:r w:rsidRPr="009A3BAE">
        <w:rPr>
          <w:rFonts w:ascii="Times New Roman" w:eastAsia="Gungsuh" w:hAnsi="Times New Roman" w:cs="Times New Roman"/>
          <w:color w:val="000000"/>
          <w:sz w:val="24"/>
          <w:szCs w:val="24"/>
          <w:lang w:val="sl-SI"/>
        </w:rPr>
        <w:t>Ligji mbi sigurinë dhe shëndetin në punë (»Fleta zyrtare e MZ« numri 034/14 i 044/18)</w:t>
      </w:r>
    </w:p>
    <w:p w14:paraId="2AEBE252" w14:textId="77777777" w:rsidR="009A3BAE" w:rsidRPr="009A3BAE" w:rsidRDefault="009A3BAE" w:rsidP="0029539F">
      <w:pPr>
        <w:numPr>
          <w:ilvl w:val="0"/>
          <w:numId w:val="14"/>
        </w:numPr>
        <w:jc w:val="both"/>
        <w:rPr>
          <w:rFonts w:ascii="Times New Roman" w:eastAsia="Gungsuh" w:hAnsi="Times New Roman" w:cs="Times New Roman"/>
          <w:color w:val="000000"/>
          <w:sz w:val="24"/>
          <w:szCs w:val="24"/>
          <w:lang w:val="sl-SI"/>
        </w:rPr>
      </w:pPr>
      <w:r w:rsidRPr="009A3BAE">
        <w:rPr>
          <w:rFonts w:ascii="Times New Roman" w:eastAsia="Gungsuh" w:hAnsi="Times New Roman" w:cs="Times New Roman"/>
          <w:color w:val="000000"/>
          <w:sz w:val="24"/>
          <w:szCs w:val="24"/>
          <w:lang w:val="sl-SI"/>
        </w:rPr>
        <w:t>Ligji mbi pagat e të punësuarve në sektorin publik (»Fleta zyrtare e MZ« numri 016/16, 083/16,021/17, 042/17 i 012/18)</w:t>
      </w:r>
    </w:p>
    <w:p w14:paraId="36562F8B" w14:textId="77777777" w:rsidR="009A3BAE" w:rsidRPr="009A3BAE" w:rsidRDefault="006B28F0" w:rsidP="0029539F">
      <w:pPr>
        <w:numPr>
          <w:ilvl w:val="0"/>
          <w:numId w:val="14"/>
        </w:numPr>
        <w:jc w:val="both"/>
        <w:rPr>
          <w:rFonts w:ascii="Times New Roman" w:eastAsia="Gungsuh" w:hAnsi="Times New Roman" w:cs="Times New Roman"/>
          <w:color w:val="000000"/>
          <w:sz w:val="24"/>
          <w:szCs w:val="24"/>
          <w:lang w:val="sl-SI"/>
        </w:rPr>
      </w:pPr>
      <w:r>
        <w:rPr>
          <w:rFonts w:ascii="Times New Roman" w:eastAsia="Gungsuh" w:hAnsi="Times New Roman" w:cs="Times New Roman"/>
          <w:color w:val="000000"/>
          <w:sz w:val="24"/>
          <w:szCs w:val="24"/>
          <w:lang w:val="sl-SI"/>
        </w:rPr>
        <w:t>Ligji mbi m</w:t>
      </w:r>
      <w:r w:rsidR="009A3BAE" w:rsidRPr="009A3BAE">
        <w:rPr>
          <w:rFonts w:ascii="Times New Roman" w:eastAsia="Gungsuh" w:hAnsi="Times New Roman" w:cs="Times New Roman"/>
          <w:color w:val="000000"/>
          <w:sz w:val="24"/>
          <w:szCs w:val="24"/>
          <w:lang w:val="sl-SI"/>
        </w:rPr>
        <w:t>brojtjen e konsumatorit (»Fleta zyrtare e MZ » numri 002/14, 006/14, 043/15 i 070/17)</w:t>
      </w:r>
    </w:p>
    <w:p w14:paraId="236AB37A" w14:textId="77777777" w:rsidR="009A3BAE" w:rsidRPr="009A3BAE" w:rsidRDefault="009A3BAE" w:rsidP="0029539F">
      <w:pPr>
        <w:numPr>
          <w:ilvl w:val="0"/>
          <w:numId w:val="14"/>
        </w:numPr>
        <w:jc w:val="both"/>
        <w:rPr>
          <w:rFonts w:ascii="Times New Roman" w:eastAsia="Gungsuh" w:hAnsi="Times New Roman" w:cs="Times New Roman"/>
          <w:color w:val="000000"/>
          <w:sz w:val="24"/>
          <w:szCs w:val="24"/>
          <w:lang w:val="sl-SI"/>
        </w:rPr>
      </w:pPr>
      <w:r w:rsidRPr="009A3BAE">
        <w:rPr>
          <w:rFonts w:ascii="Times New Roman" w:eastAsia="Gungsuh" w:hAnsi="Times New Roman" w:cs="Times New Roman"/>
          <w:color w:val="000000"/>
          <w:sz w:val="24"/>
          <w:szCs w:val="24"/>
          <w:lang w:val="sl-SI"/>
        </w:rPr>
        <w:t>Ligji mbi mbrojtjen dhe mirëqenien e kafshëve (»Fleta zyrtare e MZ« numri 14/08)</w:t>
      </w:r>
    </w:p>
    <w:p w14:paraId="4F7409D7" w14:textId="77777777" w:rsidR="009A3BAE" w:rsidRPr="009A3BAE" w:rsidRDefault="009A3BAE" w:rsidP="009A3BAE">
      <w:pPr>
        <w:ind w:left="720"/>
        <w:jc w:val="both"/>
        <w:rPr>
          <w:rFonts w:ascii="Times New Roman" w:eastAsia="Gungsuh" w:hAnsi="Times New Roman" w:cs="Times New Roman"/>
          <w:color w:val="000000"/>
          <w:sz w:val="24"/>
          <w:szCs w:val="24"/>
          <w:lang w:val="sl-SI"/>
        </w:rPr>
      </w:pPr>
    </w:p>
    <w:p w14:paraId="31AA51A0" w14:textId="77777777" w:rsidR="009A3BAE" w:rsidRPr="009A3BAE" w:rsidRDefault="009A3BAE" w:rsidP="009A3BAE">
      <w:pPr>
        <w:ind w:left="720"/>
        <w:jc w:val="both"/>
        <w:rPr>
          <w:rFonts w:ascii="Times New Roman" w:eastAsia="Gungsuh" w:hAnsi="Times New Roman" w:cs="Times New Roman"/>
          <w:b/>
          <w:color w:val="000000"/>
          <w:sz w:val="24"/>
          <w:szCs w:val="24"/>
          <w:u w:val="single"/>
          <w:lang w:val="sl-SI"/>
        </w:rPr>
      </w:pPr>
      <w:r w:rsidRPr="009A3BAE">
        <w:rPr>
          <w:rFonts w:ascii="Times New Roman" w:eastAsia="Gungsuh" w:hAnsi="Times New Roman" w:cs="Times New Roman"/>
          <w:b/>
          <w:color w:val="000000"/>
          <w:sz w:val="24"/>
          <w:szCs w:val="24"/>
          <w:u w:val="single"/>
          <w:lang w:val="sl-SI"/>
        </w:rPr>
        <w:t>Dispozitat e qeverisjes lokale</w:t>
      </w:r>
    </w:p>
    <w:p w14:paraId="6E0A3CC4" w14:textId="77777777" w:rsidR="009A3BAE" w:rsidRPr="009A3BAE" w:rsidRDefault="009A3BAE" w:rsidP="009A3BAE">
      <w:pPr>
        <w:ind w:left="720"/>
        <w:jc w:val="both"/>
        <w:rPr>
          <w:rFonts w:ascii="Times New Roman" w:eastAsia="Gungsuh" w:hAnsi="Times New Roman" w:cs="Times New Roman"/>
          <w:b/>
          <w:color w:val="000000"/>
          <w:sz w:val="24"/>
          <w:szCs w:val="24"/>
          <w:u w:val="single"/>
          <w:lang w:val="sl-SI"/>
        </w:rPr>
      </w:pPr>
      <w:r w:rsidRPr="009A3BAE">
        <w:rPr>
          <w:rFonts w:ascii="Times New Roman" w:eastAsia="Gungsuh" w:hAnsi="Times New Roman" w:cs="Times New Roman"/>
          <w:b/>
          <w:color w:val="000000"/>
          <w:sz w:val="24"/>
          <w:szCs w:val="24"/>
          <w:u w:val="single"/>
          <w:lang w:val="sl-SI"/>
        </w:rPr>
        <w:t>»Fleta zyrtare e Malit të Zi – dispozitat komunale »numri 033/19 nga 14.08.2019.</w:t>
      </w:r>
    </w:p>
    <w:p w14:paraId="19CA1CA6" w14:textId="77777777" w:rsidR="009A3BAE" w:rsidRPr="009A3BAE" w:rsidRDefault="009A3BAE" w:rsidP="0029539F">
      <w:pPr>
        <w:numPr>
          <w:ilvl w:val="0"/>
          <w:numId w:val="14"/>
        </w:numPr>
        <w:jc w:val="both"/>
        <w:rPr>
          <w:rFonts w:ascii="Times New Roman" w:eastAsia="Gungsuh" w:hAnsi="Times New Roman" w:cs="Times New Roman"/>
          <w:color w:val="000000"/>
          <w:sz w:val="24"/>
          <w:szCs w:val="24"/>
          <w:lang w:val="sl-SI"/>
        </w:rPr>
      </w:pPr>
      <w:r w:rsidRPr="009A3BAE">
        <w:rPr>
          <w:rFonts w:ascii="Times New Roman" w:eastAsia="Gungsuh" w:hAnsi="Times New Roman" w:cs="Times New Roman"/>
          <w:color w:val="000000"/>
          <w:sz w:val="24"/>
          <w:szCs w:val="24"/>
          <w:lang w:val="sl-SI"/>
        </w:rPr>
        <w:t>Vendim</w:t>
      </w:r>
      <w:r w:rsidR="006B28F0">
        <w:rPr>
          <w:rFonts w:ascii="Times New Roman" w:eastAsia="Gungsuh" w:hAnsi="Times New Roman" w:cs="Times New Roman"/>
          <w:color w:val="000000"/>
          <w:sz w:val="24"/>
          <w:szCs w:val="24"/>
          <w:lang w:val="sl-SI"/>
        </w:rPr>
        <w:t>i</w:t>
      </w:r>
      <w:r w:rsidRPr="009A3BAE">
        <w:rPr>
          <w:rFonts w:ascii="Times New Roman" w:eastAsia="Gungsuh" w:hAnsi="Times New Roman" w:cs="Times New Roman"/>
          <w:color w:val="000000"/>
          <w:sz w:val="24"/>
          <w:szCs w:val="24"/>
          <w:lang w:val="sl-SI"/>
        </w:rPr>
        <w:t xml:space="preserve"> mbi rendin komunal të Komunës së Tuzit;</w:t>
      </w:r>
    </w:p>
    <w:p w14:paraId="79B9C014" w14:textId="77777777" w:rsidR="009A3BAE" w:rsidRPr="009A3BAE" w:rsidRDefault="006B28F0" w:rsidP="0029539F">
      <w:pPr>
        <w:numPr>
          <w:ilvl w:val="0"/>
          <w:numId w:val="14"/>
        </w:numPr>
        <w:jc w:val="both"/>
        <w:rPr>
          <w:rFonts w:ascii="Times New Roman" w:eastAsia="Gungsuh" w:hAnsi="Times New Roman" w:cs="Times New Roman"/>
          <w:color w:val="000000"/>
          <w:sz w:val="24"/>
          <w:szCs w:val="24"/>
          <w:lang w:val="sl-SI"/>
        </w:rPr>
      </w:pPr>
      <w:r>
        <w:rPr>
          <w:rFonts w:ascii="Times New Roman" w:eastAsia="Gungsuh" w:hAnsi="Times New Roman" w:cs="Times New Roman"/>
          <w:color w:val="000000"/>
          <w:sz w:val="24"/>
          <w:szCs w:val="24"/>
          <w:lang w:val="sl-SI"/>
        </w:rPr>
        <w:t>Vendimi mbi</w:t>
      </w:r>
      <w:r w:rsidR="009A3BAE" w:rsidRPr="009A3BAE">
        <w:rPr>
          <w:rFonts w:ascii="Times New Roman" w:eastAsia="Gungsuh" w:hAnsi="Times New Roman" w:cs="Times New Roman"/>
          <w:color w:val="000000"/>
          <w:sz w:val="24"/>
          <w:szCs w:val="24"/>
          <w:lang w:val="sl-SI"/>
        </w:rPr>
        <w:t xml:space="preserve"> themelimin e Shoqërisë me përgjegjësi të kufizuar "Komunalno / Komunale" Tuz;</w:t>
      </w:r>
    </w:p>
    <w:p w14:paraId="660AACCF" w14:textId="77777777" w:rsidR="009A3BAE" w:rsidRPr="009A3BAE" w:rsidRDefault="009A3BAE" w:rsidP="0029539F">
      <w:pPr>
        <w:numPr>
          <w:ilvl w:val="0"/>
          <w:numId w:val="14"/>
        </w:numPr>
        <w:jc w:val="both"/>
        <w:rPr>
          <w:rFonts w:ascii="Times New Roman" w:eastAsia="Gungsuh" w:hAnsi="Times New Roman" w:cs="Times New Roman"/>
          <w:color w:val="000000"/>
          <w:sz w:val="24"/>
          <w:szCs w:val="24"/>
          <w:lang w:val="sl-SI"/>
        </w:rPr>
      </w:pPr>
      <w:r w:rsidRPr="009A3BAE">
        <w:rPr>
          <w:rFonts w:ascii="Times New Roman" w:eastAsia="Gungsuh" w:hAnsi="Times New Roman" w:cs="Times New Roman"/>
          <w:color w:val="000000"/>
          <w:sz w:val="24"/>
          <w:szCs w:val="24"/>
          <w:lang w:val="sl-SI"/>
        </w:rPr>
        <w:t>Vendimi mbi furnizimin me ujë publik;</w:t>
      </w:r>
    </w:p>
    <w:p w14:paraId="4294709E" w14:textId="77777777" w:rsidR="009A3BAE" w:rsidRPr="009A3BAE" w:rsidRDefault="009A3BAE" w:rsidP="0029539F">
      <w:pPr>
        <w:numPr>
          <w:ilvl w:val="0"/>
          <w:numId w:val="14"/>
        </w:numPr>
        <w:jc w:val="both"/>
        <w:rPr>
          <w:rFonts w:ascii="Times New Roman" w:eastAsia="Gungsuh" w:hAnsi="Times New Roman" w:cs="Times New Roman"/>
          <w:color w:val="000000"/>
          <w:sz w:val="24"/>
          <w:szCs w:val="24"/>
          <w:lang w:val="sl-SI"/>
        </w:rPr>
      </w:pPr>
      <w:r w:rsidRPr="009A3BAE">
        <w:rPr>
          <w:rFonts w:ascii="Times New Roman" w:eastAsia="Gungsuh" w:hAnsi="Times New Roman" w:cs="Times New Roman"/>
          <w:color w:val="000000"/>
          <w:sz w:val="24"/>
          <w:szCs w:val="24"/>
          <w:lang w:val="sl-SI"/>
        </w:rPr>
        <w:t>Vendimi mbi mirëmbajtjen e pastërtisë;</w:t>
      </w:r>
    </w:p>
    <w:p w14:paraId="53B13B0F" w14:textId="77777777" w:rsidR="009A3BAE" w:rsidRPr="009A3BAE" w:rsidRDefault="009A3BAE" w:rsidP="0029539F">
      <w:pPr>
        <w:numPr>
          <w:ilvl w:val="0"/>
          <w:numId w:val="14"/>
        </w:numPr>
        <w:jc w:val="both"/>
        <w:rPr>
          <w:rFonts w:ascii="Times New Roman" w:eastAsia="Gungsuh" w:hAnsi="Times New Roman" w:cs="Times New Roman"/>
          <w:color w:val="000000"/>
          <w:sz w:val="24"/>
          <w:szCs w:val="24"/>
          <w:lang w:val="sl-SI"/>
        </w:rPr>
      </w:pPr>
      <w:r w:rsidRPr="009A3BAE">
        <w:rPr>
          <w:rFonts w:ascii="Times New Roman" w:eastAsia="Gungsuh" w:hAnsi="Times New Roman" w:cs="Times New Roman"/>
          <w:color w:val="000000"/>
          <w:sz w:val="24"/>
          <w:szCs w:val="24"/>
          <w:lang w:val="sl-SI"/>
        </w:rPr>
        <w:t>Vendimi mbi tregje;</w:t>
      </w:r>
    </w:p>
    <w:p w14:paraId="51338A3C" w14:textId="77777777" w:rsidR="009A3BAE" w:rsidRPr="009A3BAE" w:rsidRDefault="009A3BAE" w:rsidP="0029539F">
      <w:pPr>
        <w:numPr>
          <w:ilvl w:val="0"/>
          <w:numId w:val="14"/>
        </w:numPr>
        <w:jc w:val="both"/>
        <w:rPr>
          <w:rFonts w:ascii="Times New Roman" w:eastAsia="Gungsuh" w:hAnsi="Times New Roman" w:cs="Times New Roman"/>
          <w:color w:val="000000"/>
          <w:sz w:val="24"/>
          <w:szCs w:val="24"/>
          <w:lang w:val="sl-SI"/>
        </w:rPr>
      </w:pPr>
      <w:r w:rsidRPr="009A3BAE">
        <w:rPr>
          <w:rFonts w:ascii="Times New Roman" w:eastAsia="Gungsuh" w:hAnsi="Times New Roman" w:cs="Times New Roman"/>
          <w:color w:val="000000"/>
          <w:sz w:val="24"/>
          <w:szCs w:val="24"/>
          <w:lang w:val="sl-SI"/>
        </w:rPr>
        <w:t>Vendimi për kafshët shtëpiake;</w:t>
      </w:r>
    </w:p>
    <w:p w14:paraId="414B0D31" w14:textId="77777777" w:rsidR="009A3BAE" w:rsidRPr="009A3BAE" w:rsidRDefault="006B28F0" w:rsidP="009A3BAE">
      <w:pPr>
        <w:ind w:left="720"/>
        <w:jc w:val="both"/>
        <w:rPr>
          <w:rFonts w:ascii="Times New Roman" w:eastAsia="Gungsuh" w:hAnsi="Times New Roman" w:cs="Times New Roman"/>
          <w:color w:val="000000"/>
          <w:sz w:val="24"/>
          <w:szCs w:val="24"/>
          <w:lang w:val="sl-SI"/>
        </w:rPr>
      </w:pPr>
      <w:r>
        <w:rPr>
          <w:rFonts w:ascii="Times New Roman" w:eastAsia="Gungsuh" w:hAnsi="Times New Roman" w:cs="Times New Roman"/>
          <w:color w:val="000000"/>
          <w:sz w:val="24"/>
          <w:szCs w:val="24"/>
          <w:lang w:val="sl-SI"/>
        </w:rPr>
        <w:t>Vendimi mbi veprimtaritë</w:t>
      </w:r>
      <w:r w:rsidR="009A3BAE" w:rsidRPr="009A3BAE">
        <w:rPr>
          <w:rFonts w:ascii="Times New Roman" w:eastAsia="Gungsuh" w:hAnsi="Times New Roman" w:cs="Times New Roman"/>
          <w:color w:val="000000"/>
          <w:sz w:val="24"/>
          <w:szCs w:val="24"/>
          <w:lang w:val="sl-SI"/>
        </w:rPr>
        <w:t xml:space="preserve"> funerale, rregullimin dhe mirëmbajtjen e varrezave</w:t>
      </w:r>
    </w:p>
    <w:p w14:paraId="7745F221" w14:textId="77777777" w:rsidR="009A3BAE" w:rsidRPr="009A3BAE" w:rsidRDefault="009A3BAE" w:rsidP="009A3BAE">
      <w:pPr>
        <w:ind w:left="720"/>
        <w:jc w:val="both"/>
        <w:rPr>
          <w:rFonts w:ascii="Times New Roman" w:eastAsia="Gungsuh" w:hAnsi="Times New Roman" w:cs="Times New Roman"/>
          <w:color w:val="000000"/>
          <w:sz w:val="24"/>
          <w:szCs w:val="24"/>
          <w:lang w:val="sl-SI"/>
        </w:rPr>
      </w:pPr>
    </w:p>
    <w:p w14:paraId="5166DA51" w14:textId="77777777" w:rsidR="009A3BAE" w:rsidRPr="009A3BAE" w:rsidRDefault="009A3BAE" w:rsidP="009A3BAE">
      <w:pPr>
        <w:ind w:left="720"/>
        <w:jc w:val="both"/>
        <w:rPr>
          <w:rFonts w:ascii="Times New Roman" w:eastAsia="Gungsuh" w:hAnsi="Times New Roman" w:cs="Times New Roman"/>
          <w:b/>
          <w:color w:val="000000"/>
          <w:sz w:val="24"/>
          <w:szCs w:val="24"/>
          <w:u w:val="single"/>
          <w:lang w:val="sl-SI"/>
        </w:rPr>
      </w:pPr>
      <w:r w:rsidRPr="009A3BAE">
        <w:rPr>
          <w:rFonts w:ascii="Times New Roman" w:eastAsia="Gungsuh" w:hAnsi="Times New Roman" w:cs="Times New Roman"/>
          <w:b/>
          <w:color w:val="000000"/>
          <w:sz w:val="24"/>
          <w:szCs w:val="24"/>
          <w:u w:val="single"/>
          <w:lang w:val="sl-SI"/>
        </w:rPr>
        <w:t>Akte të tjera:</w:t>
      </w:r>
    </w:p>
    <w:p w14:paraId="71D238DA" w14:textId="77777777" w:rsidR="009A3BAE" w:rsidRPr="009A3BAE" w:rsidRDefault="009A3BAE" w:rsidP="0029539F">
      <w:pPr>
        <w:pStyle w:val="ListParagraph"/>
        <w:numPr>
          <w:ilvl w:val="0"/>
          <w:numId w:val="19"/>
        </w:numPr>
        <w:jc w:val="both"/>
        <w:rPr>
          <w:rFonts w:ascii="Times New Roman" w:eastAsia="Gungsuh" w:hAnsi="Times New Roman" w:cs="Times New Roman"/>
          <w:color w:val="000000"/>
          <w:sz w:val="24"/>
          <w:szCs w:val="24"/>
          <w:lang w:val="sl-SI"/>
        </w:rPr>
      </w:pPr>
      <w:r w:rsidRPr="009A3BAE">
        <w:rPr>
          <w:rFonts w:ascii="Times New Roman" w:eastAsia="Gungsuh" w:hAnsi="Times New Roman" w:cs="Times New Roman"/>
          <w:color w:val="000000"/>
          <w:sz w:val="24"/>
          <w:szCs w:val="24"/>
          <w:lang w:val="sl-SI"/>
        </w:rPr>
        <w:t>Statuti DOO »KOMUNALNO / KOMUNALE« Tuz të cilit i është dhënë pëlqimi i Kuvendit  të komunës së Tuzit</w:t>
      </w:r>
    </w:p>
    <w:p w14:paraId="28DC04D3" w14:textId="77777777" w:rsidR="009A3BAE" w:rsidRPr="009A3BAE" w:rsidRDefault="009A3BAE" w:rsidP="0029539F">
      <w:pPr>
        <w:pStyle w:val="ListParagraph"/>
        <w:numPr>
          <w:ilvl w:val="0"/>
          <w:numId w:val="25"/>
        </w:numPr>
        <w:jc w:val="both"/>
        <w:rPr>
          <w:rFonts w:ascii="Times New Roman" w:eastAsia="Gungsuh" w:hAnsi="Times New Roman" w:cs="Times New Roman"/>
          <w:color w:val="000000"/>
          <w:sz w:val="24"/>
          <w:szCs w:val="24"/>
          <w:lang w:val="sl-SI"/>
        </w:rPr>
      </w:pPr>
      <w:r w:rsidRPr="009A3BAE">
        <w:rPr>
          <w:rFonts w:ascii="Times New Roman" w:eastAsia="Gungsuh" w:hAnsi="Times New Roman" w:cs="Times New Roman"/>
          <w:color w:val="000000"/>
          <w:sz w:val="24"/>
          <w:szCs w:val="24"/>
          <w:lang w:val="sl-SI"/>
        </w:rPr>
        <w:t>Marrëveshja për delegimin e kryerjes së veprimtarive komunale dhe përdorimin e infrastrukturës komunale dhe mjeteve të tjera në pronësi të Komunës së Tuzit, numri 01-031 / 20-6785, nga 16 korrik 2020.</w:t>
      </w:r>
    </w:p>
    <w:p w14:paraId="1BB1CF6C" w14:textId="77777777" w:rsidR="009A3BAE" w:rsidRPr="009A3BAE" w:rsidRDefault="009A3BAE" w:rsidP="009A3BAE">
      <w:pPr>
        <w:pStyle w:val="ListParagraph"/>
        <w:jc w:val="both"/>
        <w:rPr>
          <w:rFonts w:ascii="Times New Roman" w:eastAsia="Gungsuh" w:hAnsi="Times New Roman" w:cs="Times New Roman"/>
          <w:color w:val="000000"/>
          <w:sz w:val="24"/>
          <w:szCs w:val="24"/>
          <w:lang w:val="sl-SI"/>
        </w:rPr>
      </w:pPr>
    </w:p>
    <w:p w14:paraId="0F6F21A1" w14:textId="77777777" w:rsidR="009A3BAE" w:rsidRPr="009A3BAE" w:rsidRDefault="009A3BAE" w:rsidP="009A3BAE">
      <w:pPr>
        <w:jc w:val="both"/>
        <w:rPr>
          <w:rFonts w:ascii="Times New Roman" w:eastAsia="Gungsuh" w:hAnsi="Times New Roman" w:cs="Times New Roman"/>
          <w:color w:val="000000"/>
          <w:sz w:val="24"/>
          <w:szCs w:val="24"/>
          <w:lang w:val="sq-AL"/>
        </w:rPr>
      </w:pPr>
      <w:r w:rsidRPr="009A3BAE">
        <w:rPr>
          <w:rFonts w:ascii="Times New Roman" w:eastAsia="Gungsuh" w:hAnsi="Times New Roman" w:cs="Times New Roman"/>
          <w:color w:val="000000"/>
          <w:sz w:val="24"/>
          <w:szCs w:val="24"/>
          <w:lang w:val="sl-SI"/>
        </w:rPr>
        <w:t>Bazat për zhvillimin e programit për kryerjen e veprimtarive komunale mund të gjenden në dokumentet e mëposhtme</w:t>
      </w:r>
      <w:r w:rsidR="006B28F0">
        <w:rPr>
          <w:rFonts w:ascii="Times New Roman" w:eastAsia="Gungsuh" w:hAnsi="Times New Roman" w:cs="Times New Roman"/>
          <w:color w:val="000000"/>
          <w:sz w:val="24"/>
          <w:szCs w:val="24"/>
          <w:lang w:val="sq-AL"/>
        </w:rPr>
        <w:t>:</w:t>
      </w:r>
    </w:p>
    <w:p w14:paraId="3569C43A" w14:textId="77777777" w:rsidR="009A3BAE" w:rsidRPr="009A3BAE" w:rsidRDefault="009A3BAE" w:rsidP="009A3BAE">
      <w:pPr>
        <w:jc w:val="both"/>
        <w:rPr>
          <w:rFonts w:ascii="Times New Roman" w:eastAsia="Gungsuh" w:hAnsi="Times New Roman" w:cs="Times New Roman"/>
          <w:color w:val="000000"/>
          <w:sz w:val="24"/>
          <w:szCs w:val="24"/>
          <w:lang w:val="sl-SI"/>
        </w:rPr>
      </w:pPr>
    </w:p>
    <w:p w14:paraId="3599BB63" w14:textId="77777777" w:rsidR="009A3BAE" w:rsidRPr="00AA159F" w:rsidRDefault="009A3BAE" w:rsidP="0029539F">
      <w:pPr>
        <w:numPr>
          <w:ilvl w:val="0"/>
          <w:numId w:val="15"/>
        </w:numPr>
        <w:jc w:val="both"/>
        <w:rPr>
          <w:rFonts w:ascii="Times New Roman" w:eastAsia="Gungsuh" w:hAnsi="Times New Roman" w:cs="Times New Roman"/>
          <w:sz w:val="24"/>
          <w:szCs w:val="24"/>
          <w:lang w:val="sl-SI"/>
        </w:rPr>
      </w:pPr>
      <w:r w:rsidRPr="009A3BAE">
        <w:rPr>
          <w:rFonts w:ascii="Times New Roman" w:eastAsia="Gungsuh" w:hAnsi="Times New Roman" w:cs="Times New Roman"/>
          <w:color w:val="000000"/>
          <w:sz w:val="24"/>
          <w:szCs w:val="24"/>
          <w:lang w:val="sl-SI"/>
        </w:rPr>
        <w:t>Projektbuxheti i Komunës së Tuzit për vitin 2021;</w:t>
      </w:r>
    </w:p>
    <w:p w14:paraId="65B6A865" w14:textId="77777777" w:rsidR="009A3BAE" w:rsidRDefault="009A3BAE" w:rsidP="0029539F">
      <w:pPr>
        <w:numPr>
          <w:ilvl w:val="0"/>
          <w:numId w:val="15"/>
        </w:numPr>
        <w:jc w:val="both"/>
        <w:rPr>
          <w:rFonts w:ascii="Times New Roman" w:eastAsia="Gungsuh" w:hAnsi="Times New Roman" w:cs="Times New Roman"/>
          <w:sz w:val="24"/>
          <w:szCs w:val="24"/>
          <w:lang w:val="sl-SI"/>
        </w:rPr>
      </w:pPr>
      <w:r w:rsidRPr="00AA159F">
        <w:rPr>
          <w:rFonts w:ascii="Times New Roman" w:eastAsia="Gungsuh" w:hAnsi="Times New Roman" w:cs="Times New Roman"/>
          <w:sz w:val="24"/>
          <w:szCs w:val="24"/>
          <w:lang w:val="sl-SI"/>
        </w:rPr>
        <w:t xml:space="preserve">Plani i pritshëm për plotësimin e vendeve të punës të sistemuara në </w:t>
      </w:r>
      <w:r>
        <w:rPr>
          <w:rFonts w:ascii="Times New Roman" w:eastAsia="Gungsuh" w:hAnsi="Times New Roman" w:cs="Times New Roman"/>
          <w:sz w:val="24"/>
          <w:szCs w:val="24"/>
          <w:lang w:val="sl-SI"/>
        </w:rPr>
        <w:t>Shoqëri</w:t>
      </w:r>
      <w:r w:rsidRPr="00AA159F">
        <w:rPr>
          <w:rFonts w:ascii="Times New Roman" w:eastAsia="Gungsuh" w:hAnsi="Times New Roman" w:cs="Times New Roman"/>
          <w:sz w:val="24"/>
          <w:szCs w:val="24"/>
          <w:lang w:val="sl-SI"/>
        </w:rPr>
        <w:t xml:space="preserve"> pas hartimit të një akti të ri për organizimin e brendshëm dhe sistematizimin e vendeve të </w:t>
      </w:r>
      <w:r w:rsidRPr="00AA159F">
        <w:rPr>
          <w:rFonts w:ascii="Times New Roman" w:eastAsia="Gungsuh" w:hAnsi="Times New Roman" w:cs="Times New Roman"/>
          <w:sz w:val="24"/>
          <w:szCs w:val="24"/>
          <w:lang w:val="sl-SI"/>
        </w:rPr>
        <w:lastRenderedPageBreak/>
        <w:t>punës dhe kryerjen e vazhdueshme të</w:t>
      </w:r>
      <w:r>
        <w:rPr>
          <w:rFonts w:ascii="Times New Roman" w:eastAsia="Gungsuh" w:hAnsi="Times New Roman" w:cs="Times New Roman"/>
          <w:sz w:val="24"/>
          <w:szCs w:val="24"/>
          <w:lang w:val="sl-SI"/>
        </w:rPr>
        <w:t xml:space="preserve"> veprimtarive komunale</w:t>
      </w:r>
      <w:r w:rsidRPr="00AA159F">
        <w:rPr>
          <w:rFonts w:ascii="Times New Roman" w:eastAsia="Gungsuh" w:hAnsi="Times New Roman" w:cs="Times New Roman"/>
          <w:sz w:val="24"/>
          <w:szCs w:val="24"/>
          <w:lang w:val="sl-SI"/>
        </w:rPr>
        <w:t xml:space="preserve"> të përcaktuara në përputhje me kontratën për </w:t>
      </w:r>
      <w:r>
        <w:rPr>
          <w:rFonts w:ascii="Times New Roman" w:eastAsia="Gungsuh" w:hAnsi="Times New Roman" w:cs="Times New Roman"/>
          <w:sz w:val="24"/>
          <w:szCs w:val="24"/>
          <w:lang w:val="sl-SI"/>
        </w:rPr>
        <w:t>delegimin</w:t>
      </w:r>
      <w:r w:rsidRPr="00AA159F">
        <w:rPr>
          <w:rFonts w:ascii="Times New Roman" w:eastAsia="Gungsuh" w:hAnsi="Times New Roman" w:cs="Times New Roman"/>
          <w:sz w:val="24"/>
          <w:szCs w:val="24"/>
          <w:lang w:val="sl-SI"/>
        </w:rPr>
        <w:t xml:space="preserve"> e kryerjes së </w:t>
      </w:r>
      <w:r>
        <w:rPr>
          <w:rFonts w:ascii="Times New Roman" w:eastAsia="Gungsuh" w:hAnsi="Times New Roman" w:cs="Times New Roman"/>
          <w:sz w:val="24"/>
          <w:szCs w:val="24"/>
          <w:lang w:val="sl-SI"/>
        </w:rPr>
        <w:t>veprimtarive komunale;</w:t>
      </w:r>
    </w:p>
    <w:p w14:paraId="2B6705F5" w14:textId="77777777" w:rsidR="009A3BAE" w:rsidRDefault="006B28F0" w:rsidP="0029539F">
      <w:pPr>
        <w:numPr>
          <w:ilvl w:val="0"/>
          <w:numId w:val="15"/>
        </w:numPr>
        <w:jc w:val="both"/>
        <w:rPr>
          <w:rFonts w:ascii="Times New Roman" w:eastAsia="Gungsuh" w:hAnsi="Times New Roman" w:cs="Times New Roman"/>
          <w:sz w:val="24"/>
          <w:szCs w:val="24"/>
          <w:lang w:val="sl-SI"/>
        </w:rPr>
      </w:pPr>
      <w:r>
        <w:rPr>
          <w:rFonts w:ascii="Times New Roman" w:eastAsia="Gungsuh" w:hAnsi="Times New Roman" w:cs="Times New Roman"/>
          <w:sz w:val="24"/>
          <w:szCs w:val="24"/>
          <w:lang w:val="sl-SI"/>
        </w:rPr>
        <w:t>Marrëveshja e përgjithshme kolektive - m</w:t>
      </w:r>
      <w:r w:rsidR="009A3BAE" w:rsidRPr="00AA159F">
        <w:rPr>
          <w:rFonts w:ascii="Times New Roman" w:eastAsia="Gungsuh" w:hAnsi="Times New Roman" w:cs="Times New Roman"/>
          <w:sz w:val="24"/>
          <w:szCs w:val="24"/>
          <w:lang w:val="sl-SI"/>
        </w:rPr>
        <w:t>ar</w:t>
      </w:r>
      <w:r>
        <w:rPr>
          <w:rFonts w:ascii="Times New Roman" w:eastAsia="Gungsuh" w:hAnsi="Times New Roman" w:cs="Times New Roman"/>
          <w:sz w:val="24"/>
          <w:szCs w:val="24"/>
          <w:lang w:val="sl-SI"/>
        </w:rPr>
        <w:t xml:space="preserve">rëveshja </w:t>
      </w:r>
      <w:r w:rsidRPr="00624DFA">
        <w:rPr>
          <w:rFonts w:ascii="Times New Roman" w:eastAsia="Gungsuh" w:hAnsi="Times New Roman" w:cs="Times New Roman"/>
          <w:sz w:val="24"/>
          <w:szCs w:val="24"/>
          <w:lang w:val="sl-SI"/>
        </w:rPr>
        <w:t>k</w:t>
      </w:r>
      <w:r w:rsidR="009A3BAE" w:rsidRPr="00624DFA">
        <w:rPr>
          <w:rFonts w:ascii="Times New Roman" w:eastAsia="Gungsuh" w:hAnsi="Times New Roman" w:cs="Times New Roman"/>
          <w:sz w:val="24"/>
          <w:szCs w:val="24"/>
          <w:lang w:val="sl-SI"/>
        </w:rPr>
        <w:t>olektive e Degës</w:t>
      </w:r>
      <w:r w:rsidR="009A3BAE">
        <w:rPr>
          <w:rFonts w:ascii="Times New Roman" w:eastAsia="Gungsuh" w:hAnsi="Times New Roman" w:cs="Times New Roman"/>
          <w:sz w:val="24"/>
          <w:szCs w:val="24"/>
          <w:lang w:val="sl-SI"/>
        </w:rPr>
        <w:t xml:space="preserve"> për strehimin </w:t>
      </w:r>
      <w:r w:rsidR="008C632A">
        <w:rPr>
          <w:rFonts w:ascii="Times New Roman" w:eastAsia="Gungsuh" w:hAnsi="Times New Roman" w:cs="Times New Roman"/>
          <w:sz w:val="24"/>
          <w:szCs w:val="24"/>
          <w:lang w:val="sl-SI"/>
        </w:rPr>
        <w:t xml:space="preserve">e veprimtarive komunale, </w:t>
      </w:r>
      <w:r w:rsidR="009A3BAE" w:rsidRPr="00AA159F">
        <w:rPr>
          <w:rFonts w:ascii="Times New Roman" w:eastAsia="Gungsuh" w:hAnsi="Times New Roman" w:cs="Times New Roman"/>
          <w:sz w:val="24"/>
          <w:szCs w:val="24"/>
          <w:lang w:val="sl-SI"/>
        </w:rPr>
        <w:t xml:space="preserve">vlefshmëria e së cilës është e kufizuar deri në fund të vitit 2020. që do të thotë se </w:t>
      </w:r>
      <w:r w:rsidR="009A3BAE" w:rsidRPr="008C632A">
        <w:rPr>
          <w:rFonts w:ascii="Times New Roman" w:eastAsia="Gungsuh" w:hAnsi="Times New Roman" w:cs="Times New Roman"/>
          <w:sz w:val="24"/>
          <w:szCs w:val="24"/>
          <w:lang w:val="sl-SI"/>
        </w:rPr>
        <w:t>partnerët socialë</w:t>
      </w:r>
      <w:r w:rsidR="009A3BAE" w:rsidRPr="00AA159F">
        <w:rPr>
          <w:rFonts w:ascii="Times New Roman" w:eastAsia="Gungsuh" w:hAnsi="Times New Roman" w:cs="Times New Roman"/>
          <w:sz w:val="24"/>
          <w:szCs w:val="24"/>
          <w:lang w:val="sl-SI"/>
        </w:rPr>
        <w:t xml:space="preserve"> në nivelin shtetëror duhet të sjellin një marrëveshje të re dhe më pas organizatat e degëve </w:t>
      </w:r>
      <w:r w:rsidR="00303545" w:rsidRPr="00624DFA">
        <w:rPr>
          <w:rFonts w:ascii="Times New Roman" w:eastAsia="Gungsuh" w:hAnsi="Times New Roman" w:cs="Times New Roman"/>
          <w:sz w:val="24"/>
          <w:szCs w:val="24"/>
          <w:lang w:val="sl-SI"/>
        </w:rPr>
        <w:t>–</w:t>
      </w:r>
      <w:r w:rsidR="00624DFA">
        <w:rPr>
          <w:rFonts w:ascii="Times New Roman" w:eastAsia="Gungsuh" w:hAnsi="Times New Roman" w:cs="Times New Roman"/>
          <w:bCs/>
          <w:sz w:val="24"/>
          <w:szCs w:val="24"/>
          <w:lang w:val="sl-SI"/>
        </w:rPr>
        <w:t xml:space="preserve"> kontrata</w:t>
      </w:r>
      <w:r w:rsidR="009A3BAE" w:rsidRPr="00624DFA">
        <w:rPr>
          <w:rFonts w:ascii="Times New Roman" w:eastAsia="Gungsuh" w:hAnsi="Times New Roman" w:cs="Times New Roman"/>
          <w:sz w:val="24"/>
          <w:szCs w:val="24"/>
          <w:lang w:val="sl-SI"/>
        </w:rPr>
        <w:t xml:space="preserve"> kolektive të degëve në</w:t>
      </w:r>
      <w:r w:rsidR="00BE4A12">
        <w:rPr>
          <w:rFonts w:ascii="Times New Roman" w:eastAsia="Gungsuh" w:hAnsi="Times New Roman" w:cs="Times New Roman"/>
          <w:sz w:val="24"/>
          <w:szCs w:val="24"/>
          <w:highlight w:val="yellow"/>
          <w:lang w:val="sl-SI"/>
        </w:rPr>
        <w:t xml:space="preserve"> </w:t>
      </w:r>
      <w:r w:rsidR="00BE4A12" w:rsidRPr="00624DFA">
        <w:rPr>
          <w:rFonts w:ascii="Times New Roman" w:eastAsia="Gungsuh" w:hAnsi="Times New Roman" w:cs="Times New Roman"/>
          <w:bCs/>
          <w:sz w:val="24"/>
          <w:szCs w:val="24"/>
          <w:lang w:val="sl-SI"/>
        </w:rPr>
        <w:t>vitin</w:t>
      </w:r>
      <w:r w:rsidR="00BE4A12" w:rsidRPr="00624DFA">
        <w:rPr>
          <w:rFonts w:ascii="Times New Roman" w:eastAsia="Gungsuh" w:hAnsi="Times New Roman" w:cs="Times New Roman"/>
          <w:sz w:val="24"/>
          <w:szCs w:val="24"/>
          <w:lang w:val="sl-SI"/>
        </w:rPr>
        <w:t xml:space="preserve"> </w:t>
      </w:r>
      <w:r w:rsidR="009A3BAE" w:rsidRPr="00624DFA">
        <w:rPr>
          <w:rFonts w:ascii="Times New Roman" w:eastAsia="Gungsuh" w:hAnsi="Times New Roman" w:cs="Times New Roman"/>
          <w:sz w:val="24"/>
          <w:szCs w:val="24"/>
          <w:lang w:val="sl-SI"/>
        </w:rPr>
        <w:t>2021</w:t>
      </w:r>
      <w:r w:rsidR="008C632A">
        <w:rPr>
          <w:rFonts w:ascii="Times New Roman" w:eastAsia="Gungsuh" w:hAnsi="Times New Roman" w:cs="Times New Roman"/>
          <w:sz w:val="24"/>
          <w:szCs w:val="24"/>
          <w:lang w:val="sl-SI"/>
        </w:rPr>
        <w:t xml:space="preserve">. Kjo </w:t>
      </w:r>
      <w:r w:rsidR="008C632A" w:rsidRPr="00AA159F">
        <w:rPr>
          <w:rFonts w:ascii="Times New Roman" w:eastAsia="Gungsuh" w:hAnsi="Times New Roman" w:cs="Times New Roman"/>
          <w:sz w:val="24"/>
          <w:szCs w:val="24"/>
          <w:lang w:val="sl-SI"/>
        </w:rPr>
        <w:t xml:space="preserve">për marrëveshjet ekzistuese individuale kolektive </w:t>
      </w:r>
      <w:r w:rsidR="008C632A">
        <w:rPr>
          <w:rFonts w:ascii="Times New Roman" w:eastAsia="Gungsuh" w:hAnsi="Times New Roman" w:cs="Times New Roman"/>
          <w:sz w:val="24"/>
          <w:szCs w:val="24"/>
          <w:lang w:val="sl-SI"/>
        </w:rPr>
        <w:t>te</w:t>
      </w:r>
      <w:r w:rsidR="008C632A" w:rsidRPr="00AA159F">
        <w:rPr>
          <w:rFonts w:ascii="Times New Roman" w:eastAsia="Gungsuh" w:hAnsi="Times New Roman" w:cs="Times New Roman"/>
          <w:sz w:val="24"/>
          <w:szCs w:val="24"/>
          <w:lang w:val="sl-SI"/>
        </w:rPr>
        <w:t xml:space="preserve"> punëdhënësit </w:t>
      </w:r>
      <w:r w:rsidR="005A5CF9">
        <w:rPr>
          <w:rFonts w:ascii="Times New Roman" w:eastAsia="Gungsuh" w:hAnsi="Times New Roman" w:cs="Times New Roman"/>
          <w:sz w:val="24"/>
          <w:szCs w:val="24"/>
          <w:lang w:val="sl-SI"/>
        </w:rPr>
        <w:t>paraqet</w:t>
      </w:r>
      <w:r w:rsidR="008C632A">
        <w:rPr>
          <w:rFonts w:ascii="Times New Roman" w:eastAsia="Gungsuh" w:hAnsi="Times New Roman" w:cs="Times New Roman"/>
          <w:sz w:val="24"/>
          <w:szCs w:val="24"/>
          <w:lang w:val="sl-SI"/>
        </w:rPr>
        <w:t xml:space="preserve"> një ngarkesë</w:t>
      </w:r>
      <w:r w:rsidR="005A5CF9">
        <w:rPr>
          <w:rFonts w:ascii="Times New Roman" w:eastAsia="Gungsuh" w:hAnsi="Times New Roman" w:cs="Times New Roman"/>
          <w:sz w:val="24"/>
          <w:szCs w:val="24"/>
          <w:lang w:val="sl-SI"/>
        </w:rPr>
        <w:t xml:space="preserve"> të</w:t>
      </w:r>
      <w:r w:rsidR="009A3BAE" w:rsidRPr="00AA159F">
        <w:rPr>
          <w:rFonts w:ascii="Times New Roman" w:eastAsia="Gungsuh" w:hAnsi="Times New Roman" w:cs="Times New Roman"/>
          <w:sz w:val="24"/>
          <w:szCs w:val="24"/>
          <w:lang w:val="sl-SI"/>
        </w:rPr>
        <w:t xml:space="preserve"> rëndësishme në aspektin e pritjeve të rregulloreve të reja në p</w:t>
      </w:r>
      <w:r w:rsidR="00624DFA">
        <w:rPr>
          <w:rFonts w:ascii="Times New Roman" w:eastAsia="Gungsuh" w:hAnsi="Times New Roman" w:cs="Times New Roman"/>
          <w:sz w:val="24"/>
          <w:szCs w:val="24"/>
          <w:lang w:val="sl-SI"/>
        </w:rPr>
        <w:t xml:space="preserve">ërputhje me Ligjin e ri </w:t>
      </w:r>
      <w:r w:rsidR="00E53068">
        <w:rPr>
          <w:rFonts w:ascii="Times New Roman" w:eastAsia="Gungsuh" w:hAnsi="Times New Roman" w:cs="Times New Roman"/>
          <w:sz w:val="24"/>
          <w:szCs w:val="24"/>
          <w:lang w:val="sl-SI"/>
        </w:rPr>
        <w:t xml:space="preserve"> </w:t>
      </w:r>
      <w:r w:rsidR="00624DFA">
        <w:rPr>
          <w:rFonts w:ascii="Times New Roman" w:eastAsia="Gungsuh" w:hAnsi="Times New Roman" w:cs="Times New Roman"/>
          <w:bCs/>
          <w:sz w:val="24"/>
          <w:szCs w:val="24"/>
          <w:lang w:val="sl-SI"/>
        </w:rPr>
        <w:t>mbi punën</w:t>
      </w:r>
      <w:r w:rsidR="009A3BAE" w:rsidRPr="00624DFA">
        <w:rPr>
          <w:rFonts w:ascii="Times New Roman" w:eastAsia="Gungsuh" w:hAnsi="Times New Roman" w:cs="Times New Roman"/>
          <w:bCs/>
          <w:sz w:val="24"/>
          <w:szCs w:val="24"/>
          <w:lang w:val="sl-SI"/>
        </w:rPr>
        <w:t>;</w:t>
      </w:r>
    </w:p>
    <w:p w14:paraId="2A5C449F" w14:textId="77777777" w:rsidR="009A3BAE" w:rsidRDefault="009A3BAE" w:rsidP="0029539F">
      <w:pPr>
        <w:numPr>
          <w:ilvl w:val="0"/>
          <w:numId w:val="15"/>
        </w:numPr>
        <w:jc w:val="both"/>
        <w:rPr>
          <w:rFonts w:ascii="Times New Roman" w:eastAsia="Gungsuh" w:hAnsi="Times New Roman" w:cs="Times New Roman"/>
          <w:sz w:val="24"/>
          <w:szCs w:val="24"/>
          <w:lang w:val="sl-SI"/>
        </w:rPr>
      </w:pPr>
      <w:r w:rsidRPr="00D12A40">
        <w:rPr>
          <w:rFonts w:ascii="Times New Roman" w:eastAsia="Gungsuh" w:hAnsi="Times New Roman" w:cs="Times New Roman"/>
          <w:sz w:val="24"/>
          <w:szCs w:val="24"/>
          <w:lang w:val="sl-SI"/>
        </w:rPr>
        <w:t xml:space="preserve">Plani i mbështetjes financiare për funksionimin e </w:t>
      </w:r>
      <w:r>
        <w:rPr>
          <w:rFonts w:ascii="Times New Roman" w:eastAsia="Gungsuh" w:hAnsi="Times New Roman" w:cs="Times New Roman"/>
          <w:sz w:val="24"/>
          <w:szCs w:val="24"/>
          <w:lang w:val="sl-SI"/>
        </w:rPr>
        <w:t>Shoqërisë</w:t>
      </w:r>
      <w:r w:rsidRPr="00D12A40">
        <w:rPr>
          <w:rFonts w:ascii="Times New Roman" w:eastAsia="Gungsuh" w:hAnsi="Times New Roman" w:cs="Times New Roman"/>
          <w:sz w:val="24"/>
          <w:szCs w:val="24"/>
          <w:lang w:val="sl-SI"/>
        </w:rPr>
        <w:t xml:space="preserve"> në prokurimin e pajisjeve themelore për kryerjen e </w:t>
      </w:r>
      <w:r>
        <w:rPr>
          <w:rFonts w:ascii="Times New Roman" w:eastAsia="Gungsuh" w:hAnsi="Times New Roman" w:cs="Times New Roman"/>
          <w:sz w:val="24"/>
          <w:szCs w:val="24"/>
          <w:lang w:val="sl-SI"/>
        </w:rPr>
        <w:t>veprimtarive komunale</w:t>
      </w:r>
      <w:r w:rsidRPr="00D12A40">
        <w:rPr>
          <w:rFonts w:ascii="Times New Roman" w:eastAsia="Gungsuh" w:hAnsi="Times New Roman" w:cs="Times New Roman"/>
          <w:sz w:val="24"/>
          <w:szCs w:val="24"/>
          <w:lang w:val="sl-SI"/>
        </w:rPr>
        <w:t xml:space="preserve">, dhe vazhdimin dhe përfundimin e procesit të bilancit </w:t>
      </w:r>
      <w:r w:rsidR="00E53068" w:rsidRPr="00624DFA">
        <w:rPr>
          <w:rFonts w:ascii="Times New Roman" w:eastAsia="Gungsuh" w:hAnsi="Times New Roman" w:cs="Times New Roman"/>
          <w:sz w:val="24"/>
          <w:szCs w:val="24"/>
          <w:lang w:val="sl-SI"/>
        </w:rPr>
        <w:t xml:space="preserve"> </w:t>
      </w:r>
      <w:r w:rsidR="00624DFA">
        <w:rPr>
          <w:rFonts w:ascii="Times New Roman" w:eastAsia="Gungsuh" w:hAnsi="Times New Roman" w:cs="Times New Roman"/>
          <w:bCs/>
          <w:sz w:val="24"/>
          <w:szCs w:val="24"/>
          <w:lang w:val="sl-SI"/>
        </w:rPr>
        <w:t>mbi ndarjen</w:t>
      </w:r>
      <w:r w:rsidRPr="00303545">
        <w:rPr>
          <w:rFonts w:ascii="Times New Roman" w:eastAsia="Gungsuh" w:hAnsi="Times New Roman" w:cs="Times New Roman"/>
          <w:b/>
          <w:bCs/>
          <w:sz w:val="24"/>
          <w:szCs w:val="24"/>
          <w:lang w:val="sl-SI"/>
        </w:rPr>
        <w:t xml:space="preserve"> </w:t>
      </w:r>
      <w:r w:rsidRPr="00D12A40">
        <w:rPr>
          <w:rFonts w:ascii="Times New Roman" w:eastAsia="Gungsuh" w:hAnsi="Times New Roman" w:cs="Times New Roman"/>
          <w:sz w:val="24"/>
          <w:szCs w:val="24"/>
          <w:lang w:val="sl-SI"/>
        </w:rPr>
        <w:t xml:space="preserve">ndërmjet ndërmarrjeve të shërbimeve nga Podgorica dhe </w:t>
      </w:r>
      <w:r>
        <w:rPr>
          <w:rFonts w:ascii="Times New Roman" w:eastAsia="Gungsuh" w:hAnsi="Times New Roman" w:cs="Times New Roman"/>
          <w:sz w:val="24"/>
          <w:szCs w:val="24"/>
          <w:lang w:val="sl-SI"/>
        </w:rPr>
        <w:t>Shoqërisë</w:t>
      </w:r>
      <w:r w:rsidRPr="00D12A40">
        <w:rPr>
          <w:rFonts w:ascii="Times New Roman" w:eastAsia="Gungsuh" w:hAnsi="Times New Roman" w:cs="Times New Roman"/>
          <w:sz w:val="24"/>
          <w:szCs w:val="24"/>
          <w:lang w:val="sl-SI"/>
        </w:rPr>
        <w:t xml:space="preserve"> </w:t>
      </w:r>
      <w:r>
        <w:rPr>
          <w:rFonts w:ascii="Times New Roman" w:eastAsia="Gungsuh" w:hAnsi="Times New Roman" w:cs="Times New Roman"/>
          <w:sz w:val="24"/>
          <w:szCs w:val="24"/>
          <w:lang w:val="sl-SI"/>
        </w:rPr>
        <w:t>sonë;</w:t>
      </w:r>
    </w:p>
    <w:p w14:paraId="30C15F94" w14:textId="77777777" w:rsidR="009A3BAE" w:rsidRPr="00D12A40" w:rsidRDefault="009A3BAE" w:rsidP="0029539F">
      <w:pPr>
        <w:pStyle w:val="ListParagraph"/>
        <w:numPr>
          <w:ilvl w:val="0"/>
          <w:numId w:val="15"/>
        </w:numPr>
        <w:jc w:val="both"/>
        <w:rPr>
          <w:rFonts w:ascii="Times New Roman" w:eastAsia="Gungsuh" w:hAnsi="Times New Roman" w:cs="Times New Roman"/>
          <w:sz w:val="24"/>
          <w:szCs w:val="24"/>
          <w:lang w:val="sl-SI"/>
        </w:rPr>
      </w:pPr>
      <w:r w:rsidRPr="00D12A40">
        <w:rPr>
          <w:rFonts w:ascii="Times New Roman" w:eastAsia="Gungsuh" w:hAnsi="Times New Roman" w:cs="Times New Roman"/>
          <w:sz w:val="24"/>
          <w:szCs w:val="24"/>
          <w:lang w:val="sl-SI"/>
        </w:rPr>
        <w:t>Zhvillim</w:t>
      </w:r>
      <w:r w:rsidR="000E65AE">
        <w:rPr>
          <w:rFonts w:ascii="Times New Roman" w:eastAsia="Gungsuh" w:hAnsi="Times New Roman" w:cs="Times New Roman"/>
          <w:sz w:val="24"/>
          <w:szCs w:val="24"/>
          <w:lang w:val="sl-SI"/>
        </w:rPr>
        <w:t>i i pritshëm i një Plani të ri s</w:t>
      </w:r>
      <w:r w:rsidRPr="00D12A40">
        <w:rPr>
          <w:rFonts w:ascii="Times New Roman" w:eastAsia="Gungsuh" w:hAnsi="Times New Roman" w:cs="Times New Roman"/>
          <w:sz w:val="24"/>
          <w:szCs w:val="24"/>
          <w:lang w:val="sl-SI"/>
        </w:rPr>
        <w:t>htetër</w:t>
      </w:r>
      <w:r>
        <w:rPr>
          <w:rFonts w:ascii="Times New Roman" w:eastAsia="Gungsuh" w:hAnsi="Times New Roman" w:cs="Times New Roman"/>
          <w:sz w:val="24"/>
          <w:szCs w:val="24"/>
          <w:lang w:val="sl-SI"/>
        </w:rPr>
        <w:t>or</w:t>
      </w:r>
      <w:r w:rsidR="005A5CF9">
        <w:rPr>
          <w:rFonts w:ascii="Times New Roman" w:eastAsia="Gungsuh" w:hAnsi="Times New Roman" w:cs="Times New Roman"/>
          <w:sz w:val="24"/>
          <w:szCs w:val="24"/>
          <w:lang w:val="sl-SI"/>
        </w:rPr>
        <w:t xml:space="preserve"> për menaxhimin e</w:t>
      </w:r>
      <w:bookmarkStart w:id="1" w:name="_Hlk58496705"/>
      <w:bookmarkStart w:id="2" w:name="_Hlk58500690"/>
      <w:r w:rsidR="00624DFA">
        <w:rPr>
          <w:rFonts w:ascii="Times New Roman" w:eastAsia="Gungsuh" w:hAnsi="Times New Roman" w:cs="Times New Roman"/>
          <w:bCs/>
          <w:sz w:val="24"/>
          <w:szCs w:val="24"/>
          <w:lang w:val="sl-SI"/>
        </w:rPr>
        <w:t xml:space="preserve"> </w:t>
      </w:r>
      <w:r w:rsidR="00624DFA" w:rsidRPr="00624DFA">
        <w:rPr>
          <w:rFonts w:ascii="Times New Roman" w:eastAsia="Gungsuh" w:hAnsi="Times New Roman" w:cs="Times New Roman"/>
          <w:bCs/>
          <w:sz w:val="24"/>
          <w:szCs w:val="24"/>
          <w:lang w:val="sl-SI"/>
        </w:rPr>
        <w:t>mbeturinave</w:t>
      </w:r>
      <w:bookmarkEnd w:id="1"/>
      <w:bookmarkEnd w:id="2"/>
      <w:r>
        <w:rPr>
          <w:rFonts w:ascii="Times New Roman" w:eastAsia="Gungsuh" w:hAnsi="Times New Roman" w:cs="Times New Roman"/>
          <w:sz w:val="24"/>
          <w:szCs w:val="24"/>
          <w:lang w:val="sl-SI"/>
        </w:rPr>
        <w:t xml:space="preserve">  k</w:t>
      </w:r>
      <w:r w:rsidRPr="00D12A40">
        <w:rPr>
          <w:rFonts w:ascii="Times New Roman" w:eastAsia="Gungsuh" w:hAnsi="Times New Roman" w:cs="Times New Roman"/>
          <w:sz w:val="24"/>
          <w:szCs w:val="24"/>
          <w:lang w:val="sl-SI"/>
        </w:rPr>
        <w:t>omunal</w:t>
      </w:r>
      <w:r>
        <w:rPr>
          <w:rFonts w:ascii="Times New Roman" w:eastAsia="Gungsuh" w:hAnsi="Times New Roman" w:cs="Times New Roman"/>
          <w:sz w:val="24"/>
          <w:szCs w:val="24"/>
          <w:lang w:val="sl-SI"/>
        </w:rPr>
        <w:t>e</w:t>
      </w:r>
      <w:r w:rsidRPr="00D12A40">
        <w:rPr>
          <w:rFonts w:ascii="Times New Roman" w:eastAsia="Gungsuh" w:hAnsi="Times New Roman" w:cs="Times New Roman"/>
          <w:sz w:val="24"/>
          <w:szCs w:val="24"/>
          <w:lang w:val="sl-SI"/>
        </w:rPr>
        <w:t xml:space="preserve"> dhe</w:t>
      </w:r>
      <w:r w:rsidR="00624DFA">
        <w:rPr>
          <w:rFonts w:ascii="Times New Roman" w:eastAsia="Gungsuh" w:hAnsi="Times New Roman" w:cs="Times New Roman"/>
          <w:sz w:val="24"/>
          <w:szCs w:val="24"/>
          <w:lang w:val="sl-SI"/>
        </w:rPr>
        <w:t xml:space="preserve"> mbeturinave </w:t>
      </w:r>
      <w:r w:rsidR="002C51F1" w:rsidRPr="00624DFA">
        <w:rPr>
          <w:rFonts w:ascii="Times New Roman" w:eastAsia="Gungsuh" w:hAnsi="Times New Roman" w:cs="Times New Roman"/>
          <w:bCs/>
          <w:sz w:val="24"/>
          <w:szCs w:val="24"/>
          <w:lang w:val="sl-SI"/>
        </w:rPr>
        <w:t>të parrezikshëm</w:t>
      </w:r>
      <w:r w:rsidR="00624DFA">
        <w:rPr>
          <w:rFonts w:ascii="Times New Roman" w:eastAsia="Gungsuh" w:hAnsi="Times New Roman" w:cs="Times New Roman"/>
          <w:bCs/>
          <w:sz w:val="24"/>
          <w:szCs w:val="24"/>
          <w:lang w:val="sl-SI"/>
        </w:rPr>
        <w:t>e</w:t>
      </w:r>
      <w:r w:rsidR="005A5CF9" w:rsidRPr="00D12A40">
        <w:rPr>
          <w:rFonts w:ascii="Times New Roman" w:eastAsia="Gungsuh" w:hAnsi="Times New Roman" w:cs="Times New Roman"/>
          <w:sz w:val="24"/>
          <w:szCs w:val="24"/>
          <w:lang w:val="sl-SI"/>
        </w:rPr>
        <w:t xml:space="preserve"> </w:t>
      </w:r>
      <w:r>
        <w:rPr>
          <w:rFonts w:ascii="Times New Roman" w:eastAsia="Gungsuh" w:hAnsi="Times New Roman" w:cs="Times New Roman"/>
          <w:sz w:val="24"/>
          <w:szCs w:val="24"/>
          <w:lang w:val="sl-SI"/>
        </w:rPr>
        <w:t xml:space="preserve">të ndertimit </w:t>
      </w:r>
      <w:r w:rsidRPr="00D12A40">
        <w:rPr>
          <w:rFonts w:ascii="Times New Roman" w:eastAsia="Gungsuh" w:hAnsi="Times New Roman" w:cs="Times New Roman"/>
          <w:sz w:val="24"/>
          <w:szCs w:val="24"/>
          <w:lang w:val="sl-SI"/>
        </w:rPr>
        <w:t xml:space="preserve">për periudhën 2021-2026 dhe miratimi i </w:t>
      </w:r>
      <w:r>
        <w:rPr>
          <w:rFonts w:ascii="Times New Roman" w:eastAsia="Gungsuh" w:hAnsi="Times New Roman" w:cs="Times New Roman"/>
          <w:sz w:val="24"/>
          <w:szCs w:val="24"/>
          <w:lang w:val="sl-SI"/>
        </w:rPr>
        <w:t>planeve të reja lokale në komuna</w:t>
      </w:r>
      <w:r w:rsidRPr="00D12A40">
        <w:rPr>
          <w:rFonts w:ascii="Times New Roman" w:eastAsia="Gungsuh" w:hAnsi="Times New Roman" w:cs="Times New Roman"/>
          <w:sz w:val="24"/>
          <w:szCs w:val="24"/>
          <w:lang w:val="sl-SI"/>
        </w:rPr>
        <w:t xml:space="preserve">, si dhe zbatimi i aktiviteteve të planifikuara për krijimin e qendrave rajonale të menaxhimit të </w:t>
      </w:r>
      <w:r w:rsidR="002C51F1" w:rsidRPr="00624DFA">
        <w:rPr>
          <w:rFonts w:ascii="Times New Roman" w:eastAsia="Gungsuh" w:hAnsi="Times New Roman" w:cs="Times New Roman"/>
          <w:bCs/>
          <w:sz w:val="24"/>
          <w:szCs w:val="24"/>
          <w:lang w:val="sl-SI"/>
        </w:rPr>
        <w:t>mbeturinave</w:t>
      </w:r>
      <w:r w:rsidR="002C51F1">
        <w:rPr>
          <w:rFonts w:ascii="Times New Roman" w:eastAsia="Gungsuh" w:hAnsi="Times New Roman" w:cs="Times New Roman"/>
          <w:sz w:val="24"/>
          <w:szCs w:val="24"/>
          <w:lang w:val="sl-SI"/>
        </w:rPr>
        <w:t xml:space="preserve"> </w:t>
      </w:r>
      <w:r w:rsidRPr="00D12A40">
        <w:rPr>
          <w:rFonts w:ascii="Times New Roman" w:eastAsia="Gungsuh" w:hAnsi="Times New Roman" w:cs="Times New Roman"/>
          <w:sz w:val="24"/>
          <w:szCs w:val="24"/>
          <w:lang w:val="sl-SI"/>
        </w:rPr>
        <w:t>, duke marrë parasysh që këto plane në nivel shtetëror dhe lokal skadojnë në fund të vitit 2020 dhe ne jemi gati t'i analizojmë ato</w:t>
      </w:r>
      <w:r>
        <w:rPr>
          <w:rFonts w:ascii="Times New Roman" w:eastAsia="Gungsuh" w:hAnsi="Times New Roman" w:cs="Times New Roman"/>
          <w:sz w:val="24"/>
          <w:szCs w:val="24"/>
          <w:lang w:val="sl-SI"/>
        </w:rPr>
        <w:t>.</w:t>
      </w:r>
    </w:p>
    <w:p w14:paraId="057C861D" w14:textId="77777777" w:rsidR="009A3BAE" w:rsidRPr="001E7B21" w:rsidRDefault="009A3BAE" w:rsidP="009A3BAE">
      <w:pPr>
        <w:ind w:left="720"/>
        <w:jc w:val="both"/>
        <w:rPr>
          <w:rFonts w:ascii="Times New Roman" w:eastAsia="Gungsuh" w:hAnsi="Times New Roman" w:cs="Times New Roman"/>
          <w:sz w:val="24"/>
          <w:szCs w:val="24"/>
          <w:lang w:val="sl-SI"/>
        </w:rPr>
      </w:pPr>
    </w:p>
    <w:p w14:paraId="1531B5BE" w14:textId="77777777" w:rsidR="009A3BAE" w:rsidRDefault="005A5CF9" w:rsidP="009A3BAE">
      <w:pPr>
        <w:jc w:val="both"/>
        <w:rPr>
          <w:rFonts w:ascii="Times New Roman" w:eastAsia="Gungsuh" w:hAnsi="Times New Roman" w:cs="Times New Roman"/>
          <w:sz w:val="24"/>
          <w:szCs w:val="24"/>
          <w:lang w:val="sl-SI"/>
        </w:rPr>
      </w:pPr>
      <w:r>
        <w:rPr>
          <w:rFonts w:ascii="Times New Roman" w:eastAsia="Gungsuh" w:hAnsi="Times New Roman" w:cs="Times New Roman"/>
          <w:sz w:val="24"/>
          <w:szCs w:val="24"/>
          <w:lang w:val="sl-SI"/>
        </w:rPr>
        <w:t>Ligji mbi</w:t>
      </w:r>
      <w:r w:rsidR="009A3BAE" w:rsidRPr="00D12A40">
        <w:rPr>
          <w:rFonts w:ascii="Times New Roman" w:eastAsia="Gungsuh" w:hAnsi="Times New Roman" w:cs="Times New Roman"/>
          <w:sz w:val="24"/>
          <w:szCs w:val="24"/>
          <w:lang w:val="sl-SI"/>
        </w:rPr>
        <w:t xml:space="preserve"> veprimtaritë komunale është rregullorja themelore ligjore për kryerjen e veprimtarive komunale. Për zbatimin e tij, janë përcaktuar dhe miratuar aktet nënligjore në vijim, sipas të cilave në vitin 2020/2021 </w:t>
      </w:r>
      <w:r w:rsidR="009A3BAE">
        <w:rPr>
          <w:rFonts w:ascii="Times New Roman" w:eastAsia="Gungsuh" w:hAnsi="Times New Roman" w:cs="Times New Roman"/>
          <w:sz w:val="24"/>
          <w:szCs w:val="24"/>
          <w:lang w:val="sl-SI"/>
        </w:rPr>
        <w:t>Shoqëria</w:t>
      </w:r>
      <w:r w:rsidR="009A3BAE" w:rsidRPr="00D12A40">
        <w:rPr>
          <w:rFonts w:ascii="Times New Roman" w:eastAsia="Gungsuh" w:hAnsi="Times New Roman" w:cs="Times New Roman"/>
          <w:sz w:val="24"/>
          <w:szCs w:val="24"/>
          <w:lang w:val="sl-SI"/>
        </w:rPr>
        <w:t xml:space="preserve"> duhet të harmonizojë aktet e saj të brendshme</w:t>
      </w:r>
      <w:r w:rsidR="009A3BAE">
        <w:rPr>
          <w:rFonts w:ascii="Times New Roman" w:eastAsia="Gungsuh" w:hAnsi="Times New Roman" w:cs="Times New Roman"/>
          <w:sz w:val="24"/>
          <w:szCs w:val="24"/>
          <w:lang w:val="sl-SI"/>
        </w:rPr>
        <w:t>:</w:t>
      </w:r>
    </w:p>
    <w:p w14:paraId="2F15FE22" w14:textId="77777777" w:rsidR="009A3BAE" w:rsidRPr="001E7B21" w:rsidRDefault="009A3BAE" w:rsidP="009A3BAE">
      <w:pPr>
        <w:jc w:val="both"/>
        <w:rPr>
          <w:rFonts w:ascii="Times New Roman" w:eastAsia="Gungsuh" w:hAnsi="Times New Roman" w:cs="Times New Roman"/>
          <w:sz w:val="24"/>
          <w:szCs w:val="24"/>
          <w:lang w:val="sl-SI"/>
        </w:rPr>
      </w:pPr>
    </w:p>
    <w:p w14:paraId="79C33C75" w14:textId="77777777" w:rsidR="009A3BAE" w:rsidRPr="001E7B21" w:rsidRDefault="00923EFB" w:rsidP="0029539F">
      <w:pPr>
        <w:pStyle w:val="ListParagraph"/>
        <w:numPr>
          <w:ilvl w:val="0"/>
          <w:numId w:val="17"/>
        </w:numPr>
        <w:spacing w:after="200" w:line="276" w:lineRule="auto"/>
        <w:jc w:val="both"/>
        <w:rPr>
          <w:rFonts w:ascii="Times New Roman" w:eastAsia="Gungsuh" w:hAnsi="Times New Roman" w:cs="Times New Roman"/>
          <w:sz w:val="24"/>
          <w:szCs w:val="24"/>
          <w:lang w:val="sl-SI"/>
        </w:rPr>
      </w:pPr>
      <w:r>
        <w:rPr>
          <w:rFonts w:ascii="Times New Roman" w:eastAsia="Gungsuh" w:hAnsi="Times New Roman" w:cs="Times New Roman"/>
          <w:sz w:val="24"/>
          <w:szCs w:val="24"/>
          <w:lang w:val="sl-SI"/>
        </w:rPr>
        <w:t>Dispozita</w:t>
      </w:r>
      <w:r w:rsidR="009A3BAE">
        <w:rPr>
          <w:rFonts w:ascii="Times New Roman" w:eastAsia="Gungsuh" w:hAnsi="Times New Roman" w:cs="Times New Roman"/>
          <w:sz w:val="24"/>
          <w:szCs w:val="24"/>
          <w:lang w:val="sl-SI"/>
        </w:rPr>
        <w:t xml:space="preserve"> mbi</w:t>
      </w:r>
      <w:r w:rsidR="009A3BAE" w:rsidRPr="00E17E42">
        <w:rPr>
          <w:rFonts w:ascii="Times New Roman" w:eastAsia="Gungsuh" w:hAnsi="Times New Roman" w:cs="Times New Roman"/>
          <w:sz w:val="24"/>
          <w:szCs w:val="24"/>
          <w:lang w:val="sl-SI"/>
        </w:rPr>
        <w:t xml:space="preserve"> elementet </w:t>
      </w:r>
      <w:r>
        <w:rPr>
          <w:rFonts w:ascii="Times New Roman" w:eastAsia="Gungsuh" w:hAnsi="Times New Roman" w:cs="Times New Roman"/>
          <w:sz w:val="24"/>
          <w:szCs w:val="24"/>
          <w:lang w:val="sl-SI"/>
        </w:rPr>
        <w:t xml:space="preserve">e detajuara </w:t>
      </w:r>
      <w:r w:rsidR="009A3BAE" w:rsidRPr="00E17E42">
        <w:rPr>
          <w:rFonts w:ascii="Times New Roman" w:eastAsia="Gungsuh" w:hAnsi="Times New Roman" w:cs="Times New Roman"/>
          <w:sz w:val="24"/>
          <w:szCs w:val="24"/>
          <w:lang w:val="sl-SI"/>
        </w:rPr>
        <w:t>dhe metodologjinë për përcaktimin e çmimeve të shërbimeve komunal</w:t>
      </w:r>
      <w:r>
        <w:rPr>
          <w:rFonts w:ascii="Times New Roman" w:eastAsia="Gungsuh" w:hAnsi="Times New Roman" w:cs="Times New Roman"/>
          <w:sz w:val="24"/>
          <w:szCs w:val="24"/>
          <w:lang w:val="sl-SI"/>
        </w:rPr>
        <w:t>e</w:t>
      </w:r>
      <w:r w:rsidR="009A3BAE" w:rsidRPr="00E17E42">
        <w:rPr>
          <w:rFonts w:ascii="Times New Roman" w:eastAsia="Gungsuh" w:hAnsi="Times New Roman" w:cs="Times New Roman"/>
          <w:sz w:val="24"/>
          <w:szCs w:val="24"/>
          <w:lang w:val="sl-SI"/>
        </w:rPr>
        <w:t xml:space="preserve"> </w:t>
      </w:r>
      <w:r w:rsidR="009A3BAE" w:rsidRPr="001E7B21">
        <w:rPr>
          <w:rFonts w:ascii="Times New Roman" w:eastAsia="Gungsuh" w:hAnsi="Times New Roman" w:cs="Times New Roman"/>
          <w:sz w:val="24"/>
          <w:szCs w:val="24"/>
          <w:lang w:val="sl-SI"/>
        </w:rPr>
        <w:t xml:space="preserve">(» </w:t>
      </w:r>
      <w:r w:rsidR="009A3BAE" w:rsidRPr="009A3BAE">
        <w:rPr>
          <w:rFonts w:ascii="Times New Roman" w:eastAsia="Gungsuh" w:hAnsi="Times New Roman" w:cs="Times New Roman"/>
          <w:color w:val="000000"/>
          <w:sz w:val="24"/>
          <w:szCs w:val="24"/>
          <w:lang w:val="sl-SI"/>
        </w:rPr>
        <w:t xml:space="preserve">Fleta zyrtare e MZ </w:t>
      </w:r>
      <w:r w:rsidR="009A3BAE">
        <w:rPr>
          <w:rFonts w:ascii="Times New Roman" w:eastAsia="Gungsuh" w:hAnsi="Times New Roman" w:cs="Times New Roman"/>
          <w:sz w:val="24"/>
          <w:szCs w:val="24"/>
          <w:lang w:val="sl-SI"/>
        </w:rPr>
        <w:t>»nr. 055/20 nga 12.06.2020.</w:t>
      </w:r>
      <w:r w:rsidR="009A3BAE" w:rsidRPr="001E7B21">
        <w:rPr>
          <w:rFonts w:ascii="Times New Roman" w:eastAsia="Gungsuh" w:hAnsi="Times New Roman" w:cs="Times New Roman"/>
          <w:sz w:val="24"/>
          <w:szCs w:val="24"/>
          <w:lang w:val="sl-SI"/>
        </w:rPr>
        <w:t>);</w:t>
      </w:r>
    </w:p>
    <w:p w14:paraId="51F35A1A" w14:textId="77777777" w:rsidR="009A3BAE" w:rsidRPr="001E7B21" w:rsidRDefault="009A3BAE" w:rsidP="009A3BAE">
      <w:pPr>
        <w:pStyle w:val="ListParagraph"/>
        <w:spacing w:after="200" w:line="276" w:lineRule="auto"/>
        <w:jc w:val="both"/>
        <w:rPr>
          <w:rFonts w:ascii="Times New Roman" w:eastAsia="Gungsuh" w:hAnsi="Times New Roman" w:cs="Times New Roman"/>
          <w:sz w:val="24"/>
          <w:szCs w:val="24"/>
          <w:lang w:val="sl-SI"/>
        </w:rPr>
      </w:pPr>
    </w:p>
    <w:p w14:paraId="7FD46C30" w14:textId="77777777" w:rsidR="009A3BAE" w:rsidRPr="00E17E42" w:rsidRDefault="009A3BAE" w:rsidP="0029539F">
      <w:pPr>
        <w:pStyle w:val="ListParagraph"/>
        <w:numPr>
          <w:ilvl w:val="0"/>
          <w:numId w:val="17"/>
        </w:numPr>
        <w:spacing w:after="200" w:line="276" w:lineRule="auto"/>
        <w:jc w:val="both"/>
        <w:rPr>
          <w:rFonts w:ascii="Times New Roman" w:eastAsia="Gungsuh" w:hAnsi="Times New Roman" w:cs="Times New Roman"/>
          <w:sz w:val="24"/>
          <w:szCs w:val="24"/>
          <w:lang w:val="sl-SI"/>
        </w:rPr>
      </w:pPr>
      <w:r>
        <w:rPr>
          <w:rFonts w:ascii="Times New Roman" w:eastAsia="Gungsuh" w:hAnsi="Times New Roman" w:cs="Times New Roman"/>
          <w:sz w:val="24"/>
          <w:szCs w:val="24"/>
          <w:lang w:val="sl-SI"/>
        </w:rPr>
        <w:t>Rregullorja mbi</w:t>
      </w:r>
      <w:r w:rsidRPr="00E17E42">
        <w:rPr>
          <w:rFonts w:ascii="Times New Roman" w:eastAsia="Gungsuh" w:hAnsi="Times New Roman" w:cs="Times New Roman"/>
          <w:sz w:val="24"/>
          <w:szCs w:val="24"/>
          <w:lang w:val="sl-SI"/>
        </w:rPr>
        <w:t xml:space="preserve"> përmbajtjen e detajuar të programit vjetor të kryerjes së veprimtarive komunale dhe raportin vjetor për zbatimin e programit vjetor të kryerjes së veprimtarive komunale (»</w:t>
      </w:r>
      <w:r w:rsidRPr="009A3BAE">
        <w:rPr>
          <w:rFonts w:ascii="Times New Roman" w:eastAsia="Gungsuh" w:hAnsi="Times New Roman" w:cs="Times New Roman"/>
          <w:color w:val="000000"/>
          <w:sz w:val="24"/>
          <w:szCs w:val="24"/>
          <w:lang w:val="sl-SI"/>
        </w:rPr>
        <w:t xml:space="preserve">Fleta zyrtare e MZ </w:t>
      </w:r>
      <w:r>
        <w:rPr>
          <w:rFonts w:ascii="Times New Roman" w:eastAsia="Gungsuh" w:hAnsi="Times New Roman" w:cs="Times New Roman"/>
          <w:sz w:val="24"/>
          <w:szCs w:val="24"/>
          <w:lang w:val="sl-SI"/>
        </w:rPr>
        <w:t>»nr. 054/20 nga 08.06.2020.</w:t>
      </w:r>
      <w:r w:rsidRPr="00E17E42">
        <w:rPr>
          <w:rFonts w:ascii="Times New Roman" w:eastAsia="Gungsuh" w:hAnsi="Times New Roman" w:cs="Times New Roman"/>
          <w:sz w:val="24"/>
          <w:szCs w:val="24"/>
          <w:lang w:val="sl-SI"/>
        </w:rPr>
        <w:t>);</w:t>
      </w:r>
    </w:p>
    <w:p w14:paraId="134757FD" w14:textId="77777777" w:rsidR="009A3BAE" w:rsidRPr="001E7B21" w:rsidRDefault="009A3BAE" w:rsidP="009A3BAE">
      <w:pPr>
        <w:pStyle w:val="ListParagraph"/>
        <w:spacing w:after="200" w:line="276" w:lineRule="auto"/>
        <w:jc w:val="both"/>
        <w:rPr>
          <w:rFonts w:ascii="Times New Roman" w:eastAsia="Gungsuh" w:hAnsi="Times New Roman" w:cs="Times New Roman"/>
          <w:sz w:val="24"/>
          <w:szCs w:val="24"/>
          <w:lang w:val="sl-SI"/>
        </w:rPr>
      </w:pPr>
    </w:p>
    <w:p w14:paraId="330743C7" w14:textId="77777777" w:rsidR="009A3BAE" w:rsidRPr="001E7B21" w:rsidRDefault="009A3BAE" w:rsidP="0029539F">
      <w:pPr>
        <w:pStyle w:val="ListParagraph"/>
        <w:numPr>
          <w:ilvl w:val="0"/>
          <w:numId w:val="17"/>
        </w:numPr>
        <w:spacing w:after="200" w:line="276" w:lineRule="auto"/>
        <w:jc w:val="both"/>
        <w:rPr>
          <w:rFonts w:ascii="Times New Roman" w:eastAsia="Gungsuh" w:hAnsi="Times New Roman" w:cs="Times New Roman"/>
          <w:sz w:val="24"/>
          <w:szCs w:val="24"/>
          <w:lang w:val="sl-SI"/>
        </w:rPr>
      </w:pPr>
      <w:r>
        <w:rPr>
          <w:rFonts w:ascii="Times New Roman" w:eastAsia="Gungsuh" w:hAnsi="Times New Roman" w:cs="Times New Roman"/>
          <w:sz w:val="24"/>
          <w:szCs w:val="24"/>
          <w:lang w:val="sl-SI"/>
        </w:rPr>
        <w:t>Rregullorja</w:t>
      </w:r>
      <w:r w:rsidRPr="00E17E42">
        <w:rPr>
          <w:rFonts w:ascii="Times New Roman" w:eastAsia="Gungsuh" w:hAnsi="Times New Roman" w:cs="Times New Roman"/>
          <w:sz w:val="24"/>
          <w:szCs w:val="24"/>
          <w:lang w:val="sl-SI"/>
        </w:rPr>
        <w:t xml:space="preserve"> </w:t>
      </w:r>
      <w:r>
        <w:rPr>
          <w:rFonts w:ascii="Times New Roman" w:eastAsia="Gungsuh" w:hAnsi="Times New Roman" w:cs="Times New Roman"/>
          <w:sz w:val="24"/>
          <w:szCs w:val="24"/>
          <w:lang w:val="sl-SI"/>
        </w:rPr>
        <w:t>mbi cilësinë minimale dhe fushëveprimin</w:t>
      </w:r>
      <w:r w:rsidRPr="00E17E42">
        <w:rPr>
          <w:rFonts w:ascii="Times New Roman" w:eastAsia="Gungsuh" w:hAnsi="Times New Roman" w:cs="Times New Roman"/>
          <w:sz w:val="24"/>
          <w:szCs w:val="24"/>
          <w:lang w:val="sl-SI"/>
        </w:rPr>
        <w:t xml:space="preserve"> e punës për kryerjen e veprimtarive komunale </w:t>
      </w:r>
      <w:r w:rsidRPr="001E7B21">
        <w:rPr>
          <w:rFonts w:ascii="Times New Roman" w:eastAsia="Gungsuh" w:hAnsi="Times New Roman" w:cs="Times New Roman"/>
          <w:sz w:val="24"/>
          <w:szCs w:val="24"/>
          <w:lang w:val="sl-SI"/>
        </w:rPr>
        <w:t>(»</w:t>
      </w:r>
      <w:r w:rsidRPr="009A3BAE">
        <w:rPr>
          <w:rFonts w:ascii="Times New Roman" w:eastAsia="Gungsuh" w:hAnsi="Times New Roman" w:cs="Times New Roman"/>
          <w:color w:val="000000"/>
          <w:sz w:val="24"/>
          <w:szCs w:val="24"/>
          <w:lang w:val="sl-SI"/>
        </w:rPr>
        <w:t xml:space="preserve">Fleta zyrtare e MZ </w:t>
      </w:r>
      <w:r>
        <w:rPr>
          <w:rFonts w:ascii="Times New Roman" w:eastAsia="Gungsuh" w:hAnsi="Times New Roman" w:cs="Times New Roman"/>
          <w:sz w:val="24"/>
          <w:szCs w:val="24"/>
          <w:lang w:val="sl-SI"/>
        </w:rPr>
        <w:t>» nr. 054/20 nga 08.06.2020.</w:t>
      </w:r>
      <w:r w:rsidRPr="001E7B21">
        <w:rPr>
          <w:rFonts w:ascii="Times New Roman" w:eastAsia="Gungsuh" w:hAnsi="Times New Roman" w:cs="Times New Roman"/>
          <w:sz w:val="24"/>
          <w:szCs w:val="24"/>
          <w:lang w:val="sl-SI"/>
        </w:rPr>
        <w:t>);</w:t>
      </w:r>
    </w:p>
    <w:p w14:paraId="38BFEBFB" w14:textId="77777777" w:rsidR="009A3BAE" w:rsidRPr="001E7B21" w:rsidRDefault="009A3BAE" w:rsidP="009A3BAE">
      <w:pPr>
        <w:pStyle w:val="ListParagraph"/>
        <w:spacing w:after="200" w:line="276" w:lineRule="auto"/>
        <w:jc w:val="both"/>
        <w:rPr>
          <w:rFonts w:ascii="Times New Roman" w:eastAsia="Gungsuh" w:hAnsi="Times New Roman" w:cs="Times New Roman"/>
          <w:sz w:val="24"/>
          <w:szCs w:val="24"/>
          <w:lang w:val="sl-SI"/>
        </w:rPr>
      </w:pPr>
    </w:p>
    <w:p w14:paraId="35CCC8FC" w14:textId="77777777" w:rsidR="009A3BAE" w:rsidRPr="001E7B21" w:rsidRDefault="009A3BAE" w:rsidP="0029539F">
      <w:pPr>
        <w:pStyle w:val="ListParagraph"/>
        <w:numPr>
          <w:ilvl w:val="0"/>
          <w:numId w:val="17"/>
        </w:numPr>
        <w:spacing w:after="200" w:line="276" w:lineRule="auto"/>
        <w:jc w:val="both"/>
        <w:rPr>
          <w:rFonts w:ascii="Times New Roman" w:eastAsia="Gungsuh" w:hAnsi="Times New Roman" w:cs="Times New Roman"/>
          <w:sz w:val="24"/>
          <w:szCs w:val="24"/>
          <w:lang w:val="sl-SI"/>
        </w:rPr>
      </w:pPr>
      <w:r>
        <w:rPr>
          <w:rFonts w:ascii="Times New Roman" w:eastAsia="Gungsuh" w:hAnsi="Times New Roman" w:cs="Times New Roman"/>
          <w:sz w:val="24"/>
          <w:szCs w:val="24"/>
          <w:lang w:val="sl-SI"/>
        </w:rPr>
        <w:t>Rregullorja mbi</w:t>
      </w:r>
      <w:r w:rsidRPr="00E17E42">
        <w:rPr>
          <w:rFonts w:ascii="Times New Roman" w:eastAsia="Gungsuh" w:hAnsi="Times New Roman" w:cs="Times New Roman"/>
          <w:sz w:val="24"/>
          <w:szCs w:val="24"/>
          <w:lang w:val="sl-SI"/>
        </w:rPr>
        <w:t xml:space="preserve"> kushtet për kryerjen e veprimtarive komunale </w:t>
      </w:r>
      <w:r w:rsidRPr="001E7B21">
        <w:rPr>
          <w:rFonts w:ascii="Times New Roman" w:eastAsia="Gungsuh" w:hAnsi="Times New Roman" w:cs="Times New Roman"/>
          <w:sz w:val="24"/>
          <w:szCs w:val="24"/>
          <w:lang w:val="sl-SI"/>
        </w:rPr>
        <w:t>(»</w:t>
      </w:r>
      <w:r w:rsidRPr="009A3BAE">
        <w:rPr>
          <w:rFonts w:ascii="Times New Roman" w:eastAsia="Gungsuh" w:hAnsi="Times New Roman" w:cs="Times New Roman"/>
          <w:color w:val="000000"/>
          <w:sz w:val="24"/>
          <w:szCs w:val="24"/>
          <w:lang w:val="sl-SI"/>
        </w:rPr>
        <w:t xml:space="preserve">Fleta zyrtare e MZ </w:t>
      </w:r>
      <w:r>
        <w:rPr>
          <w:rFonts w:ascii="Times New Roman" w:eastAsia="Gungsuh" w:hAnsi="Times New Roman" w:cs="Times New Roman"/>
          <w:sz w:val="24"/>
          <w:szCs w:val="24"/>
          <w:lang w:val="sl-SI"/>
        </w:rPr>
        <w:t>»nr. 054/20 nga</w:t>
      </w:r>
      <w:r w:rsidRPr="001E7B21">
        <w:rPr>
          <w:rFonts w:ascii="Times New Roman" w:eastAsia="Gungsuh" w:hAnsi="Times New Roman" w:cs="Times New Roman"/>
          <w:sz w:val="24"/>
          <w:szCs w:val="24"/>
          <w:lang w:val="sl-SI"/>
        </w:rPr>
        <w:t xml:space="preserve"> 08.06.2020.g.)</w:t>
      </w:r>
    </w:p>
    <w:p w14:paraId="0C474C5C" w14:textId="77777777" w:rsidR="009A3BAE" w:rsidRPr="001E7B21" w:rsidRDefault="009A3BAE" w:rsidP="009A3BAE">
      <w:pPr>
        <w:pStyle w:val="ListParagraph"/>
        <w:spacing w:after="200" w:line="276" w:lineRule="auto"/>
        <w:jc w:val="both"/>
        <w:rPr>
          <w:rFonts w:ascii="Times New Roman" w:eastAsia="Gungsuh" w:hAnsi="Times New Roman" w:cs="Times New Roman"/>
          <w:sz w:val="24"/>
          <w:szCs w:val="24"/>
          <w:lang w:val="sl-SI"/>
        </w:rPr>
      </w:pPr>
    </w:p>
    <w:p w14:paraId="26490C9C" w14:textId="77777777" w:rsidR="009A3BAE" w:rsidRPr="001E7B21" w:rsidRDefault="009A3BAE" w:rsidP="0029539F">
      <w:pPr>
        <w:pStyle w:val="ListParagraph"/>
        <w:numPr>
          <w:ilvl w:val="0"/>
          <w:numId w:val="17"/>
        </w:numPr>
        <w:spacing w:after="200" w:line="276" w:lineRule="auto"/>
        <w:jc w:val="both"/>
        <w:rPr>
          <w:rFonts w:ascii="Times New Roman" w:eastAsia="Gungsuh" w:hAnsi="Times New Roman" w:cs="Times New Roman"/>
          <w:sz w:val="24"/>
          <w:szCs w:val="24"/>
          <w:lang w:val="sl-SI"/>
        </w:rPr>
      </w:pPr>
      <w:r>
        <w:rPr>
          <w:rFonts w:ascii="Times New Roman" w:eastAsia="Gungsuh" w:hAnsi="Times New Roman" w:cs="Times New Roman"/>
          <w:sz w:val="24"/>
          <w:szCs w:val="24"/>
          <w:lang w:val="sl-SI"/>
        </w:rPr>
        <w:t>Rregullorja mbi</w:t>
      </w:r>
      <w:r w:rsidRPr="00F46E41">
        <w:rPr>
          <w:rFonts w:ascii="Times New Roman" w:eastAsia="Gungsuh" w:hAnsi="Times New Roman" w:cs="Times New Roman"/>
          <w:sz w:val="24"/>
          <w:szCs w:val="24"/>
          <w:lang w:val="sl-SI"/>
        </w:rPr>
        <w:t xml:space="preserve"> kushtet e </w:t>
      </w:r>
      <w:r>
        <w:rPr>
          <w:rFonts w:ascii="Times New Roman" w:eastAsia="Gungsuh" w:hAnsi="Times New Roman" w:cs="Times New Roman"/>
          <w:sz w:val="24"/>
          <w:szCs w:val="24"/>
          <w:lang w:val="sl-SI"/>
        </w:rPr>
        <w:t>detajuara</w:t>
      </w:r>
      <w:r w:rsidRPr="00F46E41">
        <w:rPr>
          <w:rFonts w:ascii="Times New Roman" w:eastAsia="Gungsuh" w:hAnsi="Times New Roman" w:cs="Times New Roman"/>
          <w:sz w:val="24"/>
          <w:szCs w:val="24"/>
          <w:lang w:val="sl-SI"/>
        </w:rPr>
        <w:t xml:space="preserve"> dhe mënyrën e mbajtjes së regjistrit të </w:t>
      </w:r>
      <w:r w:rsidR="00923EFB">
        <w:rPr>
          <w:rFonts w:ascii="Times New Roman" w:eastAsia="Gungsuh" w:hAnsi="Times New Roman" w:cs="Times New Roman"/>
          <w:sz w:val="24"/>
          <w:szCs w:val="24"/>
          <w:lang w:val="sl-SI"/>
        </w:rPr>
        <w:t xml:space="preserve">ekzekutorëve së veprimtarive komunale </w:t>
      </w:r>
      <w:r w:rsidRPr="00F46E41">
        <w:rPr>
          <w:rFonts w:ascii="Times New Roman" w:eastAsia="Gungsuh" w:hAnsi="Times New Roman" w:cs="Times New Roman"/>
          <w:sz w:val="24"/>
          <w:szCs w:val="24"/>
          <w:lang w:val="sl-SI"/>
        </w:rPr>
        <w:t xml:space="preserve">dhe vendimet e nxjerra për përmbushjen e kushteve për kryerjen e </w:t>
      </w:r>
      <w:r>
        <w:rPr>
          <w:rFonts w:ascii="Times New Roman" w:eastAsia="Gungsuh" w:hAnsi="Times New Roman" w:cs="Times New Roman"/>
          <w:sz w:val="24"/>
          <w:szCs w:val="24"/>
          <w:lang w:val="sl-SI"/>
        </w:rPr>
        <w:t>veprimtarive komunale</w:t>
      </w:r>
      <w:r w:rsidRPr="00F46E41">
        <w:rPr>
          <w:rFonts w:ascii="Times New Roman" w:eastAsia="Gungsuh" w:hAnsi="Times New Roman" w:cs="Times New Roman"/>
          <w:sz w:val="24"/>
          <w:szCs w:val="24"/>
          <w:lang w:val="sl-SI"/>
        </w:rPr>
        <w:t xml:space="preserve"> </w:t>
      </w:r>
      <w:r w:rsidRPr="001E7B21">
        <w:rPr>
          <w:rFonts w:ascii="Times New Roman" w:eastAsia="Gungsuh" w:hAnsi="Times New Roman" w:cs="Times New Roman"/>
          <w:sz w:val="24"/>
          <w:szCs w:val="24"/>
          <w:lang w:val="sl-SI"/>
        </w:rPr>
        <w:t>(»</w:t>
      </w:r>
      <w:r w:rsidRPr="009A3BAE">
        <w:rPr>
          <w:rFonts w:ascii="Times New Roman" w:eastAsia="Gungsuh" w:hAnsi="Times New Roman" w:cs="Times New Roman"/>
          <w:color w:val="000000"/>
          <w:sz w:val="24"/>
          <w:szCs w:val="24"/>
          <w:lang w:val="sl-SI"/>
        </w:rPr>
        <w:t xml:space="preserve">Fleta zyrtare e MZ </w:t>
      </w:r>
      <w:r>
        <w:rPr>
          <w:rFonts w:ascii="Times New Roman" w:eastAsia="Gungsuh" w:hAnsi="Times New Roman" w:cs="Times New Roman"/>
          <w:sz w:val="24"/>
          <w:szCs w:val="24"/>
          <w:lang w:val="sl-SI"/>
        </w:rPr>
        <w:t>»nr. 077/17 nga 17.11.2017</w:t>
      </w:r>
      <w:r w:rsidRPr="001E7B21">
        <w:rPr>
          <w:rFonts w:ascii="Times New Roman" w:eastAsia="Gungsuh" w:hAnsi="Times New Roman" w:cs="Times New Roman"/>
          <w:sz w:val="24"/>
          <w:szCs w:val="24"/>
          <w:lang w:val="sl-SI"/>
        </w:rPr>
        <w:t>.)</w:t>
      </w:r>
    </w:p>
    <w:p w14:paraId="5B75966F" w14:textId="77777777" w:rsidR="009A3BAE" w:rsidRDefault="009A3BAE" w:rsidP="009A3BAE">
      <w:pPr>
        <w:jc w:val="both"/>
        <w:rPr>
          <w:rFonts w:ascii="Times New Roman" w:eastAsia="Gungsuh" w:hAnsi="Times New Roman" w:cs="Times New Roman"/>
          <w:sz w:val="24"/>
          <w:szCs w:val="24"/>
          <w:lang w:val="sq-AL"/>
        </w:rPr>
      </w:pPr>
      <w:r w:rsidRPr="00F46E41">
        <w:rPr>
          <w:rFonts w:ascii="Times New Roman" w:eastAsia="Gungsuh" w:hAnsi="Times New Roman" w:cs="Times New Roman"/>
          <w:sz w:val="24"/>
          <w:szCs w:val="24"/>
          <w:lang w:val="sq-AL"/>
        </w:rPr>
        <w:t xml:space="preserve">Nga datat e lartpërmendura të miratimit të akteve nënligjore të përmendura, është e qartë se miratimi i tyre u vonua </w:t>
      </w:r>
      <w:r>
        <w:rPr>
          <w:rFonts w:ascii="Times New Roman" w:eastAsia="Gungsuh" w:hAnsi="Times New Roman" w:cs="Times New Roman"/>
          <w:sz w:val="24"/>
          <w:szCs w:val="24"/>
          <w:lang w:val="sq-AL"/>
        </w:rPr>
        <w:t xml:space="preserve">për më shumë se dy </w:t>
      </w:r>
      <w:r w:rsidR="00624DFA">
        <w:rPr>
          <w:rFonts w:ascii="Times New Roman" w:eastAsia="Gungsuh" w:hAnsi="Times New Roman" w:cs="Times New Roman"/>
          <w:bCs/>
          <w:sz w:val="24"/>
          <w:szCs w:val="24"/>
          <w:lang w:val="sq-AL"/>
        </w:rPr>
        <w:t xml:space="preserve"> vite</w:t>
      </w:r>
      <w:r>
        <w:rPr>
          <w:rFonts w:ascii="Times New Roman" w:eastAsia="Gungsuh" w:hAnsi="Times New Roman" w:cs="Times New Roman"/>
          <w:sz w:val="24"/>
          <w:szCs w:val="24"/>
          <w:lang w:val="sq-AL"/>
        </w:rPr>
        <w:t xml:space="preserve"> (dispozitat</w:t>
      </w:r>
      <w:r w:rsidRPr="00F46E41">
        <w:rPr>
          <w:rFonts w:ascii="Times New Roman" w:eastAsia="Gungsuh" w:hAnsi="Times New Roman" w:cs="Times New Roman"/>
          <w:sz w:val="24"/>
          <w:szCs w:val="24"/>
          <w:lang w:val="sq-AL"/>
        </w:rPr>
        <w:t xml:space="preserve"> dhe rregulloret e miratuara në </w:t>
      </w:r>
      <w:r>
        <w:rPr>
          <w:rFonts w:ascii="Times New Roman" w:eastAsia="Gungsuh" w:hAnsi="Times New Roman" w:cs="Times New Roman"/>
          <w:sz w:val="24"/>
          <w:szCs w:val="24"/>
          <w:lang w:val="sq-AL"/>
        </w:rPr>
        <w:t>vitin 2020), kështu që shoqëritë afariste komunale</w:t>
      </w:r>
      <w:r w:rsidRPr="00F46E41">
        <w:rPr>
          <w:rFonts w:ascii="Times New Roman" w:eastAsia="Gungsuh" w:hAnsi="Times New Roman" w:cs="Times New Roman"/>
          <w:sz w:val="24"/>
          <w:szCs w:val="24"/>
          <w:lang w:val="sq-AL"/>
        </w:rPr>
        <w:t xml:space="preserve">, përfshirë </w:t>
      </w:r>
      <w:r w:rsidR="006577F9" w:rsidRPr="00624DFA">
        <w:rPr>
          <w:rFonts w:ascii="Times New Roman" w:eastAsia="Gungsuh" w:hAnsi="Times New Roman" w:cs="Times New Roman"/>
          <w:bCs/>
          <w:sz w:val="24"/>
          <w:szCs w:val="24"/>
          <w:lang w:val="sq-AL"/>
        </w:rPr>
        <w:t>edhe</w:t>
      </w:r>
      <w:r w:rsidR="006577F9">
        <w:rPr>
          <w:rFonts w:ascii="Times New Roman" w:eastAsia="Gungsuh" w:hAnsi="Times New Roman" w:cs="Times New Roman"/>
          <w:sz w:val="24"/>
          <w:szCs w:val="24"/>
          <w:lang w:val="sq-AL"/>
        </w:rPr>
        <w:t xml:space="preserve"> </w:t>
      </w:r>
      <w:r w:rsidRPr="00F46E41">
        <w:rPr>
          <w:rFonts w:ascii="Times New Roman" w:eastAsia="Gungsuh" w:hAnsi="Times New Roman" w:cs="Times New Roman"/>
          <w:sz w:val="24"/>
          <w:szCs w:val="24"/>
          <w:lang w:val="sq-AL"/>
        </w:rPr>
        <w:t xml:space="preserve">tonën, nuk kishin një bazë ligjore për harmonizimin e akteve </w:t>
      </w:r>
      <w:r w:rsidR="00923EFB">
        <w:rPr>
          <w:rFonts w:ascii="Times New Roman" w:eastAsia="Gungsuh" w:hAnsi="Times New Roman" w:cs="Times New Roman"/>
          <w:sz w:val="24"/>
          <w:szCs w:val="24"/>
          <w:lang w:val="sq-AL"/>
        </w:rPr>
        <w:t xml:space="preserve">të veta </w:t>
      </w:r>
      <w:r w:rsidRPr="00F46E41">
        <w:rPr>
          <w:rFonts w:ascii="Times New Roman" w:eastAsia="Gungsuh" w:hAnsi="Times New Roman" w:cs="Times New Roman"/>
          <w:sz w:val="24"/>
          <w:szCs w:val="24"/>
          <w:lang w:val="sq-AL"/>
        </w:rPr>
        <w:t xml:space="preserve">të brendshme dhe e njëjta pritet në </w:t>
      </w:r>
      <w:r w:rsidR="00624DFA">
        <w:rPr>
          <w:rFonts w:ascii="Times New Roman" w:eastAsia="Gungsuh" w:hAnsi="Times New Roman" w:cs="Times New Roman"/>
          <w:bCs/>
          <w:sz w:val="24"/>
          <w:szCs w:val="24"/>
          <w:lang w:val="sq-AL"/>
        </w:rPr>
        <w:t>vitin</w:t>
      </w:r>
      <w:r w:rsidR="006577F9">
        <w:rPr>
          <w:rFonts w:ascii="Times New Roman" w:eastAsia="Gungsuh" w:hAnsi="Times New Roman" w:cs="Times New Roman"/>
          <w:sz w:val="24"/>
          <w:szCs w:val="24"/>
          <w:lang w:val="sq-AL"/>
        </w:rPr>
        <w:t xml:space="preserve"> </w:t>
      </w:r>
      <w:r w:rsidRPr="00F46E41">
        <w:rPr>
          <w:rFonts w:ascii="Times New Roman" w:eastAsia="Gungsuh" w:hAnsi="Times New Roman" w:cs="Times New Roman"/>
          <w:sz w:val="24"/>
          <w:szCs w:val="24"/>
          <w:lang w:val="sq-AL"/>
        </w:rPr>
        <w:t>2021.</w:t>
      </w:r>
    </w:p>
    <w:p w14:paraId="49191164" w14:textId="77777777" w:rsidR="009A3BAE" w:rsidRPr="001E7B21" w:rsidRDefault="009A3BAE" w:rsidP="009A3BAE">
      <w:pPr>
        <w:jc w:val="both"/>
        <w:rPr>
          <w:rFonts w:ascii="Times New Roman" w:eastAsia="Gungsuh" w:hAnsi="Times New Roman" w:cs="Times New Roman"/>
          <w:sz w:val="24"/>
          <w:szCs w:val="24"/>
          <w:lang w:val="sq-AL"/>
        </w:rPr>
      </w:pPr>
    </w:p>
    <w:p w14:paraId="61BD06D6" w14:textId="77777777" w:rsidR="009A3BAE" w:rsidRPr="009A3BAE" w:rsidRDefault="009A3BAE" w:rsidP="009A3BAE">
      <w:pPr>
        <w:jc w:val="both"/>
        <w:rPr>
          <w:rFonts w:ascii="Times New Roman" w:eastAsia="Gungsuh" w:hAnsi="Times New Roman" w:cs="Times New Roman"/>
          <w:color w:val="000000"/>
          <w:sz w:val="24"/>
          <w:szCs w:val="24"/>
          <w:lang w:val="sq-AL"/>
        </w:rPr>
      </w:pPr>
      <w:r w:rsidRPr="00F46E41">
        <w:rPr>
          <w:rFonts w:ascii="Times New Roman" w:eastAsia="Gungsuh" w:hAnsi="Times New Roman" w:cs="Times New Roman"/>
          <w:sz w:val="24"/>
          <w:szCs w:val="24"/>
          <w:lang w:val="sq-AL"/>
        </w:rPr>
        <w:t xml:space="preserve">Sipas ligjit të </w:t>
      </w:r>
      <w:r w:rsidR="00624DFA">
        <w:rPr>
          <w:rFonts w:ascii="Times New Roman" w:eastAsia="Gungsuh" w:hAnsi="Times New Roman" w:cs="Times New Roman"/>
          <w:bCs/>
          <w:sz w:val="24"/>
          <w:szCs w:val="24"/>
          <w:lang w:val="sq-AL"/>
        </w:rPr>
        <w:t>lartë</w:t>
      </w:r>
      <w:r w:rsidRPr="00F46E41">
        <w:rPr>
          <w:rFonts w:ascii="Times New Roman" w:eastAsia="Gungsuh" w:hAnsi="Times New Roman" w:cs="Times New Roman"/>
          <w:sz w:val="24"/>
          <w:szCs w:val="24"/>
          <w:lang w:val="sq-AL"/>
        </w:rPr>
        <w:t xml:space="preserve">përmendur, rregullimi dhe mirëmbajtja e hapësirave publike, rregullimi dhe mirëmbajtja e hapësirave të gjelbra publike, menaxhimi i ndriçimit publik, mirëmbajtja e </w:t>
      </w:r>
      <w:r w:rsidRPr="00F46E41">
        <w:rPr>
          <w:rFonts w:ascii="Times New Roman" w:eastAsia="Gungsuh" w:hAnsi="Times New Roman" w:cs="Times New Roman"/>
          <w:sz w:val="24"/>
          <w:szCs w:val="24"/>
          <w:lang w:val="sq-AL"/>
        </w:rPr>
        <w:lastRenderedPageBreak/>
        <w:t>rrugëve komunale, mirëmbajtja e</w:t>
      </w:r>
      <w:r w:rsidR="007778C4">
        <w:rPr>
          <w:rFonts w:ascii="Times New Roman" w:eastAsia="Gungsuh" w:hAnsi="Times New Roman" w:cs="Times New Roman"/>
          <w:sz w:val="24"/>
          <w:szCs w:val="24"/>
          <w:lang w:val="sq-AL"/>
        </w:rPr>
        <w:t xml:space="preserve"> shtratit të</w:t>
      </w:r>
      <w:r w:rsidRPr="00F46E41">
        <w:rPr>
          <w:rFonts w:ascii="Times New Roman" w:eastAsia="Gungsuh" w:hAnsi="Times New Roman" w:cs="Times New Roman"/>
          <w:sz w:val="24"/>
          <w:szCs w:val="24"/>
          <w:lang w:val="sq-AL"/>
        </w:rPr>
        <w:t xml:space="preserve"> rrjedhave ujore me rëndësi lokale, mirëmbajtja e hapësirave për parkim publik, mirëmbajtja e tualeteve publike, kujdesi për kafshët e braktisura dhe të humbura (kafshët shtëpiake) dhe mirëmbajtja e strehëzave për asgjësimin e tyre janë </w:t>
      </w:r>
      <w:r w:rsidR="007778C4">
        <w:rPr>
          <w:rFonts w:ascii="Times New Roman" w:eastAsia="Gungsuh" w:hAnsi="Times New Roman" w:cs="Times New Roman"/>
          <w:sz w:val="24"/>
          <w:szCs w:val="24"/>
          <w:lang w:val="sq-AL"/>
        </w:rPr>
        <w:t>veprimtari</w:t>
      </w:r>
      <w:r w:rsidRPr="00F46E41">
        <w:rPr>
          <w:rFonts w:ascii="Times New Roman" w:eastAsia="Gungsuh" w:hAnsi="Times New Roman" w:cs="Times New Roman"/>
          <w:sz w:val="24"/>
          <w:szCs w:val="24"/>
          <w:lang w:val="sq-AL"/>
        </w:rPr>
        <w:t xml:space="preserve"> komunale të kon</w:t>
      </w:r>
      <w:r>
        <w:rPr>
          <w:rFonts w:ascii="Times New Roman" w:eastAsia="Gungsuh" w:hAnsi="Times New Roman" w:cs="Times New Roman"/>
          <w:sz w:val="24"/>
          <w:szCs w:val="24"/>
          <w:lang w:val="sq-AL"/>
        </w:rPr>
        <w:t>sumit të përbashkët komunal, kurse</w:t>
      </w:r>
      <w:r w:rsidRPr="00F46E41">
        <w:rPr>
          <w:rFonts w:ascii="Times New Roman" w:eastAsia="Gungsuh" w:hAnsi="Times New Roman" w:cs="Times New Roman"/>
          <w:sz w:val="24"/>
          <w:szCs w:val="24"/>
          <w:lang w:val="sq-AL"/>
        </w:rPr>
        <w:t xml:space="preserve"> menaxhimi i mbeturinave komunale, mirëmbajtja e tregut dhe shërbimet e varrimit janë aktivitete komunale të konsumit individual komunal.</w:t>
      </w:r>
    </w:p>
    <w:p w14:paraId="2BBC33F5" w14:textId="77777777" w:rsidR="009A3BAE" w:rsidRPr="005E0720" w:rsidRDefault="009A3BAE" w:rsidP="009A3BAE">
      <w:pPr>
        <w:jc w:val="both"/>
        <w:rPr>
          <w:rFonts w:ascii="Times New Roman" w:eastAsia="Gungsuh" w:hAnsi="Times New Roman" w:cs="Times New Roman"/>
          <w:color w:val="000000"/>
          <w:sz w:val="32"/>
          <w:szCs w:val="32"/>
          <w:lang w:val="sq-AL"/>
        </w:rPr>
      </w:pPr>
    </w:p>
    <w:p w14:paraId="6E220D47" w14:textId="77777777" w:rsidR="009A3BAE" w:rsidRPr="005E0720" w:rsidRDefault="009A3BAE" w:rsidP="009A3BAE">
      <w:pPr>
        <w:ind w:firstLine="720"/>
        <w:jc w:val="both"/>
        <w:rPr>
          <w:rFonts w:ascii="Times New Roman" w:eastAsia="Gungsuh" w:hAnsi="Times New Roman" w:cs="Times New Roman"/>
          <w:bCs/>
          <w:color w:val="000000"/>
          <w:sz w:val="24"/>
          <w:szCs w:val="24"/>
          <w:lang w:val="sq-AL"/>
        </w:rPr>
      </w:pPr>
      <w:r w:rsidRPr="005E0720">
        <w:rPr>
          <w:rFonts w:ascii="Times New Roman" w:eastAsia="Gungsuh" w:hAnsi="Times New Roman" w:cs="Times New Roman"/>
          <w:bCs/>
          <w:color w:val="000000"/>
          <w:sz w:val="24"/>
          <w:szCs w:val="24"/>
          <w:lang w:val="sq-AL"/>
        </w:rPr>
        <w:t>Neni 14 i Ligjit për Veprimtaritë Komunale përcakton që njësitë e vetëqeverisjes lokale, përkatësisht komuna e Tuzit, në përputhje me ligjin të sigurojë:</w:t>
      </w:r>
    </w:p>
    <w:p w14:paraId="2B643D61" w14:textId="77777777" w:rsidR="009A3BAE" w:rsidRPr="005E0720" w:rsidRDefault="009A3BAE" w:rsidP="009A3BAE">
      <w:pPr>
        <w:ind w:firstLine="720"/>
        <w:jc w:val="both"/>
        <w:rPr>
          <w:rFonts w:ascii="Times New Roman" w:eastAsia="Gungsuh" w:hAnsi="Times New Roman" w:cs="Times New Roman"/>
          <w:bCs/>
          <w:color w:val="000000"/>
          <w:sz w:val="24"/>
          <w:szCs w:val="24"/>
          <w:lang w:val="sq-AL"/>
        </w:rPr>
      </w:pPr>
    </w:p>
    <w:p w14:paraId="3F936AF6" w14:textId="77777777" w:rsidR="009A3BAE" w:rsidRPr="005E0720" w:rsidRDefault="009A3BAE" w:rsidP="0029539F">
      <w:pPr>
        <w:pStyle w:val="ListParagraph"/>
        <w:numPr>
          <w:ilvl w:val="0"/>
          <w:numId w:val="18"/>
        </w:numPr>
        <w:spacing w:after="200" w:line="276" w:lineRule="auto"/>
        <w:jc w:val="both"/>
        <w:rPr>
          <w:rFonts w:ascii="Times New Roman" w:eastAsia="Gungsuh" w:hAnsi="Times New Roman" w:cs="Times New Roman"/>
          <w:bCs/>
          <w:sz w:val="24"/>
          <w:szCs w:val="24"/>
          <w:lang w:val="sq-AL"/>
        </w:rPr>
      </w:pPr>
      <w:r w:rsidRPr="005E0720">
        <w:rPr>
          <w:rFonts w:ascii="Times New Roman" w:eastAsia="Gungsuh" w:hAnsi="Times New Roman" w:cs="Times New Roman"/>
          <w:bCs/>
          <w:sz w:val="24"/>
          <w:szCs w:val="24"/>
          <w:lang w:val="sq-AL"/>
        </w:rPr>
        <w:t>kushtet materiale dhe teknike për kryerjen dhe zhvillimin e veprimtarive komunale</w:t>
      </w:r>
    </w:p>
    <w:p w14:paraId="157B261A" w14:textId="77777777" w:rsidR="009A3BAE" w:rsidRPr="005E0720" w:rsidRDefault="009A3BAE" w:rsidP="0029539F">
      <w:pPr>
        <w:pStyle w:val="ListParagraph"/>
        <w:numPr>
          <w:ilvl w:val="0"/>
          <w:numId w:val="18"/>
        </w:numPr>
        <w:spacing w:after="200" w:line="276" w:lineRule="auto"/>
        <w:jc w:val="both"/>
        <w:rPr>
          <w:rFonts w:ascii="Times New Roman" w:eastAsia="Gungsuh" w:hAnsi="Times New Roman" w:cs="Times New Roman"/>
          <w:bCs/>
          <w:sz w:val="24"/>
          <w:szCs w:val="24"/>
          <w:lang w:val="sq-AL"/>
        </w:rPr>
      </w:pPr>
      <w:r w:rsidRPr="005E0720">
        <w:rPr>
          <w:rFonts w:ascii="Times New Roman" w:eastAsia="Gungsuh" w:hAnsi="Times New Roman" w:cs="Times New Roman"/>
          <w:bCs/>
          <w:sz w:val="24"/>
          <w:szCs w:val="24"/>
          <w:lang w:val="sq-AL"/>
        </w:rPr>
        <w:t>kushtet financiare për kryerjen e veprimtarisë së konsumit të përbashkët komunal</w:t>
      </w:r>
    </w:p>
    <w:p w14:paraId="307178E8" w14:textId="77777777" w:rsidR="009A3BAE" w:rsidRPr="005E0720" w:rsidRDefault="009A3BAE" w:rsidP="0029539F">
      <w:pPr>
        <w:pStyle w:val="ListParagraph"/>
        <w:numPr>
          <w:ilvl w:val="0"/>
          <w:numId w:val="18"/>
        </w:numPr>
        <w:spacing w:after="200" w:line="276" w:lineRule="auto"/>
        <w:jc w:val="both"/>
        <w:rPr>
          <w:rFonts w:ascii="Times New Roman" w:eastAsia="Gungsuh" w:hAnsi="Times New Roman" w:cs="Times New Roman"/>
          <w:bCs/>
          <w:sz w:val="24"/>
          <w:szCs w:val="24"/>
          <w:lang w:val="sq-AL"/>
        </w:rPr>
      </w:pPr>
      <w:r w:rsidRPr="005E0720">
        <w:rPr>
          <w:rFonts w:ascii="Times New Roman" w:eastAsia="Gungsuh" w:hAnsi="Times New Roman" w:cs="Times New Roman"/>
          <w:bCs/>
          <w:sz w:val="24"/>
          <w:szCs w:val="24"/>
          <w:lang w:val="sq-AL"/>
        </w:rPr>
        <w:t>ndërtimi dhe mirëmbajtja e investimeve të infrastrukturës komunale</w:t>
      </w:r>
    </w:p>
    <w:p w14:paraId="0C381E5F" w14:textId="77777777" w:rsidR="009A3BAE" w:rsidRPr="005E0720" w:rsidRDefault="009A3BAE" w:rsidP="009A3BAE">
      <w:pPr>
        <w:spacing w:after="200" w:line="276" w:lineRule="auto"/>
        <w:jc w:val="both"/>
        <w:rPr>
          <w:rFonts w:ascii="Times New Roman" w:eastAsia="Gungsuh" w:hAnsi="Times New Roman" w:cs="Times New Roman"/>
          <w:bCs/>
          <w:sz w:val="24"/>
          <w:szCs w:val="24"/>
          <w:lang w:val="sq-AL"/>
        </w:rPr>
      </w:pPr>
      <w:r w:rsidRPr="005E0720">
        <w:rPr>
          <w:rFonts w:ascii="Times New Roman" w:eastAsia="Gungsuh" w:hAnsi="Times New Roman" w:cs="Times New Roman"/>
          <w:bCs/>
          <w:sz w:val="24"/>
          <w:szCs w:val="24"/>
          <w:lang w:val="sq-AL"/>
        </w:rPr>
        <w:t>Kontrata për delegimin e kryerjes së veprimtar</w:t>
      </w:r>
      <w:r w:rsidR="006F457B">
        <w:rPr>
          <w:rFonts w:ascii="Times New Roman" w:eastAsia="Gungsuh" w:hAnsi="Times New Roman" w:cs="Times New Roman"/>
          <w:bCs/>
          <w:sz w:val="24"/>
          <w:szCs w:val="24"/>
          <w:lang w:val="sq-AL"/>
        </w:rPr>
        <w:t>ive komunale, SHPK "Komunalno / Komunale" Tuz</w:t>
      </w:r>
      <w:r w:rsidRPr="005E0720">
        <w:rPr>
          <w:rFonts w:ascii="Times New Roman" w:eastAsia="Gungsuh" w:hAnsi="Times New Roman" w:cs="Times New Roman"/>
          <w:bCs/>
          <w:sz w:val="24"/>
          <w:szCs w:val="24"/>
          <w:lang w:val="sq-AL"/>
        </w:rPr>
        <w:t>, caktoi aktivitetet e mëposhtme komunale:</w:t>
      </w:r>
    </w:p>
    <w:p w14:paraId="5FF1DDEE" w14:textId="77777777" w:rsidR="009A3BAE" w:rsidRPr="002F113B" w:rsidRDefault="009A3BAE" w:rsidP="0029539F">
      <w:pPr>
        <w:pStyle w:val="ListParagraph"/>
        <w:numPr>
          <w:ilvl w:val="0"/>
          <w:numId w:val="21"/>
        </w:numPr>
        <w:spacing w:after="200" w:line="276" w:lineRule="auto"/>
        <w:jc w:val="both"/>
        <w:rPr>
          <w:rFonts w:ascii="Times New Roman" w:eastAsia="Gungsuh" w:hAnsi="Times New Roman" w:cs="Times New Roman"/>
          <w:bCs/>
          <w:sz w:val="24"/>
          <w:szCs w:val="24"/>
          <w:lang w:val="sq-AL"/>
        </w:rPr>
      </w:pPr>
      <w:r>
        <w:rPr>
          <w:rFonts w:ascii="Times New Roman" w:eastAsia="Gungsuh" w:hAnsi="Times New Roman" w:cs="Times New Roman"/>
          <w:bCs/>
          <w:sz w:val="24"/>
          <w:szCs w:val="24"/>
          <w:lang w:val="sq-AL"/>
        </w:rPr>
        <w:t>Furnizim</w:t>
      </w:r>
      <w:r w:rsidR="0080073B">
        <w:rPr>
          <w:rFonts w:ascii="Times New Roman" w:eastAsia="Gungsuh" w:hAnsi="Times New Roman" w:cs="Times New Roman"/>
          <w:bCs/>
          <w:sz w:val="24"/>
          <w:szCs w:val="24"/>
          <w:lang w:val="sq-AL"/>
        </w:rPr>
        <w:t>in</w:t>
      </w:r>
      <w:r>
        <w:rPr>
          <w:rFonts w:ascii="Times New Roman" w:eastAsia="Gungsuh" w:hAnsi="Times New Roman" w:cs="Times New Roman"/>
          <w:bCs/>
          <w:sz w:val="24"/>
          <w:szCs w:val="24"/>
          <w:lang w:val="sq-AL"/>
        </w:rPr>
        <w:t xml:space="preserve"> me ujë</w:t>
      </w:r>
      <w:r w:rsidR="00057EAC" w:rsidRPr="00E504F1">
        <w:rPr>
          <w:rFonts w:ascii="Times New Roman" w:eastAsia="Gungsuh" w:hAnsi="Times New Roman" w:cs="Times New Roman"/>
          <w:bCs/>
          <w:sz w:val="18"/>
          <w:szCs w:val="24"/>
          <w:lang w:val="sq-AL"/>
        </w:rPr>
        <w:t>*</w:t>
      </w:r>
    </w:p>
    <w:p w14:paraId="5CDBCEDF" w14:textId="77777777" w:rsidR="009A3BAE" w:rsidRPr="002F113B" w:rsidRDefault="009A3BAE" w:rsidP="0029539F">
      <w:pPr>
        <w:pStyle w:val="ListParagraph"/>
        <w:numPr>
          <w:ilvl w:val="0"/>
          <w:numId w:val="21"/>
        </w:numPr>
        <w:spacing w:after="200" w:line="276" w:lineRule="auto"/>
        <w:jc w:val="both"/>
        <w:rPr>
          <w:rFonts w:ascii="Times New Roman" w:eastAsia="Gungsuh" w:hAnsi="Times New Roman" w:cs="Times New Roman"/>
          <w:bCs/>
          <w:sz w:val="24"/>
          <w:szCs w:val="24"/>
          <w:lang w:val="sq-AL"/>
        </w:rPr>
      </w:pPr>
      <w:r>
        <w:rPr>
          <w:rFonts w:ascii="Times New Roman" w:eastAsia="Gungsuh" w:hAnsi="Times New Roman" w:cs="Times New Roman"/>
          <w:bCs/>
          <w:sz w:val="24"/>
          <w:szCs w:val="24"/>
          <w:lang w:val="sq-AL"/>
        </w:rPr>
        <w:t>Menxhimin dhe mirëmbajtjen e hapësirave publike</w:t>
      </w:r>
    </w:p>
    <w:p w14:paraId="779C31ED" w14:textId="77777777" w:rsidR="009A3BAE" w:rsidRDefault="009A3BAE" w:rsidP="0029539F">
      <w:pPr>
        <w:pStyle w:val="ListParagraph"/>
        <w:numPr>
          <w:ilvl w:val="0"/>
          <w:numId w:val="21"/>
        </w:numPr>
        <w:spacing w:after="200" w:line="276" w:lineRule="auto"/>
        <w:jc w:val="both"/>
        <w:rPr>
          <w:rFonts w:ascii="Times New Roman" w:eastAsia="Gungsuh" w:hAnsi="Times New Roman" w:cs="Times New Roman"/>
          <w:bCs/>
          <w:sz w:val="24"/>
          <w:szCs w:val="24"/>
          <w:lang w:val="sq-AL"/>
        </w:rPr>
      </w:pPr>
      <w:r w:rsidRPr="00856168">
        <w:rPr>
          <w:rFonts w:ascii="Times New Roman" w:eastAsia="Gungsuh" w:hAnsi="Times New Roman" w:cs="Times New Roman"/>
          <w:bCs/>
          <w:sz w:val="24"/>
          <w:szCs w:val="24"/>
          <w:lang w:val="sq-AL"/>
        </w:rPr>
        <w:t>Menaxhimi i ujit atmosferik dhe rrjedhës ujore</w:t>
      </w:r>
      <w:r w:rsidR="00057EAC" w:rsidRPr="00E504F1">
        <w:rPr>
          <w:rFonts w:ascii="Times New Roman" w:eastAsia="Gungsuh" w:hAnsi="Times New Roman" w:cs="Times New Roman"/>
          <w:bCs/>
          <w:sz w:val="18"/>
          <w:szCs w:val="24"/>
          <w:lang w:val="sq-AL"/>
        </w:rPr>
        <w:t>*</w:t>
      </w:r>
    </w:p>
    <w:p w14:paraId="3E344709" w14:textId="77777777" w:rsidR="009A3BAE" w:rsidRPr="002F113B" w:rsidRDefault="009A3BAE" w:rsidP="0029539F">
      <w:pPr>
        <w:pStyle w:val="ListParagraph"/>
        <w:numPr>
          <w:ilvl w:val="0"/>
          <w:numId w:val="21"/>
        </w:numPr>
        <w:spacing w:after="200" w:line="276" w:lineRule="auto"/>
        <w:jc w:val="both"/>
        <w:rPr>
          <w:rFonts w:ascii="Times New Roman" w:eastAsia="Gungsuh" w:hAnsi="Times New Roman" w:cs="Times New Roman"/>
          <w:bCs/>
          <w:sz w:val="24"/>
          <w:szCs w:val="24"/>
          <w:lang w:val="sq-AL"/>
        </w:rPr>
      </w:pPr>
      <w:r>
        <w:rPr>
          <w:rFonts w:ascii="Times New Roman" w:eastAsia="Gungsuh" w:hAnsi="Times New Roman" w:cs="Times New Roman"/>
          <w:bCs/>
          <w:sz w:val="24"/>
          <w:szCs w:val="24"/>
          <w:lang w:val="sq-AL"/>
        </w:rPr>
        <w:t>Mirëmbajtja e rrugëve lokale dhe rrugëve të pa</w:t>
      </w:r>
      <w:r w:rsidR="0080073B">
        <w:rPr>
          <w:rFonts w:ascii="Times New Roman" w:eastAsia="Gungsuh" w:hAnsi="Times New Roman" w:cs="Times New Roman"/>
          <w:bCs/>
          <w:sz w:val="24"/>
          <w:szCs w:val="24"/>
          <w:lang w:val="sq-AL"/>
        </w:rPr>
        <w:t xml:space="preserve"> </w:t>
      </w:r>
      <w:r>
        <w:rPr>
          <w:rFonts w:ascii="Times New Roman" w:eastAsia="Gungsuh" w:hAnsi="Times New Roman" w:cs="Times New Roman"/>
          <w:bCs/>
          <w:sz w:val="24"/>
          <w:szCs w:val="24"/>
          <w:lang w:val="sq-AL"/>
        </w:rPr>
        <w:t>ketogorizuara</w:t>
      </w:r>
      <w:r w:rsidR="00057EAC" w:rsidRPr="00E504F1">
        <w:rPr>
          <w:rFonts w:ascii="Times New Roman" w:eastAsia="Gungsuh" w:hAnsi="Times New Roman" w:cs="Times New Roman"/>
          <w:bCs/>
          <w:sz w:val="18"/>
          <w:szCs w:val="24"/>
          <w:lang w:val="sq-AL"/>
        </w:rPr>
        <w:t>*</w:t>
      </w:r>
    </w:p>
    <w:p w14:paraId="7695FA82" w14:textId="77777777" w:rsidR="009A3BAE" w:rsidRPr="002F113B" w:rsidRDefault="009A3BAE" w:rsidP="0029539F">
      <w:pPr>
        <w:pStyle w:val="ListParagraph"/>
        <w:numPr>
          <w:ilvl w:val="0"/>
          <w:numId w:val="21"/>
        </w:numPr>
        <w:spacing w:after="200" w:line="276" w:lineRule="auto"/>
        <w:jc w:val="both"/>
        <w:rPr>
          <w:rFonts w:ascii="Times New Roman" w:eastAsia="Gungsuh" w:hAnsi="Times New Roman" w:cs="Times New Roman"/>
          <w:bCs/>
          <w:sz w:val="24"/>
          <w:szCs w:val="24"/>
          <w:lang w:val="sq-AL"/>
        </w:rPr>
      </w:pPr>
      <w:r>
        <w:rPr>
          <w:rFonts w:ascii="Times New Roman" w:eastAsia="Gungsuh" w:hAnsi="Times New Roman" w:cs="Times New Roman"/>
          <w:bCs/>
          <w:sz w:val="24"/>
          <w:szCs w:val="24"/>
          <w:lang w:val="sq-AL"/>
        </w:rPr>
        <w:t>Mirëmbajtja e varrezave publike</w:t>
      </w:r>
    </w:p>
    <w:p w14:paraId="72B8500C" w14:textId="77777777" w:rsidR="009A3BAE" w:rsidRPr="002F113B" w:rsidRDefault="009A3BAE" w:rsidP="0029539F">
      <w:pPr>
        <w:pStyle w:val="ListParagraph"/>
        <w:numPr>
          <w:ilvl w:val="0"/>
          <w:numId w:val="21"/>
        </w:numPr>
        <w:spacing w:after="200" w:line="276" w:lineRule="auto"/>
        <w:jc w:val="both"/>
        <w:rPr>
          <w:rFonts w:ascii="Times New Roman" w:eastAsia="Gungsuh" w:hAnsi="Times New Roman" w:cs="Times New Roman"/>
          <w:bCs/>
          <w:sz w:val="24"/>
          <w:szCs w:val="24"/>
          <w:lang w:val="sq-AL"/>
        </w:rPr>
      </w:pPr>
      <w:r>
        <w:rPr>
          <w:rFonts w:ascii="Times New Roman" w:eastAsia="Gungsuh" w:hAnsi="Times New Roman" w:cs="Times New Roman"/>
          <w:bCs/>
          <w:sz w:val="24"/>
          <w:szCs w:val="24"/>
          <w:lang w:val="sq-AL"/>
        </w:rPr>
        <w:t>Mirëmbajtja e tregjeve</w:t>
      </w:r>
    </w:p>
    <w:p w14:paraId="23E3E242" w14:textId="77777777" w:rsidR="009A3BAE" w:rsidRPr="002F113B" w:rsidRDefault="009A3BAE" w:rsidP="0029539F">
      <w:pPr>
        <w:pStyle w:val="ListParagraph"/>
        <w:numPr>
          <w:ilvl w:val="0"/>
          <w:numId w:val="21"/>
        </w:numPr>
        <w:spacing w:after="200" w:line="276" w:lineRule="auto"/>
        <w:jc w:val="both"/>
        <w:rPr>
          <w:rFonts w:ascii="Times New Roman" w:eastAsia="Gungsuh" w:hAnsi="Times New Roman" w:cs="Times New Roman"/>
          <w:bCs/>
          <w:sz w:val="24"/>
          <w:szCs w:val="24"/>
          <w:lang w:val="sq-AL"/>
        </w:rPr>
      </w:pPr>
      <w:r>
        <w:rPr>
          <w:rFonts w:ascii="Times New Roman" w:eastAsia="Gungsuh" w:hAnsi="Times New Roman" w:cs="Times New Roman"/>
          <w:bCs/>
          <w:sz w:val="24"/>
          <w:szCs w:val="24"/>
          <w:lang w:val="sq-AL"/>
        </w:rPr>
        <w:t>Mirëmbajtja e hapësirave publike për parkim</w:t>
      </w:r>
    </w:p>
    <w:p w14:paraId="786BC83A" w14:textId="77777777" w:rsidR="009A3BAE" w:rsidRDefault="00E0121A" w:rsidP="0029539F">
      <w:pPr>
        <w:pStyle w:val="ListParagraph"/>
        <w:numPr>
          <w:ilvl w:val="0"/>
          <w:numId w:val="21"/>
        </w:numPr>
        <w:spacing w:after="200" w:line="276" w:lineRule="auto"/>
        <w:jc w:val="both"/>
        <w:rPr>
          <w:rFonts w:ascii="Times New Roman" w:eastAsia="Gungsuh" w:hAnsi="Times New Roman" w:cs="Times New Roman"/>
          <w:bCs/>
          <w:sz w:val="24"/>
          <w:szCs w:val="24"/>
          <w:lang w:val="sq-AL"/>
        </w:rPr>
      </w:pPr>
      <w:bookmarkStart w:id="3" w:name="_Hlk58500762"/>
      <w:r>
        <w:rPr>
          <w:rFonts w:ascii="Times New Roman" w:eastAsia="Gungsuh" w:hAnsi="Times New Roman" w:cs="Times New Roman"/>
          <w:bCs/>
          <w:sz w:val="24"/>
          <w:szCs w:val="24"/>
          <w:lang w:val="sq-AL"/>
        </w:rPr>
        <w:t xml:space="preserve">Menaxhimi i </w:t>
      </w:r>
      <w:r w:rsidR="00E54538" w:rsidRPr="00E0121A">
        <w:rPr>
          <w:rFonts w:ascii="Times New Roman" w:eastAsia="Gungsuh" w:hAnsi="Times New Roman" w:cs="Times New Roman"/>
          <w:sz w:val="24"/>
          <w:szCs w:val="24"/>
          <w:lang w:val="sq-AL"/>
        </w:rPr>
        <w:t>mbeturinave</w:t>
      </w:r>
      <w:r w:rsidR="00E54538" w:rsidRPr="00E54538">
        <w:rPr>
          <w:rFonts w:ascii="Times New Roman" w:eastAsia="Gungsuh" w:hAnsi="Times New Roman" w:cs="Times New Roman"/>
          <w:b/>
          <w:color w:val="FF0000"/>
          <w:sz w:val="24"/>
          <w:szCs w:val="24"/>
          <w:lang w:val="sq-AL"/>
        </w:rPr>
        <w:t xml:space="preserve"> </w:t>
      </w:r>
      <w:bookmarkEnd w:id="3"/>
      <w:r w:rsidR="009A3BAE" w:rsidRPr="00C81AC5">
        <w:rPr>
          <w:rFonts w:ascii="Times New Roman" w:eastAsia="Gungsuh" w:hAnsi="Times New Roman" w:cs="Times New Roman"/>
          <w:bCs/>
          <w:sz w:val="24"/>
          <w:szCs w:val="24"/>
          <w:lang w:val="sq-AL"/>
        </w:rPr>
        <w:t xml:space="preserve">komunale dhe </w:t>
      </w:r>
      <w:r w:rsidR="00E54538" w:rsidRPr="00E54538">
        <w:rPr>
          <w:rFonts w:ascii="Times New Roman" w:eastAsia="Gungsuh" w:hAnsi="Times New Roman" w:cs="Times New Roman"/>
          <w:bCs/>
          <w:color w:val="FF0000"/>
          <w:sz w:val="24"/>
          <w:szCs w:val="24"/>
          <w:lang w:val="sq-AL"/>
        </w:rPr>
        <w:t xml:space="preserve"> </w:t>
      </w:r>
      <w:r>
        <w:rPr>
          <w:rFonts w:ascii="Times New Roman" w:eastAsia="Gungsuh" w:hAnsi="Times New Roman" w:cs="Times New Roman"/>
          <w:bCs/>
          <w:sz w:val="24"/>
          <w:szCs w:val="24"/>
          <w:lang w:val="sq-AL"/>
        </w:rPr>
        <w:t>mbeturinave</w:t>
      </w:r>
      <w:r w:rsidR="00E54538" w:rsidRPr="00E54538">
        <w:rPr>
          <w:rFonts w:ascii="Times New Roman" w:eastAsia="Gungsuh" w:hAnsi="Times New Roman" w:cs="Times New Roman"/>
          <w:bCs/>
          <w:color w:val="FF0000"/>
          <w:sz w:val="24"/>
          <w:szCs w:val="24"/>
          <w:lang w:val="sq-AL"/>
        </w:rPr>
        <w:t xml:space="preserve"> </w:t>
      </w:r>
      <w:r w:rsidR="009A3BAE" w:rsidRPr="00E54538">
        <w:rPr>
          <w:rFonts w:ascii="Times New Roman" w:eastAsia="Gungsuh" w:hAnsi="Times New Roman" w:cs="Times New Roman"/>
          <w:bCs/>
          <w:color w:val="FF0000"/>
          <w:sz w:val="24"/>
          <w:szCs w:val="24"/>
          <w:lang w:val="sq-AL"/>
        </w:rPr>
        <w:t xml:space="preserve"> </w:t>
      </w:r>
      <w:r w:rsidR="009A3BAE">
        <w:rPr>
          <w:rFonts w:ascii="Times New Roman" w:eastAsia="Gungsuh" w:hAnsi="Times New Roman" w:cs="Times New Roman"/>
          <w:bCs/>
          <w:sz w:val="24"/>
          <w:szCs w:val="24"/>
          <w:lang w:val="sq-AL"/>
        </w:rPr>
        <w:t>inerte</w:t>
      </w:r>
    </w:p>
    <w:p w14:paraId="59ED597F" w14:textId="77777777" w:rsidR="009A3BAE" w:rsidRDefault="009A3BAE" w:rsidP="0029539F">
      <w:pPr>
        <w:pStyle w:val="ListParagraph"/>
        <w:numPr>
          <w:ilvl w:val="0"/>
          <w:numId w:val="21"/>
        </w:numPr>
        <w:spacing w:after="200" w:line="276" w:lineRule="auto"/>
        <w:jc w:val="both"/>
        <w:rPr>
          <w:rFonts w:ascii="Times New Roman" w:eastAsia="Gungsuh" w:hAnsi="Times New Roman" w:cs="Times New Roman"/>
          <w:bCs/>
          <w:sz w:val="24"/>
          <w:szCs w:val="24"/>
          <w:lang w:val="sq-AL"/>
        </w:rPr>
      </w:pPr>
      <w:r w:rsidRPr="00C81AC5">
        <w:rPr>
          <w:rFonts w:ascii="Times New Roman" w:eastAsia="Gungsuh" w:hAnsi="Times New Roman" w:cs="Times New Roman"/>
          <w:bCs/>
          <w:sz w:val="24"/>
          <w:szCs w:val="24"/>
          <w:lang w:val="sq-AL"/>
        </w:rPr>
        <w:t>Kujdesi për kafshët e braktisura ose të humbura dhe mirëmbajtja e strehëzave për kujdesin e tyre</w:t>
      </w:r>
      <w:r w:rsidR="00057EAC" w:rsidRPr="00E504F1">
        <w:rPr>
          <w:rFonts w:ascii="Times New Roman" w:eastAsia="Gungsuh" w:hAnsi="Times New Roman" w:cs="Times New Roman"/>
          <w:bCs/>
          <w:sz w:val="18"/>
          <w:szCs w:val="24"/>
          <w:lang w:val="sq-AL"/>
        </w:rPr>
        <w:t>*</w:t>
      </w:r>
    </w:p>
    <w:p w14:paraId="018F43DE" w14:textId="77777777" w:rsidR="009A3BAE" w:rsidRPr="002F113B" w:rsidRDefault="009A3BAE" w:rsidP="0029539F">
      <w:pPr>
        <w:pStyle w:val="ListParagraph"/>
        <w:numPr>
          <w:ilvl w:val="0"/>
          <w:numId w:val="21"/>
        </w:numPr>
        <w:spacing w:after="200" w:line="276" w:lineRule="auto"/>
        <w:jc w:val="both"/>
        <w:rPr>
          <w:rFonts w:ascii="Times New Roman" w:eastAsia="Gungsuh" w:hAnsi="Times New Roman" w:cs="Times New Roman"/>
          <w:bCs/>
          <w:sz w:val="24"/>
          <w:szCs w:val="24"/>
          <w:lang w:val="sq-AL"/>
        </w:rPr>
      </w:pPr>
      <w:r>
        <w:rPr>
          <w:rFonts w:ascii="Times New Roman" w:eastAsia="Gungsuh" w:hAnsi="Times New Roman" w:cs="Times New Roman"/>
          <w:bCs/>
          <w:sz w:val="24"/>
          <w:szCs w:val="24"/>
          <w:lang w:val="sq-AL"/>
        </w:rPr>
        <w:t>Mirëmbajtja e ndriçimit publik</w:t>
      </w:r>
      <w:r w:rsidR="00057EAC">
        <w:rPr>
          <w:rStyle w:val="FootnoteReference"/>
          <w:rFonts w:ascii="Times New Roman" w:eastAsia="Gungsuh" w:hAnsi="Times New Roman" w:cs="Times New Roman"/>
          <w:bCs/>
          <w:sz w:val="24"/>
          <w:szCs w:val="24"/>
          <w:lang w:val="sq-AL"/>
        </w:rPr>
        <w:footnoteReference w:id="1"/>
      </w:r>
    </w:p>
    <w:p w14:paraId="702B503F" w14:textId="77777777" w:rsidR="009A3BAE" w:rsidRDefault="009A3BAE" w:rsidP="009A3BAE">
      <w:pPr>
        <w:jc w:val="both"/>
        <w:rPr>
          <w:rFonts w:ascii="Times New Roman" w:eastAsia="Gungsuh" w:hAnsi="Times New Roman" w:cs="Times New Roman"/>
          <w:bCs/>
          <w:sz w:val="24"/>
          <w:szCs w:val="24"/>
          <w:lang w:val="sq-AL"/>
        </w:rPr>
      </w:pPr>
      <w:r w:rsidRPr="00C81AC5">
        <w:rPr>
          <w:rFonts w:ascii="Times New Roman" w:eastAsia="Gungsuh" w:hAnsi="Times New Roman" w:cs="Times New Roman"/>
          <w:bCs/>
          <w:sz w:val="24"/>
          <w:szCs w:val="24"/>
          <w:lang w:val="sq-AL"/>
        </w:rPr>
        <w:t>Aktivitetet nën numrat rendorë 1, 6, 7, 8 janë aktivitete të konsumit individual komunal dhe aktivitetet nën numrat rendorë 2, 3, 4, 5, 9 dhe 10 janë aktivitete të konsumit të përbashkët komunal.</w:t>
      </w:r>
    </w:p>
    <w:p w14:paraId="48B26E5C" w14:textId="77777777" w:rsidR="009A3BAE" w:rsidRDefault="009A3BAE" w:rsidP="009A3BAE">
      <w:pPr>
        <w:jc w:val="both"/>
        <w:rPr>
          <w:rFonts w:ascii="Times New Roman" w:eastAsia="Gungsuh" w:hAnsi="Times New Roman" w:cs="Times New Roman"/>
          <w:bCs/>
          <w:sz w:val="24"/>
          <w:szCs w:val="24"/>
          <w:lang w:val="sq-AL"/>
        </w:rPr>
      </w:pPr>
    </w:p>
    <w:p w14:paraId="00408CFA" w14:textId="77777777" w:rsidR="009A3BAE" w:rsidRDefault="009A3BAE" w:rsidP="009A3BAE">
      <w:pPr>
        <w:jc w:val="both"/>
        <w:rPr>
          <w:rFonts w:ascii="Times New Roman" w:hAnsi="Times New Roman" w:cs="Times New Roman"/>
          <w:bCs/>
          <w:sz w:val="24"/>
          <w:szCs w:val="24"/>
        </w:rPr>
      </w:pPr>
      <w:r w:rsidRPr="00C81AC5">
        <w:rPr>
          <w:rFonts w:ascii="Times New Roman" w:hAnsi="Times New Roman" w:cs="Times New Roman"/>
          <w:bCs/>
          <w:sz w:val="24"/>
          <w:szCs w:val="24"/>
        </w:rPr>
        <w:t xml:space="preserve">Deri në demarkacionin përfundimtar me Kryeqytetin dhe krijimin e kushteve për kryerjen e të gjitha </w:t>
      </w:r>
      <w:r w:rsidR="0080073B">
        <w:rPr>
          <w:rFonts w:ascii="Times New Roman" w:hAnsi="Times New Roman" w:cs="Times New Roman"/>
          <w:bCs/>
          <w:sz w:val="24"/>
          <w:szCs w:val="24"/>
        </w:rPr>
        <w:t>aktiviteteve</w:t>
      </w:r>
      <w:r w:rsidRPr="00C81AC5">
        <w:rPr>
          <w:rFonts w:ascii="Times New Roman" w:hAnsi="Times New Roman" w:cs="Times New Roman"/>
          <w:bCs/>
          <w:sz w:val="24"/>
          <w:szCs w:val="24"/>
        </w:rPr>
        <w:t xml:space="preserve"> të parashikuara në Statut, kontratë dhe akte të tjera themeluese, D.</w:t>
      </w:r>
      <w:r>
        <w:rPr>
          <w:rFonts w:ascii="Times New Roman" w:hAnsi="Times New Roman" w:cs="Times New Roman"/>
          <w:bCs/>
          <w:sz w:val="24"/>
          <w:szCs w:val="24"/>
        </w:rPr>
        <w:t xml:space="preserve">o.o. “Komunalo / Komunale” Tuz </w:t>
      </w:r>
      <w:r w:rsidRPr="00C81AC5">
        <w:rPr>
          <w:rFonts w:ascii="Times New Roman" w:hAnsi="Times New Roman" w:cs="Times New Roman"/>
          <w:bCs/>
          <w:sz w:val="24"/>
          <w:szCs w:val="24"/>
        </w:rPr>
        <w:t>kryen aktivitetet e mëposhtme</w:t>
      </w:r>
      <w:r>
        <w:rPr>
          <w:rFonts w:ascii="Times New Roman" w:hAnsi="Times New Roman" w:cs="Times New Roman"/>
          <w:bCs/>
          <w:sz w:val="24"/>
          <w:szCs w:val="24"/>
        </w:rPr>
        <w:t>:</w:t>
      </w:r>
    </w:p>
    <w:p w14:paraId="476D0639" w14:textId="77777777" w:rsidR="009A3BAE" w:rsidRPr="00D37364" w:rsidRDefault="009A3BAE" w:rsidP="009A3BAE">
      <w:pPr>
        <w:jc w:val="both"/>
        <w:rPr>
          <w:rFonts w:ascii="Times New Roman" w:hAnsi="Times New Roman" w:cs="Times New Roman"/>
          <w:sz w:val="24"/>
          <w:szCs w:val="24"/>
        </w:rPr>
      </w:pPr>
    </w:p>
    <w:p w14:paraId="3C94836A" w14:textId="77777777" w:rsidR="009A3BAE" w:rsidRDefault="009A3BAE" w:rsidP="0029539F">
      <w:pPr>
        <w:pStyle w:val="ListParagraph"/>
        <w:numPr>
          <w:ilvl w:val="0"/>
          <w:numId w:val="22"/>
        </w:numPr>
        <w:jc w:val="both"/>
        <w:rPr>
          <w:rFonts w:ascii="Times New Roman" w:hAnsi="Times New Roman" w:cs="Times New Roman"/>
          <w:sz w:val="24"/>
          <w:szCs w:val="24"/>
        </w:rPr>
      </w:pPr>
      <w:r w:rsidRPr="000427A9">
        <w:rPr>
          <w:rFonts w:ascii="Times New Roman" w:hAnsi="Times New Roman" w:cs="Times New Roman"/>
          <w:sz w:val="24"/>
          <w:szCs w:val="24"/>
        </w:rPr>
        <w:t>Rregullimi dhe mirëmbajtja e hapësirave publike</w:t>
      </w:r>
      <w:r w:rsidRPr="00D37364">
        <w:rPr>
          <w:rFonts w:ascii="Times New Roman" w:hAnsi="Times New Roman" w:cs="Times New Roman"/>
          <w:sz w:val="24"/>
          <w:szCs w:val="24"/>
        </w:rPr>
        <w:t>;</w:t>
      </w:r>
    </w:p>
    <w:p w14:paraId="28823F0B" w14:textId="77777777" w:rsidR="009A3BAE" w:rsidRDefault="009A3BAE" w:rsidP="0029539F">
      <w:pPr>
        <w:pStyle w:val="ListParagraph"/>
        <w:numPr>
          <w:ilvl w:val="0"/>
          <w:numId w:val="22"/>
        </w:numPr>
        <w:jc w:val="both"/>
        <w:rPr>
          <w:rFonts w:ascii="Times New Roman" w:hAnsi="Times New Roman" w:cs="Times New Roman"/>
          <w:sz w:val="24"/>
          <w:szCs w:val="24"/>
        </w:rPr>
      </w:pPr>
      <w:r w:rsidRPr="000427A9">
        <w:rPr>
          <w:rFonts w:ascii="Times New Roman" w:hAnsi="Times New Roman" w:cs="Times New Roman"/>
          <w:sz w:val="24"/>
          <w:szCs w:val="24"/>
        </w:rPr>
        <w:t>Mirëmbajtja e rrugëve lokale dhe të pa kategorizuar</w:t>
      </w:r>
      <w:r>
        <w:rPr>
          <w:rFonts w:ascii="Times New Roman" w:hAnsi="Times New Roman" w:cs="Times New Roman"/>
          <w:sz w:val="24"/>
          <w:szCs w:val="24"/>
        </w:rPr>
        <w:t>a</w:t>
      </w:r>
    </w:p>
    <w:p w14:paraId="27B9520E" w14:textId="77777777" w:rsidR="009A3BAE" w:rsidRDefault="009A3BAE" w:rsidP="0029539F">
      <w:pPr>
        <w:pStyle w:val="ListParagraph"/>
        <w:numPr>
          <w:ilvl w:val="0"/>
          <w:numId w:val="22"/>
        </w:numPr>
        <w:jc w:val="both"/>
        <w:rPr>
          <w:rFonts w:ascii="Times New Roman" w:hAnsi="Times New Roman" w:cs="Times New Roman"/>
          <w:sz w:val="24"/>
          <w:szCs w:val="24"/>
        </w:rPr>
      </w:pPr>
      <w:r w:rsidRPr="000427A9">
        <w:rPr>
          <w:rFonts w:ascii="Times New Roman" w:hAnsi="Times New Roman" w:cs="Times New Roman"/>
          <w:sz w:val="24"/>
          <w:szCs w:val="24"/>
        </w:rPr>
        <w:t>Shërbimet e tregut</w:t>
      </w:r>
    </w:p>
    <w:p w14:paraId="0B8D9A63" w14:textId="77777777" w:rsidR="009A3BAE" w:rsidRDefault="009A3BAE" w:rsidP="0029539F">
      <w:pPr>
        <w:pStyle w:val="ListParagraph"/>
        <w:numPr>
          <w:ilvl w:val="0"/>
          <w:numId w:val="22"/>
        </w:numPr>
        <w:jc w:val="both"/>
        <w:rPr>
          <w:rFonts w:ascii="Times New Roman" w:hAnsi="Times New Roman" w:cs="Times New Roman"/>
          <w:sz w:val="24"/>
          <w:szCs w:val="24"/>
        </w:rPr>
      </w:pPr>
      <w:r w:rsidRPr="000427A9">
        <w:rPr>
          <w:rFonts w:ascii="Times New Roman" w:hAnsi="Times New Roman" w:cs="Times New Roman"/>
          <w:sz w:val="24"/>
          <w:szCs w:val="24"/>
        </w:rPr>
        <w:t xml:space="preserve">Menaxhimi i </w:t>
      </w:r>
      <w:bookmarkStart w:id="4" w:name="_Hlk58500935"/>
      <w:r w:rsidR="00E0121A">
        <w:rPr>
          <w:rFonts w:ascii="Times New Roman" w:hAnsi="Times New Roman" w:cs="Times New Roman"/>
          <w:bCs/>
          <w:sz w:val="24"/>
          <w:szCs w:val="24"/>
        </w:rPr>
        <w:t>mbeturinave</w:t>
      </w:r>
      <w:r w:rsidR="002864E7" w:rsidRPr="002864E7">
        <w:rPr>
          <w:rFonts w:ascii="Times New Roman" w:hAnsi="Times New Roman" w:cs="Times New Roman"/>
          <w:b/>
          <w:bCs/>
          <w:sz w:val="24"/>
          <w:szCs w:val="24"/>
        </w:rPr>
        <w:t xml:space="preserve"> </w:t>
      </w:r>
      <w:bookmarkEnd w:id="4"/>
      <w:r w:rsidRPr="000427A9">
        <w:rPr>
          <w:rFonts w:ascii="Times New Roman" w:hAnsi="Times New Roman" w:cs="Times New Roman"/>
          <w:sz w:val="24"/>
          <w:szCs w:val="24"/>
        </w:rPr>
        <w:t>komunale dhe të</w:t>
      </w:r>
      <w:r w:rsidR="00E0121A">
        <w:rPr>
          <w:rFonts w:ascii="Times New Roman" w:hAnsi="Times New Roman" w:cs="Times New Roman"/>
          <w:sz w:val="24"/>
          <w:szCs w:val="24"/>
        </w:rPr>
        <w:t xml:space="preserve"> </w:t>
      </w:r>
      <w:r w:rsidR="00E0121A">
        <w:rPr>
          <w:rFonts w:ascii="Times New Roman" w:hAnsi="Times New Roman" w:cs="Times New Roman"/>
          <w:bCs/>
          <w:sz w:val="24"/>
          <w:szCs w:val="24"/>
        </w:rPr>
        <w:t xml:space="preserve">mbeturinave </w:t>
      </w:r>
      <w:r>
        <w:rPr>
          <w:rFonts w:ascii="Times New Roman" w:hAnsi="Times New Roman" w:cs="Times New Roman"/>
          <w:sz w:val="24"/>
          <w:szCs w:val="24"/>
        </w:rPr>
        <w:t xml:space="preserve">inerte </w:t>
      </w:r>
      <w:r w:rsidRPr="000427A9">
        <w:rPr>
          <w:rFonts w:ascii="Times New Roman" w:hAnsi="Times New Roman" w:cs="Times New Roman"/>
          <w:sz w:val="24"/>
          <w:szCs w:val="24"/>
        </w:rPr>
        <w:t xml:space="preserve">(grumbullimi, transportimi dhe </w:t>
      </w:r>
      <w:r>
        <w:rPr>
          <w:rFonts w:ascii="Times New Roman" w:hAnsi="Times New Roman" w:cs="Times New Roman"/>
          <w:sz w:val="24"/>
          <w:szCs w:val="24"/>
        </w:rPr>
        <w:t>deponimi)</w:t>
      </w:r>
    </w:p>
    <w:p w14:paraId="52687D63" w14:textId="77777777" w:rsidR="009A3BAE" w:rsidRDefault="009A3BAE" w:rsidP="0029539F">
      <w:pPr>
        <w:pStyle w:val="ListParagraph"/>
        <w:numPr>
          <w:ilvl w:val="0"/>
          <w:numId w:val="22"/>
        </w:numPr>
        <w:jc w:val="both"/>
        <w:rPr>
          <w:rFonts w:ascii="Times New Roman" w:hAnsi="Times New Roman" w:cs="Times New Roman"/>
          <w:sz w:val="24"/>
          <w:szCs w:val="24"/>
        </w:rPr>
      </w:pPr>
      <w:r w:rsidRPr="000427A9">
        <w:rPr>
          <w:rFonts w:ascii="Times New Roman" w:hAnsi="Times New Roman" w:cs="Times New Roman"/>
          <w:sz w:val="24"/>
          <w:szCs w:val="24"/>
        </w:rPr>
        <w:t>Menaxhimi dhe mirëmbajtja e rrjedhave ujore me rëndësi lokale</w:t>
      </w:r>
      <w:r w:rsidRPr="00D37364">
        <w:rPr>
          <w:rFonts w:ascii="Times New Roman" w:hAnsi="Times New Roman" w:cs="Times New Roman"/>
          <w:sz w:val="24"/>
          <w:szCs w:val="24"/>
        </w:rPr>
        <w:t>;</w:t>
      </w:r>
    </w:p>
    <w:p w14:paraId="0D9F2C5D" w14:textId="77777777" w:rsidR="009A3BAE" w:rsidRPr="000427A9" w:rsidRDefault="009A3BAE" w:rsidP="0029539F">
      <w:pPr>
        <w:pStyle w:val="ListParagraph"/>
        <w:numPr>
          <w:ilvl w:val="0"/>
          <w:numId w:val="22"/>
        </w:numPr>
        <w:jc w:val="both"/>
        <w:rPr>
          <w:rFonts w:ascii="Times New Roman" w:hAnsi="Times New Roman" w:cs="Times New Roman"/>
          <w:sz w:val="24"/>
          <w:szCs w:val="24"/>
        </w:rPr>
      </w:pPr>
      <w:r w:rsidRPr="000427A9">
        <w:rPr>
          <w:rFonts w:ascii="Times New Roman" w:hAnsi="Times New Roman" w:cs="Times New Roman"/>
          <w:sz w:val="24"/>
          <w:szCs w:val="24"/>
        </w:rPr>
        <w:t>Mirëmbajtja e varrezave publike</w:t>
      </w:r>
    </w:p>
    <w:p w14:paraId="2E75A6C1" w14:textId="77777777" w:rsidR="009A3BAE" w:rsidRPr="00A049E5" w:rsidRDefault="009A3BAE" w:rsidP="009A3BAE">
      <w:pPr>
        <w:ind w:left="720"/>
        <w:contextualSpacing/>
        <w:jc w:val="both"/>
        <w:rPr>
          <w:rFonts w:ascii="Times New Roman" w:eastAsia="Gungsuh" w:hAnsi="Times New Roman" w:cs="Times New Roman"/>
          <w:sz w:val="24"/>
          <w:szCs w:val="24"/>
          <w:lang w:val="sl-SI"/>
        </w:rPr>
      </w:pPr>
    </w:p>
    <w:p w14:paraId="728B1214" w14:textId="77777777" w:rsidR="009A3BAE" w:rsidRDefault="009A3BAE" w:rsidP="009A3BAE">
      <w:pPr>
        <w:ind w:firstLine="720"/>
        <w:jc w:val="both"/>
        <w:rPr>
          <w:rFonts w:ascii="Times New Roman" w:eastAsia="Gungsuh" w:hAnsi="Times New Roman" w:cs="Times New Roman"/>
          <w:sz w:val="24"/>
          <w:szCs w:val="24"/>
          <w:lang w:val="sl-SI"/>
        </w:rPr>
      </w:pPr>
      <w:r w:rsidRPr="000427A9">
        <w:rPr>
          <w:rFonts w:ascii="Times New Roman" w:eastAsia="Gungsuh" w:hAnsi="Times New Roman" w:cs="Times New Roman"/>
          <w:sz w:val="24"/>
          <w:szCs w:val="24"/>
          <w:lang w:val="sl-SI"/>
        </w:rPr>
        <w:t>Të vetëdijshëm për faktin se cilësia e kryer</w:t>
      </w:r>
      <w:r w:rsidR="0080073B">
        <w:rPr>
          <w:rFonts w:ascii="Times New Roman" w:eastAsia="Gungsuh" w:hAnsi="Times New Roman" w:cs="Times New Roman"/>
          <w:sz w:val="24"/>
          <w:szCs w:val="24"/>
          <w:lang w:val="sl-SI"/>
        </w:rPr>
        <w:t xml:space="preserve">jes së veprimtarive komunale nën </w:t>
      </w:r>
      <w:r w:rsidRPr="000427A9">
        <w:rPr>
          <w:rFonts w:ascii="Times New Roman" w:eastAsia="Gungsuh" w:hAnsi="Times New Roman" w:cs="Times New Roman"/>
          <w:sz w:val="24"/>
          <w:szCs w:val="24"/>
          <w:lang w:val="sl-SI"/>
        </w:rPr>
        <w:t xml:space="preserve">kompetencën e </w:t>
      </w:r>
      <w:r>
        <w:rPr>
          <w:rFonts w:ascii="Times New Roman" w:eastAsia="Gungsuh" w:hAnsi="Times New Roman" w:cs="Times New Roman"/>
          <w:sz w:val="24"/>
          <w:szCs w:val="24"/>
          <w:lang w:val="sl-SI"/>
        </w:rPr>
        <w:t>shoqërisë</w:t>
      </w:r>
      <w:r w:rsidRPr="000427A9">
        <w:rPr>
          <w:rFonts w:ascii="Times New Roman" w:eastAsia="Gungsuh" w:hAnsi="Times New Roman" w:cs="Times New Roman"/>
          <w:sz w:val="24"/>
          <w:szCs w:val="24"/>
          <w:lang w:val="sl-SI"/>
        </w:rPr>
        <w:t xml:space="preserve"> sonë, si një ushtrues i veprimtarive ko</w:t>
      </w:r>
      <w:r w:rsidR="0080073B">
        <w:rPr>
          <w:rFonts w:ascii="Times New Roman" w:eastAsia="Gungsuh" w:hAnsi="Times New Roman" w:cs="Times New Roman"/>
          <w:sz w:val="24"/>
          <w:szCs w:val="24"/>
          <w:lang w:val="sl-SI"/>
        </w:rPr>
        <w:t xml:space="preserve">munale në komunën e Tuzit, paraqet një kusht të domosdoshëm për jetën e </w:t>
      </w:r>
      <w:r w:rsidRPr="000427A9">
        <w:rPr>
          <w:rFonts w:ascii="Times New Roman" w:eastAsia="Gungsuh" w:hAnsi="Times New Roman" w:cs="Times New Roman"/>
          <w:sz w:val="24"/>
          <w:szCs w:val="24"/>
          <w:lang w:val="sl-SI"/>
        </w:rPr>
        <w:t xml:space="preserve">qytetarëve, </w:t>
      </w:r>
      <w:r>
        <w:rPr>
          <w:rFonts w:ascii="Times New Roman" w:eastAsia="Gungsuh" w:hAnsi="Times New Roman" w:cs="Times New Roman"/>
          <w:sz w:val="24"/>
          <w:szCs w:val="24"/>
          <w:lang w:val="sl-SI"/>
        </w:rPr>
        <w:t>shoqërive afariste</w:t>
      </w:r>
      <w:r w:rsidRPr="000427A9">
        <w:rPr>
          <w:rFonts w:ascii="Times New Roman" w:eastAsia="Gungsuh" w:hAnsi="Times New Roman" w:cs="Times New Roman"/>
          <w:sz w:val="24"/>
          <w:szCs w:val="24"/>
          <w:lang w:val="sl-SI"/>
        </w:rPr>
        <w:t xml:space="preserve">, me theks të </w:t>
      </w:r>
      <w:r w:rsidRPr="000427A9">
        <w:rPr>
          <w:rFonts w:ascii="Times New Roman" w:eastAsia="Gungsuh" w:hAnsi="Times New Roman" w:cs="Times New Roman"/>
          <w:sz w:val="24"/>
          <w:szCs w:val="24"/>
          <w:lang w:val="sl-SI"/>
        </w:rPr>
        <w:lastRenderedPageBreak/>
        <w:t>veçantë në ndërmarrjet e vogla dhe</w:t>
      </w:r>
      <w:r w:rsidR="002864E7">
        <w:rPr>
          <w:rFonts w:ascii="Times New Roman" w:eastAsia="Gungsuh" w:hAnsi="Times New Roman" w:cs="Times New Roman"/>
          <w:sz w:val="24"/>
          <w:szCs w:val="24"/>
          <w:lang w:val="sl-SI"/>
        </w:rPr>
        <w:t xml:space="preserve"> </w:t>
      </w:r>
      <w:r w:rsidR="002864E7" w:rsidRPr="00E0121A">
        <w:rPr>
          <w:rFonts w:ascii="Times New Roman" w:eastAsia="Gungsuh" w:hAnsi="Times New Roman" w:cs="Times New Roman"/>
          <w:bCs/>
          <w:sz w:val="24"/>
          <w:szCs w:val="24"/>
          <w:lang w:val="sl-SI"/>
        </w:rPr>
        <w:t>ato</w:t>
      </w:r>
      <w:r w:rsidRPr="00E0121A">
        <w:rPr>
          <w:rFonts w:ascii="Times New Roman" w:eastAsia="Gungsuh" w:hAnsi="Times New Roman" w:cs="Times New Roman"/>
          <w:sz w:val="24"/>
          <w:szCs w:val="24"/>
          <w:lang w:val="sl-SI"/>
        </w:rPr>
        <w:t xml:space="preserve"> </w:t>
      </w:r>
      <w:r w:rsidR="00E0121A">
        <w:rPr>
          <w:rFonts w:ascii="Times New Roman" w:eastAsia="Gungsuh" w:hAnsi="Times New Roman" w:cs="Times New Roman"/>
          <w:sz w:val="24"/>
          <w:szCs w:val="24"/>
          <w:lang w:val="sl-SI"/>
        </w:rPr>
        <w:t xml:space="preserve">të mesme dhe bizneset </w:t>
      </w:r>
      <w:r w:rsidR="002864E7">
        <w:rPr>
          <w:rFonts w:ascii="Times New Roman" w:eastAsia="Gungsuh" w:hAnsi="Times New Roman" w:cs="Times New Roman"/>
          <w:sz w:val="24"/>
          <w:szCs w:val="24"/>
          <w:lang w:val="sl-SI"/>
        </w:rPr>
        <w:t xml:space="preserve"> </w:t>
      </w:r>
      <w:r w:rsidR="002864E7" w:rsidRPr="00E0121A">
        <w:rPr>
          <w:rFonts w:ascii="Times New Roman" w:eastAsia="Gungsuh" w:hAnsi="Times New Roman" w:cs="Times New Roman"/>
          <w:bCs/>
          <w:sz w:val="24"/>
          <w:szCs w:val="24"/>
          <w:lang w:val="sl-SI"/>
        </w:rPr>
        <w:t>e hotelieris</w:t>
      </w:r>
      <w:r w:rsidR="00E0121A">
        <w:rPr>
          <w:rFonts w:ascii="Times New Roman" w:eastAsia="Gungsuh" w:hAnsi="Times New Roman" w:cs="Times New Roman"/>
          <w:bCs/>
          <w:sz w:val="24"/>
          <w:szCs w:val="24"/>
          <w:lang w:val="sq-AL"/>
        </w:rPr>
        <w:t>ë</w:t>
      </w:r>
      <w:r w:rsidRPr="00E0121A">
        <w:rPr>
          <w:rFonts w:ascii="Times New Roman" w:eastAsia="Gungsuh" w:hAnsi="Times New Roman" w:cs="Times New Roman"/>
          <w:bCs/>
          <w:sz w:val="24"/>
          <w:szCs w:val="24"/>
          <w:lang w:val="sl-SI"/>
        </w:rPr>
        <w:t>,</w:t>
      </w:r>
      <w:r>
        <w:rPr>
          <w:rFonts w:ascii="Times New Roman" w:eastAsia="Gungsuh" w:hAnsi="Times New Roman" w:cs="Times New Roman"/>
          <w:sz w:val="24"/>
          <w:szCs w:val="24"/>
          <w:lang w:val="sl-SI"/>
        </w:rPr>
        <w:t xml:space="preserve"> si bizneset themelore në </w:t>
      </w:r>
      <w:r w:rsidRPr="000427A9">
        <w:rPr>
          <w:rFonts w:ascii="Times New Roman" w:eastAsia="Gungsuh" w:hAnsi="Times New Roman" w:cs="Times New Roman"/>
          <w:sz w:val="24"/>
          <w:szCs w:val="24"/>
          <w:lang w:val="sl-SI"/>
        </w:rPr>
        <w:t>mjedisin tonë, pro</w:t>
      </w:r>
      <w:r>
        <w:rPr>
          <w:rFonts w:ascii="Times New Roman" w:eastAsia="Gungsuh" w:hAnsi="Times New Roman" w:cs="Times New Roman"/>
          <w:sz w:val="24"/>
          <w:szCs w:val="24"/>
          <w:lang w:val="sl-SI"/>
        </w:rPr>
        <w:t>grami i kryerjes së veprimtarive</w:t>
      </w:r>
      <w:r w:rsidRPr="000427A9">
        <w:rPr>
          <w:rFonts w:ascii="Times New Roman" w:eastAsia="Gungsuh" w:hAnsi="Times New Roman" w:cs="Times New Roman"/>
          <w:sz w:val="24"/>
          <w:szCs w:val="24"/>
          <w:lang w:val="sl-SI"/>
        </w:rPr>
        <w:t xml:space="preserve"> komunale për vitin 2021 ka për qëllim plotësimin e nevojave të deklaruara të qytetarëve dhe ekonomisë në të gjithë zonën e komunës së Tuzit.</w:t>
      </w:r>
    </w:p>
    <w:p w14:paraId="5C416C8B" w14:textId="77777777" w:rsidR="009A3BAE" w:rsidRPr="002D0B6B" w:rsidRDefault="009A3BAE" w:rsidP="009A3BAE">
      <w:pPr>
        <w:ind w:firstLine="720"/>
        <w:jc w:val="both"/>
        <w:rPr>
          <w:rFonts w:ascii="Arial" w:eastAsia="Gungsuh" w:hAnsi="Arial"/>
          <w:lang w:val="sl-SI"/>
        </w:rPr>
      </w:pPr>
    </w:p>
    <w:p w14:paraId="54EE0442" w14:textId="77777777" w:rsidR="009A3BAE" w:rsidRDefault="009A3BAE" w:rsidP="00E0121A">
      <w:pPr>
        <w:ind w:firstLine="720"/>
        <w:jc w:val="both"/>
        <w:rPr>
          <w:rFonts w:ascii="Times New Roman" w:eastAsia="Gungsuh" w:hAnsi="Times New Roman" w:cs="Times New Roman"/>
          <w:sz w:val="24"/>
          <w:szCs w:val="24"/>
          <w:lang w:val="sl-SI"/>
        </w:rPr>
      </w:pPr>
      <w:r w:rsidRPr="00D434FA">
        <w:rPr>
          <w:rFonts w:ascii="Times New Roman" w:eastAsia="Gungsuh" w:hAnsi="Times New Roman" w:cs="Times New Roman"/>
          <w:sz w:val="24"/>
          <w:szCs w:val="24"/>
          <w:lang w:val="sl-SI"/>
        </w:rPr>
        <w:t>Duke parë dhe analizuar rezultatet e punës nga viti aktual, pra viti i parë i formimit të kësaj Shoqëri</w:t>
      </w:r>
      <w:r>
        <w:rPr>
          <w:rFonts w:ascii="Times New Roman" w:eastAsia="Gungsuh" w:hAnsi="Times New Roman" w:cs="Times New Roman"/>
          <w:sz w:val="24"/>
          <w:szCs w:val="24"/>
          <w:lang w:val="sl-SI"/>
        </w:rPr>
        <w:t>e, ne kemi identifikuar drejtime</w:t>
      </w:r>
      <w:r w:rsidR="000E65AE">
        <w:rPr>
          <w:rFonts w:ascii="Times New Roman" w:eastAsia="Gungsuh" w:hAnsi="Times New Roman" w:cs="Times New Roman"/>
          <w:sz w:val="24"/>
          <w:szCs w:val="24"/>
          <w:lang w:val="sl-SI"/>
        </w:rPr>
        <w:t>t</w:t>
      </w:r>
      <w:r w:rsidRPr="00D434FA">
        <w:rPr>
          <w:rFonts w:ascii="Times New Roman" w:eastAsia="Gungsuh" w:hAnsi="Times New Roman" w:cs="Times New Roman"/>
          <w:sz w:val="24"/>
          <w:szCs w:val="24"/>
          <w:lang w:val="sl-SI"/>
        </w:rPr>
        <w:t xml:space="preserve"> për zgjidhjen e pro</w:t>
      </w:r>
      <w:r w:rsidR="000E65AE">
        <w:rPr>
          <w:rFonts w:ascii="Times New Roman" w:eastAsia="Gungsuh" w:hAnsi="Times New Roman" w:cs="Times New Roman"/>
          <w:sz w:val="24"/>
          <w:szCs w:val="24"/>
          <w:lang w:val="sl-SI"/>
        </w:rPr>
        <w:t>blemeve aktuale dhe detyrat</w:t>
      </w:r>
      <w:r w:rsidRPr="00D434FA">
        <w:rPr>
          <w:rFonts w:ascii="Times New Roman" w:eastAsia="Gungsuh" w:hAnsi="Times New Roman" w:cs="Times New Roman"/>
          <w:sz w:val="24"/>
          <w:szCs w:val="24"/>
          <w:lang w:val="sl-SI"/>
        </w:rPr>
        <w:t xml:space="preserve"> që duhet të realizohen. Këto janë detyra, disa prej të cilave duhet të kryhen</w:t>
      </w:r>
      <w:r w:rsidR="00C31D18">
        <w:rPr>
          <w:rFonts w:ascii="Times New Roman" w:eastAsia="Gungsuh" w:hAnsi="Times New Roman" w:cs="Times New Roman"/>
          <w:sz w:val="24"/>
          <w:szCs w:val="24"/>
          <w:lang w:val="sl-SI"/>
        </w:rPr>
        <w:t xml:space="preserve"> </w:t>
      </w:r>
      <w:r w:rsidRPr="00E0121A">
        <w:rPr>
          <w:rFonts w:ascii="Times New Roman" w:eastAsia="Gungsuh" w:hAnsi="Times New Roman" w:cs="Times New Roman"/>
          <w:bCs/>
          <w:sz w:val="24"/>
          <w:szCs w:val="24"/>
          <w:lang w:val="sl-SI"/>
        </w:rPr>
        <w:t xml:space="preserve"> </w:t>
      </w:r>
      <w:r w:rsidR="006452BD" w:rsidRPr="00E0121A">
        <w:rPr>
          <w:rFonts w:ascii="Times New Roman" w:eastAsia="Gungsuh" w:hAnsi="Times New Roman" w:cs="Times New Roman"/>
          <w:bCs/>
          <w:sz w:val="24"/>
          <w:szCs w:val="24"/>
          <w:lang w:val="sl-SI"/>
        </w:rPr>
        <w:t xml:space="preserve">në </w:t>
      </w:r>
      <w:r w:rsidR="00C31D18" w:rsidRPr="00E0121A">
        <w:rPr>
          <w:rFonts w:ascii="Times New Roman" w:eastAsia="Gungsuh" w:hAnsi="Times New Roman" w:cs="Times New Roman"/>
          <w:bCs/>
          <w:sz w:val="24"/>
          <w:szCs w:val="24"/>
          <w:lang w:val="sl-SI"/>
        </w:rPr>
        <w:t>vazhdimësi</w:t>
      </w:r>
      <w:r w:rsidR="00C31D18">
        <w:rPr>
          <w:rFonts w:ascii="Times New Roman" w:eastAsia="Gungsuh" w:hAnsi="Times New Roman" w:cs="Times New Roman"/>
          <w:sz w:val="24"/>
          <w:szCs w:val="24"/>
          <w:lang w:val="sl-SI"/>
        </w:rPr>
        <w:t xml:space="preserve"> </w:t>
      </w:r>
      <w:r>
        <w:rPr>
          <w:rFonts w:ascii="Times New Roman" w:eastAsia="Gungsuh" w:hAnsi="Times New Roman" w:cs="Times New Roman"/>
          <w:sz w:val="24"/>
          <w:szCs w:val="24"/>
          <w:lang w:val="sl-SI"/>
        </w:rPr>
        <w:t>veça</w:t>
      </w:r>
      <w:r w:rsidRPr="00D434FA">
        <w:rPr>
          <w:rFonts w:ascii="Times New Roman" w:eastAsia="Gungsuh" w:hAnsi="Times New Roman" w:cs="Times New Roman"/>
          <w:sz w:val="24"/>
          <w:szCs w:val="24"/>
          <w:lang w:val="sl-SI"/>
        </w:rPr>
        <w:t xml:space="preserve">nërisht </w:t>
      </w:r>
      <w:r w:rsidRPr="00E0121A">
        <w:rPr>
          <w:rFonts w:ascii="Times New Roman" w:eastAsia="Gungsuh" w:hAnsi="Times New Roman" w:cs="Times New Roman"/>
          <w:bCs/>
          <w:sz w:val="24"/>
          <w:szCs w:val="24"/>
          <w:lang w:val="sl-SI"/>
        </w:rPr>
        <w:t>gjatë</w:t>
      </w:r>
      <w:r w:rsidR="004D554F" w:rsidRPr="00E0121A">
        <w:rPr>
          <w:rFonts w:ascii="Times New Roman" w:eastAsia="Gungsuh" w:hAnsi="Times New Roman" w:cs="Times New Roman"/>
          <w:bCs/>
          <w:sz w:val="24"/>
          <w:szCs w:val="24"/>
          <w:lang w:val="sl-SI"/>
        </w:rPr>
        <w:t xml:space="preserve"> kohëzgjatjes </w:t>
      </w:r>
      <w:r w:rsidR="000E65AE">
        <w:rPr>
          <w:rFonts w:ascii="Times New Roman" w:eastAsia="Gungsuh" w:hAnsi="Times New Roman" w:cs="Times New Roman"/>
          <w:bCs/>
          <w:sz w:val="24"/>
          <w:szCs w:val="24"/>
          <w:lang w:val="sl-SI"/>
        </w:rPr>
        <w:t>s</w:t>
      </w:r>
      <w:r w:rsidR="004D554F" w:rsidRPr="00E0121A">
        <w:rPr>
          <w:rFonts w:ascii="Times New Roman" w:eastAsia="Gungsuh" w:hAnsi="Times New Roman" w:cs="Times New Roman"/>
          <w:bCs/>
          <w:sz w:val="24"/>
          <w:szCs w:val="24"/>
          <w:lang w:val="sl-SI"/>
        </w:rPr>
        <w:t>ë</w:t>
      </w:r>
      <w:r>
        <w:rPr>
          <w:rFonts w:ascii="Times New Roman" w:eastAsia="Gungsuh" w:hAnsi="Times New Roman" w:cs="Times New Roman"/>
          <w:sz w:val="24"/>
          <w:szCs w:val="24"/>
          <w:lang w:val="sl-SI"/>
        </w:rPr>
        <w:t xml:space="preserve"> pandemisë së korona virus</w:t>
      </w:r>
      <w:r w:rsidR="004D554F">
        <w:rPr>
          <w:rFonts w:ascii="Times New Roman" w:eastAsia="Gungsuh" w:hAnsi="Times New Roman" w:cs="Times New Roman"/>
          <w:sz w:val="24"/>
          <w:szCs w:val="24"/>
          <w:lang w:val="sl-SI"/>
        </w:rPr>
        <w:t xml:space="preserve"> </w:t>
      </w:r>
      <w:r w:rsidR="00E0121A">
        <w:rPr>
          <w:rFonts w:ascii="Times New Roman" w:eastAsia="Gungsuh" w:hAnsi="Times New Roman" w:cs="Times New Roman"/>
          <w:bCs/>
          <w:sz w:val="24"/>
          <w:szCs w:val="24"/>
          <w:lang w:val="sl-SI"/>
        </w:rPr>
        <w:t>-it</w:t>
      </w:r>
      <w:r>
        <w:rPr>
          <w:rFonts w:ascii="Times New Roman" w:eastAsia="Gungsuh" w:hAnsi="Times New Roman" w:cs="Times New Roman"/>
          <w:sz w:val="24"/>
          <w:szCs w:val="24"/>
          <w:lang w:val="sl-SI"/>
        </w:rPr>
        <w:t xml:space="preserve"> </w:t>
      </w:r>
      <w:r w:rsidRPr="00D434FA">
        <w:rPr>
          <w:rFonts w:ascii="Times New Roman" w:eastAsia="Gungsuh" w:hAnsi="Times New Roman" w:cs="Times New Roman"/>
          <w:sz w:val="24"/>
          <w:szCs w:val="24"/>
          <w:lang w:val="sl-SI"/>
        </w:rPr>
        <w:t xml:space="preserve">, dhe në vitin vijues, të tjerët duhet të </w:t>
      </w:r>
      <w:r w:rsidRPr="00E0121A">
        <w:rPr>
          <w:rFonts w:ascii="Times New Roman" w:eastAsia="Gungsuh" w:hAnsi="Times New Roman" w:cs="Times New Roman"/>
          <w:sz w:val="24"/>
          <w:szCs w:val="24"/>
          <w:lang w:val="sl-SI"/>
        </w:rPr>
        <w:t xml:space="preserve">kryhen </w:t>
      </w:r>
      <w:r w:rsidR="00E0121A">
        <w:rPr>
          <w:rFonts w:ascii="Times New Roman" w:eastAsia="Gungsuh" w:hAnsi="Times New Roman" w:cs="Times New Roman"/>
          <w:bCs/>
          <w:sz w:val="24"/>
          <w:szCs w:val="24"/>
          <w:lang w:val="sl-SI"/>
        </w:rPr>
        <w:t>mbrenda mundësive</w:t>
      </w:r>
      <w:r w:rsidR="004D554F">
        <w:rPr>
          <w:rFonts w:ascii="Times New Roman" w:eastAsia="Gungsuh" w:hAnsi="Times New Roman" w:cs="Times New Roman"/>
          <w:sz w:val="24"/>
          <w:szCs w:val="24"/>
          <w:lang w:val="sl-SI"/>
        </w:rPr>
        <w:t xml:space="preserve"> </w:t>
      </w:r>
      <w:r w:rsidRPr="00D434FA">
        <w:rPr>
          <w:rFonts w:ascii="Times New Roman" w:eastAsia="Gungsuh" w:hAnsi="Times New Roman" w:cs="Times New Roman"/>
          <w:sz w:val="24"/>
          <w:szCs w:val="24"/>
          <w:lang w:val="sl-SI"/>
        </w:rPr>
        <w:t xml:space="preserve">sa më shpejt </w:t>
      </w:r>
      <w:r w:rsidR="00E0121A">
        <w:rPr>
          <w:rFonts w:ascii="Times New Roman" w:eastAsia="Gungsuh" w:hAnsi="Times New Roman" w:cs="Times New Roman"/>
          <w:bCs/>
          <w:sz w:val="24"/>
          <w:szCs w:val="24"/>
          <w:lang w:val="sl-SI"/>
        </w:rPr>
        <w:t>që</w:t>
      </w:r>
      <w:r w:rsidR="004D554F">
        <w:rPr>
          <w:rFonts w:ascii="Times New Roman" w:eastAsia="Gungsuh" w:hAnsi="Times New Roman" w:cs="Times New Roman"/>
          <w:sz w:val="24"/>
          <w:szCs w:val="24"/>
          <w:lang w:val="sl-SI"/>
        </w:rPr>
        <w:t xml:space="preserve"> </w:t>
      </w:r>
      <w:r w:rsidR="000E65AE">
        <w:rPr>
          <w:rFonts w:ascii="Times New Roman" w:eastAsia="Gungsuh" w:hAnsi="Times New Roman" w:cs="Times New Roman"/>
          <w:sz w:val="24"/>
          <w:szCs w:val="24"/>
          <w:lang w:val="sl-SI"/>
        </w:rPr>
        <w:t>të jetë e mundur, si</w:t>
      </w:r>
      <w:r w:rsidR="000E65AE">
        <w:rPr>
          <w:rFonts w:ascii="Times New Roman" w:eastAsia="Gungsuh" w:hAnsi="Times New Roman" w:cs="Times New Roman"/>
          <w:sz w:val="24"/>
          <w:szCs w:val="24"/>
        </w:rPr>
        <w:t xml:space="preserve">ç janë plotësimi </w:t>
      </w:r>
      <w:r w:rsidR="000E65AE">
        <w:rPr>
          <w:rFonts w:ascii="Times New Roman" w:eastAsia="Gungsuh" w:hAnsi="Times New Roman" w:cs="Times New Roman"/>
          <w:sz w:val="24"/>
          <w:szCs w:val="24"/>
          <w:lang w:val="sl-SI"/>
        </w:rPr>
        <w:t xml:space="preserve"> i </w:t>
      </w:r>
      <w:r w:rsidRPr="00D434FA">
        <w:rPr>
          <w:rFonts w:ascii="Times New Roman" w:eastAsia="Gungsuh" w:hAnsi="Times New Roman" w:cs="Times New Roman"/>
          <w:sz w:val="24"/>
          <w:szCs w:val="24"/>
          <w:lang w:val="sl-SI"/>
        </w:rPr>
        <w:t>burimeve njerëzore dhe teknike</w:t>
      </w:r>
      <w:r w:rsidR="000E65AE">
        <w:rPr>
          <w:rFonts w:ascii="Times New Roman" w:eastAsia="Gungsuh" w:hAnsi="Times New Roman" w:cs="Times New Roman"/>
          <w:sz w:val="24"/>
          <w:szCs w:val="24"/>
          <w:lang w:val="sl-SI"/>
        </w:rPr>
        <w:t>,</w:t>
      </w:r>
      <w:r w:rsidRPr="00D434FA">
        <w:rPr>
          <w:rFonts w:ascii="Times New Roman" w:eastAsia="Gungsuh" w:hAnsi="Times New Roman" w:cs="Times New Roman"/>
          <w:sz w:val="24"/>
          <w:szCs w:val="24"/>
          <w:lang w:val="sl-SI"/>
        </w:rPr>
        <w:t xml:space="preserve"> </w:t>
      </w:r>
      <w:r w:rsidR="000E65AE">
        <w:rPr>
          <w:rFonts w:ascii="Times New Roman" w:eastAsia="Gungsuh" w:hAnsi="Times New Roman" w:cs="Times New Roman"/>
          <w:sz w:val="24"/>
          <w:szCs w:val="24"/>
          <w:lang w:val="sl-SI"/>
        </w:rPr>
        <w:t>ndërkohë që</w:t>
      </w:r>
      <w:r w:rsidRPr="00D434FA">
        <w:rPr>
          <w:rFonts w:ascii="Times New Roman" w:eastAsia="Gungsuh" w:hAnsi="Times New Roman" w:cs="Times New Roman"/>
          <w:sz w:val="24"/>
          <w:szCs w:val="24"/>
          <w:lang w:val="sl-SI"/>
        </w:rPr>
        <w:t xml:space="preserve"> qëllimi ynë kryesor është </w:t>
      </w:r>
      <w:r w:rsidR="004D554F" w:rsidRPr="00E0121A">
        <w:rPr>
          <w:rFonts w:ascii="Times New Roman" w:eastAsia="Gungsuh" w:hAnsi="Times New Roman" w:cs="Times New Roman"/>
          <w:bCs/>
          <w:sz w:val="24"/>
          <w:szCs w:val="24"/>
          <w:lang w:val="sl-SI"/>
        </w:rPr>
        <w:t>që</w:t>
      </w:r>
      <w:r w:rsidR="004D554F">
        <w:rPr>
          <w:rFonts w:ascii="Times New Roman" w:eastAsia="Gungsuh" w:hAnsi="Times New Roman" w:cs="Times New Roman"/>
          <w:sz w:val="24"/>
          <w:szCs w:val="24"/>
          <w:lang w:val="sl-SI"/>
        </w:rPr>
        <w:t xml:space="preserve"> </w:t>
      </w:r>
      <w:r w:rsidRPr="00D434FA">
        <w:rPr>
          <w:rFonts w:ascii="Times New Roman" w:eastAsia="Gungsuh" w:hAnsi="Times New Roman" w:cs="Times New Roman"/>
          <w:sz w:val="24"/>
          <w:szCs w:val="24"/>
          <w:lang w:val="sl-SI"/>
        </w:rPr>
        <w:t>të gjitha aktivitetet komunale</w:t>
      </w:r>
      <w:r w:rsidR="004D554F">
        <w:rPr>
          <w:rFonts w:ascii="Times New Roman" w:eastAsia="Gungsuh" w:hAnsi="Times New Roman" w:cs="Times New Roman"/>
          <w:sz w:val="24"/>
          <w:szCs w:val="24"/>
          <w:lang w:val="sl-SI"/>
        </w:rPr>
        <w:t xml:space="preserve"> </w:t>
      </w:r>
      <w:r w:rsidR="00E0121A">
        <w:rPr>
          <w:rFonts w:ascii="Times New Roman" w:eastAsia="Gungsuh" w:hAnsi="Times New Roman" w:cs="Times New Roman"/>
          <w:bCs/>
          <w:sz w:val="24"/>
          <w:szCs w:val="24"/>
          <w:lang w:val="sl-SI"/>
        </w:rPr>
        <w:t>të</w:t>
      </w:r>
      <w:r w:rsidRPr="0074646C">
        <w:rPr>
          <w:rFonts w:ascii="Times New Roman" w:eastAsia="Gungsuh" w:hAnsi="Times New Roman" w:cs="Times New Roman"/>
          <w:b/>
          <w:bCs/>
          <w:color w:val="FF0000"/>
          <w:sz w:val="24"/>
          <w:szCs w:val="24"/>
          <w:lang w:val="sl-SI"/>
        </w:rPr>
        <w:t xml:space="preserve"> </w:t>
      </w:r>
      <w:r w:rsidRPr="00D434FA">
        <w:rPr>
          <w:rFonts w:ascii="Times New Roman" w:eastAsia="Gungsuh" w:hAnsi="Times New Roman" w:cs="Times New Roman"/>
          <w:sz w:val="24"/>
          <w:szCs w:val="24"/>
          <w:lang w:val="sl-SI"/>
        </w:rPr>
        <w:t>kryhen me cilësi dhe vazhdimisht gjatë gjithë vitit</w:t>
      </w:r>
      <w:r w:rsidR="000E65AE">
        <w:rPr>
          <w:rFonts w:ascii="Times New Roman" w:eastAsia="Gungsuh" w:hAnsi="Times New Roman" w:cs="Times New Roman"/>
          <w:sz w:val="24"/>
          <w:szCs w:val="24"/>
          <w:lang w:val="sl-SI"/>
        </w:rPr>
        <w:t>,</w:t>
      </w:r>
      <w:r w:rsidRPr="00D434FA">
        <w:rPr>
          <w:rFonts w:ascii="Times New Roman" w:eastAsia="Gungsuh" w:hAnsi="Times New Roman" w:cs="Times New Roman"/>
          <w:sz w:val="24"/>
          <w:szCs w:val="24"/>
          <w:lang w:val="sl-SI"/>
        </w:rPr>
        <w:t xml:space="preserve"> në mënyrë që të mbrohet int</w:t>
      </w:r>
      <w:r w:rsidR="000E65AE">
        <w:rPr>
          <w:rFonts w:ascii="Times New Roman" w:eastAsia="Gungsuh" w:hAnsi="Times New Roman" w:cs="Times New Roman"/>
          <w:sz w:val="24"/>
          <w:szCs w:val="24"/>
          <w:lang w:val="sl-SI"/>
        </w:rPr>
        <w:t xml:space="preserve">eresi publik, </w:t>
      </w:r>
      <w:r w:rsidRPr="00D434FA">
        <w:rPr>
          <w:rFonts w:ascii="Times New Roman" w:eastAsia="Gungsuh" w:hAnsi="Times New Roman" w:cs="Times New Roman"/>
          <w:sz w:val="24"/>
          <w:szCs w:val="24"/>
          <w:lang w:val="sl-SI"/>
        </w:rPr>
        <w:t>përmes kryerjes së këtyre aktiviteteve në komunën e Tuzit.</w:t>
      </w:r>
    </w:p>
    <w:p w14:paraId="4A264A2B" w14:textId="77777777" w:rsidR="009A3BAE" w:rsidRPr="00A049E5" w:rsidRDefault="009A3BAE" w:rsidP="009A3BAE">
      <w:pPr>
        <w:jc w:val="both"/>
        <w:rPr>
          <w:rFonts w:ascii="Times New Roman" w:eastAsia="Gungsuh" w:hAnsi="Times New Roman" w:cs="Times New Roman"/>
          <w:sz w:val="24"/>
          <w:szCs w:val="24"/>
          <w:lang w:val="sl-SI"/>
        </w:rPr>
      </w:pPr>
    </w:p>
    <w:p w14:paraId="39F82691" w14:textId="77777777" w:rsidR="009A3BAE" w:rsidRPr="00A049E5" w:rsidRDefault="009A3BAE" w:rsidP="009A3BAE">
      <w:pPr>
        <w:ind w:firstLine="720"/>
        <w:jc w:val="both"/>
        <w:rPr>
          <w:rFonts w:ascii="Times New Roman" w:eastAsia="Gungsuh" w:hAnsi="Times New Roman" w:cs="Times New Roman"/>
          <w:sz w:val="24"/>
          <w:szCs w:val="24"/>
          <w:lang w:val="sl-SI"/>
        </w:rPr>
      </w:pPr>
      <w:r w:rsidRPr="00D434FA">
        <w:rPr>
          <w:rFonts w:ascii="Times New Roman" w:eastAsia="Gungsuh" w:hAnsi="Times New Roman" w:cs="Times New Roman"/>
          <w:sz w:val="24"/>
          <w:szCs w:val="24"/>
          <w:lang w:val="sl-SI"/>
        </w:rPr>
        <w:t>Si pjesë e aktiviteteve që janë të detyrueshme sipas Ligjit për Veprimtaritë Komunale, në bashkëpunim me vetëqeverisjen lokale, është e nevojshme të theksohet në 2021 si përparësi</w:t>
      </w:r>
      <w:r w:rsidRPr="00A049E5">
        <w:rPr>
          <w:rFonts w:ascii="Times New Roman" w:eastAsia="Gungsuh" w:hAnsi="Times New Roman" w:cs="Times New Roman"/>
          <w:sz w:val="24"/>
          <w:szCs w:val="24"/>
          <w:lang w:val="sl-SI"/>
        </w:rPr>
        <w:t>:</w:t>
      </w:r>
    </w:p>
    <w:p w14:paraId="7FEC656F" w14:textId="77777777" w:rsidR="009A3BAE" w:rsidRPr="00A049E5" w:rsidRDefault="009A3BAE" w:rsidP="009A3BAE">
      <w:pPr>
        <w:spacing w:after="200" w:line="276" w:lineRule="auto"/>
        <w:jc w:val="both"/>
        <w:rPr>
          <w:rFonts w:ascii="Times New Roman" w:eastAsia="Gungsuh" w:hAnsi="Times New Roman" w:cs="Times New Roman"/>
          <w:sz w:val="24"/>
          <w:szCs w:val="24"/>
          <w:lang w:val="sl-SI"/>
        </w:rPr>
      </w:pPr>
    </w:p>
    <w:p w14:paraId="2AFC4E95" w14:textId="77777777" w:rsidR="009A3BAE" w:rsidRDefault="009A3BAE" w:rsidP="0029539F">
      <w:pPr>
        <w:pStyle w:val="ListParagraph"/>
        <w:numPr>
          <w:ilvl w:val="0"/>
          <w:numId w:val="26"/>
        </w:numPr>
        <w:jc w:val="both"/>
        <w:rPr>
          <w:rFonts w:ascii="Times New Roman" w:eastAsia="Gungsuh" w:hAnsi="Times New Roman" w:cs="Times New Roman"/>
          <w:sz w:val="24"/>
          <w:szCs w:val="24"/>
          <w:lang w:val="sl-SI"/>
        </w:rPr>
      </w:pPr>
      <w:r w:rsidRPr="00D434FA">
        <w:rPr>
          <w:rFonts w:ascii="Times New Roman" w:eastAsia="Gungsuh" w:hAnsi="Times New Roman" w:cs="Times New Roman"/>
          <w:sz w:val="24"/>
          <w:szCs w:val="24"/>
          <w:lang w:val="sl-SI"/>
        </w:rPr>
        <w:t xml:space="preserve">Përgatitja e listës së çmimeve të shërbimeve komunale të </w:t>
      </w:r>
      <w:r>
        <w:rPr>
          <w:rFonts w:ascii="Times New Roman" w:eastAsia="Gungsuh" w:hAnsi="Times New Roman" w:cs="Times New Roman"/>
          <w:sz w:val="24"/>
          <w:szCs w:val="24"/>
          <w:lang w:val="sl-SI"/>
        </w:rPr>
        <w:t>Shoqërisë</w:t>
      </w:r>
      <w:r w:rsidRPr="00D434FA">
        <w:rPr>
          <w:rFonts w:ascii="Times New Roman" w:eastAsia="Gungsuh" w:hAnsi="Times New Roman" w:cs="Times New Roman"/>
          <w:sz w:val="24"/>
          <w:szCs w:val="24"/>
          <w:lang w:val="sl-SI"/>
        </w:rPr>
        <w:t>, në përputhje me nenin 54 paragrafi 3 të Ligjit për veprimtari komunale, për atë qëllim është e nevojshme që vetëqeverisja lokale të zhvillojë dhe paraqesë elementet e përcaktuara me ligj, si më poshtë:</w:t>
      </w:r>
    </w:p>
    <w:p w14:paraId="2C5F7C54" w14:textId="77777777" w:rsidR="009A3BAE" w:rsidRPr="00D434FA" w:rsidRDefault="009A3BAE" w:rsidP="009A3BAE">
      <w:pPr>
        <w:pStyle w:val="ListParagraph"/>
        <w:jc w:val="both"/>
        <w:rPr>
          <w:rFonts w:ascii="Times New Roman" w:eastAsia="Gungsuh" w:hAnsi="Times New Roman" w:cs="Times New Roman"/>
          <w:sz w:val="24"/>
          <w:szCs w:val="24"/>
          <w:lang w:val="sl-SI"/>
        </w:rPr>
      </w:pPr>
      <w:r w:rsidRPr="00D434FA">
        <w:rPr>
          <w:rFonts w:ascii="Times New Roman" w:eastAsia="Gungsuh" w:hAnsi="Times New Roman" w:cs="Times New Roman"/>
          <w:sz w:val="24"/>
          <w:szCs w:val="24"/>
          <w:lang w:val="sl-SI"/>
        </w:rPr>
        <w:t>- kostot e mirëmbajtjes së investimeve të infrastrukturës komunale</w:t>
      </w:r>
    </w:p>
    <w:p w14:paraId="66315FF4" w14:textId="77777777" w:rsidR="009A3BAE" w:rsidRDefault="009A3BAE" w:rsidP="009A3BAE">
      <w:pPr>
        <w:pStyle w:val="ListParagraph"/>
        <w:jc w:val="both"/>
        <w:rPr>
          <w:rFonts w:ascii="Times New Roman" w:eastAsia="Gungsuh" w:hAnsi="Times New Roman" w:cs="Times New Roman"/>
          <w:sz w:val="24"/>
          <w:szCs w:val="24"/>
          <w:lang w:val="sl-SI"/>
        </w:rPr>
      </w:pPr>
      <w:r w:rsidRPr="00A049E5">
        <w:rPr>
          <w:rFonts w:ascii="Times New Roman" w:eastAsia="Gungsuh" w:hAnsi="Times New Roman" w:cs="Times New Roman"/>
          <w:sz w:val="24"/>
          <w:szCs w:val="24"/>
          <w:lang w:val="sl-SI"/>
        </w:rPr>
        <w:t xml:space="preserve">- </w:t>
      </w:r>
      <w:r w:rsidRPr="00D434FA">
        <w:rPr>
          <w:rFonts w:ascii="Times New Roman" w:eastAsia="Gungsuh" w:hAnsi="Times New Roman" w:cs="Times New Roman"/>
          <w:sz w:val="24"/>
          <w:szCs w:val="24"/>
          <w:lang w:val="sl-SI"/>
        </w:rPr>
        <w:t>kostot e ripagimit të huasë për ndërtimin e infrastrukturës komunale dhe blerjen e pajisjeve përkatëse</w:t>
      </w:r>
      <w:r w:rsidRPr="00A049E5">
        <w:rPr>
          <w:rFonts w:ascii="Times New Roman" w:eastAsia="Gungsuh" w:hAnsi="Times New Roman" w:cs="Times New Roman"/>
          <w:sz w:val="24"/>
          <w:szCs w:val="24"/>
          <w:lang w:val="sl-SI"/>
        </w:rPr>
        <w:t>.</w:t>
      </w:r>
    </w:p>
    <w:p w14:paraId="0F3B11C0" w14:textId="77777777" w:rsidR="009A3BAE" w:rsidRPr="00A049E5" w:rsidRDefault="009A3BAE" w:rsidP="009A3BAE">
      <w:pPr>
        <w:pStyle w:val="ListParagraph"/>
        <w:jc w:val="both"/>
        <w:rPr>
          <w:rFonts w:ascii="Times New Roman" w:eastAsia="Gungsuh" w:hAnsi="Times New Roman" w:cs="Times New Roman"/>
          <w:sz w:val="24"/>
          <w:szCs w:val="24"/>
          <w:lang w:val="sl-SI"/>
        </w:rPr>
      </w:pPr>
    </w:p>
    <w:p w14:paraId="68249AC2" w14:textId="77777777" w:rsidR="009A3BAE" w:rsidRPr="000A0607" w:rsidRDefault="009A3BAE" w:rsidP="0029539F">
      <w:pPr>
        <w:pStyle w:val="ListParagraph"/>
        <w:numPr>
          <w:ilvl w:val="0"/>
          <w:numId w:val="16"/>
        </w:numPr>
        <w:spacing w:after="200" w:line="276" w:lineRule="auto"/>
        <w:jc w:val="both"/>
        <w:rPr>
          <w:rFonts w:ascii="Times New Roman" w:eastAsia="Gungsuh" w:hAnsi="Times New Roman" w:cs="Times New Roman"/>
          <w:sz w:val="24"/>
          <w:szCs w:val="24"/>
          <w:lang w:val="sl-SI"/>
        </w:rPr>
      </w:pPr>
      <w:r w:rsidRPr="00D434FA">
        <w:rPr>
          <w:rFonts w:ascii="Times New Roman" w:eastAsia="Gungsuh" w:hAnsi="Times New Roman" w:cs="Times New Roman"/>
          <w:sz w:val="24"/>
          <w:szCs w:val="24"/>
          <w:lang w:val="sl-SI"/>
        </w:rPr>
        <w:t xml:space="preserve">Në përputhje me nenin 73 të Ligjit për veprimtaritë komunale, në vitin 2021 është e nevojshme që vetëqeverisja lokale të paraqesë një kërkesë për regjistrimin e pasurisë shtetërore nga neni 16, paragrafi 1 i ligjit, pas identifikimit të pasurive të </w:t>
      </w:r>
      <w:r w:rsidR="00E0121A">
        <w:rPr>
          <w:rFonts w:ascii="Times New Roman" w:eastAsia="Gungsuh" w:hAnsi="Times New Roman" w:cs="Times New Roman"/>
          <w:bCs/>
          <w:sz w:val="24"/>
          <w:szCs w:val="24"/>
          <w:lang w:val="sl-SI"/>
        </w:rPr>
        <w:t xml:space="preserve">patundëshme </w:t>
      </w:r>
      <w:r w:rsidRPr="00D434FA">
        <w:rPr>
          <w:rFonts w:ascii="Times New Roman" w:eastAsia="Gungsuh" w:hAnsi="Times New Roman" w:cs="Times New Roman"/>
          <w:sz w:val="24"/>
          <w:szCs w:val="24"/>
          <w:lang w:val="sl-SI"/>
        </w:rPr>
        <w:t xml:space="preserve">dhe infrastrukturës komunale në të gjitha </w:t>
      </w:r>
      <w:r>
        <w:rPr>
          <w:rFonts w:ascii="Times New Roman" w:eastAsia="Gungsuh" w:hAnsi="Times New Roman" w:cs="Times New Roman"/>
          <w:sz w:val="24"/>
          <w:szCs w:val="24"/>
          <w:lang w:val="sl-SI"/>
        </w:rPr>
        <w:t>shoqërite e themeluara nga ajo</w:t>
      </w:r>
      <w:r w:rsidRPr="00A049E5">
        <w:rPr>
          <w:rFonts w:ascii="Times New Roman" w:eastAsia="Gungsuh" w:hAnsi="Times New Roman" w:cs="Times New Roman"/>
          <w:sz w:val="24"/>
          <w:szCs w:val="24"/>
          <w:lang w:val="sl-SI"/>
        </w:rPr>
        <w:t>.</w:t>
      </w:r>
    </w:p>
    <w:p w14:paraId="5F520487" w14:textId="77777777" w:rsidR="009A3BAE" w:rsidRDefault="009A3BAE" w:rsidP="009A3BAE">
      <w:pPr>
        <w:pStyle w:val="BodyText"/>
        <w:spacing w:before="4" w:after="120"/>
        <w:ind w:left="105"/>
        <w:jc w:val="both"/>
        <w:rPr>
          <w:sz w:val="24"/>
          <w:szCs w:val="24"/>
        </w:rPr>
      </w:pPr>
      <w:r>
        <w:rPr>
          <w:sz w:val="24"/>
          <w:szCs w:val="24"/>
        </w:rPr>
        <w:t xml:space="preserve">Në seancën e Kuvendit </w:t>
      </w:r>
      <w:r w:rsidRPr="00443BFF">
        <w:rPr>
          <w:sz w:val="24"/>
          <w:szCs w:val="24"/>
        </w:rPr>
        <w:t>të</w:t>
      </w:r>
      <w:r>
        <w:rPr>
          <w:sz w:val="24"/>
          <w:szCs w:val="24"/>
        </w:rPr>
        <w:t xml:space="preserve"> komunës së</w:t>
      </w:r>
      <w:r w:rsidRPr="00443BFF">
        <w:rPr>
          <w:sz w:val="24"/>
          <w:szCs w:val="24"/>
        </w:rPr>
        <w:t xml:space="preserve"> Tuzit, u miratua Vendimi për themelimin e Shoqërisë me Përgjegjësi të Kufi</w:t>
      </w:r>
      <w:r>
        <w:rPr>
          <w:sz w:val="24"/>
          <w:szCs w:val="24"/>
        </w:rPr>
        <w:t>zuar "Komunalno / Komunale" Tuz (Fleta</w:t>
      </w:r>
      <w:r w:rsidRPr="00443BFF">
        <w:rPr>
          <w:sz w:val="24"/>
          <w:szCs w:val="24"/>
        </w:rPr>
        <w:t xml:space="preserve"> Zyr</w:t>
      </w:r>
      <w:r>
        <w:rPr>
          <w:sz w:val="24"/>
          <w:szCs w:val="24"/>
        </w:rPr>
        <w:t>tare e Malit të Zi - dispozitat k</w:t>
      </w:r>
      <w:r w:rsidR="00F97039">
        <w:rPr>
          <w:sz w:val="24"/>
          <w:szCs w:val="24"/>
        </w:rPr>
        <w:t>omunale, n</w:t>
      </w:r>
      <w:r w:rsidRPr="00443BFF">
        <w:rPr>
          <w:sz w:val="24"/>
          <w:szCs w:val="24"/>
        </w:rPr>
        <w:t>r. 033/19 të 14 Gushtit 2019)</w:t>
      </w:r>
      <w:r>
        <w:rPr>
          <w:sz w:val="24"/>
          <w:szCs w:val="24"/>
        </w:rPr>
        <w:t>. Ky vendim themeloi një shoqëri, si një shoqëri</w:t>
      </w:r>
      <w:r w:rsidRPr="00443BFF">
        <w:rPr>
          <w:sz w:val="24"/>
          <w:szCs w:val="24"/>
        </w:rPr>
        <w:t xml:space="preserve"> një-anëtarëshe, me qëllim të kryerjes së veprimtarive komunale. Gjithashtu, kryerja e veprimtarive komun</w:t>
      </w:r>
      <w:r>
        <w:rPr>
          <w:sz w:val="24"/>
          <w:szCs w:val="24"/>
        </w:rPr>
        <w:t>ale në vitin 2020 i është deleguar Shoqërisë</w:t>
      </w:r>
      <w:r w:rsidRPr="00443BFF">
        <w:rPr>
          <w:sz w:val="24"/>
          <w:szCs w:val="24"/>
        </w:rPr>
        <w:t>, duke lidhur një ma</w:t>
      </w:r>
      <w:r>
        <w:rPr>
          <w:sz w:val="24"/>
          <w:szCs w:val="24"/>
        </w:rPr>
        <w:t>rrëveshje të veçantë për delegimin e kryerjes së veprimtarive</w:t>
      </w:r>
      <w:r w:rsidRPr="00443BFF">
        <w:rPr>
          <w:sz w:val="24"/>
          <w:szCs w:val="24"/>
        </w:rPr>
        <w:t xml:space="preserve"> komunale dhe përdorimin e infrastrukturës komunale dhe fondeve të tjera në pronësi të Komunës së Tuzit</w:t>
      </w:r>
      <w:r>
        <w:rPr>
          <w:sz w:val="24"/>
          <w:szCs w:val="24"/>
        </w:rPr>
        <w:t>.</w:t>
      </w:r>
    </w:p>
    <w:p w14:paraId="68849924" w14:textId="77777777" w:rsidR="009A3BAE" w:rsidRPr="00D1682B" w:rsidRDefault="009A3BAE" w:rsidP="009A3BAE">
      <w:pPr>
        <w:jc w:val="both"/>
        <w:rPr>
          <w:rFonts w:ascii="Times New Roman" w:hAnsi="Times New Roman" w:cs="Times New Roman"/>
          <w:sz w:val="24"/>
          <w:szCs w:val="24"/>
        </w:rPr>
      </w:pPr>
    </w:p>
    <w:p w14:paraId="41F3DBB6" w14:textId="77777777" w:rsidR="009A3BAE" w:rsidRDefault="009A3BAE" w:rsidP="009A3BAE">
      <w:pPr>
        <w:jc w:val="both"/>
        <w:rPr>
          <w:rFonts w:ascii="Times New Roman" w:hAnsi="Times New Roman" w:cs="Times New Roman"/>
          <w:sz w:val="24"/>
          <w:szCs w:val="24"/>
        </w:rPr>
      </w:pPr>
      <w:r w:rsidRPr="00443BFF">
        <w:rPr>
          <w:rFonts w:ascii="Times New Roman" w:hAnsi="Times New Roman" w:cs="Times New Roman"/>
          <w:sz w:val="24"/>
          <w:szCs w:val="24"/>
        </w:rPr>
        <w:t>Vones</w:t>
      </w:r>
      <w:r>
        <w:rPr>
          <w:rFonts w:ascii="Times New Roman" w:hAnsi="Times New Roman" w:cs="Times New Roman"/>
          <w:sz w:val="24"/>
          <w:szCs w:val="24"/>
        </w:rPr>
        <w:t>at në demarkacionin me Kryeqytetin</w:t>
      </w:r>
      <w:r w:rsidRPr="00443BFF">
        <w:rPr>
          <w:rFonts w:ascii="Times New Roman" w:hAnsi="Times New Roman" w:cs="Times New Roman"/>
          <w:sz w:val="24"/>
          <w:szCs w:val="24"/>
        </w:rPr>
        <w:t>, çështjet e parregulluara të ndarjes së burimeve njerëzo</w:t>
      </w:r>
      <w:r>
        <w:rPr>
          <w:rFonts w:ascii="Times New Roman" w:hAnsi="Times New Roman" w:cs="Times New Roman"/>
          <w:sz w:val="24"/>
          <w:szCs w:val="24"/>
        </w:rPr>
        <w:t>re dhe materiale midis Shoqërisë</w:t>
      </w:r>
      <w:r w:rsidRPr="00443BFF">
        <w:rPr>
          <w:rFonts w:ascii="Times New Roman" w:hAnsi="Times New Roman" w:cs="Times New Roman"/>
          <w:sz w:val="24"/>
          <w:szCs w:val="24"/>
        </w:rPr>
        <w:t xml:space="preserve"> sonë dhe ndërmarrjeve të shërbimeve nga Podgorica, në mënyrë të konsideruesh</w:t>
      </w:r>
      <w:r>
        <w:rPr>
          <w:rFonts w:ascii="Times New Roman" w:hAnsi="Times New Roman" w:cs="Times New Roman"/>
          <w:sz w:val="24"/>
          <w:szCs w:val="24"/>
        </w:rPr>
        <w:t>me pengojnë formimin e Shoqërisë</w:t>
      </w:r>
      <w:r w:rsidRPr="00443BFF">
        <w:rPr>
          <w:rFonts w:ascii="Times New Roman" w:hAnsi="Times New Roman" w:cs="Times New Roman"/>
          <w:sz w:val="24"/>
          <w:szCs w:val="24"/>
        </w:rPr>
        <w:t>, edhe pse e njëjt</w:t>
      </w:r>
      <w:r w:rsidR="00473D6C">
        <w:rPr>
          <w:rFonts w:ascii="Times New Roman" w:hAnsi="Times New Roman" w:cs="Times New Roman"/>
          <w:sz w:val="24"/>
          <w:szCs w:val="24"/>
        </w:rPr>
        <w:t>a</w:t>
      </w:r>
      <w:r>
        <w:rPr>
          <w:rFonts w:ascii="Times New Roman" w:hAnsi="Times New Roman" w:cs="Times New Roman"/>
          <w:sz w:val="24"/>
          <w:szCs w:val="24"/>
        </w:rPr>
        <w:t xml:space="preserve"> në </w:t>
      </w:r>
      <w:r w:rsidR="00F97039">
        <w:rPr>
          <w:rFonts w:ascii="Times New Roman" w:hAnsi="Times New Roman" w:cs="Times New Roman"/>
          <w:sz w:val="24"/>
          <w:szCs w:val="24"/>
        </w:rPr>
        <w:t xml:space="preserve">vitin </w:t>
      </w:r>
      <w:r>
        <w:rPr>
          <w:rFonts w:ascii="Times New Roman" w:hAnsi="Times New Roman" w:cs="Times New Roman"/>
          <w:sz w:val="24"/>
          <w:szCs w:val="24"/>
        </w:rPr>
        <w:t>2021, nuk duhet të jetë</w:t>
      </w:r>
      <w:r w:rsidRPr="00443BFF">
        <w:rPr>
          <w:rFonts w:ascii="Times New Roman" w:hAnsi="Times New Roman" w:cs="Times New Roman"/>
          <w:sz w:val="24"/>
          <w:szCs w:val="24"/>
        </w:rPr>
        <w:t xml:space="preserve"> arsye për </w:t>
      </w:r>
      <w:r w:rsidR="00F97039">
        <w:rPr>
          <w:rFonts w:ascii="Times New Roman" w:hAnsi="Times New Roman" w:cs="Times New Roman"/>
          <w:sz w:val="24"/>
          <w:szCs w:val="24"/>
        </w:rPr>
        <w:t>sh.p.k</w:t>
      </w:r>
      <w:r>
        <w:rPr>
          <w:rFonts w:ascii="Times New Roman" w:hAnsi="Times New Roman" w:cs="Times New Roman"/>
          <w:sz w:val="24"/>
          <w:szCs w:val="24"/>
        </w:rPr>
        <w:t>. “Komunalno / Komunale” Tuz të mos funksionoj edhe në fusha</w:t>
      </w:r>
      <w:r w:rsidRPr="00443BFF">
        <w:rPr>
          <w:rFonts w:ascii="Times New Roman" w:hAnsi="Times New Roman" w:cs="Times New Roman"/>
          <w:sz w:val="24"/>
          <w:szCs w:val="24"/>
        </w:rPr>
        <w:t xml:space="preserve"> të t</w:t>
      </w:r>
      <w:r>
        <w:rPr>
          <w:rFonts w:ascii="Times New Roman" w:hAnsi="Times New Roman" w:cs="Times New Roman"/>
          <w:sz w:val="24"/>
          <w:szCs w:val="24"/>
        </w:rPr>
        <w:t>jera, në kryerjen e veprimtarive</w:t>
      </w:r>
      <w:r w:rsidRPr="00443BFF">
        <w:rPr>
          <w:rFonts w:ascii="Times New Roman" w:hAnsi="Times New Roman" w:cs="Times New Roman"/>
          <w:sz w:val="24"/>
          <w:szCs w:val="24"/>
        </w:rPr>
        <w:t xml:space="preserve"> të mëposhtme komunale:</w:t>
      </w:r>
    </w:p>
    <w:p w14:paraId="4340A298" w14:textId="77777777" w:rsidR="009A3BAE" w:rsidRPr="001E7B21" w:rsidRDefault="009A3BAE" w:rsidP="009A3BAE">
      <w:pPr>
        <w:jc w:val="both"/>
        <w:rPr>
          <w:rFonts w:ascii="Times New Roman" w:hAnsi="Times New Roman" w:cs="Times New Roman"/>
          <w:sz w:val="24"/>
          <w:szCs w:val="24"/>
        </w:rPr>
      </w:pPr>
    </w:p>
    <w:p w14:paraId="21AA7404" w14:textId="77777777" w:rsidR="009A3BAE" w:rsidRDefault="009A3BAE" w:rsidP="0029539F">
      <w:pPr>
        <w:pStyle w:val="ListParagraph"/>
        <w:numPr>
          <w:ilvl w:val="0"/>
          <w:numId w:val="9"/>
        </w:numPr>
        <w:jc w:val="both"/>
        <w:rPr>
          <w:rFonts w:ascii="Times New Roman" w:hAnsi="Times New Roman" w:cs="Times New Roman"/>
          <w:sz w:val="24"/>
          <w:szCs w:val="24"/>
        </w:rPr>
      </w:pPr>
      <w:r w:rsidRPr="00F14FF2">
        <w:rPr>
          <w:rFonts w:ascii="Times New Roman" w:hAnsi="Times New Roman" w:cs="Times New Roman"/>
          <w:sz w:val="24"/>
          <w:szCs w:val="24"/>
        </w:rPr>
        <w:t>Menaxhimi dhe mirëmbajtja e tregjeve të pleshtave</w:t>
      </w:r>
    </w:p>
    <w:p w14:paraId="23318C48" w14:textId="77777777" w:rsidR="009A3BAE" w:rsidRPr="004C09B4" w:rsidRDefault="009A3BAE" w:rsidP="0029539F">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Furnizim me ujë</w:t>
      </w:r>
    </w:p>
    <w:p w14:paraId="3EDF5CEE" w14:textId="77777777" w:rsidR="009A3BAE" w:rsidRDefault="009A3BAE" w:rsidP="0029539F">
      <w:pPr>
        <w:pStyle w:val="ListParagraph"/>
        <w:numPr>
          <w:ilvl w:val="0"/>
          <w:numId w:val="9"/>
        </w:numPr>
        <w:jc w:val="both"/>
        <w:rPr>
          <w:rFonts w:ascii="Times New Roman" w:hAnsi="Times New Roman" w:cs="Times New Roman"/>
          <w:sz w:val="24"/>
          <w:szCs w:val="24"/>
        </w:rPr>
      </w:pPr>
      <w:r w:rsidRPr="00F14FF2">
        <w:rPr>
          <w:rFonts w:ascii="Times New Roman" w:hAnsi="Times New Roman" w:cs="Times New Roman"/>
          <w:sz w:val="24"/>
          <w:szCs w:val="24"/>
        </w:rPr>
        <w:t>Menaxhimi i uj</w:t>
      </w:r>
      <w:r w:rsidR="00E0121A">
        <w:rPr>
          <w:rFonts w:ascii="Times New Roman" w:hAnsi="Times New Roman" w:cs="Times New Roman"/>
          <w:sz w:val="24"/>
          <w:szCs w:val="24"/>
        </w:rPr>
        <w:t xml:space="preserve">it atmosferik dhe </w:t>
      </w:r>
      <w:r w:rsidR="00473D6C" w:rsidRPr="00E0121A">
        <w:rPr>
          <w:rFonts w:ascii="Times New Roman" w:hAnsi="Times New Roman" w:cs="Times New Roman"/>
          <w:bCs/>
          <w:sz w:val="24"/>
          <w:szCs w:val="24"/>
        </w:rPr>
        <w:t>rrjedhësëve të ujit</w:t>
      </w:r>
    </w:p>
    <w:p w14:paraId="19FCE7D6" w14:textId="77777777" w:rsidR="009A3BAE" w:rsidRDefault="009A3BAE" w:rsidP="0029539F">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M</w:t>
      </w:r>
      <w:r w:rsidRPr="00F14FF2">
        <w:rPr>
          <w:rFonts w:ascii="Times New Roman" w:hAnsi="Times New Roman" w:cs="Times New Roman"/>
          <w:sz w:val="24"/>
          <w:szCs w:val="24"/>
        </w:rPr>
        <w:t xml:space="preserve">irëmbajtja e hapësirave për parkim </w:t>
      </w:r>
      <w:r>
        <w:rPr>
          <w:rFonts w:ascii="Times New Roman" w:hAnsi="Times New Roman" w:cs="Times New Roman"/>
          <w:sz w:val="24"/>
          <w:szCs w:val="24"/>
        </w:rPr>
        <w:t>public</w:t>
      </w:r>
    </w:p>
    <w:p w14:paraId="1656BA43" w14:textId="77777777" w:rsidR="009A3BAE" w:rsidRDefault="009A3BAE" w:rsidP="0029539F">
      <w:pPr>
        <w:pStyle w:val="ListParagraph"/>
        <w:numPr>
          <w:ilvl w:val="0"/>
          <w:numId w:val="9"/>
        </w:numPr>
        <w:jc w:val="both"/>
        <w:rPr>
          <w:rFonts w:ascii="Times New Roman" w:hAnsi="Times New Roman" w:cs="Times New Roman"/>
          <w:sz w:val="24"/>
          <w:szCs w:val="24"/>
        </w:rPr>
      </w:pPr>
      <w:r w:rsidRPr="00F14FF2">
        <w:rPr>
          <w:rFonts w:ascii="Times New Roman" w:hAnsi="Times New Roman" w:cs="Times New Roman"/>
          <w:sz w:val="24"/>
          <w:szCs w:val="24"/>
        </w:rPr>
        <w:t>Kujdesi për</w:t>
      </w:r>
      <w:r>
        <w:rPr>
          <w:rFonts w:ascii="Times New Roman" w:hAnsi="Times New Roman" w:cs="Times New Roman"/>
          <w:sz w:val="24"/>
          <w:szCs w:val="24"/>
        </w:rPr>
        <w:t xml:space="preserve"> ndriçimin publik (deri në ndarjen përfundimtare me Kryeqytetin, Shoqëria</w:t>
      </w:r>
      <w:r w:rsidRPr="00F14FF2">
        <w:rPr>
          <w:rFonts w:ascii="Times New Roman" w:hAnsi="Times New Roman" w:cs="Times New Roman"/>
          <w:sz w:val="24"/>
          <w:szCs w:val="24"/>
        </w:rPr>
        <w:t xml:space="preserve"> po punon për regjistrimin dhe raportimin e dështimeve)</w:t>
      </w:r>
    </w:p>
    <w:p w14:paraId="183454B0" w14:textId="77777777" w:rsidR="009A3BAE" w:rsidRPr="00F14FF2" w:rsidRDefault="009A3BAE" w:rsidP="0029539F">
      <w:pPr>
        <w:pStyle w:val="ListParagraph"/>
        <w:numPr>
          <w:ilvl w:val="0"/>
          <w:numId w:val="9"/>
        </w:numPr>
        <w:jc w:val="both"/>
        <w:rPr>
          <w:rFonts w:ascii="Times New Roman" w:hAnsi="Times New Roman" w:cs="Times New Roman"/>
          <w:sz w:val="24"/>
          <w:szCs w:val="24"/>
        </w:rPr>
      </w:pPr>
      <w:r w:rsidRPr="00F14FF2">
        <w:rPr>
          <w:rFonts w:ascii="Times New Roman" w:hAnsi="Times New Roman" w:cs="Times New Roman"/>
          <w:sz w:val="24"/>
          <w:szCs w:val="24"/>
        </w:rPr>
        <w:lastRenderedPageBreak/>
        <w:t>Kujdesi për kafshët e braktisura ose të humbura (kafshët shtëpiake) dhe mirëmbajtja e strehës për kujdesin e tyre.</w:t>
      </w:r>
    </w:p>
    <w:p w14:paraId="2AA1AE31" w14:textId="77777777" w:rsidR="009A3BAE" w:rsidRPr="000A0607" w:rsidRDefault="009A3BAE" w:rsidP="0029539F">
      <w:pPr>
        <w:pStyle w:val="ListParagraph"/>
        <w:numPr>
          <w:ilvl w:val="0"/>
          <w:numId w:val="9"/>
        </w:numPr>
        <w:jc w:val="both"/>
        <w:rPr>
          <w:rFonts w:ascii="Times New Roman" w:hAnsi="Times New Roman" w:cs="Times New Roman"/>
          <w:sz w:val="24"/>
          <w:szCs w:val="24"/>
        </w:rPr>
      </w:pPr>
      <w:r w:rsidRPr="00F14FF2">
        <w:rPr>
          <w:rFonts w:ascii="Times New Roman" w:hAnsi="Times New Roman" w:cs="Times New Roman"/>
          <w:sz w:val="24"/>
          <w:szCs w:val="24"/>
        </w:rPr>
        <w:t xml:space="preserve">Mirëmbajtja e rrugëve lokale dhe të </w:t>
      </w:r>
      <w:r>
        <w:rPr>
          <w:rFonts w:ascii="Times New Roman" w:hAnsi="Times New Roman" w:cs="Times New Roman"/>
          <w:sz w:val="24"/>
          <w:szCs w:val="24"/>
        </w:rPr>
        <w:t xml:space="preserve">pa </w:t>
      </w:r>
      <w:r w:rsidRPr="00F14FF2">
        <w:rPr>
          <w:rFonts w:ascii="Times New Roman" w:hAnsi="Times New Roman" w:cs="Times New Roman"/>
          <w:sz w:val="24"/>
          <w:szCs w:val="24"/>
        </w:rPr>
        <w:t>kategorizuara</w:t>
      </w:r>
    </w:p>
    <w:p w14:paraId="17A467DE" w14:textId="77777777" w:rsidR="009A3BAE" w:rsidRDefault="009A3BAE" w:rsidP="009A3BAE">
      <w:pPr>
        <w:jc w:val="both"/>
        <w:rPr>
          <w:rFonts w:ascii="Times New Roman" w:hAnsi="Times New Roman" w:cs="Times New Roman"/>
          <w:sz w:val="24"/>
          <w:szCs w:val="24"/>
        </w:rPr>
      </w:pPr>
      <w:r w:rsidRPr="00F14FF2">
        <w:rPr>
          <w:rFonts w:ascii="Times New Roman" w:hAnsi="Times New Roman" w:cs="Times New Roman"/>
          <w:sz w:val="24"/>
          <w:szCs w:val="24"/>
        </w:rPr>
        <w:t>Financimi i aktiviteteve që kanë kar</w:t>
      </w:r>
      <w:r w:rsidR="00796BAB">
        <w:rPr>
          <w:rFonts w:ascii="Times New Roman" w:hAnsi="Times New Roman" w:cs="Times New Roman"/>
          <w:sz w:val="24"/>
          <w:szCs w:val="24"/>
        </w:rPr>
        <w:t xml:space="preserve">akter të interesit publik bëhen </w:t>
      </w:r>
      <w:r w:rsidRPr="00F14FF2">
        <w:rPr>
          <w:rFonts w:ascii="Times New Roman" w:hAnsi="Times New Roman" w:cs="Times New Roman"/>
          <w:sz w:val="24"/>
          <w:szCs w:val="24"/>
        </w:rPr>
        <w:t xml:space="preserve">nga </w:t>
      </w:r>
      <w:r w:rsidR="00796BAB">
        <w:rPr>
          <w:rFonts w:ascii="Times New Roman" w:hAnsi="Times New Roman" w:cs="Times New Roman"/>
          <w:sz w:val="24"/>
          <w:szCs w:val="24"/>
        </w:rPr>
        <w:t>buxheti i komunës,</w:t>
      </w:r>
      <w:r w:rsidR="00796BAB" w:rsidRPr="00F14FF2">
        <w:rPr>
          <w:rFonts w:ascii="Times New Roman" w:hAnsi="Times New Roman" w:cs="Times New Roman"/>
          <w:sz w:val="24"/>
          <w:szCs w:val="24"/>
        </w:rPr>
        <w:t xml:space="preserve"> </w:t>
      </w:r>
      <w:r w:rsidR="00796BAB">
        <w:rPr>
          <w:rFonts w:ascii="Times New Roman" w:hAnsi="Times New Roman" w:cs="Times New Roman"/>
          <w:sz w:val="24"/>
          <w:szCs w:val="24"/>
        </w:rPr>
        <w:t xml:space="preserve">nga </w:t>
      </w:r>
      <w:r w:rsidRPr="00F14FF2">
        <w:rPr>
          <w:rFonts w:ascii="Times New Roman" w:hAnsi="Times New Roman" w:cs="Times New Roman"/>
          <w:sz w:val="24"/>
          <w:szCs w:val="24"/>
        </w:rPr>
        <w:t xml:space="preserve">fondet e realizuara </w:t>
      </w:r>
      <w:r>
        <w:rPr>
          <w:rFonts w:ascii="Times New Roman" w:hAnsi="Times New Roman" w:cs="Times New Roman"/>
          <w:sz w:val="24"/>
          <w:szCs w:val="24"/>
        </w:rPr>
        <w:t xml:space="preserve">duke ofruar shërbime në kuadër të aktiviteteve të Shoqërisë, </w:t>
      </w:r>
      <w:r w:rsidRPr="00F14FF2">
        <w:rPr>
          <w:rFonts w:ascii="Times New Roman" w:hAnsi="Times New Roman" w:cs="Times New Roman"/>
          <w:sz w:val="24"/>
          <w:szCs w:val="24"/>
        </w:rPr>
        <w:t>donacioneve dhe burimeve të tjera në përputhje me ligjin</w:t>
      </w:r>
      <w:r w:rsidR="00796BAB">
        <w:rPr>
          <w:rFonts w:ascii="Times New Roman" w:hAnsi="Times New Roman" w:cs="Times New Roman"/>
          <w:sz w:val="24"/>
          <w:szCs w:val="24"/>
        </w:rPr>
        <w:t>.</w:t>
      </w:r>
    </w:p>
    <w:p w14:paraId="19316FDD" w14:textId="77777777" w:rsidR="009A3BAE" w:rsidRPr="0071795D" w:rsidRDefault="009A3BAE" w:rsidP="009A3BAE">
      <w:pPr>
        <w:jc w:val="both"/>
        <w:rPr>
          <w:rFonts w:ascii="Times New Roman" w:hAnsi="Times New Roman" w:cs="Times New Roman"/>
          <w:sz w:val="24"/>
          <w:szCs w:val="24"/>
          <w:lang w:val="hr-HR"/>
        </w:rPr>
      </w:pPr>
    </w:p>
    <w:p w14:paraId="189D3E50" w14:textId="77777777" w:rsidR="009A3BAE" w:rsidRDefault="009A3BAE" w:rsidP="009A3BAE">
      <w:pPr>
        <w:jc w:val="both"/>
        <w:rPr>
          <w:rFonts w:ascii="Times New Roman" w:hAnsi="Times New Roman" w:cs="Times New Roman"/>
          <w:b/>
          <w:sz w:val="24"/>
          <w:szCs w:val="24"/>
        </w:rPr>
      </w:pPr>
      <w:r w:rsidRPr="007B5B54">
        <w:rPr>
          <w:rFonts w:ascii="Times New Roman" w:hAnsi="Times New Roman" w:cs="Times New Roman"/>
          <w:b/>
          <w:sz w:val="24"/>
          <w:szCs w:val="24"/>
        </w:rPr>
        <w:t>Punët e financuara nga buxheti i komunës së Tuzit si një shpenzim i përbashkët komunal janë:</w:t>
      </w:r>
    </w:p>
    <w:p w14:paraId="636C5269" w14:textId="77777777" w:rsidR="009A3BAE" w:rsidRPr="00D1682B" w:rsidRDefault="009A3BAE" w:rsidP="009A3BAE">
      <w:pPr>
        <w:jc w:val="both"/>
        <w:rPr>
          <w:rFonts w:ascii="Times New Roman" w:hAnsi="Times New Roman" w:cs="Times New Roman"/>
          <w:sz w:val="24"/>
          <w:szCs w:val="24"/>
        </w:rPr>
      </w:pPr>
      <w:r w:rsidRPr="00D1682B">
        <w:rPr>
          <w:rFonts w:ascii="Times New Roman" w:hAnsi="Times New Roman" w:cs="Times New Roman"/>
          <w:sz w:val="24"/>
          <w:szCs w:val="24"/>
        </w:rPr>
        <w:t xml:space="preserve">- </w:t>
      </w:r>
      <w:r w:rsidRPr="007B5B54">
        <w:rPr>
          <w:rFonts w:ascii="Times New Roman" w:hAnsi="Times New Roman" w:cs="Times New Roman"/>
          <w:sz w:val="24"/>
          <w:szCs w:val="24"/>
        </w:rPr>
        <w:t>Rregullimi dhe mirëmbajtja e hapësirave publike,</w:t>
      </w:r>
    </w:p>
    <w:p w14:paraId="4DA26DB2" w14:textId="77777777" w:rsidR="009A3BAE" w:rsidRPr="00D1682B" w:rsidRDefault="009A3BAE" w:rsidP="009A3BAE">
      <w:pPr>
        <w:jc w:val="both"/>
        <w:rPr>
          <w:rFonts w:ascii="Times New Roman" w:hAnsi="Times New Roman" w:cs="Times New Roman"/>
          <w:sz w:val="24"/>
          <w:szCs w:val="24"/>
        </w:rPr>
      </w:pPr>
      <w:r w:rsidRPr="00D1682B">
        <w:rPr>
          <w:rFonts w:ascii="Times New Roman" w:hAnsi="Times New Roman" w:cs="Times New Roman"/>
          <w:sz w:val="24"/>
          <w:szCs w:val="24"/>
        </w:rPr>
        <w:t xml:space="preserve">- </w:t>
      </w:r>
      <w:r w:rsidRPr="007B5B54">
        <w:rPr>
          <w:rFonts w:ascii="Times New Roman" w:hAnsi="Times New Roman" w:cs="Times New Roman"/>
          <w:sz w:val="24"/>
          <w:szCs w:val="24"/>
        </w:rPr>
        <w:t xml:space="preserve">Menaxhimi dhe mirëmbajtja e </w:t>
      </w:r>
      <w:r w:rsidR="000E65AE">
        <w:rPr>
          <w:rFonts w:ascii="Times New Roman" w:hAnsi="Times New Roman" w:cs="Times New Roman"/>
          <w:sz w:val="24"/>
          <w:szCs w:val="24"/>
        </w:rPr>
        <w:t>shtratit të ujrrjellave</w:t>
      </w:r>
      <w:r w:rsidRPr="007B5B54">
        <w:rPr>
          <w:rFonts w:ascii="Times New Roman" w:hAnsi="Times New Roman" w:cs="Times New Roman"/>
          <w:sz w:val="24"/>
          <w:szCs w:val="24"/>
        </w:rPr>
        <w:t xml:space="preserve"> me rëndësi lokale (mbrojtja e shtratit të lumit </w:t>
      </w:r>
      <w:r w:rsidR="00EE03C5">
        <w:rPr>
          <w:rFonts w:ascii="Times New Roman" w:hAnsi="Times New Roman" w:cs="Times New Roman"/>
          <w:sz w:val="24"/>
          <w:szCs w:val="24"/>
        </w:rPr>
        <w:t>Urrela</w:t>
      </w:r>
      <w:r w:rsidRPr="007B5B54">
        <w:rPr>
          <w:rFonts w:ascii="Times New Roman" w:hAnsi="Times New Roman" w:cs="Times New Roman"/>
          <w:sz w:val="24"/>
          <w:szCs w:val="24"/>
        </w:rPr>
        <w:t>)</w:t>
      </w:r>
    </w:p>
    <w:p w14:paraId="6B57208D" w14:textId="77777777" w:rsidR="009A3BAE" w:rsidRPr="00D1682B" w:rsidRDefault="009A3BAE" w:rsidP="009A3BAE">
      <w:pPr>
        <w:jc w:val="both"/>
        <w:rPr>
          <w:rFonts w:ascii="Times New Roman" w:hAnsi="Times New Roman" w:cs="Times New Roman"/>
          <w:sz w:val="24"/>
          <w:szCs w:val="24"/>
        </w:rPr>
      </w:pPr>
      <w:r w:rsidRPr="00D1682B">
        <w:rPr>
          <w:rFonts w:ascii="Times New Roman" w:hAnsi="Times New Roman" w:cs="Times New Roman"/>
          <w:sz w:val="24"/>
          <w:szCs w:val="24"/>
        </w:rPr>
        <w:t xml:space="preserve">- </w:t>
      </w:r>
      <w:r w:rsidRPr="007B5B54">
        <w:rPr>
          <w:rFonts w:ascii="Times New Roman" w:hAnsi="Times New Roman" w:cs="Times New Roman"/>
          <w:sz w:val="24"/>
          <w:szCs w:val="24"/>
        </w:rPr>
        <w:t>Mirëmbajtja e rrugëve lokale dhe varrezave</w:t>
      </w:r>
    </w:p>
    <w:p w14:paraId="0888A7BA" w14:textId="77777777" w:rsidR="009A3BAE" w:rsidRPr="00D1682B" w:rsidRDefault="009A3BAE" w:rsidP="009A3BAE">
      <w:pPr>
        <w:jc w:val="both"/>
        <w:rPr>
          <w:rFonts w:ascii="Times New Roman" w:hAnsi="Times New Roman" w:cs="Times New Roman"/>
          <w:sz w:val="24"/>
          <w:szCs w:val="24"/>
        </w:rPr>
      </w:pPr>
      <w:r w:rsidRPr="00D1682B">
        <w:rPr>
          <w:rFonts w:ascii="Times New Roman" w:hAnsi="Times New Roman" w:cs="Times New Roman"/>
          <w:sz w:val="24"/>
          <w:szCs w:val="24"/>
        </w:rPr>
        <w:t xml:space="preserve">- </w:t>
      </w:r>
      <w:r w:rsidRPr="007B5B54">
        <w:rPr>
          <w:rFonts w:ascii="Times New Roman" w:hAnsi="Times New Roman" w:cs="Times New Roman"/>
          <w:sz w:val="24"/>
          <w:szCs w:val="24"/>
        </w:rPr>
        <w:t>Mirëmbajtja e sinjalizimit dhe hapësirës së parkimit</w:t>
      </w:r>
    </w:p>
    <w:p w14:paraId="7D9750A0" w14:textId="77777777" w:rsidR="009A3BAE" w:rsidRPr="00D1682B" w:rsidRDefault="009A3BAE" w:rsidP="009A3BAE">
      <w:pPr>
        <w:jc w:val="both"/>
        <w:rPr>
          <w:rFonts w:ascii="Times New Roman" w:hAnsi="Times New Roman" w:cs="Times New Roman"/>
          <w:sz w:val="24"/>
          <w:szCs w:val="24"/>
        </w:rPr>
      </w:pPr>
      <w:r>
        <w:rPr>
          <w:rFonts w:ascii="Times New Roman" w:hAnsi="Times New Roman" w:cs="Times New Roman"/>
          <w:sz w:val="24"/>
          <w:szCs w:val="24"/>
        </w:rPr>
        <w:t xml:space="preserve">- </w:t>
      </w:r>
      <w:r w:rsidRPr="007B5B54">
        <w:rPr>
          <w:rFonts w:ascii="Times New Roman" w:hAnsi="Times New Roman" w:cs="Times New Roman"/>
          <w:sz w:val="24"/>
          <w:szCs w:val="24"/>
        </w:rPr>
        <w:t>Mirëmbajtja dhe rregullimi i stacionit të autobusit</w:t>
      </w:r>
    </w:p>
    <w:p w14:paraId="30FD03F6" w14:textId="77777777" w:rsidR="009A3BAE" w:rsidRPr="00D1682B" w:rsidRDefault="009A3BAE" w:rsidP="009A3BAE">
      <w:pPr>
        <w:jc w:val="both"/>
        <w:rPr>
          <w:rFonts w:ascii="Times New Roman" w:hAnsi="Times New Roman" w:cs="Times New Roman"/>
          <w:sz w:val="24"/>
          <w:szCs w:val="24"/>
        </w:rPr>
      </w:pPr>
      <w:r w:rsidRPr="00D1682B">
        <w:rPr>
          <w:rFonts w:ascii="Times New Roman" w:hAnsi="Times New Roman" w:cs="Times New Roman"/>
          <w:sz w:val="24"/>
          <w:szCs w:val="24"/>
        </w:rPr>
        <w:t xml:space="preserve">- </w:t>
      </w:r>
      <w:r w:rsidRPr="007B5B54">
        <w:rPr>
          <w:rFonts w:ascii="Times New Roman" w:hAnsi="Times New Roman" w:cs="Times New Roman"/>
          <w:sz w:val="24"/>
          <w:szCs w:val="24"/>
        </w:rPr>
        <w:t>Furnizimi me ujë i zonave rurale</w:t>
      </w:r>
    </w:p>
    <w:p w14:paraId="758DB554" w14:textId="77777777" w:rsidR="009A3BAE" w:rsidRDefault="009A3BAE" w:rsidP="009A3BAE">
      <w:pPr>
        <w:jc w:val="both"/>
        <w:rPr>
          <w:rFonts w:ascii="Times New Roman" w:hAnsi="Times New Roman" w:cs="Times New Roman"/>
          <w:sz w:val="24"/>
          <w:szCs w:val="24"/>
        </w:rPr>
      </w:pPr>
      <w:r w:rsidRPr="00D1682B">
        <w:rPr>
          <w:rFonts w:ascii="Times New Roman" w:hAnsi="Times New Roman" w:cs="Times New Roman"/>
          <w:sz w:val="24"/>
          <w:szCs w:val="24"/>
        </w:rPr>
        <w:t xml:space="preserve">- </w:t>
      </w:r>
      <w:r w:rsidRPr="00114561">
        <w:rPr>
          <w:rFonts w:ascii="Times New Roman" w:hAnsi="Times New Roman" w:cs="Times New Roman"/>
          <w:sz w:val="24"/>
          <w:szCs w:val="24"/>
        </w:rPr>
        <w:t>Kujdesi për kafshët e braktisura ose të humbura dhe mirëmbajtja e strehëzave për kujdesin e tyre.</w:t>
      </w:r>
    </w:p>
    <w:p w14:paraId="587243DC" w14:textId="77777777" w:rsidR="009A3BAE" w:rsidRDefault="009A3BAE" w:rsidP="009A3BAE">
      <w:pPr>
        <w:jc w:val="both"/>
        <w:rPr>
          <w:rFonts w:ascii="Times New Roman" w:hAnsi="Times New Roman" w:cs="Times New Roman"/>
          <w:sz w:val="24"/>
          <w:szCs w:val="24"/>
        </w:rPr>
      </w:pPr>
    </w:p>
    <w:p w14:paraId="32A241F0" w14:textId="77777777" w:rsidR="009A3BAE" w:rsidRDefault="009A3BAE" w:rsidP="009A3BAE">
      <w:pPr>
        <w:jc w:val="both"/>
        <w:rPr>
          <w:rFonts w:ascii="Times New Roman" w:hAnsi="Times New Roman" w:cs="Times New Roman"/>
          <w:b/>
          <w:sz w:val="24"/>
          <w:szCs w:val="24"/>
        </w:rPr>
      </w:pPr>
      <w:r w:rsidRPr="00114561">
        <w:rPr>
          <w:rFonts w:ascii="Times New Roman" w:hAnsi="Times New Roman" w:cs="Times New Roman"/>
          <w:b/>
          <w:sz w:val="24"/>
          <w:szCs w:val="24"/>
        </w:rPr>
        <w:t>Punët që financohen nga fondet e veta janë:</w:t>
      </w:r>
    </w:p>
    <w:p w14:paraId="15C86710" w14:textId="77777777" w:rsidR="009A3BAE" w:rsidRPr="000A0607" w:rsidRDefault="009A3BAE" w:rsidP="009A3BAE">
      <w:pPr>
        <w:jc w:val="both"/>
        <w:rPr>
          <w:rFonts w:ascii="Times New Roman" w:hAnsi="Times New Roman" w:cs="Times New Roman"/>
          <w:b/>
          <w:sz w:val="24"/>
          <w:szCs w:val="24"/>
        </w:rPr>
      </w:pPr>
    </w:p>
    <w:p w14:paraId="4426803E" w14:textId="77777777" w:rsidR="009A3BAE" w:rsidRDefault="009A3BAE" w:rsidP="0029539F">
      <w:pPr>
        <w:pStyle w:val="ListParagraph"/>
        <w:numPr>
          <w:ilvl w:val="0"/>
          <w:numId w:val="11"/>
        </w:numPr>
        <w:jc w:val="both"/>
        <w:rPr>
          <w:rFonts w:ascii="Times New Roman" w:hAnsi="Times New Roman" w:cs="Times New Roman"/>
          <w:sz w:val="24"/>
          <w:szCs w:val="24"/>
        </w:rPr>
      </w:pPr>
      <w:r w:rsidRPr="00114561">
        <w:rPr>
          <w:rFonts w:ascii="Times New Roman" w:hAnsi="Times New Roman" w:cs="Times New Roman"/>
          <w:sz w:val="24"/>
          <w:szCs w:val="24"/>
        </w:rPr>
        <w:t>Menaxhimi, grumbul</w:t>
      </w:r>
      <w:r>
        <w:rPr>
          <w:rFonts w:ascii="Times New Roman" w:hAnsi="Times New Roman" w:cs="Times New Roman"/>
          <w:sz w:val="24"/>
          <w:szCs w:val="24"/>
        </w:rPr>
        <w:t>limi, transportimi dhe deponimi</w:t>
      </w:r>
      <w:r w:rsidRPr="00114561">
        <w:rPr>
          <w:rFonts w:ascii="Times New Roman" w:hAnsi="Times New Roman" w:cs="Times New Roman"/>
          <w:sz w:val="24"/>
          <w:szCs w:val="24"/>
        </w:rPr>
        <w:t xml:space="preserve"> i mbetjeve komunale</w:t>
      </w:r>
      <w:r>
        <w:rPr>
          <w:rFonts w:ascii="Times New Roman" w:hAnsi="Times New Roman" w:cs="Times New Roman"/>
          <w:sz w:val="24"/>
          <w:szCs w:val="24"/>
        </w:rPr>
        <w:t>,</w:t>
      </w:r>
    </w:p>
    <w:p w14:paraId="1412A38B" w14:textId="77777777" w:rsidR="009A3BAE" w:rsidRPr="000A0607" w:rsidRDefault="009A3BAE" w:rsidP="0029539F">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Mbl</w:t>
      </w:r>
      <w:r w:rsidR="00E0121A">
        <w:rPr>
          <w:rFonts w:ascii="Times New Roman" w:hAnsi="Times New Roman" w:cs="Times New Roman"/>
          <w:sz w:val="24"/>
          <w:szCs w:val="24"/>
        </w:rPr>
        <w:t xml:space="preserve">edhja e </w:t>
      </w:r>
      <w:r w:rsidR="00E0121A">
        <w:rPr>
          <w:rFonts w:ascii="Times New Roman" w:hAnsi="Times New Roman" w:cs="Times New Roman"/>
          <w:bCs/>
          <w:sz w:val="24"/>
          <w:szCs w:val="24"/>
        </w:rPr>
        <w:t xml:space="preserve">mbeturinave </w:t>
      </w:r>
      <w:r>
        <w:rPr>
          <w:rFonts w:ascii="Times New Roman" w:hAnsi="Times New Roman" w:cs="Times New Roman"/>
          <w:sz w:val="24"/>
          <w:szCs w:val="24"/>
        </w:rPr>
        <w:t>inerte dhe deponimi,</w:t>
      </w:r>
    </w:p>
    <w:p w14:paraId="2A18B6E2" w14:textId="77777777" w:rsidR="009A3BAE" w:rsidRPr="000A0607" w:rsidRDefault="009A3BAE" w:rsidP="0029539F">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Mbledhja e </w:t>
      </w:r>
      <w:r w:rsidRPr="00114561">
        <w:rPr>
          <w:rFonts w:ascii="Times New Roman" w:hAnsi="Times New Roman" w:cs="Times New Roman"/>
          <w:sz w:val="24"/>
          <w:szCs w:val="24"/>
        </w:rPr>
        <w:t>mbetjeve jeshile</w:t>
      </w:r>
      <w:r>
        <w:rPr>
          <w:rFonts w:ascii="Times New Roman" w:hAnsi="Times New Roman" w:cs="Times New Roman"/>
          <w:sz w:val="24"/>
          <w:szCs w:val="24"/>
        </w:rPr>
        <w:t xml:space="preserve"> dhe deponimi</w:t>
      </w:r>
      <w:r w:rsidRPr="000A0607">
        <w:rPr>
          <w:rFonts w:ascii="Times New Roman" w:hAnsi="Times New Roman" w:cs="Times New Roman"/>
          <w:sz w:val="24"/>
          <w:szCs w:val="24"/>
        </w:rPr>
        <w:t>,</w:t>
      </w:r>
    </w:p>
    <w:p w14:paraId="112CB619" w14:textId="77777777" w:rsidR="009A3BAE" w:rsidRPr="000A0607" w:rsidRDefault="009A3BAE" w:rsidP="0029539F">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Shërbimet e tregut</w:t>
      </w:r>
    </w:p>
    <w:p w14:paraId="7B52A72F" w14:textId="77777777" w:rsidR="009A3BAE" w:rsidRPr="00E10E1E" w:rsidRDefault="009A3BAE" w:rsidP="009A3BAE">
      <w:pPr>
        <w:jc w:val="both"/>
        <w:rPr>
          <w:sz w:val="24"/>
          <w:szCs w:val="24"/>
        </w:rPr>
      </w:pPr>
    </w:p>
    <w:p w14:paraId="2CE4A891" w14:textId="77777777" w:rsidR="009A3BAE" w:rsidRDefault="009A3BAE" w:rsidP="009A3BAE">
      <w:pPr>
        <w:jc w:val="both"/>
        <w:rPr>
          <w:rFonts w:ascii="Times New Roman" w:hAnsi="Times New Roman" w:cs="Times New Roman"/>
          <w:b/>
          <w:sz w:val="24"/>
          <w:szCs w:val="24"/>
        </w:rPr>
      </w:pPr>
      <w:r w:rsidRPr="00114561">
        <w:rPr>
          <w:rFonts w:ascii="Times New Roman" w:hAnsi="Times New Roman" w:cs="Times New Roman"/>
          <w:b/>
          <w:sz w:val="24"/>
          <w:szCs w:val="24"/>
        </w:rPr>
        <w:t>Kompania gjithashtu kryen veprimtari që nuk kanë karakterin e aktiviteteve me interes publik, si më poshtë:</w:t>
      </w:r>
    </w:p>
    <w:p w14:paraId="5B238B21" w14:textId="77777777" w:rsidR="009A3BAE" w:rsidRPr="00D1682B" w:rsidRDefault="009A3BAE" w:rsidP="009A3BAE">
      <w:pPr>
        <w:jc w:val="both"/>
        <w:rPr>
          <w:rFonts w:ascii="Times New Roman" w:hAnsi="Times New Roman" w:cs="Times New Roman"/>
          <w:sz w:val="24"/>
          <w:szCs w:val="24"/>
        </w:rPr>
      </w:pPr>
    </w:p>
    <w:p w14:paraId="7D9D63A0" w14:textId="77777777" w:rsidR="009A3BAE" w:rsidRPr="00D1682B" w:rsidRDefault="009A3BAE" w:rsidP="009A3BAE">
      <w:pPr>
        <w:jc w:val="both"/>
        <w:rPr>
          <w:rFonts w:ascii="Times New Roman" w:hAnsi="Times New Roman" w:cs="Times New Roman"/>
          <w:sz w:val="24"/>
          <w:szCs w:val="24"/>
        </w:rPr>
      </w:pPr>
      <w:r w:rsidRPr="00D1682B">
        <w:rPr>
          <w:rFonts w:ascii="Times New Roman" w:hAnsi="Times New Roman" w:cs="Times New Roman"/>
          <w:sz w:val="24"/>
          <w:szCs w:val="24"/>
        </w:rPr>
        <w:t xml:space="preserve">- </w:t>
      </w:r>
      <w:r w:rsidRPr="00114561">
        <w:rPr>
          <w:rFonts w:ascii="Times New Roman" w:hAnsi="Times New Roman" w:cs="Times New Roman"/>
          <w:sz w:val="24"/>
          <w:szCs w:val="24"/>
        </w:rPr>
        <w:t xml:space="preserve">ngarkimin, transportimin dhe </w:t>
      </w:r>
      <w:r>
        <w:rPr>
          <w:rFonts w:ascii="Times New Roman" w:hAnsi="Times New Roman" w:cs="Times New Roman"/>
          <w:sz w:val="24"/>
          <w:szCs w:val="24"/>
        </w:rPr>
        <w:t>deponimi i</w:t>
      </w:r>
      <w:r w:rsidR="00E0121A">
        <w:rPr>
          <w:rFonts w:ascii="Times New Roman" w:hAnsi="Times New Roman" w:cs="Times New Roman"/>
          <w:sz w:val="24"/>
          <w:szCs w:val="24"/>
        </w:rPr>
        <w:t xml:space="preserve"> mbeturinave </w:t>
      </w:r>
      <w:r w:rsidR="00F520F7" w:rsidRPr="00E0121A">
        <w:rPr>
          <w:rFonts w:ascii="Times New Roman" w:hAnsi="Times New Roman" w:cs="Times New Roman"/>
          <w:bCs/>
          <w:sz w:val="24"/>
          <w:szCs w:val="24"/>
        </w:rPr>
        <w:t>të p</w:t>
      </w:r>
      <w:r w:rsidR="00E0121A">
        <w:rPr>
          <w:rFonts w:ascii="Times New Roman" w:hAnsi="Times New Roman" w:cs="Times New Roman"/>
          <w:bCs/>
          <w:sz w:val="24"/>
          <w:szCs w:val="24"/>
        </w:rPr>
        <w:t>arrezikshëme</w:t>
      </w:r>
      <w:r w:rsidRPr="00114561">
        <w:rPr>
          <w:rFonts w:ascii="Times New Roman" w:hAnsi="Times New Roman" w:cs="Times New Roman"/>
          <w:sz w:val="24"/>
          <w:szCs w:val="24"/>
        </w:rPr>
        <w:t xml:space="preserve"> me kërkesë të palëve të treta</w:t>
      </w:r>
    </w:p>
    <w:p w14:paraId="1A03EDE2" w14:textId="77777777" w:rsidR="009A3BAE" w:rsidRPr="00D1682B" w:rsidRDefault="009A3BAE" w:rsidP="009A3BAE">
      <w:pPr>
        <w:jc w:val="both"/>
        <w:rPr>
          <w:rFonts w:ascii="Times New Roman" w:hAnsi="Times New Roman" w:cs="Times New Roman"/>
          <w:sz w:val="24"/>
          <w:szCs w:val="24"/>
        </w:rPr>
      </w:pPr>
      <w:r w:rsidRPr="00D1682B">
        <w:rPr>
          <w:rFonts w:ascii="Times New Roman" w:hAnsi="Times New Roman" w:cs="Times New Roman"/>
          <w:sz w:val="24"/>
          <w:szCs w:val="24"/>
        </w:rPr>
        <w:t xml:space="preserve">- </w:t>
      </w:r>
      <w:r w:rsidRPr="00114561">
        <w:rPr>
          <w:rFonts w:ascii="Times New Roman" w:hAnsi="Times New Roman" w:cs="Times New Roman"/>
          <w:sz w:val="24"/>
          <w:szCs w:val="24"/>
        </w:rPr>
        <w:t>transporti i ujit teknik dhe larja e sipërfaqeve me kërkesë të palëve të treta</w:t>
      </w:r>
    </w:p>
    <w:p w14:paraId="23C9BB37" w14:textId="77777777" w:rsidR="009A3BAE" w:rsidRDefault="009A3BAE" w:rsidP="009A3BAE">
      <w:pPr>
        <w:jc w:val="both"/>
        <w:rPr>
          <w:rFonts w:ascii="Times New Roman" w:hAnsi="Times New Roman" w:cs="Times New Roman"/>
          <w:sz w:val="24"/>
          <w:szCs w:val="24"/>
          <w:lang w:val="hr-HR"/>
        </w:rPr>
      </w:pPr>
    </w:p>
    <w:p w14:paraId="0D1FE4BB" w14:textId="77777777" w:rsidR="009A3BAE" w:rsidRDefault="009A3BAE" w:rsidP="009A3BAE">
      <w:pPr>
        <w:jc w:val="both"/>
        <w:rPr>
          <w:rFonts w:ascii="Times New Roman" w:hAnsi="Times New Roman" w:cs="Times New Roman"/>
          <w:sz w:val="24"/>
          <w:szCs w:val="24"/>
          <w:lang w:val="hr-HR"/>
        </w:rPr>
      </w:pPr>
      <w:r w:rsidRPr="00114561">
        <w:rPr>
          <w:rFonts w:ascii="Times New Roman" w:hAnsi="Times New Roman" w:cs="Times New Roman"/>
          <w:sz w:val="24"/>
          <w:szCs w:val="24"/>
          <w:lang w:val="hr-HR"/>
        </w:rPr>
        <w:t xml:space="preserve">Fondet për kryerjen e aktiviteteve që nuk kanë karakter të interesit publik sigurohen </w:t>
      </w:r>
      <w:r>
        <w:rPr>
          <w:rFonts w:ascii="Times New Roman" w:hAnsi="Times New Roman" w:cs="Times New Roman"/>
          <w:sz w:val="24"/>
          <w:szCs w:val="24"/>
          <w:lang w:val="hr-HR"/>
        </w:rPr>
        <w:t>nga të ardhurat e vet</w:t>
      </w:r>
      <w:r w:rsidR="00F520F7">
        <w:rPr>
          <w:rFonts w:ascii="Times New Roman" w:hAnsi="Times New Roman" w:cs="Times New Roman"/>
          <w:sz w:val="24"/>
          <w:szCs w:val="24"/>
          <w:lang w:val="hr-HR"/>
        </w:rPr>
        <w:t>a</w:t>
      </w:r>
      <w:r>
        <w:rPr>
          <w:rFonts w:ascii="Times New Roman" w:hAnsi="Times New Roman" w:cs="Times New Roman"/>
          <w:sz w:val="24"/>
          <w:szCs w:val="24"/>
          <w:lang w:val="hr-HR"/>
        </w:rPr>
        <w:t xml:space="preserve"> Shoqërisë</w:t>
      </w:r>
      <w:r w:rsidRPr="00114561">
        <w:rPr>
          <w:rFonts w:ascii="Times New Roman" w:hAnsi="Times New Roman" w:cs="Times New Roman"/>
          <w:sz w:val="24"/>
          <w:szCs w:val="24"/>
          <w:lang w:val="hr-HR"/>
        </w:rPr>
        <w:t>.</w:t>
      </w:r>
    </w:p>
    <w:p w14:paraId="1B9692CF" w14:textId="77777777" w:rsidR="009A3BAE" w:rsidRDefault="009A3BAE" w:rsidP="009A3BAE">
      <w:pPr>
        <w:pStyle w:val="BodyText"/>
        <w:jc w:val="both"/>
        <w:rPr>
          <w:sz w:val="24"/>
          <w:szCs w:val="24"/>
        </w:rPr>
      </w:pPr>
    </w:p>
    <w:p w14:paraId="7A8ABD80" w14:textId="77777777" w:rsidR="009A3BAE" w:rsidRPr="00C46CCC" w:rsidRDefault="009A3BAE" w:rsidP="009A3BAE">
      <w:pPr>
        <w:pStyle w:val="BodyText"/>
        <w:jc w:val="both"/>
        <w:rPr>
          <w:sz w:val="24"/>
          <w:szCs w:val="24"/>
        </w:rPr>
      </w:pPr>
      <w:r>
        <w:rPr>
          <w:sz w:val="24"/>
          <w:szCs w:val="24"/>
        </w:rPr>
        <w:t>Nga të gjitha veprimtaritë komunale</w:t>
      </w:r>
      <w:r w:rsidRPr="00114561">
        <w:rPr>
          <w:sz w:val="24"/>
          <w:szCs w:val="24"/>
        </w:rPr>
        <w:t xml:space="preserve">, përveç rritjes së sasisë dhe strukturës së </w:t>
      </w:r>
      <w:r>
        <w:rPr>
          <w:sz w:val="24"/>
          <w:szCs w:val="24"/>
        </w:rPr>
        <w:t>mbeturinave</w:t>
      </w:r>
      <w:r w:rsidRPr="00114561">
        <w:rPr>
          <w:sz w:val="24"/>
          <w:szCs w:val="24"/>
        </w:rPr>
        <w:t xml:space="preserve"> të hed</w:t>
      </w:r>
      <w:r>
        <w:rPr>
          <w:sz w:val="24"/>
          <w:szCs w:val="24"/>
        </w:rPr>
        <w:t>hura të të gjitha llojeve, sh.p.k. “Komunalno / Komunale” Tuz</w:t>
      </w:r>
      <w:r w:rsidRPr="00114561">
        <w:rPr>
          <w:sz w:val="24"/>
          <w:szCs w:val="24"/>
        </w:rPr>
        <w:t xml:space="preserve"> më së shumti </w:t>
      </w:r>
      <w:r w:rsidR="00387551" w:rsidRPr="00E0121A">
        <w:rPr>
          <w:bCs/>
          <w:sz w:val="24"/>
          <w:szCs w:val="24"/>
        </w:rPr>
        <w:t>ballafaqohet</w:t>
      </w:r>
      <w:r>
        <w:rPr>
          <w:sz w:val="24"/>
          <w:szCs w:val="24"/>
        </w:rPr>
        <w:t xml:space="preserve"> me problemin e hed</w:t>
      </w:r>
      <w:r w:rsidR="009775D6">
        <w:rPr>
          <w:sz w:val="24"/>
          <w:szCs w:val="24"/>
        </w:rPr>
        <w:t>h</w:t>
      </w:r>
      <w:r>
        <w:rPr>
          <w:sz w:val="24"/>
          <w:szCs w:val="24"/>
        </w:rPr>
        <w:t>jes</w:t>
      </w:r>
      <w:r w:rsidRPr="00114561">
        <w:rPr>
          <w:sz w:val="24"/>
          <w:szCs w:val="24"/>
        </w:rPr>
        <w:t xml:space="preserve"> të </w:t>
      </w:r>
      <w:r>
        <w:rPr>
          <w:sz w:val="24"/>
          <w:szCs w:val="24"/>
        </w:rPr>
        <w:t xml:space="preserve"> pa </w:t>
      </w:r>
      <w:r w:rsidRPr="00114561">
        <w:rPr>
          <w:sz w:val="24"/>
          <w:szCs w:val="24"/>
        </w:rPr>
        <w:t>pla</w:t>
      </w:r>
      <w:r>
        <w:rPr>
          <w:sz w:val="24"/>
          <w:szCs w:val="24"/>
        </w:rPr>
        <w:t>nifikuar të mbeturinave inerte dhe krijimin e deponive të egra</w:t>
      </w:r>
      <w:r w:rsidRPr="00114561">
        <w:rPr>
          <w:sz w:val="24"/>
          <w:szCs w:val="24"/>
        </w:rPr>
        <w:t xml:space="preserve">, dhe kështu </w:t>
      </w:r>
      <w:r>
        <w:rPr>
          <w:sz w:val="24"/>
          <w:szCs w:val="24"/>
        </w:rPr>
        <w:t>vështirësohen kushtet e</w:t>
      </w:r>
      <w:r w:rsidRPr="00114561">
        <w:rPr>
          <w:sz w:val="24"/>
          <w:szCs w:val="24"/>
        </w:rPr>
        <w:t xml:space="preserve"> punës për shkak të mungesës së</w:t>
      </w:r>
      <w:r w:rsidR="002B1B30">
        <w:rPr>
          <w:sz w:val="24"/>
          <w:szCs w:val="24"/>
        </w:rPr>
        <w:t xml:space="preserve"> </w:t>
      </w:r>
      <w:r w:rsidRPr="00114561">
        <w:rPr>
          <w:sz w:val="24"/>
          <w:szCs w:val="24"/>
        </w:rPr>
        <w:t>ndërgjegjes së qytetarëve dhe</w:t>
      </w:r>
      <w:r w:rsidR="002B1B30">
        <w:rPr>
          <w:sz w:val="24"/>
          <w:szCs w:val="24"/>
        </w:rPr>
        <w:t xml:space="preserve"> </w:t>
      </w:r>
      <w:r w:rsidR="002B1B30" w:rsidRPr="00E0121A">
        <w:rPr>
          <w:bCs/>
          <w:sz w:val="24"/>
          <w:szCs w:val="24"/>
        </w:rPr>
        <w:t>mungesës së</w:t>
      </w:r>
      <w:r w:rsidRPr="00E0121A">
        <w:rPr>
          <w:sz w:val="24"/>
          <w:szCs w:val="24"/>
        </w:rPr>
        <w:t xml:space="preserve"> </w:t>
      </w:r>
      <w:r w:rsidRPr="00114561">
        <w:rPr>
          <w:sz w:val="24"/>
          <w:szCs w:val="24"/>
        </w:rPr>
        <w:t>pajisjeve teknike të Shoqërisë. Gjithashtu, ngarkesa e inf</w:t>
      </w:r>
      <w:r>
        <w:rPr>
          <w:sz w:val="24"/>
          <w:szCs w:val="24"/>
        </w:rPr>
        <w:t>rastrukturës së trafikut në Tuz</w:t>
      </w:r>
      <w:r w:rsidRPr="00114561">
        <w:rPr>
          <w:sz w:val="24"/>
          <w:szCs w:val="24"/>
        </w:rPr>
        <w:t>, si një qytet tranzit në kufi me Shqipërinë, me rritjen e numrit të automjeteve, çon në mbingarkesë dhe numër të pamjaftueshëm të</w:t>
      </w:r>
      <w:r w:rsidR="00E0121A">
        <w:rPr>
          <w:sz w:val="24"/>
          <w:szCs w:val="24"/>
        </w:rPr>
        <w:t xml:space="preserve"> hapësirave </w:t>
      </w:r>
      <w:r w:rsidR="00576980">
        <w:rPr>
          <w:sz w:val="24"/>
          <w:szCs w:val="24"/>
        </w:rPr>
        <w:t xml:space="preserve"> </w:t>
      </w:r>
      <w:r w:rsidR="00E0121A">
        <w:rPr>
          <w:bCs/>
          <w:sz w:val="24"/>
          <w:szCs w:val="24"/>
        </w:rPr>
        <w:t>për parkim</w:t>
      </w:r>
      <w:r w:rsidRPr="00E0121A">
        <w:rPr>
          <w:bCs/>
          <w:sz w:val="24"/>
          <w:szCs w:val="24"/>
        </w:rPr>
        <w:t>.</w:t>
      </w:r>
    </w:p>
    <w:p w14:paraId="3794E172" w14:textId="77777777" w:rsidR="009A3BAE" w:rsidRPr="00C46CCC" w:rsidRDefault="009A3BAE" w:rsidP="009A3BAE">
      <w:pPr>
        <w:pStyle w:val="BodyText"/>
        <w:jc w:val="both"/>
        <w:rPr>
          <w:sz w:val="24"/>
          <w:szCs w:val="24"/>
          <w:highlight w:val="yellow"/>
        </w:rPr>
      </w:pPr>
    </w:p>
    <w:p w14:paraId="65999553" w14:textId="77777777" w:rsidR="009A3BAE" w:rsidRPr="009A3BAE" w:rsidRDefault="009A3BAE" w:rsidP="009A3BAE">
      <w:pPr>
        <w:pStyle w:val="BodyText"/>
        <w:jc w:val="both"/>
        <w:rPr>
          <w:rFonts w:eastAsia="Calibri"/>
          <w:sz w:val="24"/>
          <w:szCs w:val="24"/>
          <w:lang w:val="hr-HR"/>
        </w:rPr>
      </w:pPr>
      <w:r w:rsidRPr="009A3BAE">
        <w:rPr>
          <w:rFonts w:eastAsia="Calibri"/>
          <w:sz w:val="24"/>
          <w:szCs w:val="24"/>
          <w:lang w:val="hr-HR"/>
        </w:rPr>
        <w:t>Ky Program përfshin veprime dhe aktivitete që synojnë ta bëjnë zonën e komunës së Tuzit, kryesisht vendet publike, më të pastra dhe të rregullta, për të mirëmbajtur rrugët lokale, për t'u siguruar qytetarëve ujë të pijshëm cilësor, për të punuar në mirëmbajtjen dhe ekonomizimin e sistemeve të ndriçimit publik dhe kështu të identifikojë drejtimet për zgjidhjen e problemeve dhe detyrave aktuale që duhet realizuar.</w:t>
      </w:r>
    </w:p>
    <w:p w14:paraId="500272DC" w14:textId="77777777" w:rsidR="009A3BAE" w:rsidRPr="009A3BAE" w:rsidRDefault="009A3BAE" w:rsidP="009A3BAE">
      <w:pPr>
        <w:pStyle w:val="BodyText"/>
        <w:jc w:val="both"/>
        <w:rPr>
          <w:rFonts w:eastAsia="Calibri"/>
          <w:sz w:val="24"/>
          <w:szCs w:val="24"/>
          <w:lang w:val="hr-HR"/>
        </w:rPr>
      </w:pPr>
    </w:p>
    <w:p w14:paraId="08FD365F" w14:textId="77777777" w:rsidR="009A3BAE" w:rsidRPr="009A3BAE" w:rsidRDefault="009A3BAE" w:rsidP="009A3BAE">
      <w:pPr>
        <w:pStyle w:val="BodyText"/>
        <w:jc w:val="both"/>
        <w:rPr>
          <w:rFonts w:eastAsia="Calibri"/>
          <w:sz w:val="24"/>
          <w:szCs w:val="24"/>
          <w:lang w:val="hr-HR"/>
        </w:rPr>
      </w:pPr>
      <w:r w:rsidRPr="009A3BAE">
        <w:rPr>
          <w:rFonts w:eastAsia="Calibri"/>
          <w:sz w:val="24"/>
          <w:szCs w:val="24"/>
          <w:lang w:val="hr-HR"/>
        </w:rPr>
        <w:t xml:space="preserve">Problemi i demarkacionit me Kryeqytetin mbetet akoma, i cili çon në shtyrjen dhe marrjen e </w:t>
      </w:r>
      <w:r w:rsidRPr="009A3BAE">
        <w:rPr>
          <w:rFonts w:eastAsia="Calibri"/>
          <w:sz w:val="24"/>
          <w:szCs w:val="24"/>
          <w:lang w:val="hr-HR"/>
        </w:rPr>
        <w:lastRenderedPageBreak/>
        <w:t>veprimtarive komunale dhe mekanizimin që supozohej të na jepej gjatë ndarjes së kompetencave, në të cilën Shoqëria do të përqendrohet më shumë në vitin 2021.</w:t>
      </w:r>
    </w:p>
    <w:p w14:paraId="751B82D2" w14:textId="77777777" w:rsidR="009A3BAE" w:rsidRPr="009A3BAE" w:rsidRDefault="009A3BAE" w:rsidP="009A3BAE">
      <w:pPr>
        <w:pStyle w:val="BodyText"/>
        <w:jc w:val="both"/>
        <w:rPr>
          <w:rFonts w:eastAsia="Calibri"/>
          <w:sz w:val="24"/>
          <w:szCs w:val="24"/>
          <w:lang w:val="hr-HR"/>
        </w:rPr>
      </w:pPr>
      <w:r w:rsidRPr="009A3BAE">
        <w:rPr>
          <w:rFonts w:eastAsia="Calibri"/>
          <w:sz w:val="24"/>
          <w:szCs w:val="24"/>
          <w:lang w:val="hr-HR"/>
        </w:rPr>
        <w:t>Analiza e vlerësimeve të rezultateve u bë në bazë të analizës së prerjes të gjendjes së treguesve financiarë, analizës së gjendjes aktuale të suksesit të bilancit, si dhe në bazë të parashikimit të shpënzimeve dhe detyrimeve për vitin e ardhshëm.</w:t>
      </w:r>
    </w:p>
    <w:p w14:paraId="3B76A7DA" w14:textId="77777777" w:rsidR="009A3BAE" w:rsidRPr="009A3BAE" w:rsidRDefault="009A3BAE" w:rsidP="009A3BAE">
      <w:pPr>
        <w:pStyle w:val="BodyText"/>
        <w:jc w:val="both"/>
        <w:rPr>
          <w:rFonts w:eastAsia="Calibri"/>
          <w:sz w:val="24"/>
          <w:szCs w:val="24"/>
          <w:lang w:val="hr-HR"/>
        </w:rPr>
      </w:pPr>
    </w:p>
    <w:p w14:paraId="52122FE2" w14:textId="77777777" w:rsidR="007D7466" w:rsidRPr="00136BDE" w:rsidRDefault="007D7466" w:rsidP="0079348A">
      <w:pPr>
        <w:pStyle w:val="Heading1"/>
        <w:shd w:val="clear" w:color="auto" w:fill="002060"/>
        <w:jc w:val="center"/>
        <w:rPr>
          <w:color w:val="FFFF00"/>
          <w:sz w:val="36"/>
          <w:szCs w:val="36"/>
        </w:rPr>
      </w:pPr>
      <w:r w:rsidRPr="007D7466">
        <w:rPr>
          <w:color w:val="FFFF00"/>
          <w:sz w:val="36"/>
          <w:szCs w:val="36"/>
          <w:highlight w:val="darkBlue"/>
        </w:rPr>
        <w:t xml:space="preserve">II  </w:t>
      </w:r>
      <w:r>
        <w:rPr>
          <w:color w:val="FFFF00"/>
          <w:sz w:val="36"/>
          <w:szCs w:val="36"/>
        </w:rPr>
        <w:t xml:space="preserve">Të dhënat kryesore </w:t>
      </w:r>
      <w:r w:rsidR="0079348A">
        <w:rPr>
          <w:color w:val="FFFF00"/>
          <w:sz w:val="36"/>
          <w:szCs w:val="36"/>
        </w:rPr>
        <w:t xml:space="preserve">për kryerësin e shërbimeve </w:t>
      </w:r>
      <w:r w:rsidR="00362F27">
        <w:rPr>
          <w:color w:val="FFFF00"/>
          <w:sz w:val="36"/>
          <w:szCs w:val="36"/>
        </w:rPr>
        <w:t>komunale</w:t>
      </w:r>
    </w:p>
    <w:bookmarkEnd w:id="0"/>
    <w:p w14:paraId="1EC3DB34" w14:textId="77777777" w:rsidR="001E7B21" w:rsidRPr="001F02FE" w:rsidRDefault="00FA60CF" w:rsidP="001E7B21">
      <w:pPr>
        <w:contextualSpacing/>
        <w:jc w:val="both"/>
        <w:rPr>
          <w:rFonts w:ascii="Times New Roman" w:eastAsia="Gungsuh" w:hAnsi="Times New Roman" w:cs="Times New Roman"/>
          <w:lang w:val="sl-SI"/>
        </w:rPr>
      </w:pPr>
      <w:r>
        <w:rPr>
          <w:rFonts w:ascii="Times New Roman" w:eastAsia="Gungsuh" w:hAnsi="Times New Roman" w:cs="Times New Roman"/>
          <w:lang w:val="sl-SI"/>
        </w:rPr>
        <w:t>TABELA (</w:t>
      </w:r>
      <w:r w:rsidR="00914E89">
        <w:rPr>
          <w:rFonts w:ascii="Times New Roman" w:eastAsia="Gungsuh" w:hAnsi="Times New Roman" w:cs="Times New Roman"/>
          <w:lang w:val="sl-SI"/>
        </w:rPr>
        <w:t>të parapara me nenin 4, shtesë Rregullore</w:t>
      </w:r>
      <w:r w:rsidR="001E7B21" w:rsidRPr="001F02FE">
        <w:rPr>
          <w:rFonts w:ascii="Times New Roman" w:eastAsia="Gungsuh" w:hAnsi="Times New Roman" w:cs="Times New Roman"/>
          <w:lang w:val="sl-SI"/>
        </w:rPr>
        <w:t>)</w:t>
      </w:r>
    </w:p>
    <w:p w14:paraId="5ABD1528" w14:textId="77777777" w:rsidR="001E7B21" w:rsidRDefault="001E7B21" w:rsidP="001E7B21">
      <w:pPr>
        <w:contextualSpacing/>
        <w:jc w:val="both"/>
        <w:rPr>
          <w:rFonts w:ascii="Arial" w:eastAsia="Gungsuh" w:hAnsi="Arial"/>
          <w:sz w:val="24"/>
          <w:szCs w:val="24"/>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2958"/>
        <w:gridCol w:w="5390"/>
      </w:tblGrid>
      <w:tr w:rsidR="001E7B21" w14:paraId="11CA8387" w14:textId="77777777" w:rsidTr="006026AF">
        <w:tc>
          <w:tcPr>
            <w:tcW w:w="644" w:type="dxa"/>
            <w:tcBorders>
              <w:top w:val="thinThickSmallGap" w:sz="24" w:space="0" w:color="auto"/>
              <w:left w:val="thinThickSmallGap" w:sz="24" w:space="0" w:color="auto"/>
              <w:bottom w:val="thinThickSmallGap" w:sz="24" w:space="0" w:color="auto"/>
              <w:right w:val="thinThickSmallGap" w:sz="24" w:space="0" w:color="auto"/>
            </w:tcBorders>
            <w:shd w:val="clear" w:color="auto" w:fill="FBD4B4"/>
            <w:hideMark/>
          </w:tcPr>
          <w:p w14:paraId="22E1935F" w14:textId="77777777" w:rsidR="001E7B21" w:rsidRPr="006026AF" w:rsidRDefault="008C16EE" w:rsidP="00224B65">
            <w:pPr>
              <w:rPr>
                <w:b/>
                <w:sz w:val="24"/>
                <w:szCs w:val="24"/>
              </w:rPr>
            </w:pPr>
            <w:r w:rsidRPr="006026AF">
              <w:rPr>
                <w:b/>
                <w:sz w:val="24"/>
                <w:szCs w:val="24"/>
              </w:rPr>
              <w:t>Nr.</w:t>
            </w:r>
          </w:p>
        </w:tc>
        <w:tc>
          <w:tcPr>
            <w:tcW w:w="8644" w:type="dxa"/>
            <w:gridSpan w:val="2"/>
            <w:tcBorders>
              <w:top w:val="thinThickSmallGap" w:sz="24" w:space="0" w:color="auto"/>
              <w:left w:val="thinThickSmallGap" w:sz="24" w:space="0" w:color="auto"/>
              <w:bottom w:val="single" w:sz="4" w:space="0" w:color="auto"/>
              <w:right w:val="thinThickSmallGap" w:sz="24" w:space="0" w:color="auto"/>
            </w:tcBorders>
            <w:shd w:val="clear" w:color="auto" w:fill="FBD4B4"/>
            <w:hideMark/>
          </w:tcPr>
          <w:p w14:paraId="42DF764F" w14:textId="77777777" w:rsidR="001E7B21" w:rsidRPr="006026AF" w:rsidRDefault="00AD64CC" w:rsidP="006026AF">
            <w:pPr>
              <w:jc w:val="center"/>
              <w:rPr>
                <w:sz w:val="24"/>
                <w:szCs w:val="24"/>
              </w:rPr>
            </w:pPr>
            <w:r>
              <w:rPr>
                <w:b/>
                <w:sz w:val="24"/>
                <w:szCs w:val="24"/>
              </w:rPr>
              <w:t xml:space="preserve">TË DHËNAT KRYESORE PËR </w:t>
            </w:r>
            <w:r w:rsidR="008C16EE" w:rsidRPr="006026AF">
              <w:rPr>
                <w:b/>
                <w:sz w:val="24"/>
                <w:szCs w:val="24"/>
              </w:rPr>
              <w:t>KRYERËSIN E SHËRBIMEVE KOMUNALE</w:t>
            </w:r>
          </w:p>
        </w:tc>
      </w:tr>
      <w:tr w:rsidR="001E7B21" w14:paraId="45D2759E" w14:textId="77777777" w:rsidTr="006026AF">
        <w:tc>
          <w:tcPr>
            <w:tcW w:w="644" w:type="dxa"/>
            <w:tcBorders>
              <w:top w:val="thinThickSmallGap" w:sz="24" w:space="0" w:color="auto"/>
              <w:left w:val="thinThickSmallGap" w:sz="24" w:space="0" w:color="auto"/>
              <w:bottom w:val="single" w:sz="4" w:space="0" w:color="auto"/>
              <w:right w:val="thinThickSmallGap" w:sz="24" w:space="0" w:color="auto"/>
            </w:tcBorders>
            <w:shd w:val="clear" w:color="auto" w:fill="FBD4B4"/>
            <w:hideMark/>
          </w:tcPr>
          <w:p w14:paraId="212488D1" w14:textId="77777777" w:rsidR="001E7B21" w:rsidRPr="006026AF" w:rsidRDefault="001E7B21" w:rsidP="006026AF">
            <w:pPr>
              <w:jc w:val="center"/>
              <w:rPr>
                <w:b/>
                <w:sz w:val="24"/>
                <w:szCs w:val="24"/>
              </w:rPr>
            </w:pPr>
            <w:r w:rsidRPr="006026AF">
              <w:rPr>
                <w:b/>
                <w:sz w:val="24"/>
                <w:szCs w:val="24"/>
              </w:rPr>
              <w:t>1.</w:t>
            </w:r>
          </w:p>
        </w:tc>
        <w:tc>
          <w:tcPr>
            <w:tcW w:w="3031" w:type="dxa"/>
            <w:tcBorders>
              <w:top w:val="thinThickSmallGap" w:sz="24" w:space="0" w:color="auto"/>
              <w:left w:val="thinThickSmallGap" w:sz="24" w:space="0" w:color="auto"/>
              <w:bottom w:val="single" w:sz="4" w:space="0" w:color="auto"/>
              <w:right w:val="thinThickSmallGap" w:sz="24" w:space="0" w:color="auto"/>
            </w:tcBorders>
            <w:hideMark/>
          </w:tcPr>
          <w:p w14:paraId="11A18B4D" w14:textId="77777777" w:rsidR="008C16EE" w:rsidRPr="006026AF" w:rsidRDefault="008C16EE" w:rsidP="00224B65">
            <w:pPr>
              <w:rPr>
                <w:b/>
                <w:sz w:val="24"/>
                <w:szCs w:val="24"/>
              </w:rPr>
            </w:pPr>
          </w:p>
          <w:p w14:paraId="7D69C67C" w14:textId="77777777" w:rsidR="001E7B21" w:rsidRPr="006026AF" w:rsidRDefault="008C16EE" w:rsidP="00224B65">
            <w:pPr>
              <w:rPr>
                <w:b/>
                <w:sz w:val="24"/>
                <w:szCs w:val="24"/>
              </w:rPr>
            </w:pPr>
            <w:r w:rsidRPr="006026AF">
              <w:rPr>
                <w:b/>
                <w:sz w:val="24"/>
                <w:szCs w:val="24"/>
              </w:rPr>
              <w:t>Të dhënat kryesore të identifikimit:</w:t>
            </w:r>
          </w:p>
          <w:p w14:paraId="5DF0881E" w14:textId="77777777" w:rsidR="001E7B21" w:rsidRPr="006026AF" w:rsidRDefault="008C16EE" w:rsidP="0029539F">
            <w:pPr>
              <w:pStyle w:val="ListParagraph"/>
              <w:numPr>
                <w:ilvl w:val="0"/>
                <w:numId w:val="20"/>
              </w:numPr>
              <w:rPr>
                <w:b/>
                <w:sz w:val="24"/>
                <w:szCs w:val="24"/>
              </w:rPr>
            </w:pPr>
            <w:r w:rsidRPr="006026AF">
              <w:rPr>
                <w:b/>
                <w:sz w:val="24"/>
                <w:szCs w:val="24"/>
              </w:rPr>
              <w:t>emër</w:t>
            </w:r>
            <w:r w:rsidR="00126F32">
              <w:rPr>
                <w:b/>
                <w:sz w:val="24"/>
                <w:szCs w:val="24"/>
              </w:rPr>
              <w:t>timi</w:t>
            </w:r>
          </w:p>
          <w:p w14:paraId="6FA2D783" w14:textId="77777777" w:rsidR="001E7B21" w:rsidRPr="006026AF" w:rsidRDefault="001E7B21" w:rsidP="0029539F">
            <w:pPr>
              <w:pStyle w:val="ListParagraph"/>
              <w:numPr>
                <w:ilvl w:val="0"/>
                <w:numId w:val="20"/>
              </w:numPr>
              <w:rPr>
                <w:b/>
                <w:sz w:val="24"/>
                <w:szCs w:val="24"/>
              </w:rPr>
            </w:pPr>
            <w:r w:rsidRPr="006026AF">
              <w:rPr>
                <w:b/>
                <w:sz w:val="24"/>
                <w:szCs w:val="24"/>
              </w:rPr>
              <w:t>s</w:t>
            </w:r>
            <w:r w:rsidR="008C16EE" w:rsidRPr="006026AF">
              <w:rPr>
                <w:b/>
                <w:sz w:val="24"/>
                <w:szCs w:val="24"/>
              </w:rPr>
              <w:t>elia</w:t>
            </w:r>
          </w:p>
          <w:p w14:paraId="5532BD04" w14:textId="77777777" w:rsidR="001E7B21" w:rsidRPr="006026AF" w:rsidRDefault="008C16EE" w:rsidP="0029539F">
            <w:pPr>
              <w:pStyle w:val="ListParagraph"/>
              <w:numPr>
                <w:ilvl w:val="0"/>
                <w:numId w:val="20"/>
              </w:numPr>
              <w:rPr>
                <w:b/>
                <w:sz w:val="24"/>
                <w:szCs w:val="24"/>
              </w:rPr>
            </w:pPr>
            <w:r w:rsidRPr="006026AF">
              <w:rPr>
                <w:b/>
                <w:sz w:val="24"/>
                <w:szCs w:val="24"/>
              </w:rPr>
              <w:t xml:space="preserve">të dhënat </w:t>
            </w:r>
            <w:r w:rsidR="00914E89" w:rsidRPr="006026AF">
              <w:rPr>
                <w:b/>
                <w:sz w:val="24"/>
                <w:szCs w:val="24"/>
              </w:rPr>
              <w:t>mbi themeluesin</w:t>
            </w:r>
          </w:p>
          <w:p w14:paraId="168A292F" w14:textId="77777777" w:rsidR="001E7B21" w:rsidRPr="006026AF" w:rsidRDefault="00914E89" w:rsidP="0029539F">
            <w:pPr>
              <w:pStyle w:val="ListParagraph"/>
              <w:numPr>
                <w:ilvl w:val="0"/>
                <w:numId w:val="20"/>
              </w:numPr>
              <w:rPr>
                <w:b/>
                <w:sz w:val="24"/>
                <w:szCs w:val="24"/>
              </w:rPr>
            </w:pPr>
            <w:r w:rsidRPr="006026AF">
              <w:rPr>
                <w:b/>
                <w:sz w:val="24"/>
                <w:szCs w:val="24"/>
              </w:rPr>
              <w:t>numri amëz</w:t>
            </w:r>
          </w:p>
          <w:p w14:paraId="4D5AA4AC" w14:textId="77777777" w:rsidR="001E7B21" w:rsidRPr="006026AF" w:rsidRDefault="001A6A68" w:rsidP="0029539F">
            <w:pPr>
              <w:pStyle w:val="ListParagraph"/>
              <w:numPr>
                <w:ilvl w:val="0"/>
                <w:numId w:val="20"/>
              </w:numPr>
              <w:rPr>
                <w:b/>
                <w:sz w:val="24"/>
                <w:szCs w:val="24"/>
              </w:rPr>
            </w:pPr>
            <w:r>
              <w:rPr>
                <w:b/>
                <w:sz w:val="24"/>
                <w:szCs w:val="24"/>
              </w:rPr>
              <w:t xml:space="preserve"> NIPT</w:t>
            </w:r>
          </w:p>
          <w:p w14:paraId="296C47F5" w14:textId="77777777" w:rsidR="001E7B21" w:rsidRPr="006026AF" w:rsidRDefault="00EA1CFD" w:rsidP="0029539F">
            <w:pPr>
              <w:pStyle w:val="ListParagraph"/>
              <w:numPr>
                <w:ilvl w:val="0"/>
                <w:numId w:val="20"/>
              </w:numPr>
              <w:rPr>
                <w:b/>
                <w:sz w:val="24"/>
                <w:szCs w:val="24"/>
              </w:rPr>
            </w:pPr>
            <w:r>
              <w:rPr>
                <w:b/>
                <w:sz w:val="24"/>
                <w:szCs w:val="24"/>
              </w:rPr>
              <w:t>TVSH</w:t>
            </w:r>
          </w:p>
        </w:tc>
        <w:tc>
          <w:tcPr>
            <w:tcW w:w="5613" w:type="dxa"/>
            <w:tcBorders>
              <w:top w:val="thinThickSmallGap" w:sz="24" w:space="0" w:color="auto"/>
              <w:left w:val="thinThickSmallGap" w:sz="24" w:space="0" w:color="auto"/>
              <w:bottom w:val="single" w:sz="4" w:space="0" w:color="auto"/>
              <w:right w:val="thinThickSmallGap" w:sz="24" w:space="0" w:color="auto"/>
            </w:tcBorders>
          </w:tcPr>
          <w:p w14:paraId="3A1143F1" w14:textId="77777777" w:rsidR="001E7B21" w:rsidRPr="006026AF" w:rsidRDefault="001E7B21" w:rsidP="00224B65">
            <w:pPr>
              <w:rPr>
                <w:sz w:val="24"/>
                <w:szCs w:val="24"/>
              </w:rPr>
            </w:pPr>
          </w:p>
          <w:p w14:paraId="43684865" w14:textId="77777777" w:rsidR="00CB32F0" w:rsidRPr="006026AF" w:rsidRDefault="00CB32F0" w:rsidP="00224B65">
            <w:pPr>
              <w:rPr>
                <w:sz w:val="24"/>
                <w:szCs w:val="24"/>
              </w:rPr>
            </w:pPr>
          </w:p>
          <w:p w14:paraId="12AE2E59" w14:textId="77777777" w:rsidR="001E7B21" w:rsidRPr="006026AF" w:rsidRDefault="00AD64CC" w:rsidP="00224B65">
            <w:pPr>
              <w:rPr>
                <w:sz w:val="24"/>
                <w:szCs w:val="24"/>
              </w:rPr>
            </w:pPr>
            <w:r>
              <w:rPr>
                <w:sz w:val="24"/>
                <w:szCs w:val="24"/>
              </w:rPr>
              <w:t>SH.P.K.</w:t>
            </w:r>
            <w:r w:rsidR="00CB32F0" w:rsidRPr="006026AF">
              <w:rPr>
                <w:sz w:val="24"/>
                <w:szCs w:val="24"/>
              </w:rPr>
              <w:t xml:space="preserve"> „KOMUNALNO/KOMUNALE</w:t>
            </w:r>
            <w:r w:rsidR="001E7B21" w:rsidRPr="006026AF">
              <w:rPr>
                <w:sz w:val="24"/>
                <w:szCs w:val="24"/>
              </w:rPr>
              <w:t>“</w:t>
            </w:r>
            <w:r w:rsidR="00E33937">
              <w:rPr>
                <w:sz w:val="24"/>
                <w:szCs w:val="24"/>
              </w:rPr>
              <w:t xml:space="preserve"> </w:t>
            </w:r>
            <w:r>
              <w:rPr>
                <w:sz w:val="24"/>
                <w:szCs w:val="24"/>
              </w:rPr>
              <w:t>TUZ</w:t>
            </w:r>
          </w:p>
          <w:p w14:paraId="3F34D623" w14:textId="77777777" w:rsidR="001E7B21" w:rsidRPr="006026AF" w:rsidRDefault="00914E89" w:rsidP="00224B65">
            <w:pPr>
              <w:rPr>
                <w:sz w:val="24"/>
                <w:szCs w:val="24"/>
              </w:rPr>
            </w:pPr>
            <w:r w:rsidRPr="006026AF">
              <w:rPr>
                <w:sz w:val="24"/>
                <w:szCs w:val="24"/>
              </w:rPr>
              <w:t>Rruga nr. pn</w:t>
            </w:r>
            <w:r w:rsidR="00CB32F0" w:rsidRPr="006026AF">
              <w:rPr>
                <w:sz w:val="24"/>
                <w:szCs w:val="24"/>
              </w:rPr>
              <w:t>, 81206 TUZ</w:t>
            </w:r>
          </w:p>
          <w:p w14:paraId="6907D354" w14:textId="77777777" w:rsidR="001E7B21" w:rsidRPr="006026AF" w:rsidRDefault="00914E89" w:rsidP="00224B65">
            <w:pPr>
              <w:rPr>
                <w:sz w:val="24"/>
                <w:szCs w:val="24"/>
              </w:rPr>
            </w:pPr>
            <w:r w:rsidRPr="006026AF">
              <w:rPr>
                <w:sz w:val="24"/>
                <w:szCs w:val="24"/>
              </w:rPr>
              <w:t>Kuvendi I Komunës Tuz</w:t>
            </w:r>
          </w:p>
          <w:p w14:paraId="6C433CD1" w14:textId="77777777" w:rsidR="00CB32F0" w:rsidRPr="006026AF" w:rsidRDefault="00CB32F0" w:rsidP="00224B65">
            <w:pPr>
              <w:rPr>
                <w:sz w:val="24"/>
                <w:szCs w:val="24"/>
              </w:rPr>
            </w:pPr>
          </w:p>
          <w:p w14:paraId="6A810F11" w14:textId="77777777" w:rsidR="00D468D4" w:rsidRDefault="00D468D4" w:rsidP="00224B65">
            <w:pPr>
              <w:rPr>
                <w:sz w:val="24"/>
                <w:szCs w:val="24"/>
              </w:rPr>
            </w:pPr>
          </w:p>
          <w:p w14:paraId="742BE3CD" w14:textId="77777777" w:rsidR="00D468D4" w:rsidRDefault="00D468D4" w:rsidP="00224B65">
            <w:pPr>
              <w:rPr>
                <w:sz w:val="24"/>
                <w:szCs w:val="24"/>
              </w:rPr>
            </w:pPr>
          </w:p>
          <w:p w14:paraId="52CF2D80" w14:textId="77777777" w:rsidR="001E7B21" w:rsidRPr="006026AF" w:rsidRDefault="00CB32F0" w:rsidP="00224B65">
            <w:pPr>
              <w:rPr>
                <w:sz w:val="24"/>
                <w:szCs w:val="24"/>
              </w:rPr>
            </w:pPr>
            <w:r w:rsidRPr="006026AF">
              <w:rPr>
                <w:sz w:val="24"/>
                <w:szCs w:val="24"/>
              </w:rPr>
              <w:t>03283135</w:t>
            </w:r>
          </w:p>
          <w:p w14:paraId="7111756B" w14:textId="77777777" w:rsidR="001E7B21" w:rsidRPr="006026AF" w:rsidRDefault="00CB32F0" w:rsidP="00224B65">
            <w:pPr>
              <w:rPr>
                <w:sz w:val="24"/>
                <w:szCs w:val="24"/>
              </w:rPr>
            </w:pPr>
            <w:r w:rsidRPr="006026AF">
              <w:rPr>
                <w:sz w:val="24"/>
                <w:szCs w:val="24"/>
              </w:rPr>
              <w:t>33/31-00037-295</w:t>
            </w:r>
          </w:p>
        </w:tc>
      </w:tr>
      <w:tr w:rsidR="001E7B21" w14:paraId="5FB7A1E1" w14:textId="77777777" w:rsidTr="006026AF">
        <w:tc>
          <w:tcPr>
            <w:tcW w:w="644" w:type="dxa"/>
            <w:tcBorders>
              <w:top w:val="single" w:sz="4" w:space="0" w:color="auto"/>
              <w:left w:val="thinThickSmallGap" w:sz="24" w:space="0" w:color="auto"/>
              <w:bottom w:val="single" w:sz="4" w:space="0" w:color="auto"/>
              <w:right w:val="thinThickSmallGap" w:sz="24" w:space="0" w:color="auto"/>
            </w:tcBorders>
            <w:shd w:val="clear" w:color="auto" w:fill="FBD4B4"/>
            <w:hideMark/>
          </w:tcPr>
          <w:p w14:paraId="35F71008" w14:textId="77777777" w:rsidR="001E7B21" w:rsidRPr="006026AF" w:rsidRDefault="001E7B21" w:rsidP="006026AF">
            <w:pPr>
              <w:jc w:val="center"/>
              <w:rPr>
                <w:b/>
                <w:sz w:val="24"/>
                <w:szCs w:val="24"/>
              </w:rPr>
            </w:pPr>
            <w:r w:rsidRPr="006026AF">
              <w:rPr>
                <w:b/>
                <w:sz w:val="24"/>
                <w:szCs w:val="24"/>
              </w:rPr>
              <w:t>2.</w:t>
            </w:r>
          </w:p>
        </w:tc>
        <w:tc>
          <w:tcPr>
            <w:tcW w:w="3031" w:type="dxa"/>
            <w:tcBorders>
              <w:top w:val="single" w:sz="4" w:space="0" w:color="auto"/>
              <w:left w:val="thinThickSmallGap" w:sz="24" w:space="0" w:color="auto"/>
              <w:bottom w:val="single" w:sz="4" w:space="0" w:color="auto"/>
              <w:right w:val="thinThickSmallGap" w:sz="24" w:space="0" w:color="auto"/>
            </w:tcBorders>
            <w:hideMark/>
          </w:tcPr>
          <w:p w14:paraId="622ED061" w14:textId="77777777" w:rsidR="001E7B21" w:rsidRPr="006026AF" w:rsidRDefault="00914E89" w:rsidP="00224B65">
            <w:pPr>
              <w:rPr>
                <w:b/>
                <w:sz w:val="24"/>
                <w:szCs w:val="24"/>
              </w:rPr>
            </w:pPr>
            <w:r w:rsidRPr="006026AF">
              <w:rPr>
                <w:b/>
                <w:sz w:val="24"/>
                <w:szCs w:val="24"/>
              </w:rPr>
              <w:t>Forma e organizimit</w:t>
            </w:r>
          </w:p>
        </w:tc>
        <w:tc>
          <w:tcPr>
            <w:tcW w:w="5613" w:type="dxa"/>
            <w:tcBorders>
              <w:top w:val="single" w:sz="4" w:space="0" w:color="auto"/>
              <w:left w:val="thinThickSmallGap" w:sz="24" w:space="0" w:color="auto"/>
              <w:bottom w:val="single" w:sz="4" w:space="0" w:color="auto"/>
              <w:right w:val="thinThickSmallGap" w:sz="24" w:space="0" w:color="auto"/>
            </w:tcBorders>
            <w:hideMark/>
          </w:tcPr>
          <w:p w14:paraId="38FD1266" w14:textId="77777777" w:rsidR="001E7B21" w:rsidRPr="006026AF" w:rsidRDefault="00914E89" w:rsidP="00914E89">
            <w:pPr>
              <w:rPr>
                <w:sz w:val="24"/>
                <w:szCs w:val="24"/>
              </w:rPr>
            </w:pPr>
            <w:r w:rsidRPr="006026AF">
              <w:rPr>
                <w:sz w:val="24"/>
                <w:szCs w:val="24"/>
              </w:rPr>
              <w:t>Shoqëri me përgjegjësi të kufizuar</w:t>
            </w:r>
          </w:p>
        </w:tc>
      </w:tr>
      <w:tr w:rsidR="001E7B21" w14:paraId="649CED69" w14:textId="77777777" w:rsidTr="006026AF">
        <w:tc>
          <w:tcPr>
            <w:tcW w:w="644" w:type="dxa"/>
            <w:tcBorders>
              <w:top w:val="single" w:sz="4" w:space="0" w:color="auto"/>
              <w:left w:val="thinThickSmallGap" w:sz="24" w:space="0" w:color="auto"/>
              <w:bottom w:val="single" w:sz="4" w:space="0" w:color="auto"/>
              <w:right w:val="thinThickSmallGap" w:sz="24" w:space="0" w:color="auto"/>
            </w:tcBorders>
            <w:shd w:val="clear" w:color="auto" w:fill="FBD4B4"/>
            <w:hideMark/>
          </w:tcPr>
          <w:p w14:paraId="22CA11E0" w14:textId="77777777" w:rsidR="001E7B21" w:rsidRPr="006026AF" w:rsidRDefault="001E7B21" w:rsidP="006026AF">
            <w:pPr>
              <w:jc w:val="center"/>
              <w:rPr>
                <w:b/>
                <w:sz w:val="24"/>
                <w:szCs w:val="24"/>
              </w:rPr>
            </w:pPr>
            <w:r w:rsidRPr="006026AF">
              <w:rPr>
                <w:b/>
                <w:sz w:val="24"/>
                <w:szCs w:val="24"/>
              </w:rPr>
              <w:t>3.</w:t>
            </w:r>
          </w:p>
        </w:tc>
        <w:tc>
          <w:tcPr>
            <w:tcW w:w="3031" w:type="dxa"/>
            <w:tcBorders>
              <w:top w:val="single" w:sz="4" w:space="0" w:color="auto"/>
              <w:left w:val="thinThickSmallGap" w:sz="24" w:space="0" w:color="auto"/>
              <w:bottom w:val="single" w:sz="4" w:space="0" w:color="auto"/>
              <w:right w:val="thinThickSmallGap" w:sz="24" w:space="0" w:color="auto"/>
            </w:tcBorders>
            <w:hideMark/>
          </w:tcPr>
          <w:p w14:paraId="3D1C8FBF" w14:textId="77777777" w:rsidR="001E7B21" w:rsidRPr="006026AF" w:rsidRDefault="00914E89" w:rsidP="00224B65">
            <w:pPr>
              <w:rPr>
                <w:b/>
                <w:sz w:val="24"/>
                <w:szCs w:val="24"/>
              </w:rPr>
            </w:pPr>
            <w:r w:rsidRPr="006026AF">
              <w:rPr>
                <w:b/>
                <w:sz w:val="24"/>
                <w:szCs w:val="24"/>
              </w:rPr>
              <w:t>Aktet themeluese</w:t>
            </w:r>
          </w:p>
        </w:tc>
        <w:tc>
          <w:tcPr>
            <w:tcW w:w="5613" w:type="dxa"/>
            <w:tcBorders>
              <w:top w:val="single" w:sz="4" w:space="0" w:color="auto"/>
              <w:left w:val="thinThickSmallGap" w:sz="24" w:space="0" w:color="auto"/>
              <w:bottom w:val="single" w:sz="4" w:space="0" w:color="auto"/>
              <w:right w:val="thinThickSmallGap" w:sz="24" w:space="0" w:color="auto"/>
            </w:tcBorders>
            <w:hideMark/>
          </w:tcPr>
          <w:p w14:paraId="0BC37645" w14:textId="77777777" w:rsidR="001E7B21" w:rsidRPr="006026AF" w:rsidRDefault="002A6C68" w:rsidP="00AD64CC">
            <w:pPr>
              <w:rPr>
                <w:sz w:val="24"/>
                <w:szCs w:val="24"/>
              </w:rPr>
            </w:pPr>
            <w:r w:rsidRPr="006026AF">
              <w:rPr>
                <w:sz w:val="24"/>
                <w:szCs w:val="24"/>
              </w:rPr>
              <w:t>Vëndimi KK</w:t>
            </w:r>
            <w:r w:rsidR="00CB32F0" w:rsidRPr="006026AF">
              <w:rPr>
                <w:sz w:val="24"/>
                <w:szCs w:val="24"/>
              </w:rPr>
              <w:t xml:space="preserve"> TUZ</w:t>
            </w:r>
            <w:r w:rsidR="001E7B21" w:rsidRPr="006026AF">
              <w:rPr>
                <w:sz w:val="24"/>
                <w:szCs w:val="24"/>
              </w:rPr>
              <w:t>. („</w:t>
            </w:r>
            <w:r w:rsidR="00AD64CC">
              <w:rPr>
                <w:sz w:val="24"/>
                <w:szCs w:val="24"/>
              </w:rPr>
              <w:t>Fleta Zyrtare e MZ</w:t>
            </w:r>
            <w:r w:rsidR="00CB32F0" w:rsidRPr="006026AF">
              <w:rPr>
                <w:sz w:val="24"/>
                <w:szCs w:val="24"/>
              </w:rPr>
              <w:t xml:space="preserve"> – </w:t>
            </w:r>
            <w:r w:rsidR="00AD64CC">
              <w:rPr>
                <w:sz w:val="24"/>
                <w:szCs w:val="24"/>
              </w:rPr>
              <w:t>dispozitat komunale“ numri</w:t>
            </w:r>
            <w:r w:rsidR="00CB32F0" w:rsidRPr="006026AF">
              <w:rPr>
                <w:sz w:val="24"/>
                <w:szCs w:val="24"/>
              </w:rPr>
              <w:t xml:space="preserve"> 033/19</w:t>
            </w:r>
            <w:r w:rsidR="001E7B21" w:rsidRPr="006026AF">
              <w:rPr>
                <w:sz w:val="24"/>
                <w:szCs w:val="24"/>
              </w:rPr>
              <w:t>)</w:t>
            </w:r>
          </w:p>
        </w:tc>
      </w:tr>
      <w:tr w:rsidR="001E7B21" w14:paraId="572B1857" w14:textId="77777777" w:rsidTr="006026AF">
        <w:tc>
          <w:tcPr>
            <w:tcW w:w="644" w:type="dxa"/>
            <w:tcBorders>
              <w:top w:val="single" w:sz="4" w:space="0" w:color="auto"/>
              <w:left w:val="thinThickSmallGap" w:sz="24" w:space="0" w:color="auto"/>
              <w:bottom w:val="single" w:sz="4" w:space="0" w:color="auto"/>
              <w:right w:val="thinThickSmallGap" w:sz="24" w:space="0" w:color="auto"/>
            </w:tcBorders>
            <w:shd w:val="clear" w:color="auto" w:fill="FBD4B4"/>
            <w:hideMark/>
          </w:tcPr>
          <w:p w14:paraId="734CC5C2" w14:textId="77777777" w:rsidR="001E7B21" w:rsidRPr="006026AF" w:rsidRDefault="001E7B21" w:rsidP="006026AF">
            <w:pPr>
              <w:jc w:val="center"/>
              <w:rPr>
                <w:b/>
                <w:sz w:val="24"/>
                <w:szCs w:val="24"/>
              </w:rPr>
            </w:pPr>
            <w:r w:rsidRPr="006026AF">
              <w:rPr>
                <w:b/>
                <w:sz w:val="24"/>
                <w:szCs w:val="24"/>
              </w:rPr>
              <w:t>4.</w:t>
            </w:r>
          </w:p>
        </w:tc>
        <w:tc>
          <w:tcPr>
            <w:tcW w:w="3031" w:type="dxa"/>
            <w:tcBorders>
              <w:top w:val="single" w:sz="4" w:space="0" w:color="auto"/>
              <w:left w:val="thinThickSmallGap" w:sz="24" w:space="0" w:color="auto"/>
              <w:bottom w:val="single" w:sz="4" w:space="0" w:color="auto"/>
              <w:right w:val="thinThickSmallGap" w:sz="24" w:space="0" w:color="auto"/>
            </w:tcBorders>
            <w:hideMark/>
          </w:tcPr>
          <w:p w14:paraId="634BA3E7" w14:textId="77777777" w:rsidR="001E7B21" w:rsidRPr="006026AF" w:rsidRDefault="00914E89" w:rsidP="00224B65">
            <w:pPr>
              <w:rPr>
                <w:b/>
                <w:sz w:val="24"/>
                <w:szCs w:val="24"/>
              </w:rPr>
            </w:pPr>
            <w:r w:rsidRPr="006026AF">
              <w:rPr>
                <w:b/>
                <w:sz w:val="24"/>
                <w:szCs w:val="24"/>
              </w:rPr>
              <w:t>Çështjet e statusit juridik</w:t>
            </w:r>
          </w:p>
        </w:tc>
        <w:tc>
          <w:tcPr>
            <w:tcW w:w="5613" w:type="dxa"/>
            <w:tcBorders>
              <w:top w:val="single" w:sz="4" w:space="0" w:color="auto"/>
              <w:left w:val="thinThickSmallGap" w:sz="24" w:space="0" w:color="auto"/>
              <w:bottom w:val="single" w:sz="4" w:space="0" w:color="auto"/>
              <w:right w:val="thinThickSmallGap" w:sz="24" w:space="0" w:color="auto"/>
            </w:tcBorders>
            <w:hideMark/>
          </w:tcPr>
          <w:p w14:paraId="67DBBBA4" w14:textId="77777777" w:rsidR="002A6C68" w:rsidRPr="006026AF" w:rsidRDefault="00E33937" w:rsidP="002A6C68">
            <w:pPr>
              <w:rPr>
                <w:sz w:val="24"/>
                <w:szCs w:val="24"/>
              </w:rPr>
            </w:pPr>
            <w:r>
              <w:rPr>
                <w:sz w:val="24"/>
                <w:szCs w:val="24"/>
              </w:rPr>
              <w:t>Shoqëri e pavarur</w:t>
            </w:r>
            <w:r w:rsidR="00225D9F" w:rsidRPr="006026AF">
              <w:rPr>
                <w:sz w:val="24"/>
                <w:szCs w:val="24"/>
              </w:rPr>
              <w:t xml:space="preserve"> një</w:t>
            </w:r>
            <w:r w:rsidR="00AD64CC">
              <w:rPr>
                <w:sz w:val="24"/>
                <w:szCs w:val="24"/>
              </w:rPr>
              <w:t>-</w:t>
            </w:r>
            <w:r w:rsidR="00225D9F" w:rsidRPr="006026AF">
              <w:rPr>
                <w:sz w:val="24"/>
                <w:szCs w:val="24"/>
              </w:rPr>
              <w:t xml:space="preserve">antarshe themelues i </w:t>
            </w:r>
            <w:r w:rsidR="00AD64CC">
              <w:rPr>
                <w:sz w:val="24"/>
                <w:szCs w:val="24"/>
              </w:rPr>
              <w:t>së cilës është</w:t>
            </w:r>
            <w:r w:rsidR="002A6C68" w:rsidRPr="006026AF">
              <w:rPr>
                <w:sz w:val="24"/>
                <w:szCs w:val="24"/>
              </w:rPr>
              <w:t xml:space="preserve"> </w:t>
            </w:r>
            <w:r w:rsidR="00225D9F" w:rsidRPr="006026AF">
              <w:rPr>
                <w:sz w:val="24"/>
                <w:szCs w:val="24"/>
              </w:rPr>
              <w:t>Kuvendi I Komunës së</w:t>
            </w:r>
            <w:r w:rsidR="002A6C68" w:rsidRPr="006026AF">
              <w:rPr>
                <w:sz w:val="24"/>
                <w:szCs w:val="24"/>
              </w:rPr>
              <w:t xml:space="preserve"> Tuzit.</w:t>
            </w:r>
          </w:p>
          <w:p w14:paraId="73BA83E7" w14:textId="77777777" w:rsidR="002A6C68" w:rsidRPr="006026AF" w:rsidRDefault="00126F32" w:rsidP="002A6C68">
            <w:pPr>
              <w:rPr>
                <w:sz w:val="24"/>
                <w:szCs w:val="24"/>
              </w:rPr>
            </w:pPr>
            <w:bookmarkStart w:id="5" w:name="_Hlk58504828"/>
            <w:r>
              <w:rPr>
                <w:sz w:val="24"/>
                <w:szCs w:val="24"/>
              </w:rPr>
              <w:t>Shoqëria afariste</w:t>
            </w:r>
            <w:r w:rsidR="002A6C68" w:rsidRPr="006026AF">
              <w:rPr>
                <w:sz w:val="24"/>
                <w:szCs w:val="24"/>
              </w:rPr>
              <w:t xml:space="preserve"> operon me asete në pronësi të shtetit.</w:t>
            </w:r>
          </w:p>
          <w:bookmarkEnd w:id="5"/>
          <w:p w14:paraId="55632263" w14:textId="77777777" w:rsidR="001E7B21" w:rsidRPr="006026AF" w:rsidRDefault="001E7B21" w:rsidP="00225D9F">
            <w:pPr>
              <w:rPr>
                <w:sz w:val="24"/>
                <w:szCs w:val="24"/>
              </w:rPr>
            </w:pPr>
          </w:p>
        </w:tc>
      </w:tr>
      <w:tr w:rsidR="001E7B21" w14:paraId="120C679E" w14:textId="77777777" w:rsidTr="006026AF">
        <w:tc>
          <w:tcPr>
            <w:tcW w:w="644" w:type="dxa"/>
            <w:tcBorders>
              <w:top w:val="single" w:sz="4" w:space="0" w:color="auto"/>
              <w:left w:val="thinThickSmallGap" w:sz="24" w:space="0" w:color="auto"/>
              <w:bottom w:val="single" w:sz="4" w:space="0" w:color="auto"/>
              <w:right w:val="thinThickSmallGap" w:sz="24" w:space="0" w:color="auto"/>
            </w:tcBorders>
            <w:shd w:val="clear" w:color="auto" w:fill="FBD4B4"/>
            <w:hideMark/>
          </w:tcPr>
          <w:p w14:paraId="2B519C6C" w14:textId="77777777" w:rsidR="001E7B21" w:rsidRPr="006026AF" w:rsidRDefault="001E7B21" w:rsidP="006026AF">
            <w:pPr>
              <w:jc w:val="center"/>
              <w:rPr>
                <w:b/>
                <w:sz w:val="24"/>
                <w:szCs w:val="24"/>
              </w:rPr>
            </w:pPr>
            <w:r w:rsidRPr="006026AF">
              <w:rPr>
                <w:b/>
                <w:sz w:val="24"/>
                <w:szCs w:val="24"/>
              </w:rPr>
              <w:t>5.</w:t>
            </w:r>
          </w:p>
        </w:tc>
        <w:tc>
          <w:tcPr>
            <w:tcW w:w="3031" w:type="dxa"/>
            <w:tcBorders>
              <w:top w:val="single" w:sz="4" w:space="0" w:color="auto"/>
              <w:left w:val="thinThickSmallGap" w:sz="24" w:space="0" w:color="auto"/>
              <w:bottom w:val="single" w:sz="4" w:space="0" w:color="auto"/>
              <w:right w:val="thinThickSmallGap" w:sz="24" w:space="0" w:color="auto"/>
            </w:tcBorders>
            <w:hideMark/>
          </w:tcPr>
          <w:p w14:paraId="74EA9467" w14:textId="77777777" w:rsidR="001E7B21" w:rsidRPr="006026AF" w:rsidRDefault="00914E89" w:rsidP="00224B65">
            <w:pPr>
              <w:rPr>
                <w:b/>
                <w:sz w:val="24"/>
                <w:szCs w:val="24"/>
              </w:rPr>
            </w:pPr>
            <w:r w:rsidRPr="006026AF">
              <w:rPr>
                <w:b/>
                <w:sz w:val="24"/>
                <w:szCs w:val="24"/>
              </w:rPr>
              <w:t>Struktura e pronësisë</w:t>
            </w:r>
          </w:p>
        </w:tc>
        <w:tc>
          <w:tcPr>
            <w:tcW w:w="5613" w:type="dxa"/>
            <w:tcBorders>
              <w:top w:val="single" w:sz="4" w:space="0" w:color="auto"/>
              <w:left w:val="thinThickSmallGap" w:sz="24" w:space="0" w:color="auto"/>
              <w:bottom w:val="single" w:sz="4" w:space="0" w:color="auto"/>
              <w:right w:val="thinThickSmallGap" w:sz="24" w:space="0" w:color="auto"/>
            </w:tcBorders>
            <w:hideMark/>
          </w:tcPr>
          <w:p w14:paraId="664C23F5" w14:textId="77777777" w:rsidR="001E7B21" w:rsidRPr="006026AF" w:rsidRDefault="002A6C68" w:rsidP="00224B65">
            <w:pPr>
              <w:rPr>
                <w:sz w:val="24"/>
                <w:szCs w:val="24"/>
              </w:rPr>
            </w:pPr>
            <w:r w:rsidRPr="006026AF">
              <w:rPr>
                <w:sz w:val="24"/>
                <w:szCs w:val="24"/>
              </w:rPr>
              <w:t>Komuna e Tuzit</w:t>
            </w:r>
            <w:r w:rsidR="001E7B21" w:rsidRPr="006026AF">
              <w:rPr>
                <w:sz w:val="24"/>
                <w:szCs w:val="24"/>
              </w:rPr>
              <w:t xml:space="preserve"> 100%</w:t>
            </w:r>
          </w:p>
        </w:tc>
      </w:tr>
      <w:tr w:rsidR="001E7B21" w14:paraId="6EA79DFF" w14:textId="77777777" w:rsidTr="006026AF">
        <w:tc>
          <w:tcPr>
            <w:tcW w:w="644" w:type="dxa"/>
            <w:tcBorders>
              <w:top w:val="single" w:sz="4" w:space="0" w:color="auto"/>
              <w:left w:val="thinThickSmallGap" w:sz="24" w:space="0" w:color="auto"/>
              <w:bottom w:val="single" w:sz="4" w:space="0" w:color="auto"/>
              <w:right w:val="thinThickSmallGap" w:sz="24" w:space="0" w:color="auto"/>
            </w:tcBorders>
            <w:shd w:val="clear" w:color="auto" w:fill="FBD4B4"/>
            <w:hideMark/>
          </w:tcPr>
          <w:p w14:paraId="00EFC450" w14:textId="77777777" w:rsidR="001E7B21" w:rsidRPr="006026AF" w:rsidRDefault="001E7B21" w:rsidP="006026AF">
            <w:pPr>
              <w:jc w:val="center"/>
              <w:rPr>
                <w:b/>
                <w:sz w:val="24"/>
                <w:szCs w:val="24"/>
              </w:rPr>
            </w:pPr>
            <w:r w:rsidRPr="006026AF">
              <w:rPr>
                <w:b/>
                <w:sz w:val="24"/>
                <w:szCs w:val="24"/>
              </w:rPr>
              <w:t>6.</w:t>
            </w:r>
          </w:p>
        </w:tc>
        <w:tc>
          <w:tcPr>
            <w:tcW w:w="3031" w:type="dxa"/>
            <w:tcBorders>
              <w:top w:val="single" w:sz="4" w:space="0" w:color="auto"/>
              <w:left w:val="thinThickSmallGap" w:sz="24" w:space="0" w:color="auto"/>
              <w:bottom w:val="single" w:sz="4" w:space="0" w:color="auto"/>
              <w:right w:val="thinThickSmallGap" w:sz="24" w:space="0" w:color="auto"/>
            </w:tcBorders>
            <w:hideMark/>
          </w:tcPr>
          <w:p w14:paraId="094ACF1D" w14:textId="77777777" w:rsidR="001E7B21" w:rsidRPr="006026AF" w:rsidRDefault="00914E89" w:rsidP="00914E89">
            <w:pPr>
              <w:rPr>
                <w:b/>
                <w:sz w:val="24"/>
                <w:szCs w:val="24"/>
              </w:rPr>
            </w:pPr>
            <w:r w:rsidRPr="006026AF">
              <w:rPr>
                <w:b/>
                <w:sz w:val="24"/>
                <w:szCs w:val="24"/>
              </w:rPr>
              <w:t xml:space="preserve">Organizimi I brendshëm </w:t>
            </w:r>
            <w:r w:rsidR="001E7B21" w:rsidRPr="006026AF">
              <w:rPr>
                <w:b/>
                <w:sz w:val="24"/>
                <w:szCs w:val="24"/>
              </w:rPr>
              <w:t>(</w:t>
            </w:r>
            <w:r w:rsidRPr="006026AF">
              <w:rPr>
                <w:b/>
                <w:sz w:val="24"/>
                <w:szCs w:val="24"/>
              </w:rPr>
              <w:t>shema organizative – shtesa me tabelë</w:t>
            </w:r>
            <w:r w:rsidR="001E7B21" w:rsidRPr="006026AF">
              <w:rPr>
                <w:b/>
                <w:sz w:val="24"/>
                <w:szCs w:val="24"/>
              </w:rPr>
              <w:t>)</w:t>
            </w:r>
          </w:p>
        </w:tc>
        <w:tc>
          <w:tcPr>
            <w:tcW w:w="5613" w:type="dxa"/>
            <w:tcBorders>
              <w:top w:val="single" w:sz="4" w:space="0" w:color="auto"/>
              <w:left w:val="thinThickSmallGap" w:sz="24" w:space="0" w:color="auto"/>
              <w:bottom w:val="single" w:sz="4" w:space="0" w:color="auto"/>
              <w:right w:val="thinThickSmallGap" w:sz="24" w:space="0" w:color="auto"/>
            </w:tcBorders>
            <w:hideMark/>
          </w:tcPr>
          <w:p w14:paraId="15F838CC" w14:textId="77777777" w:rsidR="001E7B21" w:rsidRPr="006026AF" w:rsidRDefault="002A6C68" w:rsidP="00225D9F">
            <w:pPr>
              <w:rPr>
                <w:sz w:val="24"/>
                <w:szCs w:val="24"/>
              </w:rPr>
            </w:pPr>
            <w:r w:rsidRPr="006026AF">
              <w:rPr>
                <w:sz w:val="24"/>
                <w:szCs w:val="24"/>
              </w:rPr>
              <w:t>Akti</w:t>
            </w:r>
            <w:r w:rsidR="00225D9F" w:rsidRPr="006026AF">
              <w:rPr>
                <w:sz w:val="24"/>
                <w:szCs w:val="24"/>
              </w:rPr>
              <w:t xml:space="preserve"> mbi organizimin e brendshëm</w:t>
            </w:r>
            <w:r w:rsidRPr="006026AF">
              <w:rPr>
                <w:sz w:val="24"/>
                <w:szCs w:val="24"/>
              </w:rPr>
              <w:t xml:space="preserve"> e sistematizimit</w:t>
            </w:r>
            <w:r w:rsidR="00225D9F" w:rsidRPr="006026AF">
              <w:rPr>
                <w:sz w:val="24"/>
                <w:szCs w:val="24"/>
              </w:rPr>
              <w:t xml:space="preserve"> numri</w:t>
            </w:r>
          </w:p>
        </w:tc>
      </w:tr>
      <w:tr w:rsidR="001E7B21" w14:paraId="680F98F5" w14:textId="77777777" w:rsidTr="006026AF">
        <w:tc>
          <w:tcPr>
            <w:tcW w:w="644" w:type="dxa"/>
            <w:tcBorders>
              <w:top w:val="single" w:sz="4" w:space="0" w:color="auto"/>
              <w:left w:val="thinThickSmallGap" w:sz="24" w:space="0" w:color="auto"/>
              <w:bottom w:val="single" w:sz="4" w:space="0" w:color="auto"/>
              <w:right w:val="thinThickSmallGap" w:sz="24" w:space="0" w:color="auto"/>
            </w:tcBorders>
            <w:shd w:val="clear" w:color="auto" w:fill="FBD4B4"/>
            <w:hideMark/>
          </w:tcPr>
          <w:p w14:paraId="2F652474" w14:textId="77777777" w:rsidR="001E7B21" w:rsidRPr="006026AF" w:rsidRDefault="001E7B21" w:rsidP="006026AF">
            <w:pPr>
              <w:jc w:val="center"/>
              <w:rPr>
                <w:b/>
                <w:sz w:val="24"/>
                <w:szCs w:val="24"/>
              </w:rPr>
            </w:pPr>
            <w:r w:rsidRPr="006026AF">
              <w:rPr>
                <w:b/>
                <w:sz w:val="24"/>
                <w:szCs w:val="24"/>
              </w:rPr>
              <w:t>7.</w:t>
            </w:r>
          </w:p>
        </w:tc>
        <w:tc>
          <w:tcPr>
            <w:tcW w:w="3031" w:type="dxa"/>
            <w:tcBorders>
              <w:top w:val="single" w:sz="4" w:space="0" w:color="auto"/>
              <w:left w:val="thinThickSmallGap" w:sz="24" w:space="0" w:color="auto"/>
              <w:bottom w:val="single" w:sz="4" w:space="0" w:color="auto"/>
              <w:right w:val="thinThickSmallGap" w:sz="24" w:space="0" w:color="auto"/>
            </w:tcBorders>
            <w:hideMark/>
          </w:tcPr>
          <w:p w14:paraId="56344C15" w14:textId="77777777" w:rsidR="001E7B21" w:rsidRPr="006026AF" w:rsidRDefault="00914E89" w:rsidP="00CB32F0">
            <w:pPr>
              <w:rPr>
                <w:b/>
                <w:sz w:val="24"/>
                <w:szCs w:val="24"/>
              </w:rPr>
            </w:pPr>
            <w:r w:rsidRPr="006026AF">
              <w:rPr>
                <w:b/>
                <w:sz w:val="24"/>
                <w:szCs w:val="24"/>
              </w:rPr>
              <w:t>Aktivitet kryesore</w:t>
            </w:r>
          </w:p>
        </w:tc>
        <w:tc>
          <w:tcPr>
            <w:tcW w:w="5613" w:type="dxa"/>
            <w:tcBorders>
              <w:top w:val="single" w:sz="4" w:space="0" w:color="auto"/>
              <w:left w:val="thinThickSmallGap" w:sz="24" w:space="0" w:color="auto"/>
              <w:bottom w:val="single" w:sz="4" w:space="0" w:color="auto"/>
              <w:right w:val="thinThickSmallGap" w:sz="24" w:space="0" w:color="auto"/>
            </w:tcBorders>
            <w:hideMark/>
          </w:tcPr>
          <w:p w14:paraId="2F57A895" w14:textId="77777777" w:rsidR="002A6C68" w:rsidRPr="006026AF" w:rsidRDefault="002A6C68" w:rsidP="00224B65">
            <w:pPr>
              <w:rPr>
                <w:sz w:val="24"/>
                <w:szCs w:val="24"/>
              </w:rPr>
            </w:pPr>
            <w:r w:rsidRPr="006026AF">
              <w:rPr>
                <w:sz w:val="24"/>
                <w:szCs w:val="24"/>
              </w:rPr>
              <w:t>Aktiviteti kryesor: 39.00 Pastrimi i mjedisit dhe aktivitete tjera që kanë të bëjnë me mbeturina</w:t>
            </w:r>
          </w:p>
          <w:p w14:paraId="50EB25A2" w14:textId="77777777" w:rsidR="001E7B21" w:rsidRPr="006026AF" w:rsidRDefault="001E7B21" w:rsidP="002A6C68">
            <w:pPr>
              <w:rPr>
                <w:sz w:val="24"/>
                <w:szCs w:val="24"/>
              </w:rPr>
            </w:pPr>
          </w:p>
        </w:tc>
      </w:tr>
      <w:tr w:rsidR="001E7B21" w14:paraId="3BEA685F" w14:textId="77777777" w:rsidTr="006026AF">
        <w:tc>
          <w:tcPr>
            <w:tcW w:w="644" w:type="dxa"/>
            <w:tcBorders>
              <w:top w:val="single" w:sz="4" w:space="0" w:color="auto"/>
              <w:left w:val="thinThickSmallGap" w:sz="24" w:space="0" w:color="auto"/>
              <w:bottom w:val="single" w:sz="4" w:space="0" w:color="auto"/>
              <w:right w:val="thinThickSmallGap" w:sz="24" w:space="0" w:color="auto"/>
            </w:tcBorders>
            <w:shd w:val="clear" w:color="auto" w:fill="FBD4B4"/>
            <w:hideMark/>
          </w:tcPr>
          <w:p w14:paraId="396BD86E" w14:textId="77777777" w:rsidR="001E7B21" w:rsidRPr="006026AF" w:rsidRDefault="001E7B21" w:rsidP="006026AF">
            <w:pPr>
              <w:jc w:val="center"/>
              <w:rPr>
                <w:b/>
                <w:sz w:val="24"/>
                <w:szCs w:val="24"/>
              </w:rPr>
            </w:pPr>
            <w:r w:rsidRPr="006026AF">
              <w:rPr>
                <w:b/>
                <w:sz w:val="24"/>
                <w:szCs w:val="24"/>
              </w:rPr>
              <w:t>8.</w:t>
            </w:r>
          </w:p>
        </w:tc>
        <w:tc>
          <w:tcPr>
            <w:tcW w:w="3031" w:type="dxa"/>
            <w:tcBorders>
              <w:top w:val="single" w:sz="4" w:space="0" w:color="auto"/>
              <w:left w:val="thinThickSmallGap" w:sz="24" w:space="0" w:color="auto"/>
              <w:bottom w:val="single" w:sz="4" w:space="0" w:color="auto"/>
              <w:right w:val="thinThickSmallGap" w:sz="24" w:space="0" w:color="auto"/>
            </w:tcBorders>
            <w:hideMark/>
          </w:tcPr>
          <w:p w14:paraId="795ABD3D" w14:textId="77777777" w:rsidR="001E7B21" w:rsidRPr="006026AF" w:rsidRDefault="00914E89" w:rsidP="00224B65">
            <w:pPr>
              <w:rPr>
                <w:b/>
                <w:sz w:val="24"/>
                <w:szCs w:val="24"/>
              </w:rPr>
            </w:pPr>
            <w:r w:rsidRPr="006026AF">
              <w:rPr>
                <w:b/>
                <w:sz w:val="24"/>
                <w:szCs w:val="24"/>
              </w:rPr>
              <w:t>Organi I menaxhimit dhe drejtimit</w:t>
            </w:r>
          </w:p>
        </w:tc>
        <w:tc>
          <w:tcPr>
            <w:tcW w:w="5613" w:type="dxa"/>
            <w:tcBorders>
              <w:top w:val="single" w:sz="4" w:space="0" w:color="auto"/>
              <w:left w:val="thinThickSmallGap" w:sz="24" w:space="0" w:color="auto"/>
              <w:bottom w:val="single" w:sz="4" w:space="0" w:color="auto"/>
              <w:right w:val="thinThickSmallGap" w:sz="24" w:space="0" w:color="auto"/>
            </w:tcBorders>
            <w:hideMark/>
          </w:tcPr>
          <w:p w14:paraId="291ABFBA" w14:textId="77777777" w:rsidR="002A6C68" w:rsidRPr="006026AF" w:rsidRDefault="00AB1A98" w:rsidP="002A6C68">
            <w:pPr>
              <w:rPr>
                <w:sz w:val="24"/>
                <w:szCs w:val="24"/>
              </w:rPr>
            </w:pPr>
            <w:r>
              <w:rPr>
                <w:sz w:val="24"/>
                <w:szCs w:val="24"/>
              </w:rPr>
              <w:t>Bordi i Drejtoreve</w:t>
            </w:r>
            <w:r w:rsidR="002A6C68" w:rsidRPr="006026AF">
              <w:rPr>
                <w:sz w:val="24"/>
                <w:szCs w:val="24"/>
              </w:rPr>
              <w:t>:</w:t>
            </w:r>
          </w:p>
          <w:p w14:paraId="023A1213" w14:textId="77777777" w:rsidR="002A6C68" w:rsidRPr="006026AF" w:rsidRDefault="002A6C68" w:rsidP="002A6C68">
            <w:pPr>
              <w:rPr>
                <w:sz w:val="24"/>
                <w:szCs w:val="24"/>
              </w:rPr>
            </w:pPr>
            <w:r w:rsidRPr="006026AF">
              <w:rPr>
                <w:sz w:val="24"/>
                <w:szCs w:val="24"/>
              </w:rPr>
              <w:t xml:space="preserve">• Esmin Bećović, </w:t>
            </w:r>
            <w:r w:rsidR="00E0121A">
              <w:rPr>
                <w:sz w:val="24"/>
                <w:szCs w:val="24"/>
              </w:rPr>
              <w:t>Kryetari</w:t>
            </w:r>
          </w:p>
          <w:p w14:paraId="08D40BAB" w14:textId="77777777" w:rsidR="002A6C68" w:rsidRPr="006026AF" w:rsidRDefault="002A6C68" w:rsidP="002A6C68">
            <w:pPr>
              <w:rPr>
                <w:sz w:val="24"/>
                <w:szCs w:val="24"/>
              </w:rPr>
            </w:pPr>
            <w:r w:rsidRPr="006026AF">
              <w:rPr>
                <w:sz w:val="24"/>
                <w:szCs w:val="24"/>
              </w:rPr>
              <w:t>• Anton Lulgjuraj, anëtar</w:t>
            </w:r>
          </w:p>
          <w:p w14:paraId="49D04B68" w14:textId="77777777" w:rsidR="002A6C68" w:rsidRPr="006026AF" w:rsidRDefault="002A6C68" w:rsidP="002A6C68">
            <w:pPr>
              <w:rPr>
                <w:sz w:val="24"/>
                <w:szCs w:val="24"/>
              </w:rPr>
            </w:pPr>
            <w:r w:rsidRPr="006026AF">
              <w:rPr>
                <w:sz w:val="24"/>
                <w:szCs w:val="24"/>
              </w:rPr>
              <w:t>• Elma Drešaj, anëtare</w:t>
            </w:r>
          </w:p>
          <w:p w14:paraId="56E9ACA9" w14:textId="77777777" w:rsidR="002A6C68" w:rsidRPr="006026AF" w:rsidRDefault="002A6C68" w:rsidP="002A6C68">
            <w:pPr>
              <w:rPr>
                <w:sz w:val="24"/>
                <w:szCs w:val="24"/>
              </w:rPr>
            </w:pPr>
            <w:r w:rsidRPr="006026AF">
              <w:rPr>
                <w:sz w:val="24"/>
                <w:szCs w:val="24"/>
              </w:rPr>
              <w:t>Drejtori Ekzekutiv:</w:t>
            </w:r>
          </w:p>
          <w:p w14:paraId="5D91C2C8" w14:textId="77777777" w:rsidR="001E7B21" w:rsidRPr="006026AF" w:rsidRDefault="002A6C68" w:rsidP="002A6C68">
            <w:pPr>
              <w:rPr>
                <w:sz w:val="24"/>
                <w:szCs w:val="24"/>
              </w:rPr>
            </w:pPr>
            <w:r w:rsidRPr="006026AF">
              <w:rPr>
                <w:sz w:val="24"/>
                <w:szCs w:val="24"/>
              </w:rPr>
              <w:t>• Nikolla Camaj</w:t>
            </w:r>
          </w:p>
        </w:tc>
      </w:tr>
      <w:tr w:rsidR="001E7B21" w14:paraId="3B0AEC38" w14:textId="77777777" w:rsidTr="006026AF">
        <w:tc>
          <w:tcPr>
            <w:tcW w:w="644" w:type="dxa"/>
            <w:tcBorders>
              <w:top w:val="single" w:sz="4" w:space="0" w:color="auto"/>
              <w:left w:val="thinThickSmallGap" w:sz="24" w:space="0" w:color="auto"/>
              <w:bottom w:val="thickThinSmallGap" w:sz="24" w:space="0" w:color="auto"/>
              <w:right w:val="thinThickSmallGap" w:sz="24" w:space="0" w:color="auto"/>
            </w:tcBorders>
            <w:shd w:val="clear" w:color="auto" w:fill="FBD4B4"/>
            <w:hideMark/>
          </w:tcPr>
          <w:p w14:paraId="2AB2C5B3" w14:textId="77777777" w:rsidR="001E7B21" w:rsidRPr="006026AF" w:rsidRDefault="001E7B21" w:rsidP="006026AF">
            <w:pPr>
              <w:jc w:val="center"/>
              <w:rPr>
                <w:b/>
                <w:sz w:val="24"/>
                <w:szCs w:val="24"/>
              </w:rPr>
            </w:pPr>
            <w:r w:rsidRPr="006026AF">
              <w:rPr>
                <w:b/>
                <w:sz w:val="24"/>
                <w:szCs w:val="24"/>
              </w:rPr>
              <w:t>9.</w:t>
            </w:r>
          </w:p>
        </w:tc>
        <w:tc>
          <w:tcPr>
            <w:tcW w:w="3031" w:type="dxa"/>
            <w:tcBorders>
              <w:top w:val="single" w:sz="4" w:space="0" w:color="auto"/>
              <w:left w:val="thinThickSmallGap" w:sz="24" w:space="0" w:color="auto"/>
              <w:bottom w:val="thickThinSmallGap" w:sz="24" w:space="0" w:color="auto"/>
              <w:right w:val="thinThickSmallGap" w:sz="24" w:space="0" w:color="auto"/>
            </w:tcBorders>
            <w:hideMark/>
          </w:tcPr>
          <w:p w14:paraId="27573EEB" w14:textId="77777777" w:rsidR="001E7B21" w:rsidRPr="006026AF" w:rsidRDefault="00195EFD" w:rsidP="00224B65">
            <w:pPr>
              <w:rPr>
                <w:b/>
                <w:sz w:val="24"/>
                <w:szCs w:val="24"/>
              </w:rPr>
            </w:pPr>
            <w:r>
              <w:rPr>
                <w:b/>
                <w:sz w:val="24"/>
                <w:szCs w:val="24"/>
              </w:rPr>
              <w:t xml:space="preserve">Të dhëna tjera specifike për </w:t>
            </w:r>
            <w:r w:rsidR="00914E89" w:rsidRPr="006026AF">
              <w:rPr>
                <w:b/>
                <w:sz w:val="24"/>
                <w:szCs w:val="24"/>
              </w:rPr>
              <w:t>kryerësin e shërbimeve</w:t>
            </w:r>
          </w:p>
        </w:tc>
        <w:tc>
          <w:tcPr>
            <w:tcW w:w="5613" w:type="dxa"/>
            <w:tcBorders>
              <w:top w:val="single" w:sz="4" w:space="0" w:color="auto"/>
              <w:left w:val="thinThickSmallGap" w:sz="24" w:space="0" w:color="auto"/>
              <w:bottom w:val="thickThinSmallGap" w:sz="24" w:space="0" w:color="auto"/>
              <w:right w:val="thinThickSmallGap" w:sz="24" w:space="0" w:color="auto"/>
            </w:tcBorders>
            <w:hideMark/>
          </w:tcPr>
          <w:p w14:paraId="59157D82" w14:textId="77777777" w:rsidR="001E7B21" w:rsidRPr="006026AF" w:rsidRDefault="002855F8" w:rsidP="00224B65">
            <w:pPr>
              <w:rPr>
                <w:sz w:val="24"/>
                <w:szCs w:val="24"/>
              </w:rPr>
            </w:pPr>
            <w:r w:rsidRPr="006026AF">
              <w:rPr>
                <w:sz w:val="24"/>
                <w:szCs w:val="24"/>
              </w:rPr>
              <w:t>Kontakt + 382 (0)67 073295</w:t>
            </w:r>
          </w:p>
          <w:p w14:paraId="287CD0A6" w14:textId="77777777" w:rsidR="001E7B21" w:rsidRPr="006026AF" w:rsidRDefault="002A6C68" w:rsidP="00224B65">
            <w:pPr>
              <w:rPr>
                <w:sz w:val="24"/>
                <w:szCs w:val="24"/>
              </w:rPr>
            </w:pPr>
            <w:r w:rsidRPr="006026AF">
              <w:rPr>
                <w:sz w:val="24"/>
                <w:szCs w:val="24"/>
              </w:rPr>
              <w:t>Web sajt</w:t>
            </w:r>
            <w:r w:rsidR="001E7B21" w:rsidRPr="006026AF">
              <w:rPr>
                <w:sz w:val="24"/>
                <w:szCs w:val="24"/>
              </w:rPr>
              <w:t xml:space="preserve">: </w:t>
            </w:r>
            <w:r w:rsidR="00A22E66">
              <w:rPr>
                <w:sz w:val="24"/>
                <w:szCs w:val="24"/>
              </w:rPr>
              <w:t>www.</w:t>
            </w:r>
            <w:r w:rsidR="00A049E5" w:rsidRPr="006026AF">
              <w:rPr>
                <w:sz w:val="24"/>
                <w:szCs w:val="24"/>
              </w:rPr>
              <w:t>komunalno-tz.me</w:t>
            </w:r>
          </w:p>
          <w:p w14:paraId="575D43C6" w14:textId="77777777" w:rsidR="001E7B21" w:rsidRPr="006026AF" w:rsidRDefault="00AB1A98" w:rsidP="00224B65">
            <w:pPr>
              <w:rPr>
                <w:sz w:val="24"/>
                <w:szCs w:val="24"/>
              </w:rPr>
            </w:pPr>
            <w:r>
              <w:rPr>
                <w:sz w:val="24"/>
                <w:szCs w:val="24"/>
              </w:rPr>
              <w:t>e-mail</w:t>
            </w:r>
            <w:r w:rsidR="001E7B21" w:rsidRPr="006026AF">
              <w:rPr>
                <w:sz w:val="24"/>
                <w:szCs w:val="24"/>
              </w:rPr>
              <w:t xml:space="preserve">: </w:t>
            </w:r>
            <w:hyperlink r:id="rId15" w:history="1">
              <w:r w:rsidR="002A6C68" w:rsidRPr="006026AF">
                <w:rPr>
                  <w:rStyle w:val="Hyperlink"/>
                  <w:sz w:val="24"/>
                  <w:szCs w:val="24"/>
                </w:rPr>
                <w:t>info@komunalno-tz.me</w:t>
              </w:r>
            </w:hyperlink>
          </w:p>
          <w:p w14:paraId="2FFDEA1B" w14:textId="77777777" w:rsidR="001E7B21" w:rsidRPr="006026AF" w:rsidRDefault="002A6C68" w:rsidP="00224B65">
            <w:pPr>
              <w:rPr>
                <w:sz w:val="24"/>
                <w:szCs w:val="24"/>
              </w:rPr>
            </w:pPr>
            <w:r w:rsidRPr="006026AF">
              <w:rPr>
                <w:sz w:val="24"/>
                <w:szCs w:val="24"/>
              </w:rPr>
              <w:t xml:space="preserve">Vendimi për regjistrim në CRPS, </w:t>
            </w:r>
            <w:r w:rsidR="001F2BF8">
              <w:rPr>
                <w:sz w:val="24"/>
                <w:szCs w:val="24"/>
              </w:rPr>
              <w:t>5-0905198/001 i datës 08.10.</w:t>
            </w:r>
            <w:r w:rsidRPr="006026AF">
              <w:rPr>
                <w:sz w:val="24"/>
                <w:szCs w:val="24"/>
              </w:rPr>
              <w:t xml:space="preserve"> 2019</w:t>
            </w:r>
            <w:r w:rsidR="001F2BF8">
              <w:rPr>
                <w:sz w:val="24"/>
                <w:szCs w:val="24"/>
              </w:rPr>
              <w:t>.</w:t>
            </w:r>
          </w:p>
        </w:tc>
      </w:tr>
    </w:tbl>
    <w:p w14:paraId="2D14F517" w14:textId="77777777" w:rsidR="001F02FE" w:rsidRDefault="001F02FE" w:rsidP="00CB32F0">
      <w:pPr>
        <w:spacing w:after="200" w:line="276" w:lineRule="auto"/>
        <w:jc w:val="right"/>
        <w:rPr>
          <w:rFonts w:ascii="Cambria" w:eastAsia="Times New Roman" w:hAnsi="Cambria" w:cs="Times New Roman"/>
          <w:color w:val="365F91"/>
        </w:rPr>
      </w:pPr>
    </w:p>
    <w:p w14:paraId="180B378B" w14:textId="77777777" w:rsidR="003D6939" w:rsidRDefault="002A6C68" w:rsidP="003D6939">
      <w:pPr>
        <w:spacing w:after="200" w:line="276" w:lineRule="auto"/>
        <w:rPr>
          <w:rFonts w:ascii="Cambria" w:eastAsia="Times New Roman" w:hAnsi="Cambria" w:cs="Times New Roman"/>
          <w:color w:val="365F91"/>
        </w:rPr>
      </w:pPr>
      <w:r>
        <w:rPr>
          <w:rFonts w:ascii="Cambria" w:eastAsia="Times New Roman" w:hAnsi="Cambria" w:cs="Times New Roman"/>
          <w:color w:val="365F91"/>
        </w:rPr>
        <w:tab/>
      </w:r>
      <w:r>
        <w:rPr>
          <w:rFonts w:ascii="Cambria" w:eastAsia="Times New Roman" w:hAnsi="Cambria" w:cs="Times New Roman"/>
          <w:color w:val="365F91"/>
        </w:rPr>
        <w:tab/>
      </w:r>
      <w:r>
        <w:rPr>
          <w:rFonts w:ascii="Cambria" w:eastAsia="Times New Roman" w:hAnsi="Cambria" w:cs="Times New Roman"/>
          <w:color w:val="365F91"/>
        </w:rPr>
        <w:tab/>
      </w:r>
      <w:r>
        <w:rPr>
          <w:rFonts w:ascii="Cambria" w:eastAsia="Times New Roman" w:hAnsi="Cambria" w:cs="Times New Roman"/>
          <w:color w:val="365F91"/>
        </w:rPr>
        <w:tab/>
      </w:r>
      <w:r w:rsidR="00CB32F0">
        <w:rPr>
          <w:rFonts w:ascii="Cambria" w:eastAsia="Times New Roman" w:hAnsi="Cambria" w:cs="Times New Roman"/>
          <w:color w:val="365F91"/>
        </w:rPr>
        <w:tab/>
      </w:r>
      <w:r w:rsidR="00CB32F0">
        <w:rPr>
          <w:rFonts w:ascii="Cambria" w:eastAsia="Times New Roman" w:hAnsi="Cambria" w:cs="Times New Roman"/>
          <w:color w:val="365F91"/>
        </w:rPr>
        <w:tab/>
      </w:r>
      <w:r>
        <w:rPr>
          <w:rFonts w:ascii="Cambria" w:eastAsia="Times New Roman" w:hAnsi="Cambria" w:cs="Times New Roman"/>
          <w:color w:val="365F91"/>
        </w:rPr>
        <w:t xml:space="preserve">                                                                                        </w:t>
      </w:r>
    </w:p>
    <w:p w14:paraId="015E8E37" w14:textId="77777777" w:rsidR="00F72210" w:rsidRPr="00CB32F0" w:rsidRDefault="00B4389C" w:rsidP="00B4389C">
      <w:pPr>
        <w:spacing w:after="200" w:line="276" w:lineRule="auto"/>
        <w:jc w:val="right"/>
        <w:rPr>
          <w:rFonts w:ascii="Cambria" w:eastAsia="Times New Roman" w:hAnsi="Cambria" w:cs="Times New Roman"/>
          <w:color w:val="365F91"/>
        </w:rPr>
      </w:pPr>
      <w:r>
        <w:rPr>
          <w:rFonts w:ascii="Cambria" w:eastAsia="Times New Roman" w:hAnsi="Cambria" w:cs="Times New Roman"/>
          <w:color w:val="365F91"/>
        </w:rPr>
        <w:lastRenderedPageBreak/>
        <w:t>shtojcë</w:t>
      </w:r>
    </w:p>
    <w:p w14:paraId="238288BB" w14:textId="77777777" w:rsidR="00225D9F" w:rsidRDefault="00225D9F" w:rsidP="00871F14">
      <w:pPr>
        <w:rPr>
          <w:rStyle w:val="Heading2Char"/>
          <w:rFonts w:eastAsia="Calibri"/>
          <w:sz w:val="28"/>
          <w:szCs w:val="28"/>
        </w:rPr>
      </w:pPr>
      <w:bookmarkStart w:id="6" w:name="_Toc57984696"/>
    </w:p>
    <w:bookmarkEnd w:id="6"/>
    <w:p w14:paraId="61C442FA" w14:textId="77777777" w:rsidR="00B8179C" w:rsidRDefault="000E65AE" w:rsidP="00871F14">
      <w:pPr>
        <w:rPr>
          <w:rStyle w:val="Heading2Char"/>
          <w:rFonts w:eastAsia="Calibri"/>
          <w:sz w:val="28"/>
          <w:szCs w:val="28"/>
        </w:rPr>
      </w:pPr>
      <w:r>
        <w:rPr>
          <w:rStyle w:val="Heading2Char"/>
          <w:rFonts w:eastAsia="Calibri"/>
          <w:sz w:val="28"/>
          <w:szCs w:val="28"/>
        </w:rPr>
        <w:t xml:space="preserve">Skema </w:t>
      </w:r>
      <w:r w:rsidR="00B4389C">
        <w:rPr>
          <w:rStyle w:val="Heading2Char"/>
          <w:rFonts w:eastAsia="Calibri"/>
          <w:sz w:val="28"/>
          <w:szCs w:val="28"/>
        </w:rPr>
        <w:t>e organizim</w:t>
      </w:r>
      <w:r>
        <w:rPr>
          <w:rStyle w:val="Heading2Char"/>
          <w:rFonts w:eastAsia="Calibri"/>
          <w:sz w:val="28"/>
          <w:szCs w:val="28"/>
        </w:rPr>
        <w:t>it</w:t>
      </w:r>
      <w:r w:rsidR="00B4389C">
        <w:rPr>
          <w:rStyle w:val="Heading2Char"/>
          <w:rFonts w:eastAsia="Calibri"/>
          <w:sz w:val="28"/>
          <w:szCs w:val="28"/>
        </w:rPr>
        <w:t xml:space="preserve"> të brëndshem</w:t>
      </w:r>
    </w:p>
    <w:p w14:paraId="414A5C61" w14:textId="77777777" w:rsidR="00257BE7" w:rsidRDefault="00257BE7" w:rsidP="00871F14">
      <w:pPr>
        <w:rPr>
          <w:rStyle w:val="Heading2Char"/>
          <w:rFonts w:eastAsia="Calibri"/>
          <w:sz w:val="28"/>
          <w:szCs w:val="28"/>
        </w:rPr>
      </w:pPr>
    </w:p>
    <w:p w14:paraId="5CC6D871" w14:textId="77777777" w:rsidR="00257BE7" w:rsidRDefault="00257BE7" w:rsidP="00871F14">
      <w:pPr>
        <w:rPr>
          <w:rStyle w:val="Heading2Char"/>
          <w:rFonts w:eastAsia="Calibri"/>
          <w:sz w:val="28"/>
          <w:szCs w:val="28"/>
        </w:rPr>
      </w:pPr>
    </w:p>
    <w:p w14:paraId="536A53C5" w14:textId="77777777" w:rsidR="00257BE7" w:rsidRPr="00133819" w:rsidRDefault="00257BE7" w:rsidP="00871F14">
      <w:pPr>
        <w:rPr>
          <w:sz w:val="24"/>
          <w:szCs w:val="24"/>
        </w:rPr>
      </w:pPr>
    </w:p>
    <w:p w14:paraId="311C9BE9" w14:textId="77777777" w:rsidR="000C7EEF" w:rsidRDefault="000C7EEF" w:rsidP="000C7EEF">
      <w:pPr>
        <w:rPr>
          <w:rFonts w:ascii="Arial" w:hAnsi="Arial"/>
          <w:b/>
        </w:rPr>
      </w:pPr>
    </w:p>
    <w:p w14:paraId="31961056" w14:textId="32FB8D73" w:rsidR="000C7EEF" w:rsidRDefault="00196E09" w:rsidP="000C7EEF">
      <w:pPr>
        <w:jc w:val="center"/>
        <w:rPr>
          <w:rFonts w:ascii="Arial" w:hAnsi="Arial"/>
          <w:b/>
        </w:rPr>
      </w:pPr>
      <w:r w:rsidRPr="000442F6">
        <w:rPr>
          <w:noProof/>
        </w:rPr>
        <mc:AlternateContent>
          <mc:Choice Requires="wps">
            <w:drawing>
              <wp:anchor distT="0" distB="0" distL="114300" distR="114300" simplePos="0" relativeHeight="251641856" behindDoc="0" locked="0" layoutInCell="1" allowOverlap="1" wp14:anchorId="7A3FB72D" wp14:editId="3E64902B">
                <wp:simplePos x="0" y="0"/>
                <wp:positionH relativeFrom="column">
                  <wp:posOffset>1783080</wp:posOffset>
                </wp:positionH>
                <wp:positionV relativeFrom="paragraph">
                  <wp:posOffset>31750</wp:posOffset>
                </wp:positionV>
                <wp:extent cx="2173605" cy="548640"/>
                <wp:effectExtent l="15875" t="124460" r="10795" b="12700"/>
                <wp:wrapNone/>
                <wp:docPr id="4" name="Flowchart: Proces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3605" cy="548640"/>
                        </a:xfrm>
                        <a:prstGeom prst="flowChartProcess">
                          <a:avLst/>
                        </a:prstGeom>
                        <a:solidFill>
                          <a:srgbClr val="9BBB59"/>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9BBB59"/>
                          </a:extrusionClr>
                          <a:contourClr>
                            <a:srgbClr val="9BBB59"/>
                          </a:contourClr>
                        </a:sp3d>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14:paraId="69000659" w14:textId="77777777" w:rsidR="00A7086F" w:rsidRDefault="00A7086F" w:rsidP="000C7EEF">
                            <w:pPr>
                              <w:shd w:val="clear" w:color="auto" w:fill="FFFF00"/>
                              <w:jc w:val="center"/>
                              <w:rPr>
                                <w:b/>
                                <w:lang w:val="sr-Latn-RS"/>
                              </w:rPr>
                            </w:pPr>
                          </w:p>
                          <w:p w14:paraId="41008356" w14:textId="77777777" w:rsidR="00A7086F" w:rsidRDefault="00A7086F" w:rsidP="000C7EEF">
                            <w:pPr>
                              <w:shd w:val="clear" w:color="auto" w:fill="FFFF00"/>
                              <w:jc w:val="center"/>
                              <w:rPr>
                                <w:b/>
                                <w:lang w:val="sr-Latn-RS"/>
                              </w:rPr>
                            </w:pPr>
                            <w:r>
                              <w:rPr>
                                <w:b/>
                                <w:lang w:val="sr-Latn-RS"/>
                              </w:rPr>
                              <w:t>DREJTORI EKZEKUTIV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3FB72D" id="_x0000_t109" coordsize="21600,21600" o:spt="109" path="m,l,21600r21600,l21600,xe">
                <v:stroke joinstyle="miter"/>
                <v:path gradientshapeok="t" o:connecttype="rect"/>
              </v:shapetype>
              <v:shape id="Flowchart: Process 11" o:spid="_x0000_s1028" type="#_x0000_t109" style="position:absolute;left:0;text-align:left;margin-left:140.4pt;margin-top:2.5pt;width:171.15pt;height:43.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" fillcolor="#9bbb59">
                <v:shadow color="#4e6128" opacity=".5" offset="1pt"/>
                <o:extrusion v:ext="view" backdepth="1in" color="#9bbb59" on="t" viewpoint="0" viewpointorigin="0" skewangle="-90" type="perspective"/>
                <v:textbox>
                  <w:txbxContent>
                    <w:p w14:paraId="69000659" w14:textId="77777777" w:rsidR="00A7086F" w:rsidRDefault="00A7086F" w:rsidP="000C7EEF">
                      <w:pPr>
                        <w:shd w:val="clear" w:color="auto" w:fill="FFFF00"/>
                        <w:jc w:val="center"/>
                        <w:rPr>
                          <w:b/>
                          <w:lang w:val="sr-Latn-RS"/>
                        </w:rPr>
                      </w:pPr>
                    </w:p>
                    <w:p w14:paraId="41008356" w14:textId="77777777" w:rsidR="00A7086F" w:rsidRDefault="00A7086F" w:rsidP="000C7EEF">
                      <w:pPr>
                        <w:shd w:val="clear" w:color="auto" w:fill="FFFF00"/>
                        <w:jc w:val="center"/>
                        <w:rPr>
                          <w:b/>
                          <w:lang w:val="sr-Latn-RS"/>
                        </w:rPr>
                      </w:pPr>
                      <w:r>
                        <w:rPr>
                          <w:b/>
                          <w:lang w:val="sr-Latn-RS"/>
                        </w:rPr>
                        <w:t>DREJTORI EKZEKUTIV</w:t>
                      </w:r>
                    </w:p>
                  </w:txbxContent>
                </v:textbox>
              </v:shape>
            </w:pict>
          </mc:Fallback>
        </mc:AlternateContent>
      </w:r>
    </w:p>
    <w:p w14:paraId="64FD9326" w14:textId="77777777" w:rsidR="000C7EEF" w:rsidRDefault="000C7EEF" w:rsidP="000C7EEF">
      <w:pPr>
        <w:jc w:val="center"/>
        <w:rPr>
          <w:rFonts w:ascii="Arial" w:hAnsi="Arial"/>
          <w:b/>
        </w:rPr>
      </w:pPr>
    </w:p>
    <w:p w14:paraId="6F0305D3" w14:textId="77777777" w:rsidR="000C7EEF" w:rsidRDefault="000C7EEF" w:rsidP="000C7EEF">
      <w:pPr>
        <w:jc w:val="center"/>
        <w:rPr>
          <w:rFonts w:ascii="Arial" w:hAnsi="Arial"/>
          <w:b/>
        </w:rPr>
      </w:pPr>
    </w:p>
    <w:p w14:paraId="62035481" w14:textId="493A7CA7" w:rsidR="000C7EEF" w:rsidRDefault="00196E09" w:rsidP="000C7EEF">
      <w:pPr>
        <w:jc w:val="center"/>
        <w:rPr>
          <w:rFonts w:ascii="Arial" w:hAnsi="Arial"/>
          <w:b/>
        </w:rPr>
      </w:pPr>
      <w:r w:rsidRPr="000442F6">
        <w:rPr>
          <w:noProof/>
        </w:rPr>
        <mc:AlternateContent>
          <mc:Choice Requires="wps">
            <w:drawing>
              <wp:anchor distT="0" distB="0" distL="114297" distR="114297" simplePos="0" relativeHeight="251643904" behindDoc="0" locked="0" layoutInCell="1" allowOverlap="1" wp14:anchorId="79633B7F" wp14:editId="29FC2595">
                <wp:simplePos x="0" y="0"/>
                <wp:positionH relativeFrom="column">
                  <wp:posOffset>2872104</wp:posOffset>
                </wp:positionH>
                <wp:positionV relativeFrom="paragraph">
                  <wp:posOffset>137160</wp:posOffset>
                </wp:positionV>
                <wp:extent cx="0" cy="883920"/>
                <wp:effectExtent l="114300" t="0" r="57150" b="3048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920"/>
                        </a:xfrm>
                        <a:prstGeom prst="straightConnector1">
                          <a:avLst/>
                        </a:prstGeom>
                        <a:noFill/>
                        <a:ln w="57150">
                          <a:solidFill>
                            <a:srgbClr val="C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1EC7C728" id="_x0000_t32" coordsize="21600,21600" o:spt="32" o:oned="t" path="m,l21600,21600e" filled="f">
                <v:path arrowok="t" fillok="f" o:connecttype="none"/>
                <o:lock v:ext="edit" shapetype="t"/>
              </v:shapetype>
              <v:shape id="Straight Arrow Connector 8" o:spid="_x0000_s1026" type="#_x0000_t32" style="position:absolute;margin-left:226.15pt;margin-top:10.8pt;width:0;height:69.6pt;z-index:2516439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" strokecolor="#c00000" strokeweight="4.5pt">
                <v:stroke endarrow="block"/>
              </v:shape>
            </w:pict>
          </mc:Fallback>
        </mc:AlternateContent>
      </w:r>
    </w:p>
    <w:p w14:paraId="34CDC596" w14:textId="77777777" w:rsidR="000C7EEF" w:rsidRDefault="000C7EEF" w:rsidP="000C7EEF">
      <w:pPr>
        <w:jc w:val="both"/>
        <w:rPr>
          <w:rFonts w:ascii="Arial" w:hAnsi="Arial"/>
        </w:rPr>
      </w:pPr>
    </w:p>
    <w:p w14:paraId="5521D479" w14:textId="77777777" w:rsidR="000C7EEF" w:rsidRDefault="000C7EEF" w:rsidP="000C7EEF">
      <w:pPr>
        <w:jc w:val="both"/>
        <w:rPr>
          <w:rFonts w:ascii="Arial" w:hAnsi="Arial"/>
        </w:rPr>
      </w:pPr>
    </w:p>
    <w:p w14:paraId="0DE0FCA7" w14:textId="77777777" w:rsidR="000C7EEF" w:rsidRDefault="000C7EEF" w:rsidP="000C7EEF">
      <w:pPr>
        <w:jc w:val="both"/>
        <w:rPr>
          <w:rFonts w:ascii="Arial" w:hAnsi="Arial"/>
        </w:rPr>
      </w:pPr>
    </w:p>
    <w:p w14:paraId="0B494C37" w14:textId="72E4FAF0" w:rsidR="000C7EEF" w:rsidRDefault="00196E09" w:rsidP="000C7EEF">
      <w:pPr>
        <w:jc w:val="both"/>
        <w:rPr>
          <w:rFonts w:ascii="Arial" w:hAnsi="Arial"/>
        </w:rPr>
      </w:pPr>
      <w:r w:rsidRPr="000442F6">
        <w:rPr>
          <w:noProof/>
        </w:rPr>
        <mc:AlternateContent>
          <mc:Choice Requires="wps">
            <w:drawing>
              <wp:anchor distT="0" distB="0" distL="114300" distR="114300" simplePos="0" relativeHeight="251642880" behindDoc="0" locked="0" layoutInCell="1" allowOverlap="1" wp14:anchorId="6EEE649B" wp14:editId="09328A01">
                <wp:simplePos x="0" y="0"/>
                <wp:positionH relativeFrom="column">
                  <wp:posOffset>3793490</wp:posOffset>
                </wp:positionH>
                <wp:positionV relativeFrom="paragraph">
                  <wp:posOffset>57150</wp:posOffset>
                </wp:positionV>
                <wp:extent cx="1924050" cy="699770"/>
                <wp:effectExtent l="16510" t="124460" r="12065" b="13970"/>
                <wp:wrapNone/>
                <wp:docPr id="3" name="Flowchart: Proces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699770"/>
                        </a:xfrm>
                        <a:prstGeom prst="flowChartProcess">
                          <a:avLst/>
                        </a:prstGeom>
                        <a:solidFill>
                          <a:srgbClr val="F79646"/>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F79646"/>
                          </a:extrusionClr>
                          <a:contourClr>
                            <a:srgbClr val="F79646"/>
                          </a:contourClr>
                        </a:sp3d>
                        <a:extLst>
                          <a:ext uri="{AF507438-7753-43E0-B8FC-AC1667EBCBE1}">
                            <a14:hiddenEffects xmlns:a14="http://schemas.microsoft.com/office/drawing/2010/main">
                              <a:effectLst>
                                <a:outerShdw dist="35921" dir="2700000" algn="ctr" rotWithShape="0">
                                  <a:srgbClr val="974706">
                                    <a:alpha val="50000"/>
                                  </a:srgbClr>
                                </a:outerShdw>
                              </a:effectLst>
                            </a14:hiddenEffects>
                          </a:ext>
                        </a:extLst>
                      </wps:spPr>
                      <wps:txbx>
                        <w:txbxContent>
                          <w:p w14:paraId="6BE62330" w14:textId="77777777" w:rsidR="00A7086F" w:rsidRDefault="00A7086F" w:rsidP="000C7EEF">
                            <w:pPr>
                              <w:shd w:val="clear" w:color="auto" w:fill="FABF8F"/>
                              <w:jc w:val="center"/>
                              <w:rPr>
                                <w:b/>
                                <w:lang w:val="sr-Latn-RS"/>
                              </w:rPr>
                            </w:pPr>
                            <w:r>
                              <w:rPr>
                                <w:b/>
                                <w:lang w:val="sr-Latn-RS"/>
                              </w:rPr>
                              <w:t>SEKTOR</w:t>
                            </w:r>
                          </w:p>
                          <w:p w14:paraId="76E0D707" w14:textId="77777777" w:rsidR="00A7086F" w:rsidRDefault="00A7086F" w:rsidP="000C7EEF">
                            <w:pPr>
                              <w:shd w:val="clear" w:color="auto" w:fill="FABF8F"/>
                              <w:jc w:val="center"/>
                              <w:rPr>
                                <w:b/>
                                <w:lang w:val="sr-Latn-RS"/>
                              </w:rPr>
                            </w:pPr>
                            <w:r>
                              <w:rPr>
                                <w:b/>
                                <w:lang w:val="sr-Latn-RS"/>
                              </w:rPr>
                              <w:t xml:space="preserve">I SHËRBIMEVE </w:t>
                            </w:r>
                          </w:p>
                          <w:p w14:paraId="2AA62BA5" w14:textId="77777777" w:rsidR="00A7086F" w:rsidRDefault="00A7086F" w:rsidP="000C7EEF">
                            <w:pPr>
                              <w:shd w:val="clear" w:color="auto" w:fill="FABF8F"/>
                              <w:jc w:val="center"/>
                              <w:rPr>
                                <w:b/>
                                <w:lang w:val="sr-Latn-RS"/>
                              </w:rPr>
                            </w:pPr>
                            <w:r>
                              <w:rPr>
                                <w:b/>
                                <w:lang w:val="sr-Latn-RS"/>
                              </w:rPr>
                              <w:t>KOMUNALE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E649B" id="Flowchart: Process 7" o:spid="_x0000_s1029" type="#_x0000_t109" style="position:absolute;left:0;text-align:left;margin-left:298.7pt;margin-top:4.5pt;width:151.5pt;height:55.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" fillcolor="#f79646">
                <v:shadow color="#974706" opacity=".5"/>
                <o:extrusion v:ext="view" backdepth="1in" color="#f79646" on="t" viewpoint="0" viewpointorigin="0" skewangle="-90" type="perspective"/>
                <v:textbox>
                  <w:txbxContent>
                    <w:p w14:paraId="6BE62330" w14:textId="77777777" w:rsidR="00A7086F" w:rsidRDefault="00A7086F" w:rsidP="000C7EEF">
                      <w:pPr>
                        <w:shd w:val="clear" w:color="auto" w:fill="FABF8F"/>
                        <w:jc w:val="center"/>
                        <w:rPr>
                          <w:b/>
                          <w:lang w:val="sr-Latn-RS"/>
                        </w:rPr>
                      </w:pPr>
                      <w:r>
                        <w:rPr>
                          <w:b/>
                          <w:lang w:val="sr-Latn-RS"/>
                        </w:rPr>
                        <w:t>SEKTOR</w:t>
                      </w:r>
                    </w:p>
                    <w:p w14:paraId="76E0D707" w14:textId="77777777" w:rsidR="00A7086F" w:rsidRDefault="00A7086F" w:rsidP="000C7EEF">
                      <w:pPr>
                        <w:shd w:val="clear" w:color="auto" w:fill="FABF8F"/>
                        <w:jc w:val="center"/>
                        <w:rPr>
                          <w:b/>
                          <w:lang w:val="sr-Latn-RS"/>
                        </w:rPr>
                      </w:pPr>
                      <w:r>
                        <w:rPr>
                          <w:b/>
                          <w:lang w:val="sr-Latn-RS"/>
                        </w:rPr>
                        <w:t xml:space="preserve">I SHËRBIMEVE </w:t>
                      </w:r>
                    </w:p>
                    <w:p w14:paraId="2AA62BA5" w14:textId="77777777" w:rsidR="00A7086F" w:rsidRDefault="00A7086F" w:rsidP="000C7EEF">
                      <w:pPr>
                        <w:shd w:val="clear" w:color="auto" w:fill="FABF8F"/>
                        <w:jc w:val="center"/>
                        <w:rPr>
                          <w:b/>
                          <w:lang w:val="sr-Latn-RS"/>
                        </w:rPr>
                      </w:pPr>
                      <w:r>
                        <w:rPr>
                          <w:b/>
                          <w:lang w:val="sr-Latn-RS"/>
                        </w:rPr>
                        <w:t>KOMUNALE</w:t>
                      </w:r>
                    </w:p>
                  </w:txbxContent>
                </v:textbox>
              </v:shape>
            </w:pict>
          </mc:Fallback>
        </mc:AlternateContent>
      </w:r>
      <w:r w:rsidRPr="000442F6">
        <w:rPr>
          <w:noProof/>
        </w:rPr>
        <mc:AlternateContent>
          <mc:Choice Requires="wps">
            <w:drawing>
              <wp:anchor distT="0" distB="0" distL="114300" distR="114300" simplePos="0" relativeHeight="251640832" behindDoc="0" locked="0" layoutInCell="1" allowOverlap="1" wp14:anchorId="4A9676AF" wp14:editId="5C170092">
                <wp:simplePos x="0" y="0"/>
                <wp:positionH relativeFrom="column">
                  <wp:posOffset>13970</wp:posOffset>
                </wp:positionH>
                <wp:positionV relativeFrom="paragraph">
                  <wp:posOffset>55880</wp:posOffset>
                </wp:positionV>
                <wp:extent cx="2030730" cy="729615"/>
                <wp:effectExtent l="18415" t="123190" r="17780" b="13970"/>
                <wp:wrapNone/>
                <wp:docPr id="2" name="Flowchart: Proces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730" cy="729615"/>
                        </a:xfrm>
                        <a:prstGeom prst="flowChartProcess">
                          <a:avLst/>
                        </a:prstGeom>
                        <a:solidFill>
                          <a:srgbClr val="F79646"/>
                        </a:solidFill>
                        <a:ln w="9525">
                          <a:miter lim="800000"/>
                          <a:headEnd/>
                          <a:tailEnd/>
                        </a:ln>
                        <a:effectLst/>
                        <a:scene3d>
                          <a:camera prst="legacyPerspectiveTop"/>
                          <a:lightRig rig="legacyFlat3" dir="b"/>
                        </a:scene3d>
                        <a:sp3d extrusionH="887400" prstMaterial="legacyMatte">
                          <a:bevelT w="13500" h="13500" prst="angle"/>
                          <a:bevelB w="13500" h="13500" prst="angle"/>
                          <a:extrusionClr>
                            <a:srgbClr val="F79646"/>
                          </a:extrusionClr>
                          <a:contourClr>
                            <a:srgbClr val="F79646"/>
                          </a:contourClr>
                        </a:sp3d>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14:paraId="46732706" w14:textId="77777777" w:rsidR="00A7086F" w:rsidRDefault="00A7086F" w:rsidP="000C7EEF">
                            <w:pPr>
                              <w:shd w:val="clear" w:color="auto" w:fill="FABF8F"/>
                              <w:jc w:val="center"/>
                              <w:rPr>
                                <w:b/>
                                <w:lang w:val="sr-Latn-RS"/>
                              </w:rPr>
                            </w:pPr>
                            <w:r>
                              <w:rPr>
                                <w:b/>
                                <w:lang w:val="sr-Latn-RS"/>
                              </w:rPr>
                              <w:t>SEKTORI</w:t>
                            </w:r>
                          </w:p>
                          <w:p w14:paraId="4AACEEC4" w14:textId="77777777" w:rsidR="00A7086F" w:rsidRDefault="00A7086F" w:rsidP="000C7EEF">
                            <w:pPr>
                              <w:shd w:val="clear" w:color="auto" w:fill="FABF8F"/>
                              <w:jc w:val="center"/>
                              <w:rPr>
                                <w:b/>
                                <w:lang w:val="sr-Latn-RS"/>
                              </w:rPr>
                            </w:pPr>
                            <w:r>
                              <w:rPr>
                                <w:b/>
                                <w:lang w:val="sr-Latn-RS"/>
                              </w:rPr>
                              <w:t>PËR NEVOJA TË PËRGJITHSHME DHE NEVOJA TË PËRBASHKËTA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676AF" id="Flowchart: Process 6" o:spid="_x0000_s1030" type="#_x0000_t109" style="position:absolute;left:0;text-align:left;margin-left:1.1pt;margin-top:4.4pt;width:159.9pt;height:57.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" fillcolor="#f79646">
                <v:shadow color="#974706" opacity=".5" offset="1pt"/>
                <o:extrusion v:ext="view" backdepth="1in" color="#f79646" on="t" viewpoint="0" viewpointorigin="0" skewangle="-90" type="perspective"/>
                <v:textbox>
                  <w:txbxContent>
                    <w:p w14:paraId="46732706" w14:textId="77777777" w:rsidR="00A7086F" w:rsidRDefault="00A7086F" w:rsidP="000C7EEF">
                      <w:pPr>
                        <w:shd w:val="clear" w:color="auto" w:fill="FABF8F"/>
                        <w:jc w:val="center"/>
                        <w:rPr>
                          <w:b/>
                          <w:lang w:val="sr-Latn-RS"/>
                        </w:rPr>
                      </w:pPr>
                      <w:r>
                        <w:rPr>
                          <w:b/>
                          <w:lang w:val="sr-Latn-RS"/>
                        </w:rPr>
                        <w:t>SEKTORI</w:t>
                      </w:r>
                    </w:p>
                    <w:p w14:paraId="4AACEEC4" w14:textId="77777777" w:rsidR="00A7086F" w:rsidRDefault="00A7086F" w:rsidP="000C7EEF">
                      <w:pPr>
                        <w:shd w:val="clear" w:color="auto" w:fill="FABF8F"/>
                        <w:jc w:val="center"/>
                        <w:rPr>
                          <w:b/>
                          <w:lang w:val="sr-Latn-RS"/>
                        </w:rPr>
                      </w:pPr>
                      <w:r>
                        <w:rPr>
                          <w:b/>
                          <w:lang w:val="sr-Latn-RS"/>
                        </w:rPr>
                        <w:t>PËR NEVOJA TË PËRGJITHSHME DHE NEVOJA TË PËRBASHKËTA</w:t>
                      </w:r>
                    </w:p>
                  </w:txbxContent>
                </v:textbox>
              </v:shape>
            </w:pict>
          </mc:Fallback>
        </mc:AlternateContent>
      </w:r>
    </w:p>
    <w:p w14:paraId="15FDA0A4" w14:textId="0A464220" w:rsidR="000C7EEF" w:rsidRDefault="00196E09" w:rsidP="000C7EEF">
      <w:pPr>
        <w:jc w:val="both"/>
        <w:rPr>
          <w:rFonts w:ascii="Arial" w:hAnsi="Arial"/>
        </w:rPr>
      </w:pPr>
      <w:r w:rsidRPr="000442F6">
        <w:rPr>
          <w:noProof/>
        </w:rPr>
        <mc:AlternateContent>
          <mc:Choice Requires="wps">
            <w:drawing>
              <wp:anchor distT="0" distB="0" distL="114298" distR="114298" simplePos="0" relativeHeight="251662336" behindDoc="0" locked="0" layoutInCell="1" allowOverlap="1" wp14:anchorId="0953F277" wp14:editId="5A47A9B4">
                <wp:simplePos x="0" y="0"/>
                <wp:positionH relativeFrom="column">
                  <wp:posOffset>-318771</wp:posOffset>
                </wp:positionH>
                <wp:positionV relativeFrom="paragraph">
                  <wp:posOffset>165735</wp:posOffset>
                </wp:positionV>
                <wp:extent cx="0" cy="3305175"/>
                <wp:effectExtent l="57150" t="19050" r="57150" b="6667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051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97C7396" id="Straight Connector 42" o:spid="_x0000_s1026" style="position:absolute;z-index:251662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5.1pt,13.05pt" to="-25.1pt,2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" strokecolor="windowText" strokeweight="2pt">
                <v:shadow on="t" color="black" opacity="24903f" origin=",.5" offset="0,.55556mm"/>
                <o:lock v:ext="edit" shapetype="f"/>
              </v:line>
            </w:pict>
          </mc:Fallback>
        </mc:AlternateContent>
      </w:r>
      <w:r w:rsidRPr="000442F6">
        <w:rPr>
          <w:noProof/>
        </w:rPr>
        <mc:AlternateContent>
          <mc:Choice Requires="wps">
            <w:drawing>
              <wp:anchor distT="0" distB="0" distL="114299" distR="114299" simplePos="0" relativeHeight="251655168" behindDoc="0" locked="0" layoutInCell="1" allowOverlap="1" wp14:anchorId="74897F5E" wp14:editId="4E40EAF3">
                <wp:simplePos x="0" y="0"/>
                <wp:positionH relativeFrom="column">
                  <wp:posOffset>5996305</wp:posOffset>
                </wp:positionH>
                <wp:positionV relativeFrom="paragraph">
                  <wp:posOffset>175260</wp:posOffset>
                </wp:positionV>
                <wp:extent cx="8255" cy="4619625"/>
                <wp:effectExtent l="57150" t="19050" r="48895" b="6667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255" cy="46196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E3D1CF5" id="Straight Connector 35" o:spid="_x0000_s1026" style="position:absolute;flip:x;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72.15pt,13.8pt" to="472.8pt,3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" strokecolor="windowText" strokeweight="2pt">
                <v:shadow on="t" color="black" opacity="24903f" origin=",.5" offset="0,.55556mm"/>
                <o:lock v:ext="edit" shapetype="f"/>
              </v:line>
            </w:pict>
          </mc:Fallback>
        </mc:AlternateContent>
      </w:r>
      <w:r w:rsidRPr="000442F6">
        <w:rPr>
          <w:noProof/>
        </w:rPr>
        <mc:AlternateContent>
          <mc:Choice Requires="wps">
            <w:drawing>
              <wp:anchor distT="4294967293" distB="4294967293" distL="114300" distR="114300" simplePos="0" relativeHeight="251644928" behindDoc="0" locked="0" layoutInCell="1" allowOverlap="1" wp14:anchorId="59E82592" wp14:editId="4CC6ED48">
                <wp:simplePos x="0" y="0"/>
                <wp:positionH relativeFrom="column">
                  <wp:posOffset>2033270</wp:posOffset>
                </wp:positionH>
                <wp:positionV relativeFrom="paragraph">
                  <wp:posOffset>160654</wp:posOffset>
                </wp:positionV>
                <wp:extent cx="1759585" cy="0"/>
                <wp:effectExtent l="0" t="95250" r="0" b="7620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9585" cy="0"/>
                        </a:xfrm>
                        <a:prstGeom prst="straightConnector1">
                          <a:avLst/>
                        </a:prstGeom>
                        <a:noFill/>
                        <a:ln w="38100">
                          <a:solidFill>
                            <a:srgbClr val="974706"/>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88B0506" id="Straight Arrow Connector 14" o:spid="_x0000_s1026" type="#_x0000_t32" style="position:absolute;margin-left:160.1pt;margin-top:12.65pt;width:138.55pt;height:0;z-index:2516449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" strokecolor="#974706" strokeweight="3pt">
                <v:stroke startarrow="block" endarrow="block"/>
              </v:shape>
            </w:pict>
          </mc:Fallback>
        </mc:AlternateContent>
      </w:r>
    </w:p>
    <w:p w14:paraId="3E087212" w14:textId="27D3B09A" w:rsidR="000C7EEF" w:rsidRDefault="00196E09" w:rsidP="000C7EEF">
      <w:pPr>
        <w:jc w:val="both"/>
        <w:rPr>
          <w:rFonts w:ascii="Arial" w:hAnsi="Arial"/>
        </w:rPr>
      </w:pPr>
      <w:r w:rsidRPr="000442F6">
        <w:rPr>
          <w:noProof/>
        </w:rPr>
        <mc:AlternateContent>
          <mc:Choice Requires="wps">
            <w:drawing>
              <wp:anchor distT="4294967294" distB="4294967294" distL="114300" distR="114300" simplePos="0" relativeHeight="251661312" behindDoc="0" locked="0" layoutInCell="1" allowOverlap="1" wp14:anchorId="39F62596" wp14:editId="3634EF78">
                <wp:simplePos x="0" y="0"/>
                <wp:positionH relativeFrom="column">
                  <wp:posOffset>-321945</wp:posOffset>
                </wp:positionH>
                <wp:positionV relativeFrom="paragraph">
                  <wp:posOffset>27939</wp:posOffset>
                </wp:positionV>
                <wp:extent cx="327660" cy="0"/>
                <wp:effectExtent l="38100" t="38100" r="53340" b="7620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66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A0DFB85" id="Straight Connector 41"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5.35pt,2.2pt" to=".4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" strokecolor="windowText" strokeweight="2pt">
                <v:shadow on="t" color="black" opacity="24903f" origin=",.5" offset="0,.55556mm"/>
                <o:lock v:ext="edit" shapetype="f"/>
              </v:line>
            </w:pict>
          </mc:Fallback>
        </mc:AlternateContent>
      </w:r>
      <w:r w:rsidRPr="000442F6">
        <w:rPr>
          <w:noProof/>
        </w:rPr>
        <mc:AlternateContent>
          <mc:Choice Requires="wps">
            <w:drawing>
              <wp:anchor distT="4294967294" distB="4294967294" distL="114300" distR="114300" simplePos="0" relativeHeight="251654144" behindDoc="0" locked="0" layoutInCell="1" allowOverlap="1" wp14:anchorId="330CB346" wp14:editId="010B2724">
                <wp:simplePos x="0" y="0"/>
                <wp:positionH relativeFrom="column">
                  <wp:posOffset>5716905</wp:posOffset>
                </wp:positionH>
                <wp:positionV relativeFrom="paragraph">
                  <wp:posOffset>28574</wp:posOffset>
                </wp:positionV>
                <wp:extent cx="284480" cy="0"/>
                <wp:effectExtent l="38100" t="38100" r="58420" b="7620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448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A257F81" id="Straight Connector 34" o:spid="_x0000_s1026" style="position:absolute;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50.15pt,2.25pt" to="472.5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" strokecolor="windowText" strokeweight="2pt">
                <v:shadow on="t" color="black" opacity="24903f" origin=",.5" offset="0,.55556mm"/>
                <o:lock v:ext="edit" shapetype="f"/>
              </v:line>
            </w:pict>
          </mc:Fallback>
        </mc:AlternateContent>
      </w:r>
    </w:p>
    <w:p w14:paraId="650CE2BF" w14:textId="77777777" w:rsidR="000C7EEF" w:rsidRDefault="000C7EEF" w:rsidP="000C7EEF">
      <w:pPr>
        <w:jc w:val="both"/>
        <w:rPr>
          <w:rFonts w:ascii="Arial" w:hAnsi="Arial"/>
        </w:rPr>
      </w:pPr>
    </w:p>
    <w:p w14:paraId="3A639ACB" w14:textId="77777777" w:rsidR="000C7EEF" w:rsidRDefault="000C7EEF" w:rsidP="000C7EEF">
      <w:pPr>
        <w:jc w:val="both"/>
        <w:rPr>
          <w:rFonts w:ascii="Arial" w:hAnsi="Arial"/>
        </w:rPr>
      </w:pPr>
    </w:p>
    <w:p w14:paraId="1A363CAF" w14:textId="77777777" w:rsidR="000C7EEF" w:rsidRDefault="000C7EEF" w:rsidP="000C7EEF">
      <w:pPr>
        <w:jc w:val="both"/>
        <w:rPr>
          <w:rFonts w:ascii="Arial" w:hAnsi="Arial"/>
        </w:rPr>
      </w:pPr>
    </w:p>
    <w:p w14:paraId="2DC2BE5F" w14:textId="123EFE52" w:rsidR="000C7EEF" w:rsidRDefault="00196E09" w:rsidP="000C7EEF">
      <w:pPr>
        <w:jc w:val="both"/>
        <w:rPr>
          <w:rFonts w:ascii="Arial" w:hAnsi="Arial"/>
        </w:rPr>
      </w:pPr>
      <w:r w:rsidRPr="000442F6">
        <w:rPr>
          <w:noProof/>
        </w:rPr>
        <mc:AlternateContent>
          <mc:Choice Requires="wps">
            <w:drawing>
              <wp:anchor distT="0" distB="0" distL="114300" distR="114300" simplePos="0" relativeHeight="251646976" behindDoc="0" locked="0" layoutInCell="1" allowOverlap="1" wp14:anchorId="09465EB9" wp14:editId="26A13A1C">
                <wp:simplePos x="0" y="0"/>
                <wp:positionH relativeFrom="column">
                  <wp:posOffset>3791585</wp:posOffset>
                </wp:positionH>
                <wp:positionV relativeFrom="paragraph">
                  <wp:posOffset>21590</wp:posOffset>
                </wp:positionV>
                <wp:extent cx="1924050" cy="842645"/>
                <wp:effectExtent l="0" t="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842645"/>
                        </a:xfrm>
                        <a:prstGeom prst="rect">
                          <a:avLst/>
                        </a:prstGeom>
                        <a:solidFill>
                          <a:srgbClr val="4F81BD"/>
                        </a:solidFill>
                        <a:ln w="25400" cap="flat" cmpd="sng" algn="ctr">
                          <a:solidFill>
                            <a:srgbClr val="4F81BD">
                              <a:shade val="50000"/>
                            </a:srgbClr>
                          </a:solidFill>
                          <a:prstDash val="solid"/>
                        </a:ln>
                        <a:effectLst/>
                      </wps:spPr>
                      <wps:txbx>
                        <w:txbxContent>
                          <w:p w14:paraId="1C977356" w14:textId="77777777" w:rsidR="00A7086F" w:rsidRPr="00BE3537" w:rsidRDefault="00A7086F" w:rsidP="00EF094D">
                            <w:pPr>
                              <w:shd w:val="clear" w:color="auto" w:fill="FFFF00"/>
                              <w:jc w:val="center"/>
                              <w:rPr>
                                <w:lang w:val="sr-Latn-RS"/>
                              </w:rPr>
                            </w:pPr>
                            <w:r>
                              <w:rPr>
                                <w:highlight w:val="yellow"/>
                                <w:lang w:val="sr-Latn-RS"/>
                              </w:rPr>
                              <w:t>SHËRBIMI</w:t>
                            </w:r>
                            <w:r>
                              <w:rPr>
                                <w:lang w:val="sr-Latn-RS"/>
                              </w:rPr>
                              <w:t xml:space="preserve"> </w:t>
                            </w:r>
                            <w:r>
                              <w:rPr>
                                <w:shd w:val="clear" w:color="auto" w:fill="FFFF00"/>
                                <w:lang w:val="sr-Latn-RS"/>
                              </w:rPr>
                              <w:t>PËR FURNIZIM ME UJË DHE MENAXHIM TË UJËRAVE TË ZEZA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9465EB9" id="Rectangle 22" o:spid="_x0000_s1031" style="position:absolute;left:0;text-align:left;margin-left:298.55pt;margin-top:1.7pt;width:151.5pt;height:66.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" fillcolor="#4f81bd" strokecolor="#385d8a" strokeweight="2pt">
                <v:path arrowok="t"/>
                <v:textbox>
                  <w:txbxContent>
                    <w:p w14:paraId="1C977356" w14:textId="77777777" w:rsidR="00A7086F" w:rsidRPr="00BE3537" w:rsidRDefault="00A7086F" w:rsidP="00EF094D">
                      <w:pPr>
                        <w:shd w:val="clear" w:color="auto" w:fill="FFFF00"/>
                        <w:jc w:val="center"/>
                        <w:rPr>
                          <w:lang w:val="sr-Latn-RS"/>
                        </w:rPr>
                      </w:pPr>
                      <w:r>
                        <w:rPr>
                          <w:highlight w:val="yellow"/>
                          <w:lang w:val="sr-Latn-RS"/>
                        </w:rPr>
                        <w:t>SHËRBIMI</w:t>
                      </w:r>
                      <w:r>
                        <w:rPr>
                          <w:lang w:val="sr-Latn-RS"/>
                        </w:rPr>
                        <w:t xml:space="preserve"> </w:t>
                      </w:r>
                      <w:r>
                        <w:rPr>
                          <w:shd w:val="clear" w:color="auto" w:fill="FFFF00"/>
                          <w:lang w:val="sr-Latn-RS"/>
                        </w:rPr>
                        <w:t>PËR FURNIZIM ME UJË DHE MENAXHIM TË UJËRAVE TË ZEZA</w:t>
                      </w:r>
                    </w:p>
                  </w:txbxContent>
                </v:textbox>
              </v:rect>
            </w:pict>
          </mc:Fallback>
        </mc:AlternateContent>
      </w:r>
      <w:r w:rsidRPr="000442F6">
        <w:rPr>
          <w:noProof/>
        </w:rPr>
        <mc:AlternateContent>
          <mc:Choice Requires="wps">
            <w:drawing>
              <wp:anchor distT="0" distB="0" distL="114300" distR="114300" simplePos="0" relativeHeight="251645952" behindDoc="0" locked="0" layoutInCell="1" allowOverlap="1" wp14:anchorId="6BAC8DF6" wp14:editId="7A3B8927">
                <wp:simplePos x="0" y="0"/>
                <wp:positionH relativeFrom="column">
                  <wp:posOffset>87630</wp:posOffset>
                </wp:positionH>
                <wp:positionV relativeFrom="paragraph">
                  <wp:posOffset>161290</wp:posOffset>
                </wp:positionV>
                <wp:extent cx="1889760" cy="914400"/>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9760" cy="914400"/>
                        </a:xfrm>
                        <a:prstGeom prst="rect">
                          <a:avLst/>
                        </a:prstGeom>
                        <a:solidFill>
                          <a:srgbClr val="4F81BD"/>
                        </a:solidFill>
                        <a:ln w="25400" cap="flat" cmpd="sng" algn="ctr">
                          <a:solidFill>
                            <a:srgbClr val="4F81BD">
                              <a:shade val="50000"/>
                            </a:srgbClr>
                          </a:solidFill>
                          <a:prstDash val="solid"/>
                        </a:ln>
                        <a:effectLst/>
                      </wps:spPr>
                      <wps:txbx>
                        <w:txbxContent>
                          <w:p w14:paraId="5099413B" w14:textId="77777777" w:rsidR="00A7086F" w:rsidRPr="00B739DC" w:rsidRDefault="00A7086F" w:rsidP="00C937E4">
                            <w:pPr>
                              <w:shd w:val="clear" w:color="auto" w:fill="FFFF00"/>
                              <w:jc w:val="center"/>
                              <w:rPr>
                                <w:lang w:val="sr-Latn-RS"/>
                              </w:rPr>
                            </w:pPr>
                            <w:r>
                              <w:rPr>
                                <w:highlight w:val="yellow"/>
                                <w:lang w:val="sr-Latn-RS"/>
                              </w:rPr>
                              <w:t>SHËRBIMI</w:t>
                            </w:r>
                            <w:r w:rsidRPr="00C937E4">
                              <w:rPr>
                                <w:highlight w:val="yellow"/>
                                <w:lang w:val="sr-Latn-RS"/>
                              </w:rPr>
                              <w:t xml:space="preserve"> I PUNËVE TË PËRGJITHSHME DHE JURIDIKE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BAC8DF6" id="Rectangle 20" o:spid="_x0000_s1032" style="position:absolute;left:0;text-align:left;margin-left:6.9pt;margin-top:12.7pt;width:148.8pt;height:1in;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" fillcolor="#4f81bd" strokecolor="#385d8a" strokeweight="2pt">
                <v:path arrowok="t"/>
                <v:textbox>
                  <w:txbxContent>
                    <w:p w14:paraId="5099413B" w14:textId="77777777" w:rsidR="00A7086F" w:rsidRPr="00B739DC" w:rsidRDefault="00A7086F" w:rsidP="00C937E4">
                      <w:pPr>
                        <w:shd w:val="clear" w:color="auto" w:fill="FFFF00"/>
                        <w:jc w:val="center"/>
                        <w:rPr>
                          <w:lang w:val="sr-Latn-RS"/>
                        </w:rPr>
                      </w:pPr>
                      <w:r>
                        <w:rPr>
                          <w:highlight w:val="yellow"/>
                          <w:lang w:val="sr-Latn-RS"/>
                        </w:rPr>
                        <w:t>SHËRBIMI</w:t>
                      </w:r>
                      <w:r w:rsidRPr="00C937E4">
                        <w:rPr>
                          <w:highlight w:val="yellow"/>
                          <w:lang w:val="sr-Latn-RS"/>
                        </w:rPr>
                        <w:t xml:space="preserve"> I PUNËVE TË PËRGJITHSHME DHE JURIDIKE</w:t>
                      </w:r>
                    </w:p>
                  </w:txbxContent>
                </v:textbox>
              </v:rect>
            </w:pict>
          </mc:Fallback>
        </mc:AlternateContent>
      </w:r>
    </w:p>
    <w:p w14:paraId="230E1037" w14:textId="77777777" w:rsidR="000C7EEF" w:rsidRDefault="000C7EEF" w:rsidP="000C7EEF">
      <w:pPr>
        <w:jc w:val="both"/>
        <w:rPr>
          <w:rFonts w:ascii="Arial" w:hAnsi="Arial"/>
        </w:rPr>
      </w:pPr>
    </w:p>
    <w:p w14:paraId="6D90CF51" w14:textId="697752AB" w:rsidR="000C7EEF" w:rsidRDefault="00196E09" w:rsidP="000C7EEF">
      <w:pPr>
        <w:jc w:val="both"/>
        <w:rPr>
          <w:rFonts w:ascii="Arial" w:hAnsi="Arial"/>
        </w:rPr>
      </w:pPr>
      <w:r w:rsidRPr="000442F6">
        <w:rPr>
          <w:noProof/>
        </w:rPr>
        <mc:AlternateContent>
          <mc:Choice Requires="wps">
            <w:drawing>
              <wp:anchor distT="4294967294" distB="4294967294" distL="114300" distR="114300" simplePos="0" relativeHeight="251660288" behindDoc="0" locked="0" layoutInCell="1" allowOverlap="1" wp14:anchorId="55CEFD65" wp14:editId="4F32C333">
                <wp:simplePos x="0" y="0"/>
                <wp:positionH relativeFrom="column">
                  <wp:posOffset>5716905</wp:posOffset>
                </wp:positionH>
                <wp:positionV relativeFrom="paragraph">
                  <wp:posOffset>99059</wp:posOffset>
                </wp:positionV>
                <wp:extent cx="282575" cy="0"/>
                <wp:effectExtent l="38100" t="38100" r="41275" b="7620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257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64339D7" id="Straight Connector 40"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50.15pt,7.8pt" to="472.4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" strokecolor="windowText" strokeweight="2pt">
                <v:shadow on="t" color="black" opacity="24903f" origin=",.5" offset="0,.55556mm"/>
                <o:lock v:ext="edit" shapetype="f"/>
              </v:line>
            </w:pict>
          </mc:Fallback>
        </mc:AlternateContent>
      </w:r>
    </w:p>
    <w:p w14:paraId="676E3F40" w14:textId="5FBC43A0" w:rsidR="000C7EEF" w:rsidRDefault="00196E09" w:rsidP="000C7EEF">
      <w:pPr>
        <w:jc w:val="both"/>
        <w:rPr>
          <w:rFonts w:ascii="Arial" w:hAnsi="Arial"/>
        </w:rPr>
      </w:pPr>
      <w:r w:rsidRPr="000442F6">
        <w:rPr>
          <w:noProof/>
        </w:rPr>
        <mc:AlternateContent>
          <mc:Choice Requires="wps">
            <w:drawing>
              <wp:anchor distT="4294967294" distB="4294967294" distL="114300" distR="114300" simplePos="0" relativeHeight="251663360" behindDoc="0" locked="0" layoutInCell="1" allowOverlap="1" wp14:anchorId="00DBDC3E" wp14:editId="3D96DD80">
                <wp:simplePos x="0" y="0"/>
                <wp:positionH relativeFrom="column">
                  <wp:posOffset>-321945</wp:posOffset>
                </wp:positionH>
                <wp:positionV relativeFrom="paragraph">
                  <wp:posOffset>104774</wp:posOffset>
                </wp:positionV>
                <wp:extent cx="405130" cy="0"/>
                <wp:effectExtent l="38100" t="38100" r="52070" b="7620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513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FDDD710" id="Straight Connector 43"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5.35pt,8.25pt" to="6.5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" strokecolor="windowText" strokeweight="2pt">
                <v:shadow on="t" color="black" opacity="24903f" origin=",.5" offset="0,.55556mm"/>
                <o:lock v:ext="edit" shapetype="f"/>
              </v:line>
            </w:pict>
          </mc:Fallback>
        </mc:AlternateContent>
      </w:r>
    </w:p>
    <w:p w14:paraId="0B7D5897" w14:textId="77777777" w:rsidR="000C7EEF" w:rsidRDefault="000C7EEF" w:rsidP="000C7EEF">
      <w:pPr>
        <w:jc w:val="center"/>
        <w:rPr>
          <w:rFonts w:ascii="Arial" w:hAnsi="Arial"/>
        </w:rPr>
      </w:pPr>
    </w:p>
    <w:p w14:paraId="62BC4044" w14:textId="7B54358D" w:rsidR="000C7EEF" w:rsidRDefault="00196E09" w:rsidP="000C7EEF">
      <w:pPr>
        <w:jc w:val="both"/>
        <w:rPr>
          <w:rFonts w:ascii="Arial" w:hAnsi="Arial"/>
        </w:rPr>
      </w:pPr>
      <w:r w:rsidRPr="000442F6">
        <w:rPr>
          <w:noProof/>
        </w:rPr>
        <mc:AlternateContent>
          <mc:Choice Requires="wps">
            <w:drawing>
              <wp:anchor distT="0" distB="0" distL="114300" distR="114300" simplePos="0" relativeHeight="251652096" behindDoc="0" locked="0" layoutInCell="1" allowOverlap="1" wp14:anchorId="0D9CF41E" wp14:editId="255CFC9F">
                <wp:simplePos x="0" y="0"/>
                <wp:positionH relativeFrom="column">
                  <wp:posOffset>3792855</wp:posOffset>
                </wp:positionH>
                <wp:positionV relativeFrom="paragraph">
                  <wp:posOffset>116205</wp:posOffset>
                </wp:positionV>
                <wp:extent cx="1924050" cy="914400"/>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914400"/>
                        </a:xfrm>
                        <a:prstGeom prst="rect">
                          <a:avLst/>
                        </a:prstGeom>
                        <a:solidFill>
                          <a:srgbClr val="4F81BD"/>
                        </a:solidFill>
                        <a:ln w="25400" cap="flat" cmpd="sng" algn="ctr">
                          <a:solidFill>
                            <a:srgbClr val="4F81BD">
                              <a:shade val="50000"/>
                            </a:srgbClr>
                          </a:solidFill>
                          <a:prstDash val="solid"/>
                        </a:ln>
                        <a:effectLst/>
                      </wps:spPr>
                      <wps:txbx>
                        <w:txbxContent>
                          <w:p w14:paraId="15537355" w14:textId="77777777" w:rsidR="00A7086F" w:rsidRPr="00BE3537" w:rsidRDefault="00A7086F" w:rsidP="00EF094D">
                            <w:pPr>
                              <w:shd w:val="clear" w:color="auto" w:fill="FFFF00"/>
                              <w:jc w:val="center"/>
                              <w:rPr>
                                <w:lang w:val="sr-Latn-RS"/>
                              </w:rPr>
                            </w:pPr>
                            <w:r>
                              <w:rPr>
                                <w:highlight w:val="yellow"/>
                                <w:lang w:val="sr-Latn-RS"/>
                              </w:rPr>
                              <w:t>SHËRBIMI</w:t>
                            </w:r>
                            <w:r>
                              <w:rPr>
                                <w:lang w:val="sr-Latn-RS"/>
                              </w:rPr>
                              <w:t xml:space="preserve"> PËR MBLEDHJEN, TRANSPORTIN DHE DEPONIMIN E MBETURINAVE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D9CF41E" id="Rectangle 31" o:spid="_x0000_s1033" style="position:absolute;left:0;text-align:left;margin-left:298.65pt;margin-top:9.15pt;width:151.5pt;height:1in;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" fillcolor="#4f81bd" strokecolor="#385d8a" strokeweight="2pt">
                <v:path arrowok="t"/>
                <v:textbox>
                  <w:txbxContent>
                    <w:p w14:paraId="15537355" w14:textId="77777777" w:rsidR="00A7086F" w:rsidRPr="00BE3537" w:rsidRDefault="00A7086F" w:rsidP="00EF094D">
                      <w:pPr>
                        <w:shd w:val="clear" w:color="auto" w:fill="FFFF00"/>
                        <w:jc w:val="center"/>
                        <w:rPr>
                          <w:lang w:val="sr-Latn-RS"/>
                        </w:rPr>
                      </w:pPr>
                      <w:r>
                        <w:rPr>
                          <w:highlight w:val="yellow"/>
                          <w:lang w:val="sr-Latn-RS"/>
                        </w:rPr>
                        <w:t>SHËRBIMI</w:t>
                      </w:r>
                      <w:r>
                        <w:rPr>
                          <w:lang w:val="sr-Latn-RS"/>
                        </w:rPr>
                        <w:t xml:space="preserve"> PËR MBLEDHJEN, TRANSPORTIN DHE DEPONIMIN E MBETURINAVE</w:t>
                      </w:r>
                    </w:p>
                  </w:txbxContent>
                </v:textbox>
              </v:rect>
            </w:pict>
          </mc:Fallback>
        </mc:AlternateContent>
      </w:r>
    </w:p>
    <w:p w14:paraId="6AFA5F5F" w14:textId="77777777" w:rsidR="000C7EEF" w:rsidRDefault="000C7EEF" w:rsidP="000C7EEF">
      <w:pPr>
        <w:jc w:val="both"/>
        <w:rPr>
          <w:rFonts w:ascii="Arial" w:hAnsi="Arial"/>
        </w:rPr>
      </w:pPr>
    </w:p>
    <w:p w14:paraId="2229A438" w14:textId="77777777" w:rsidR="000C7EEF" w:rsidRDefault="000C7EEF" w:rsidP="000C7EEF">
      <w:pPr>
        <w:jc w:val="center"/>
        <w:rPr>
          <w:rFonts w:ascii="Arial" w:hAnsi="Arial"/>
          <w:b/>
        </w:rPr>
      </w:pPr>
    </w:p>
    <w:p w14:paraId="328DB09E" w14:textId="31374F72" w:rsidR="000C7EEF" w:rsidRDefault="00196E09" w:rsidP="000C7EEF">
      <w:pPr>
        <w:jc w:val="both"/>
        <w:rPr>
          <w:rFonts w:ascii="Arial" w:hAnsi="Arial"/>
        </w:rPr>
      </w:pPr>
      <w:r w:rsidRPr="000442F6">
        <w:rPr>
          <w:noProof/>
        </w:rPr>
        <mc:AlternateContent>
          <mc:Choice Requires="wps">
            <w:drawing>
              <wp:anchor distT="4294967294" distB="4294967294" distL="114300" distR="114300" simplePos="0" relativeHeight="251659264" behindDoc="0" locked="0" layoutInCell="1" allowOverlap="1" wp14:anchorId="594DE236" wp14:editId="18813E14">
                <wp:simplePos x="0" y="0"/>
                <wp:positionH relativeFrom="column">
                  <wp:posOffset>5716905</wp:posOffset>
                </wp:positionH>
                <wp:positionV relativeFrom="paragraph">
                  <wp:posOffset>99694</wp:posOffset>
                </wp:positionV>
                <wp:extent cx="282575" cy="0"/>
                <wp:effectExtent l="38100" t="38100" r="41275" b="7620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257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FAF1B57" id="Straight Connector 39"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50.15pt,7.85pt" to="472.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" strokecolor="windowText" strokeweight="2pt">
                <v:shadow on="t" color="black" opacity="24903f" origin=",.5" offset="0,.55556mm"/>
                <o:lock v:ext="edit" shapetype="f"/>
              </v:line>
            </w:pict>
          </mc:Fallback>
        </mc:AlternateContent>
      </w:r>
      <w:r w:rsidRPr="000442F6">
        <w:rPr>
          <w:noProof/>
        </w:rPr>
        <mc:AlternateContent>
          <mc:Choice Requires="wps">
            <w:drawing>
              <wp:anchor distT="0" distB="0" distL="114300" distR="114300" simplePos="0" relativeHeight="251648000" behindDoc="0" locked="0" layoutInCell="1" allowOverlap="1" wp14:anchorId="1BEC299E" wp14:editId="1C210FF8">
                <wp:simplePos x="0" y="0"/>
                <wp:positionH relativeFrom="column">
                  <wp:posOffset>85090</wp:posOffset>
                </wp:positionH>
                <wp:positionV relativeFrom="paragraph">
                  <wp:posOffset>19050</wp:posOffset>
                </wp:positionV>
                <wp:extent cx="1889760" cy="914400"/>
                <wp:effectExtent l="0" t="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9760" cy="914400"/>
                        </a:xfrm>
                        <a:prstGeom prst="rect">
                          <a:avLst/>
                        </a:prstGeom>
                        <a:solidFill>
                          <a:srgbClr val="4F81BD"/>
                        </a:solidFill>
                        <a:ln w="25400" cap="flat" cmpd="sng" algn="ctr">
                          <a:solidFill>
                            <a:srgbClr val="4F81BD">
                              <a:shade val="50000"/>
                            </a:srgbClr>
                          </a:solidFill>
                          <a:prstDash val="solid"/>
                        </a:ln>
                        <a:effectLst/>
                      </wps:spPr>
                      <wps:txbx>
                        <w:txbxContent>
                          <w:p w14:paraId="6044FCA9" w14:textId="77777777" w:rsidR="00A7086F" w:rsidRPr="00BE3537" w:rsidRDefault="00A7086F" w:rsidP="00A564E4">
                            <w:pPr>
                              <w:shd w:val="clear" w:color="auto" w:fill="FFFF00"/>
                              <w:jc w:val="center"/>
                              <w:rPr>
                                <w:sz w:val="22"/>
                                <w:szCs w:val="22"/>
                                <w:lang w:val="sr-Latn-RS"/>
                              </w:rPr>
                            </w:pPr>
                            <w:r>
                              <w:rPr>
                                <w:highlight w:val="yellow"/>
                                <w:lang w:val="sr-Latn-RS"/>
                              </w:rPr>
                              <w:t>SHËRBIMI</w:t>
                            </w:r>
                            <w:r>
                              <w:rPr>
                                <w:sz w:val="22"/>
                                <w:szCs w:val="22"/>
                                <w:lang w:val="sr-Latn-RS"/>
                              </w:rPr>
                              <w:t xml:space="preserve"> I KONTABILITETIT DHE PUNËVE FINANCIARE E KOMERCI</w:t>
                            </w:r>
                            <w:r w:rsidRPr="00BE3537">
                              <w:rPr>
                                <w:sz w:val="22"/>
                                <w:szCs w:val="22"/>
                                <w:lang w:val="sr-Latn-RS"/>
                              </w:rPr>
                              <w:t xml:space="preserve">ALE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BEC299E" id="Rectangle 23" o:spid="_x0000_s1034" style="position:absolute;left:0;text-align:left;margin-left:6.7pt;margin-top:1.5pt;width:148.8pt;height:1in;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" fillcolor="#4f81bd" strokecolor="#385d8a" strokeweight="2pt">
                <v:path arrowok="t"/>
                <v:textbox>
                  <w:txbxContent>
                    <w:p w14:paraId="6044FCA9" w14:textId="77777777" w:rsidR="00A7086F" w:rsidRPr="00BE3537" w:rsidRDefault="00A7086F" w:rsidP="00A564E4">
                      <w:pPr>
                        <w:shd w:val="clear" w:color="auto" w:fill="FFFF00"/>
                        <w:jc w:val="center"/>
                        <w:rPr>
                          <w:sz w:val="22"/>
                          <w:szCs w:val="22"/>
                          <w:lang w:val="sr-Latn-RS"/>
                        </w:rPr>
                      </w:pPr>
                      <w:r>
                        <w:rPr>
                          <w:highlight w:val="yellow"/>
                          <w:lang w:val="sr-Latn-RS"/>
                        </w:rPr>
                        <w:t>SHËRBIMI</w:t>
                      </w:r>
                      <w:r>
                        <w:rPr>
                          <w:sz w:val="22"/>
                          <w:szCs w:val="22"/>
                          <w:lang w:val="sr-Latn-RS"/>
                        </w:rPr>
                        <w:t xml:space="preserve"> I KONTABILITETIT DHE PUNËVE FINANCIARE E KOMERCI</w:t>
                      </w:r>
                      <w:r w:rsidRPr="00BE3537">
                        <w:rPr>
                          <w:sz w:val="22"/>
                          <w:szCs w:val="22"/>
                          <w:lang w:val="sr-Latn-RS"/>
                        </w:rPr>
                        <w:t xml:space="preserve">ALE </w:t>
                      </w:r>
                    </w:p>
                  </w:txbxContent>
                </v:textbox>
              </v:rect>
            </w:pict>
          </mc:Fallback>
        </mc:AlternateContent>
      </w:r>
    </w:p>
    <w:p w14:paraId="00BD60B0" w14:textId="77777777" w:rsidR="000C7EEF" w:rsidRDefault="000C7EEF" w:rsidP="000C7EEF">
      <w:pPr>
        <w:jc w:val="both"/>
        <w:rPr>
          <w:rFonts w:ascii="Arial" w:hAnsi="Arial"/>
        </w:rPr>
      </w:pPr>
    </w:p>
    <w:p w14:paraId="7C32F7C1" w14:textId="004DFE53" w:rsidR="000C7EEF" w:rsidRDefault="00196E09" w:rsidP="000C7EEF">
      <w:pPr>
        <w:jc w:val="both"/>
        <w:rPr>
          <w:rFonts w:ascii="Arial" w:hAnsi="Arial"/>
        </w:rPr>
      </w:pPr>
      <w:r w:rsidRPr="000442F6">
        <w:rPr>
          <w:noProof/>
        </w:rPr>
        <mc:AlternateContent>
          <mc:Choice Requires="wps">
            <w:drawing>
              <wp:anchor distT="4294967294" distB="4294967294" distL="114300" distR="114300" simplePos="0" relativeHeight="251664384" behindDoc="0" locked="0" layoutInCell="1" allowOverlap="1" wp14:anchorId="4E055516" wp14:editId="7FC9EB1F">
                <wp:simplePos x="0" y="0"/>
                <wp:positionH relativeFrom="column">
                  <wp:posOffset>-321945</wp:posOffset>
                </wp:positionH>
                <wp:positionV relativeFrom="paragraph">
                  <wp:posOffset>154939</wp:posOffset>
                </wp:positionV>
                <wp:extent cx="405130" cy="0"/>
                <wp:effectExtent l="38100" t="38100" r="52070" b="7620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513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8CEE404" id="Straight Connector 44"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5.35pt,12.2pt" to="6.5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" strokecolor="windowText" strokeweight="2pt">
                <v:shadow on="t" color="black" opacity="24903f" origin=",.5" offset="0,.55556mm"/>
                <o:lock v:ext="edit" shapetype="f"/>
              </v:line>
            </w:pict>
          </mc:Fallback>
        </mc:AlternateContent>
      </w:r>
    </w:p>
    <w:p w14:paraId="4A57B3AE" w14:textId="65FC98B2" w:rsidR="000C7EEF" w:rsidRDefault="00196E09" w:rsidP="000C7EEF">
      <w:pPr>
        <w:jc w:val="both"/>
        <w:rPr>
          <w:rFonts w:ascii="Arial" w:hAnsi="Arial"/>
        </w:rPr>
      </w:pPr>
      <w:r w:rsidRPr="000442F6">
        <w:rPr>
          <w:noProof/>
        </w:rPr>
        <mc:AlternateContent>
          <mc:Choice Requires="wps">
            <w:drawing>
              <wp:anchor distT="0" distB="0" distL="114300" distR="114300" simplePos="0" relativeHeight="251653120" behindDoc="0" locked="0" layoutInCell="1" allowOverlap="1" wp14:anchorId="3D9DF9CB" wp14:editId="11AAF16D">
                <wp:simplePos x="0" y="0"/>
                <wp:positionH relativeFrom="column">
                  <wp:posOffset>3792855</wp:posOffset>
                </wp:positionH>
                <wp:positionV relativeFrom="paragraph">
                  <wp:posOffset>57150</wp:posOffset>
                </wp:positionV>
                <wp:extent cx="1924050" cy="914400"/>
                <wp:effectExtent l="0" t="0" r="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914400"/>
                        </a:xfrm>
                        <a:prstGeom prst="rect">
                          <a:avLst/>
                        </a:prstGeom>
                        <a:solidFill>
                          <a:srgbClr val="4F81BD"/>
                        </a:solidFill>
                        <a:ln w="25400" cap="flat" cmpd="sng" algn="ctr">
                          <a:solidFill>
                            <a:srgbClr val="4F81BD">
                              <a:shade val="50000"/>
                            </a:srgbClr>
                          </a:solidFill>
                          <a:prstDash val="solid"/>
                        </a:ln>
                        <a:effectLst/>
                      </wps:spPr>
                      <wps:txbx>
                        <w:txbxContent>
                          <w:p w14:paraId="2F0B141A" w14:textId="77777777" w:rsidR="00A7086F" w:rsidRPr="00BE3537" w:rsidRDefault="00A7086F" w:rsidP="000C7EEF">
                            <w:pPr>
                              <w:shd w:val="clear" w:color="auto" w:fill="FFFF00"/>
                              <w:jc w:val="center"/>
                              <w:rPr>
                                <w:lang w:val="sr-Latn-RS"/>
                              </w:rPr>
                            </w:pPr>
                            <w:r>
                              <w:rPr>
                                <w:highlight w:val="yellow"/>
                                <w:lang w:val="sr-Latn-RS"/>
                              </w:rPr>
                              <w:t>SHËRBIMI</w:t>
                            </w:r>
                            <w:r>
                              <w:rPr>
                                <w:lang w:val="sr-Latn-RS"/>
                              </w:rPr>
                              <w:t xml:space="preserve"> PËR </w:t>
                            </w:r>
                            <w:r w:rsidRPr="00EF094D">
                              <w:rPr>
                                <w:lang w:val="sr-Latn-RS"/>
                              </w:rPr>
                              <w:t>RREGULLIMI</w:t>
                            </w:r>
                            <w:r>
                              <w:rPr>
                                <w:lang w:val="sr-Latn-RS"/>
                              </w:rPr>
                              <w:t>N</w:t>
                            </w:r>
                            <w:r w:rsidRPr="00EF094D">
                              <w:rPr>
                                <w:lang w:val="sr-Latn-RS"/>
                              </w:rPr>
                              <w:t xml:space="preserve"> DHE MIRËMBAJTJA E </w:t>
                            </w:r>
                            <w:r>
                              <w:rPr>
                                <w:lang w:val="sr-Latn-RS"/>
                              </w:rPr>
                              <w:t>RRUGËVE LOKALE DHE VARREZAVE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D9DF9CB" id="Rectangle 32" o:spid="_x0000_s1035" style="position:absolute;left:0;text-align:left;margin-left:298.65pt;margin-top:4.5pt;width:151.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" fillcolor="#4f81bd" strokecolor="#385d8a" strokeweight="2pt">
                <v:path arrowok="t"/>
                <v:textbox>
                  <w:txbxContent>
                    <w:p w14:paraId="2F0B141A" w14:textId="77777777" w:rsidR="00A7086F" w:rsidRPr="00BE3537" w:rsidRDefault="00A7086F" w:rsidP="000C7EEF">
                      <w:pPr>
                        <w:shd w:val="clear" w:color="auto" w:fill="FFFF00"/>
                        <w:jc w:val="center"/>
                        <w:rPr>
                          <w:lang w:val="sr-Latn-RS"/>
                        </w:rPr>
                      </w:pPr>
                      <w:r>
                        <w:rPr>
                          <w:highlight w:val="yellow"/>
                          <w:lang w:val="sr-Latn-RS"/>
                        </w:rPr>
                        <w:t>SHËRBIMI</w:t>
                      </w:r>
                      <w:r>
                        <w:rPr>
                          <w:lang w:val="sr-Latn-RS"/>
                        </w:rPr>
                        <w:t xml:space="preserve"> PËR </w:t>
                      </w:r>
                      <w:r w:rsidRPr="00EF094D">
                        <w:rPr>
                          <w:lang w:val="sr-Latn-RS"/>
                        </w:rPr>
                        <w:t>RREGULLIMI</w:t>
                      </w:r>
                      <w:r>
                        <w:rPr>
                          <w:lang w:val="sr-Latn-RS"/>
                        </w:rPr>
                        <w:t>N</w:t>
                      </w:r>
                      <w:r w:rsidRPr="00EF094D">
                        <w:rPr>
                          <w:lang w:val="sr-Latn-RS"/>
                        </w:rPr>
                        <w:t xml:space="preserve"> DHE MIRËMBAJTJA E </w:t>
                      </w:r>
                      <w:r>
                        <w:rPr>
                          <w:lang w:val="sr-Latn-RS"/>
                        </w:rPr>
                        <w:t>RRUGËVE LOKALE DHE VARREZAVE</w:t>
                      </w:r>
                    </w:p>
                  </w:txbxContent>
                </v:textbox>
              </v:rect>
            </w:pict>
          </mc:Fallback>
        </mc:AlternateContent>
      </w:r>
    </w:p>
    <w:p w14:paraId="2194F64D" w14:textId="77777777" w:rsidR="000C7EEF" w:rsidRDefault="000C7EEF" w:rsidP="000C7EEF">
      <w:pPr>
        <w:jc w:val="both"/>
        <w:rPr>
          <w:rFonts w:ascii="Arial" w:hAnsi="Arial"/>
        </w:rPr>
      </w:pPr>
    </w:p>
    <w:p w14:paraId="6AB9A483" w14:textId="645A6CF3" w:rsidR="000C7EEF" w:rsidRDefault="00196E09" w:rsidP="000C7EEF">
      <w:pPr>
        <w:jc w:val="both"/>
        <w:rPr>
          <w:rFonts w:ascii="Arial" w:hAnsi="Arial"/>
        </w:rPr>
      </w:pPr>
      <w:r w:rsidRPr="000442F6">
        <w:rPr>
          <w:noProof/>
        </w:rPr>
        <mc:AlternateContent>
          <mc:Choice Requires="wps">
            <w:drawing>
              <wp:anchor distT="4294967294" distB="4294967294" distL="114300" distR="114300" simplePos="0" relativeHeight="251658240" behindDoc="0" locked="0" layoutInCell="1" allowOverlap="1" wp14:anchorId="7084C18D" wp14:editId="63E85D91">
                <wp:simplePos x="0" y="0"/>
                <wp:positionH relativeFrom="column">
                  <wp:posOffset>5716905</wp:posOffset>
                </wp:positionH>
                <wp:positionV relativeFrom="paragraph">
                  <wp:posOffset>102869</wp:posOffset>
                </wp:positionV>
                <wp:extent cx="282575" cy="0"/>
                <wp:effectExtent l="38100" t="38100" r="41275" b="7620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257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1653040" id="Straight Connector 38"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50.15pt,8.1pt" to="472.4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" strokecolor="windowText" strokeweight="2pt">
                <v:shadow on="t" color="black" opacity="24903f" origin=",.5" offset="0,.55556mm"/>
                <o:lock v:ext="edit" shapetype="f"/>
              </v:line>
            </w:pict>
          </mc:Fallback>
        </mc:AlternateContent>
      </w:r>
    </w:p>
    <w:p w14:paraId="6EE92CCC" w14:textId="0AEB1F00" w:rsidR="000C7EEF" w:rsidRDefault="00196E09" w:rsidP="000C7EEF">
      <w:r w:rsidRPr="000442F6">
        <w:rPr>
          <w:noProof/>
        </w:rPr>
        <mc:AlternateContent>
          <mc:Choice Requires="wps">
            <w:drawing>
              <wp:anchor distT="4294967294" distB="4294967294" distL="114300" distR="114300" simplePos="0" relativeHeight="251665408" behindDoc="0" locked="0" layoutInCell="1" allowOverlap="1" wp14:anchorId="30023223" wp14:editId="6CB23012">
                <wp:simplePos x="0" y="0"/>
                <wp:positionH relativeFrom="column">
                  <wp:posOffset>-321945</wp:posOffset>
                </wp:positionH>
                <wp:positionV relativeFrom="paragraph">
                  <wp:posOffset>695959</wp:posOffset>
                </wp:positionV>
                <wp:extent cx="405130" cy="0"/>
                <wp:effectExtent l="38100" t="38100" r="52070" b="7620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513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DDE1D96" id="Straight Connector 45"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5.35pt,54.8pt" to="6.5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" strokecolor="windowText" strokeweight="2pt">
                <v:shadow on="t" color="black" opacity="24903f" origin=",.5" offset="0,.55556mm"/>
                <o:lock v:ext="edit" shapetype="f"/>
              </v:line>
            </w:pict>
          </mc:Fallback>
        </mc:AlternateContent>
      </w:r>
      <w:r w:rsidRPr="000442F6">
        <w:rPr>
          <w:noProof/>
        </w:rPr>
        <mc:AlternateContent>
          <mc:Choice Requires="wps">
            <w:drawing>
              <wp:anchor distT="4294967294" distB="4294967294" distL="114300" distR="114300" simplePos="0" relativeHeight="251657216" behindDoc="0" locked="0" layoutInCell="1" allowOverlap="1" wp14:anchorId="5F4A428D" wp14:editId="7388AD14">
                <wp:simplePos x="0" y="0"/>
                <wp:positionH relativeFrom="column">
                  <wp:posOffset>5716905</wp:posOffset>
                </wp:positionH>
                <wp:positionV relativeFrom="paragraph">
                  <wp:posOffset>989329</wp:posOffset>
                </wp:positionV>
                <wp:extent cx="283845" cy="0"/>
                <wp:effectExtent l="38100" t="38100" r="40005" b="7620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384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FF4AB66" id="Straight Connector 37"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50.15pt,77.9pt" to="472.5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" strokecolor="windowText" strokeweight="2pt">
                <v:shadow on="t" color="black" opacity="24903f" origin=",.5" offset="0,.55556mm"/>
                <o:lock v:ext="edit" shapetype="f"/>
              </v:line>
            </w:pict>
          </mc:Fallback>
        </mc:AlternateContent>
      </w:r>
      <w:r w:rsidRPr="000442F6">
        <w:rPr>
          <w:noProof/>
        </w:rPr>
        <mc:AlternateContent>
          <mc:Choice Requires="wps">
            <w:drawing>
              <wp:anchor distT="4294967294" distB="4294967294" distL="114300" distR="114300" simplePos="0" relativeHeight="251656192" behindDoc="0" locked="0" layoutInCell="1" allowOverlap="1" wp14:anchorId="3EE81342" wp14:editId="47C3DFAB">
                <wp:simplePos x="0" y="0"/>
                <wp:positionH relativeFrom="column">
                  <wp:posOffset>5716905</wp:posOffset>
                </wp:positionH>
                <wp:positionV relativeFrom="paragraph">
                  <wp:posOffset>2024379</wp:posOffset>
                </wp:positionV>
                <wp:extent cx="284480" cy="0"/>
                <wp:effectExtent l="57150" t="38100" r="39370" b="7620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448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EEEBB89" id="Straight Connector 36" o:spid="_x0000_s1026" style="position:absolute;flip:x;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50.15pt,159.4pt" to="472.55pt,1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" strokecolor="windowText" strokeweight="2pt">
                <v:shadow on="t" color="black" opacity="24903f" origin=",.5" offset="0,.55556mm"/>
                <o:lock v:ext="edit" shapetype="f"/>
              </v:line>
            </w:pict>
          </mc:Fallback>
        </mc:AlternateContent>
      </w:r>
      <w:r w:rsidRPr="000442F6">
        <w:rPr>
          <w:noProof/>
        </w:rPr>
        <mc:AlternateContent>
          <mc:Choice Requires="wps">
            <w:drawing>
              <wp:anchor distT="0" distB="0" distL="114300" distR="114300" simplePos="0" relativeHeight="251650048" behindDoc="0" locked="0" layoutInCell="1" allowOverlap="1" wp14:anchorId="6837A45D" wp14:editId="788A69BD">
                <wp:simplePos x="0" y="0"/>
                <wp:positionH relativeFrom="column">
                  <wp:posOffset>3792855</wp:posOffset>
                </wp:positionH>
                <wp:positionV relativeFrom="paragraph">
                  <wp:posOffset>1576070</wp:posOffset>
                </wp:positionV>
                <wp:extent cx="1924050" cy="914400"/>
                <wp:effectExtent l="0" t="0"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914400"/>
                        </a:xfrm>
                        <a:prstGeom prst="rect">
                          <a:avLst/>
                        </a:prstGeom>
                        <a:solidFill>
                          <a:srgbClr val="4F81BD"/>
                        </a:solidFill>
                        <a:ln w="25400" cap="flat" cmpd="sng" algn="ctr">
                          <a:solidFill>
                            <a:srgbClr val="4F81BD">
                              <a:shade val="50000"/>
                            </a:srgbClr>
                          </a:solidFill>
                          <a:prstDash val="solid"/>
                        </a:ln>
                        <a:effectLst/>
                      </wps:spPr>
                      <wps:txbx>
                        <w:txbxContent>
                          <w:p w14:paraId="74E9E59B" w14:textId="77777777" w:rsidR="00A7086F" w:rsidRDefault="00A7086F" w:rsidP="000C7EEF">
                            <w:pPr>
                              <w:shd w:val="clear" w:color="auto" w:fill="FFFF00"/>
                              <w:jc w:val="center"/>
                              <w:rPr>
                                <w:lang w:val="sr-Latn-RS"/>
                              </w:rPr>
                            </w:pPr>
                            <w:r>
                              <w:rPr>
                                <w:lang w:val="sr-Latn-RS"/>
                              </w:rPr>
                              <w:t xml:space="preserve">SHËRBIMI PËR </w:t>
                            </w:r>
                          </w:p>
                          <w:p w14:paraId="4C1A50B0" w14:textId="77777777" w:rsidR="00A7086F" w:rsidRDefault="00A7086F" w:rsidP="000C7EEF">
                            <w:pPr>
                              <w:shd w:val="clear" w:color="auto" w:fill="FFFF00"/>
                              <w:jc w:val="center"/>
                              <w:rPr>
                                <w:lang w:val="sr-Latn-RS"/>
                              </w:rPr>
                            </w:pPr>
                            <w:r>
                              <w:rPr>
                                <w:lang w:val="sr-Latn-RS"/>
                              </w:rPr>
                              <w:t xml:space="preserve">MENAXHIMIN </w:t>
                            </w:r>
                          </w:p>
                          <w:p w14:paraId="289640A3" w14:textId="77777777" w:rsidR="00A7086F" w:rsidRPr="00BE3537" w:rsidRDefault="00A7086F" w:rsidP="00316BE1">
                            <w:pPr>
                              <w:shd w:val="clear" w:color="auto" w:fill="FFFF00"/>
                              <w:jc w:val="center"/>
                              <w:rPr>
                                <w:lang w:val="sr-Latn-RS"/>
                              </w:rPr>
                            </w:pPr>
                            <w:r>
                              <w:rPr>
                                <w:lang w:val="sr-Latn-RS"/>
                              </w:rPr>
                              <w:t>DHE NDRIÇIM PUBLIK</w:t>
                            </w:r>
                          </w:p>
                          <w:p w14:paraId="273A78BF" w14:textId="77777777" w:rsidR="00A7086F" w:rsidRPr="00BE3537" w:rsidRDefault="00A7086F" w:rsidP="000C7EEF">
                            <w:pPr>
                              <w:shd w:val="clear" w:color="auto" w:fill="FFFF00"/>
                              <w:jc w:val="center"/>
                              <w:rPr>
                                <w:lang w:val="sr-Latn-R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837A45D" id="Rectangle 29" o:spid="_x0000_s1036" style="position:absolute;margin-left:298.65pt;margin-top:124.1pt;width:151.5pt;height:1in;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" fillcolor="#4f81bd" strokecolor="#385d8a" strokeweight="2pt">
                <v:path arrowok="t"/>
                <v:textbox>
                  <w:txbxContent>
                    <w:p w14:paraId="74E9E59B" w14:textId="77777777" w:rsidR="00A7086F" w:rsidRDefault="00A7086F" w:rsidP="000C7EEF">
                      <w:pPr>
                        <w:shd w:val="clear" w:color="auto" w:fill="FFFF00"/>
                        <w:jc w:val="center"/>
                        <w:rPr>
                          <w:lang w:val="sr-Latn-RS"/>
                        </w:rPr>
                      </w:pPr>
                      <w:r>
                        <w:rPr>
                          <w:lang w:val="sr-Latn-RS"/>
                        </w:rPr>
                        <w:t xml:space="preserve">SHËRBIMI PËR </w:t>
                      </w:r>
                    </w:p>
                    <w:p w14:paraId="4C1A50B0" w14:textId="77777777" w:rsidR="00A7086F" w:rsidRDefault="00A7086F" w:rsidP="000C7EEF">
                      <w:pPr>
                        <w:shd w:val="clear" w:color="auto" w:fill="FFFF00"/>
                        <w:jc w:val="center"/>
                        <w:rPr>
                          <w:lang w:val="sr-Latn-RS"/>
                        </w:rPr>
                      </w:pPr>
                      <w:r>
                        <w:rPr>
                          <w:lang w:val="sr-Latn-RS"/>
                        </w:rPr>
                        <w:t xml:space="preserve">MENAXHIMIN </w:t>
                      </w:r>
                    </w:p>
                    <w:p w14:paraId="289640A3" w14:textId="77777777" w:rsidR="00A7086F" w:rsidRPr="00BE3537" w:rsidRDefault="00A7086F" w:rsidP="00316BE1">
                      <w:pPr>
                        <w:shd w:val="clear" w:color="auto" w:fill="FFFF00"/>
                        <w:jc w:val="center"/>
                        <w:rPr>
                          <w:lang w:val="sr-Latn-RS"/>
                        </w:rPr>
                      </w:pPr>
                      <w:r>
                        <w:rPr>
                          <w:lang w:val="sr-Latn-RS"/>
                        </w:rPr>
                        <w:t>DHE NDRIÇIM PUBLIK</w:t>
                      </w:r>
                    </w:p>
                    <w:p w14:paraId="273A78BF" w14:textId="77777777" w:rsidR="00A7086F" w:rsidRPr="00BE3537" w:rsidRDefault="00A7086F" w:rsidP="000C7EEF">
                      <w:pPr>
                        <w:shd w:val="clear" w:color="auto" w:fill="FFFF00"/>
                        <w:jc w:val="center"/>
                        <w:rPr>
                          <w:lang w:val="sr-Latn-RS"/>
                        </w:rPr>
                      </w:pPr>
                    </w:p>
                  </w:txbxContent>
                </v:textbox>
              </v:rect>
            </w:pict>
          </mc:Fallback>
        </mc:AlternateContent>
      </w:r>
      <w:r w:rsidRPr="000442F6">
        <w:rPr>
          <w:noProof/>
        </w:rPr>
        <mc:AlternateContent>
          <mc:Choice Requires="wps">
            <w:drawing>
              <wp:anchor distT="0" distB="0" distL="114300" distR="114300" simplePos="0" relativeHeight="251651072" behindDoc="0" locked="0" layoutInCell="1" allowOverlap="1" wp14:anchorId="39A97860" wp14:editId="21A1FE1B">
                <wp:simplePos x="0" y="0"/>
                <wp:positionH relativeFrom="column">
                  <wp:posOffset>3792855</wp:posOffset>
                </wp:positionH>
                <wp:positionV relativeFrom="paragraph">
                  <wp:posOffset>541020</wp:posOffset>
                </wp:positionV>
                <wp:extent cx="1924050" cy="914400"/>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914400"/>
                        </a:xfrm>
                        <a:prstGeom prst="rect">
                          <a:avLst/>
                        </a:prstGeom>
                        <a:solidFill>
                          <a:srgbClr val="4F81BD"/>
                        </a:solidFill>
                        <a:ln w="25400" cap="flat" cmpd="sng" algn="ctr">
                          <a:solidFill>
                            <a:srgbClr val="4F81BD">
                              <a:shade val="50000"/>
                            </a:srgbClr>
                          </a:solidFill>
                          <a:prstDash val="solid"/>
                        </a:ln>
                        <a:effectLst/>
                      </wps:spPr>
                      <wps:txbx>
                        <w:txbxContent>
                          <w:p w14:paraId="1B66EBC0" w14:textId="77777777" w:rsidR="00A7086F" w:rsidRPr="00BE3537" w:rsidRDefault="00A7086F" w:rsidP="000C7EEF">
                            <w:pPr>
                              <w:shd w:val="clear" w:color="auto" w:fill="FFFF00"/>
                              <w:jc w:val="center"/>
                              <w:rPr>
                                <w:lang w:val="sr-Latn-RS"/>
                              </w:rPr>
                            </w:pPr>
                            <w:r>
                              <w:rPr>
                                <w:lang w:val="sr-Latn-RS"/>
                              </w:rPr>
                              <w:t>SHËRBIMI PËR MIRËMBAJTJEN E TREGUT, HAPËSIRËS PUBLIKE PËR PARKIM DHE STACIONEVE TË AUTOBUSAVE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9A97860" id="Rectangle 30" o:spid="_x0000_s1037" style="position:absolute;margin-left:298.65pt;margin-top:42.6pt;width:151.5pt;height:1in;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" fillcolor="#4f81bd" strokecolor="#385d8a" strokeweight="2pt">
                <v:path arrowok="t"/>
                <v:textbox>
                  <w:txbxContent>
                    <w:p w14:paraId="1B66EBC0" w14:textId="77777777" w:rsidR="00A7086F" w:rsidRPr="00BE3537" w:rsidRDefault="00A7086F" w:rsidP="000C7EEF">
                      <w:pPr>
                        <w:shd w:val="clear" w:color="auto" w:fill="FFFF00"/>
                        <w:jc w:val="center"/>
                        <w:rPr>
                          <w:lang w:val="sr-Latn-RS"/>
                        </w:rPr>
                      </w:pPr>
                      <w:r>
                        <w:rPr>
                          <w:lang w:val="sr-Latn-RS"/>
                        </w:rPr>
                        <w:t>SHËRBIMI PËR MIRËMBAJTJEN E TREGUT, HAPËSIRËS PUBLIKE PËR PARKIM DHE STACIONEVE TË AUTOBUSAVE</w:t>
                      </w:r>
                    </w:p>
                  </w:txbxContent>
                </v:textbox>
              </v:rect>
            </w:pict>
          </mc:Fallback>
        </mc:AlternateContent>
      </w:r>
      <w:r w:rsidRPr="000442F6">
        <w:rPr>
          <w:noProof/>
        </w:rPr>
        <mc:AlternateContent>
          <mc:Choice Requires="wps">
            <w:drawing>
              <wp:anchor distT="0" distB="0" distL="114300" distR="114300" simplePos="0" relativeHeight="251649024" behindDoc="0" locked="0" layoutInCell="1" allowOverlap="1" wp14:anchorId="357BC6A1" wp14:editId="3C97A1D5">
                <wp:simplePos x="0" y="0"/>
                <wp:positionH relativeFrom="column">
                  <wp:posOffset>85090</wp:posOffset>
                </wp:positionH>
                <wp:positionV relativeFrom="paragraph">
                  <wp:posOffset>202565</wp:posOffset>
                </wp:positionV>
                <wp:extent cx="1889760" cy="914400"/>
                <wp:effectExtent l="0" t="0" r="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9760" cy="914400"/>
                        </a:xfrm>
                        <a:prstGeom prst="rect">
                          <a:avLst/>
                        </a:prstGeom>
                        <a:solidFill>
                          <a:srgbClr val="4F81BD"/>
                        </a:solidFill>
                        <a:ln w="25400" cap="flat" cmpd="sng" algn="ctr">
                          <a:solidFill>
                            <a:srgbClr val="4F81BD">
                              <a:shade val="50000"/>
                            </a:srgbClr>
                          </a:solidFill>
                          <a:prstDash val="solid"/>
                        </a:ln>
                        <a:effectLst/>
                      </wps:spPr>
                      <wps:txbx>
                        <w:txbxContent>
                          <w:p w14:paraId="7A3283A5" w14:textId="77777777" w:rsidR="00A7086F" w:rsidRPr="00323748" w:rsidRDefault="00A7086F" w:rsidP="00A564E4">
                            <w:pPr>
                              <w:shd w:val="clear" w:color="auto" w:fill="FFFF00"/>
                              <w:jc w:val="center"/>
                              <w:rPr>
                                <w:lang w:val="sr-Latn-RS"/>
                              </w:rPr>
                            </w:pPr>
                            <w:r>
                              <w:rPr>
                                <w:highlight w:val="yellow"/>
                                <w:lang w:val="sr-Latn-RS"/>
                              </w:rPr>
                              <w:t>SHËRBIMI</w:t>
                            </w:r>
                            <w:r>
                              <w:rPr>
                                <w:lang w:val="sr-Latn-RS"/>
                              </w:rPr>
                              <w:t xml:space="preserve"> PËR MBËSHTETJE TEKNIKE DHE SERVIS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57BC6A1" id="Rectangle 28" o:spid="_x0000_s1038" style="position:absolute;margin-left:6.7pt;margin-top:15.95pt;width:148.8pt;height:1in;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" fillcolor="#4f81bd" strokecolor="#385d8a" strokeweight="2pt">
                <v:path arrowok="t"/>
                <v:textbox>
                  <w:txbxContent>
                    <w:p w14:paraId="7A3283A5" w14:textId="77777777" w:rsidR="00A7086F" w:rsidRPr="00323748" w:rsidRDefault="00A7086F" w:rsidP="00A564E4">
                      <w:pPr>
                        <w:shd w:val="clear" w:color="auto" w:fill="FFFF00"/>
                        <w:jc w:val="center"/>
                        <w:rPr>
                          <w:lang w:val="sr-Latn-RS"/>
                        </w:rPr>
                      </w:pPr>
                      <w:r>
                        <w:rPr>
                          <w:highlight w:val="yellow"/>
                          <w:lang w:val="sr-Latn-RS"/>
                        </w:rPr>
                        <w:t>SHËRBIMI</w:t>
                      </w:r>
                      <w:r>
                        <w:rPr>
                          <w:lang w:val="sr-Latn-RS"/>
                        </w:rPr>
                        <w:t xml:space="preserve"> PËR MBËSHTETJE TEKNIKE DHE SERVIS</w:t>
                      </w:r>
                    </w:p>
                  </w:txbxContent>
                </v:textbox>
              </v:rect>
            </w:pict>
          </mc:Fallback>
        </mc:AlternateContent>
      </w:r>
    </w:p>
    <w:p w14:paraId="02688DF1" w14:textId="77777777" w:rsidR="000C7EEF" w:rsidRPr="00F2548A" w:rsidRDefault="000C7EEF" w:rsidP="000C7EEF">
      <w:pPr>
        <w:jc w:val="both"/>
        <w:rPr>
          <w:rFonts w:cs="Calibri"/>
          <w:sz w:val="22"/>
          <w:szCs w:val="22"/>
          <w:lang w:val="sr-Latn-ME"/>
        </w:rPr>
      </w:pPr>
    </w:p>
    <w:p w14:paraId="001A0589" w14:textId="77777777" w:rsidR="000C7EEF" w:rsidRPr="00F2548A" w:rsidRDefault="000C7EEF" w:rsidP="000C7EEF">
      <w:pPr>
        <w:jc w:val="both"/>
        <w:rPr>
          <w:rFonts w:cs="Calibri"/>
          <w:sz w:val="22"/>
          <w:szCs w:val="22"/>
          <w:lang w:val="sr-Latn-ME"/>
        </w:rPr>
      </w:pPr>
    </w:p>
    <w:p w14:paraId="015307FB" w14:textId="77777777" w:rsidR="000C7EEF" w:rsidRDefault="000C7EEF" w:rsidP="000C7EEF">
      <w:pPr>
        <w:jc w:val="center"/>
        <w:rPr>
          <w:rFonts w:cs="Calibri"/>
          <w:b/>
          <w:sz w:val="22"/>
          <w:szCs w:val="22"/>
          <w:lang w:val="sr-Latn-ME"/>
        </w:rPr>
      </w:pPr>
    </w:p>
    <w:p w14:paraId="6965DCED" w14:textId="77777777" w:rsidR="000C7EEF" w:rsidRDefault="000C7EEF" w:rsidP="000C7EEF">
      <w:pPr>
        <w:jc w:val="center"/>
        <w:rPr>
          <w:rFonts w:cs="Calibri"/>
          <w:b/>
          <w:sz w:val="22"/>
          <w:szCs w:val="22"/>
          <w:lang w:val="sr-Latn-ME"/>
        </w:rPr>
      </w:pPr>
    </w:p>
    <w:p w14:paraId="03D95B42" w14:textId="77777777" w:rsidR="000C7EEF" w:rsidRDefault="000C7EEF" w:rsidP="000C7EEF">
      <w:pPr>
        <w:jc w:val="center"/>
        <w:rPr>
          <w:rFonts w:cs="Calibri"/>
          <w:b/>
          <w:sz w:val="22"/>
          <w:szCs w:val="22"/>
          <w:lang w:val="sr-Latn-ME"/>
        </w:rPr>
      </w:pPr>
    </w:p>
    <w:p w14:paraId="448EA075" w14:textId="77777777" w:rsidR="000C7EEF" w:rsidRDefault="000C7EEF" w:rsidP="000C7EEF">
      <w:pPr>
        <w:jc w:val="center"/>
        <w:rPr>
          <w:rFonts w:cs="Calibri"/>
          <w:b/>
          <w:sz w:val="22"/>
          <w:szCs w:val="22"/>
          <w:lang w:val="sr-Latn-ME"/>
        </w:rPr>
      </w:pPr>
    </w:p>
    <w:p w14:paraId="2EAE8C29" w14:textId="77777777" w:rsidR="000C7EEF" w:rsidRDefault="000C7EEF" w:rsidP="000C7EEF">
      <w:pPr>
        <w:jc w:val="center"/>
        <w:rPr>
          <w:rFonts w:cs="Calibri"/>
          <w:b/>
          <w:sz w:val="22"/>
          <w:szCs w:val="22"/>
          <w:lang w:val="sr-Latn-ME"/>
        </w:rPr>
      </w:pPr>
    </w:p>
    <w:p w14:paraId="7943CAB2" w14:textId="77777777" w:rsidR="000C7EEF" w:rsidRDefault="000C7EEF" w:rsidP="000C7EEF">
      <w:pPr>
        <w:jc w:val="center"/>
        <w:rPr>
          <w:rFonts w:cs="Calibri"/>
          <w:b/>
          <w:sz w:val="22"/>
          <w:szCs w:val="22"/>
          <w:lang w:val="sr-Latn-ME"/>
        </w:rPr>
      </w:pPr>
    </w:p>
    <w:p w14:paraId="38C40BA5" w14:textId="77777777" w:rsidR="000C7EEF" w:rsidRDefault="000C7EEF" w:rsidP="000C7EEF">
      <w:pPr>
        <w:jc w:val="center"/>
        <w:rPr>
          <w:rFonts w:cs="Calibri"/>
          <w:b/>
          <w:sz w:val="22"/>
          <w:szCs w:val="22"/>
          <w:lang w:val="sr-Latn-ME"/>
        </w:rPr>
      </w:pPr>
    </w:p>
    <w:p w14:paraId="53FF91E1" w14:textId="77777777" w:rsidR="000C7EEF" w:rsidRDefault="000C7EEF" w:rsidP="000C7EEF">
      <w:pPr>
        <w:jc w:val="center"/>
        <w:rPr>
          <w:rFonts w:cs="Calibri"/>
          <w:b/>
          <w:sz w:val="22"/>
          <w:szCs w:val="22"/>
          <w:lang w:val="sr-Latn-ME"/>
        </w:rPr>
      </w:pPr>
    </w:p>
    <w:p w14:paraId="0E8C55E2" w14:textId="77777777" w:rsidR="000C7EEF" w:rsidRDefault="000C7EEF" w:rsidP="000C7EEF">
      <w:pPr>
        <w:jc w:val="center"/>
        <w:rPr>
          <w:rFonts w:cs="Calibri"/>
          <w:b/>
          <w:sz w:val="22"/>
          <w:szCs w:val="22"/>
          <w:lang w:val="sr-Latn-ME"/>
        </w:rPr>
      </w:pPr>
    </w:p>
    <w:p w14:paraId="38C77D38" w14:textId="77777777" w:rsidR="00B8179C" w:rsidRDefault="00B8179C" w:rsidP="00B8179C">
      <w:pPr>
        <w:spacing w:after="120"/>
        <w:jc w:val="both"/>
        <w:rPr>
          <w:rFonts w:cs="Calibri"/>
          <w:sz w:val="24"/>
          <w:szCs w:val="22"/>
          <w:lang w:val="hr-HR"/>
        </w:rPr>
      </w:pPr>
    </w:p>
    <w:p w14:paraId="581B9712" w14:textId="77777777" w:rsidR="00393A0B" w:rsidRDefault="00393A0B" w:rsidP="00B8179C">
      <w:pPr>
        <w:spacing w:after="120"/>
        <w:jc w:val="both"/>
        <w:rPr>
          <w:rFonts w:cs="Calibri"/>
          <w:sz w:val="24"/>
          <w:szCs w:val="22"/>
          <w:lang w:val="hr-HR"/>
        </w:rPr>
      </w:pPr>
    </w:p>
    <w:p w14:paraId="357F838D" w14:textId="77777777" w:rsidR="00393A0B" w:rsidRDefault="00393A0B" w:rsidP="00B8179C">
      <w:pPr>
        <w:spacing w:after="120"/>
        <w:jc w:val="both"/>
        <w:rPr>
          <w:rFonts w:cs="Calibri"/>
          <w:sz w:val="24"/>
          <w:szCs w:val="22"/>
          <w:lang w:val="hr-HR"/>
        </w:rPr>
      </w:pPr>
    </w:p>
    <w:p w14:paraId="77E69548" w14:textId="77777777" w:rsidR="00393A0B" w:rsidRDefault="00393A0B" w:rsidP="00B8179C">
      <w:pPr>
        <w:spacing w:after="120"/>
        <w:jc w:val="both"/>
        <w:rPr>
          <w:rFonts w:cs="Calibri"/>
          <w:sz w:val="24"/>
          <w:szCs w:val="22"/>
          <w:lang w:val="hr-HR"/>
        </w:rPr>
      </w:pPr>
    </w:p>
    <w:p w14:paraId="63F9DBEC" w14:textId="77777777" w:rsidR="00393A0B" w:rsidRDefault="00393A0B" w:rsidP="00B8179C">
      <w:pPr>
        <w:spacing w:after="120"/>
        <w:jc w:val="both"/>
        <w:rPr>
          <w:rFonts w:cs="Calibri"/>
          <w:sz w:val="24"/>
          <w:szCs w:val="22"/>
          <w:lang w:val="hr-HR"/>
        </w:rPr>
      </w:pPr>
    </w:p>
    <w:p w14:paraId="0376D4D0" w14:textId="77777777" w:rsidR="00393A0B" w:rsidRDefault="00393A0B" w:rsidP="00B8179C">
      <w:pPr>
        <w:spacing w:after="120"/>
        <w:jc w:val="both"/>
        <w:rPr>
          <w:rFonts w:cs="Calibri"/>
          <w:sz w:val="24"/>
          <w:szCs w:val="22"/>
          <w:lang w:val="hr-HR"/>
        </w:rPr>
      </w:pPr>
    </w:p>
    <w:p w14:paraId="00CEEE82" w14:textId="77777777" w:rsidR="00393A0B" w:rsidRDefault="00393A0B" w:rsidP="00B8179C">
      <w:pPr>
        <w:spacing w:after="120"/>
        <w:jc w:val="both"/>
        <w:rPr>
          <w:rFonts w:cs="Calibri"/>
          <w:sz w:val="24"/>
          <w:szCs w:val="22"/>
          <w:lang w:val="hr-HR"/>
        </w:rPr>
      </w:pPr>
    </w:p>
    <w:p w14:paraId="1DA09485" w14:textId="77777777" w:rsidR="00FB18B8" w:rsidRDefault="00225D9F" w:rsidP="00FB18B8">
      <w:pPr>
        <w:spacing w:after="120"/>
        <w:jc w:val="both"/>
        <w:rPr>
          <w:rFonts w:ascii="Times New Roman" w:hAnsi="Times New Roman" w:cs="Times New Roman"/>
          <w:b/>
          <w:sz w:val="24"/>
          <w:szCs w:val="24"/>
          <w:lang w:val="hr-HR"/>
        </w:rPr>
      </w:pPr>
      <w:r>
        <w:rPr>
          <w:rFonts w:ascii="Times New Roman" w:hAnsi="Times New Roman" w:cs="Times New Roman"/>
          <w:b/>
          <w:sz w:val="24"/>
          <w:szCs w:val="24"/>
          <w:lang w:val="hr-HR"/>
        </w:rPr>
        <w:lastRenderedPageBreak/>
        <w:t>Sektori i shërbimeve</w:t>
      </w:r>
      <w:r w:rsidR="00FB18B8">
        <w:rPr>
          <w:rFonts w:ascii="Times New Roman" w:hAnsi="Times New Roman" w:cs="Times New Roman"/>
          <w:b/>
          <w:sz w:val="24"/>
          <w:szCs w:val="24"/>
          <w:lang w:val="hr-HR"/>
        </w:rPr>
        <w:t xml:space="preserve"> të përgjithshme dhe të përbashkëta përbëhet nga:</w:t>
      </w:r>
    </w:p>
    <w:p w14:paraId="346E7B00" w14:textId="77777777" w:rsidR="007C6A5B" w:rsidRPr="00FB18B8" w:rsidRDefault="00FB18B8" w:rsidP="00D7787C">
      <w:pPr>
        <w:pStyle w:val="ListParagraph"/>
        <w:numPr>
          <w:ilvl w:val="0"/>
          <w:numId w:val="1"/>
        </w:numPr>
        <w:spacing w:after="120"/>
        <w:rPr>
          <w:rFonts w:ascii="Times New Roman" w:hAnsi="Times New Roman" w:cs="Times New Roman"/>
          <w:b/>
          <w:sz w:val="24"/>
          <w:szCs w:val="24"/>
          <w:lang w:val="hr-HR"/>
        </w:rPr>
      </w:pPr>
      <w:r>
        <w:rPr>
          <w:rFonts w:ascii="Times New Roman" w:hAnsi="Times New Roman" w:cs="Times New Roman"/>
          <w:sz w:val="24"/>
          <w:szCs w:val="24"/>
          <w:lang w:val="hr-HR"/>
        </w:rPr>
        <w:t>Shërbimi i punëve të përgjithshme dhe juridike</w:t>
      </w:r>
    </w:p>
    <w:p w14:paraId="0D717553" w14:textId="77777777" w:rsidR="00FB18B8" w:rsidRDefault="00FB18B8" w:rsidP="00D7787C">
      <w:pPr>
        <w:pStyle w:val="ListParagraph"/>
        <w:numPr>
          <w:ilvl w:val="0"/>
          <w:numId w:val="1"/>
        </w:numPr>
        <w:spacing w:after="120" w:line="276" w:lineRule="auto"/>
        <w:jc w:val="both"/>
        <w:rPr>
          <w:rFonts w:ascii="Times New Roman" w:hAnsi="Times New Roman" w:cs="Times New Roman"/>
          <w:sz w:val="24"/>
          <w:szCs w:val="24"/>
          <w:lang w:val="hr-HR"/>
        </w:rPr>
      </w:pPr>
      <w:r>
        <w:rPr>
          <w:rFonts w:ascii="Times New Roman" w:hAnsi="Times New Roman" w:cs="Times New Roman"/>
          <w:sz w:val="24"/>
          <w:szCs w:val="24"/>
          <w:lang w:val="hr-HR"/>
        </w:rPr>
        <w:t>Shërbimi për punë financiare dhe komerciale</w:t>
      </w:r>
    </w:p>
    <w:p w14:paraId="54AEA377" w14:textId="77777777" w:rsidR="00FB18B8" w:rsidRPr="00FB18B8" w:rsidRDefault="00FB18B8" w:rsidP="00D7787C">
      <w:pPr>
        <w:pStyle w:val="ListParagraph"/>
        <w:numPr>
          <w:ilvl w:val="0"/>
          <w:numId w:val="1"/>
        </w:numPr>
        <w:spacing w:after="120" w:line="276" w:lineRule="auto"/>
        <w:jc w:val="both"/>
        <w:rPr>
          <w:rFonts w:ascii="Times New Roman" w:hAnsi="Times New Roman" w:cs="Times New Roman"/>
          <w:b/>
          <w:sz w:val="24"/>
          <w:szCs w:val="24"/>
          <w:lang w:val="hr-HR"/>
        </w:rPr>
      </w:pPr>
      <w:r w:rsidRPr="00FB18B8">
        <w:rPr>
          <w:rFonts w:ascii="Times New Roman" w:hAnsi="Times New Roman" w:cs="Times New Roman"/>
          <w:sz w:val="24"/>
          <w:szCs w:val="24"/>
          <w:lang w:val="hr-HR"/>
        </w:rPr>
        <w:t>Shërbimi i suportit teknik dhe servisi</w:t>
      </w:r>
    </w:p>
    <w:p w14:paraId="4AC1F82A" w14:textId="77777777" w:rsidR="00FB18B8" w:rsidRDefault="00FB18B8" w:rsidP="00FB18B8">
      <w:pPr>
        <w:spacing w:after="120" w:line="276" w:lineRule="auto"/>
        <w:jc w:val="both"/>
        <w:rPr>
          <w:rFonts w:ascii="Times New Roman" w:hAnsi="Times New Roman" w:cs="Times New Roman"/>
          <w:b/>
          <w:sz w:val="24"/>
          <w:szCs w:val="24"/>
          <w:lang w:val="hr-HR"/>
        </w:rPr>
      </w:pPr>
      <w:r>
        <w:rPr>
          <w:rFonts w:ascii="Times New Roman" w:hAnsi="Times New Roman" w:cs="Times New Roman"/>
          <w:b/>
          <w:sz w:val="24"/>
          <w:szCs w:val="24"/>
          <w:lang w:val="hr-HR"/>
        </w:rPr>
        <w:t>Sektori për shërbime komunale përbëhet nga:</w:t>
      </w:r>
    </w:p>
    <w:p w14:paraId="0E5A4305" w14:textId="77777777" w:rsidR="00FB18B8" w:rsidRDefault="00FB18B8" w:rsidP="00D7787C">
      <w:pPr>
        <w:pStyle w:val="ListParagraph"/>
        <w:numPr>
          <w:ilvl w:val="0"/>
          <w:numId w:val="1"/>
        </w:numPr>
        <w:spacing w:after="120" w:line="276" w:lineRule="auto"/>
        <w:jc w:val="both"/>
        <w:rPr>
          <w:rFonts w:ascii="Times New Roman" w:hAnsi="Times New Roman" w:cs="Times New Roman"/>
          <w:sz w:val="24"/>
          <w:szCs w:val="24"/>
          <w:lang w:val="hr-HR"/>
        </w:rPr>
      </w:pPr>
      <w:r>
        <w:rPr>
          <w:rFonts w:ascii="Times New Roman" w:hAnsi="Times New Roman" w:cs="Times New Roman"/>
          <w:sz w:val="24"/>
          <w:szCs w:val="24"/>
          <w:lang w:val="hr-HR"/>
        </w:rPr>
        <w:t>Shërbimi publik i furnizimit me ujë dhe administrimit të ujërave të ndotura komunale</w:t>
      </w:r>
    </w:p>
    <w:p w14:paraId="37C9CF8A" w14:textId="77777777" w:rsidR="00FB18B8" w:rsidRDefault="00FB18B8" w:rsidP="00D7787C">
      <w:pPr>
        <w:pStyle w:val="ListParagraph"/>
        <w:numPr>
          <w:ilvl w:val="0"/>
          <w:numId w:val="1"/>
        </w:numPr>
        <w:spacing w:after="120" w:line="276" w:lineRule="auto"/>
        <w:jc w:val="both"/>
        <w:rPr>
          <w:rFonts w:ascii="Times New Roman" w:hAnsi="Times New Roman" w:cs="Times New Roman"/>
          <w:sz w:val="24"/>
          <w:szCs w:val="24"/>
          <w:lang w:val="hr-HR"/>
        </w:rPr>
      </w:pPr>
      <w:r>
        <w:rPr>
          <w:rFonts w:ascii="Times New Roman" w:hAnsi="Times New Roman" w:cs="Times New Roman"/>
          <w:sz w:val="24"/>
          <w:szCs w:val="24"/>
          <w:lang w:val="hr-HR"/>
        </w:rPr>
        <w:t>Shërbimi i grumbullimit, transportit dhe deponimit të mbeturinave</w:t>
      </w:r>
    </w:p>
    <w:p w14:paraId="542BA7DD" w14:textId="77777777" w:rsidR="00FB18B8" w:rsidRDefault="00FB18B8" w:rsidP="00D7787C">
      <w:pPr>
        <w:pStyle w:val="ListParagraph"/>
        <w:numPr>
          <w:ilvl w:val="0"/>
          <w:numId w:val="1"/>
        </w:numPr>
        <w:spacing w:after="120" w:line="276" w:lineRule="auto"/>
        <w:jc w:val="both"/>
        <w:rPr>
          <w:rFonts w:ascii="Times New Roman" w:hAnsi="Times New Roman" w:cs="Times New Roman"/>
          <w:sz w:val="24"/>
          <w:szCs w:val="24"/>
          <w:lang w:val="hr-HR"/>
        </w:rPr>
      </w:pPr>
      <w:r w:rsidRPr="00FB18B8">
        <w:rPr>
          <w:rFonts w:ascii="Times New Roman" w:hAnsi="Times New Roman" w:cs="Times New Roman"/>
          <w:sz w:val="24"/>
          <w:szCs w:val="24"/>
          <w:lang w:val="hr-HR"/>
        </w:rPr>
        <w:t>Shërbimi për rregullimin dhe mirëmbajtjen e hapësirave publike, rrugëve lokale dhe varrezave</w:t>
      </w:r>
    </w:p>
    <w:p w14:paraId="29D3B51C" w14:textId="77777777" w:rsidR="007C6A5B" w:rsidRPr="00FB18B8" w:rsidRDefault="00FB18B8" w:rsidP="00D7787C">
      <w:pPr>
        <w:pStyle w:val="ListParagraph"/>
        <w:numPr>
          <w:ilvl w:val="0"/>
          <w:numId w:val="1"/>
        </w:numPr>
        <w:spacing w:after="120" w:line="276" w:lineRule="auto"/>
        <w:jc w:val="both"/>
        <w:rPr>
          <w:rFonts w:ascii="Times New Roman" w:hAnsi="Times New Roman" w:cs="Times New Roman"/>
          <w:sz w:val="24"/>
          <w:szCs w:val="24"/>
          <w:lang w:val="hr-HR"/>
        </w:rPr>
      </w:pPr>
      <w:r>
        <w:rPr>
          <w:rFonts w:ascii="Times New Roman" w:hAnsi="Times New Roman" w:cs="Times New Roman"/>
          <w:sz w:val="24"/>
          <w:szCs w:val="24"/>
          <w:lang w:val="hr-HR"/>
        </w:rPr>
        <w:t>Shërbimi i mirëmbatjes së tregjeve, hapësirave të parkimit publik dhe stacionit të autobusave</w:t>
      </w:r>
    </w:p>
    <w:p w14:paraId="39D7B542" w14:textId="77777777" w:rsidR="00FB18B8" w:rsidRDefault="00FB18B8" w:rsidP="00D7787C">
      <w:pPr>
        <w:pStyle w:val="ListParagraph"/>
        <w:numPr>
          <w:ilvl w:val="0"/>
          <w:numId w:val="1"/>
        </w:numPr>
        <w:spacing w:after="120" w:line="276" w:lineRule="auto"/>
        <w:jc w:val="both"/>
        <w:rPr>
          <w:rFonts w:ascii="Times New Roman" w:hAnsi="Times New Roman" w:cs="Times New Roman"/>
          <w:sz w:val="24"/>
          <w:szCs w:val="24"/>
          <w:lang w:val="hr-HR"/>
        </w:rPr>
      </w:pPr>
      <w:r>
        <w:rPr>
          <w:rFonts w:ascii="Times New Roman" w:hAnsi="Times New Roman" w:cs="Times New Roman"/>
          <w:sz w:val="24"/>
          <w:szCs w:val="24"/>
          <w:lang w:val="hr-HR"/>
        </w:rPr>
        <w:t>Shërbimi i menaxhimit të ndriçimit publik</w:t>
      </w:r>
    </w:p>
    <w:p w14:paraId="235186C3" w14:textId="77777777" w:rsidR="00B8179C" w:rsidRPr="006E53E9" w:rsidRDefault="00FB18B8" w:rsidP="00FB18B8">
      <w:pPr>
        <w:spacing w:after="120" w:line="276"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Në përputhje me nenin 9 </w:t>
      </w:r>
      <w:r w:rsidR="00225D9F">
        <w:rPr>
          <w:rFonts w:ascii="Times New Roman" w:hAnsi="Times New Roman" w:cs="Times New Roman"/>
          <w:sz w:val="24"/>
          <w:szCs w:val="24"/>
          <w:lang w:val="hr-HR"/>
        </w:rPr>
        <w:t>të Statutit të Shoqërisë, Shoqërisë</w:t>
      </w:r>
      <w:r>
        <w:rPr>
          <w:rFonts w:ascii="Times New Roman" w:hAnsi="Times New Roman" w:cs="Times New Roman"/>
          <w:sz w:val="24"/>
          <w:szCs w:val="24"/>
          <w:lang w:val="hr-HR"/>
        </w:rPr>
        <w:t xml:space="preserve"> i është </w:t>
      </w:r>
      <w:r w:rsidR="00195EFD">
        <w:rPr>
          <w:rFonts w:ascii="Times New Roman" w:hAnsi="Times New Roman" w:cs="Times New Roman"/>
          <w:sz w:val="24"/>
          <w:szCs w:val="24"/>
          <w:lang w:val="hr-HR"/>
        </w:rPr>
        <w:t>deleguar</w:t>
      </w:r>
      <w:r>
        <w:rPr>
          <w:rFonts w:ascii="Times New Roman" w:hAnsi="Times New Roman" w:cs="Times New Roman"/>
          <w:sz w:val="24"/>
          <w:szCs w:val="24"/>
          <w:lang w:val="hr-HR"/>
        </w:rPr>
        <w:t xml:space="preserve"> veprimtaria e aktiviteteve komunale si vijon:</w:t>
      </w:r>
    </w:p>
    <w:p w14:paraId="09AB9BE5" w14:textId="77777777" w:rsidR="00BD4F5D" w:rsidRPr="006E53E9" w:rsidRDefault="00BD4F5D" w:rsidP="009B162B">
      <w:pPr>
        <w:jc w:val="both"/>
        <w:rPr>
          <w:rFonts w:ascii="Times New Roman" w:hAnsi="Times New Roman" w:cs="Times New Roman"/>
          <w:sz w:val="24"/>
          <w:szCs w:val="24"/>
          <w:lang w:val="hr-HR"/>
        </w:rPr>
      </w:pPr>
    </w:p>
    <w:p w14:paraId="17884462" w14:textId="77777777" w:rsidR="00FB18B8" w:rsidRPr="006E53E9" w:rsidRDefault="00FB18B8" w:rsidP="00D7787C">
      <w:pPr>
        <w:numPr>
          <w:ilvl w:val="0"/>
          <w:numId w:val="2"/>
        </w:numPr>
        <w:jc w:val="both"/>
        <w:rPr>
          <w:rFonts w:ascii="Times New Roman" w:hAnsi="Times New Roman" w:cs="Times New Roman"/>
          <w:sz w:val="24"/>
          <w:szCs w:val="24"/>
          <w:lang w:val="hr-HR"/>
        </w:rPr>
      </w:pPr>
      <w:r>
        <w:rPr>
          <w:rFonts w:ascii="Times New Roman" w:hAnsi="Times New Roman" w:cs="Times New Roman"/>
          <w:sz w:val="24"/>
          <w:szCs w:val="24"/>
        </w:rPr>
        <w:t>Mbledhja</w:t>
      </w:r>
      <w:r w:rsidRPr="006E53E9">
        <w:rPr>
          <w:rFonts w:ascii="Times New Roman" w:hAnsi="Times New Roman" w:cs="Times New Roman"/>
          <w:sz w:val="24"/>
          <w:szCs w:val="24"/>
          <w:lang w:val="hr-HR"/>
        </w:rPr>
        <w:t xml:space="preserve"> </w:t>
      </w:r>
      <w:r w:rsidR="00E0121A">
        <w:rPr>
          <w:rFonts w:ascii="Times New Roman" w:hAnsi="Times New Roman" w:cs="Times New Roman"/>
          <w:bCs/>
          <w:sz w:val="24"/>
          <w:szCs w:val="24"/>
          <w:lang w:val="hr-HR"/>
        </w:rPr>
        <w:t>mbeturinave</w:t>
      </w:r>
      <w:r w:rsidR="00E0121A">
        <w:rPr>
          <w:rFonts w:ascii="Times New Roman" w:hAnsi="Times New Roman" w:cs="Times New Roman"/>
          <w:sz w:val="24"/>
          <w:szCs w:val="24"/>
          <w:lang w:val="hr-HR"/>
        </w:rPr>
        <w:t xml:space="preserve"> </w:t>
      </w:r>
      <w:r w:rsidR="00B2656D" w:rsidRPr="00E0121A">
        <w:rPr>
          <w:rFonts w:ascii="Times New Roman" w:hAnsi="Times New Roman" w:cs="Times New Roman"/>
          <w:bCs/>
          <w:sz w:val="24"/>
          <w:szCs w:val="24"/>
        </w:rPr>
        <w:t>të parrezikshë</w:t>
      </w:r>
      <w:r w:rsidR="00E0121A">
        <w:rPr>
          <w:rFonts w:ascii="Times New Roman" w:hAnsi="Times New Roman" w:cs="Times New Roman"/>
          <w:bCs/>
          <w:sz w:val="24"/>
          <w:szCs w:val="24"/>
        </w:rPr>
        <w:t>me</w:t>
      </w:r>
      <w:r w:rsidR="00B2656D" w:rsidRPr="00B2656D">
        <w:rPr>
          <w:rFonts w:ascii="Times New Roman" w:hAnsi="Times New Roman" w:cs="Times New Roman"/>
          <w:b/>
          <w:bCs/>
          <w:sz w:val="24"/>
          <w:szCs w:val="24"/>
        </w:rPr>
        <w:t>,</w:t>
      </w:r>
      <w:r w:rsidRPr="00B2656D">
        <w:rPr>
          <w:rFonts w:ascii="Times New Roman" w:hAnsi="Times New Roman" w:cs="Times New Roman"/>
          <w:sz w:val="24"/>
          <w:szCs w:val="24"/>
        </w:rPr>
        <w:t xml:space="preserve"> </w:t>
      </w:r>
      <w:r>
        <w:rPr>
          <w:rFonts w:ascii="Times New Roman" w:hAnsi="Times New Roman" w:cs="Times New Roman"/>
          <w:sz w:val="24"/>
          <w:szCs w:val="24"/>
        </w:rPr>
        <w:t>si</w:t>
      </w:r>
      <w:r w:rsidRPr="006E53E9">
        <w:rPr>
          <w:rFonts w:ascii="Times New Roman" w:hAnsi="Times New Roman" w:cs="Times New Roman"/>
          <w:sz w:val="24"/>
          <w:szCs w:val="24"/>
          <w:lang w:val="hr-HR"/>
        </w:rPr>
        <w:t xml:space="preserve"> </w:t>
      </w:r>
      <w:r>
        <w:rPr>
          <w:rFonts w:ascii="Times New Roman" w:hAnsi="Times New Roman" w:cs="Times New Roman"/>
          <w:sz w:val="24"/>
          <w:szCs w:val="24"/>
        </w:rPr>
        <w:t>aktivitete</w:t>
      </w:r>
      <w:r w:rsidRPr="006E53E9">
        <w:rPr>
          <w:rFonts w:ascii="Times New Roman" w:hAnsi="Times New Roman" w:cs="Times New Roman"/>
          <w:sz w:val="24"/>
          <w:szCs w:val="24"/>
          <w:lang w:val="hr-HR"/>
        </w:rPr>
        <w:t xml:space="preserve"> </w:t>
      </w:r>
      <w:r>
        <w:rPr>
          <w:rFonts w:ascii="Times New Roman" w:hAnsi="Times New Roman" w:cs="Times New Roman"/>
          <w:sz w:val="24"/>
          <w:szCs w:val="24"/>
        </w:rPr>
        <w:t>dominante</w:t>
      </w:r>
      <w:r w:rsidRPr="006E53E9">
        <w:rPr>
          <w:rFonts w:ascii="Times New Roman" w:hAnsi="Times New Roman" w:cs="Times New Roman"/>
          <w:sz w:val="24"/>
          <w:szCs w:val="24"/>
          <w:lang w:val="hr-HR"/>
        </w:rPr>
        <w:t xml:space="preserve">, </w:t>
      </w:r>
      <w:r>
        <w:rPr>
          <w:rFonts w:ascii="Times New Roman" w:hAnsi="Times New Roman" w:cs="Times New Roman"/>
          <w:sz w:val="24"/>
          <w:szCs w:val="24"/>
        </w:rPr>
        <w:t>n</w:t>
      </w:r>
      <w:r w:rsidRPr="006E53E9">
        <w:rPr>
          <w:rFonts w:ascii="Times New Roman" w:hAnsi="Times New Roman" w:cs="Times New Roman"/>
          <w:sz w:val="24"/>
          <w:szCs w:val="24"/>
          <w:lang w:val="hr-HR"/>
        </w:rPr>
        <w:t xml:space="preserve">ë </w:t>
      </w:r>
      <w:r>
        <w:rPr>
          <w:rFonts w:ascii="Times New Roman" w:hAnsi="Times New Roman" w:cs="Times New Roman"/>
          <w:sz w:val="24"/>
          <w:szCs w:val="24"/>
        </w:rPr>
        <w:t>Ligjin</w:t>
      </w:r>
      <w:r w:rsidRPr="006E53E9">
        <w:rPr>
          <w:rFonts w:ascii="Times New Roman" w:hAnsi="Times New Roman" w:cs="Times New Roman"/>
          <w:sz w:val="24"/>
          <w:szCs w:val="24"/>
          <w:lang w:val="hr-HR"/>
        </w:rPr>
        <w:t xml:space="preserve"> </w:t>
      </w:r>
      <w:r>
        <w:rPr>
          <w:rFonts w:ascii="Times New Roman" w:hAnsi="Times New Roman" w:cs="Times New Roman"/>
          <w:sz w:val="24"/>
          <w:szCs w:val="24"/>
        </w:rPr>
        <w:t>p</w:t>
      </w:r>
      <w:r w:rsidRPr="006E53E9">
        <w:rPr>
          <w:rFonts w:ascii="Times New Roman" w:hAnsi="Times New Roman" w:cs="Times New Roman"/>
          <w:sz w:val="24"/>
          <w:szCs w:val="24"/>
          <w:lang w:val="hr-HR"/>
        </w:rPr>
        <w:t>ë</w:t>
      </w:r>
      <w:r>
        <w:rPr>
          <w:rFonts w:ascii="Times New Roman" w:hAnsi="Times New Roman" w:cs="Times New Roman"/>
          <w:sz w:val="24"/>
          <w:szCs w:val="24"/>
        </w:rPr>
        <w:t>r</w:t>
      </w:r>
      <w:r w:rsidRPr="006E53E9">
        <w:rPr>
          <w:rFonts w:ascii="Times New Roman" w:hAnsi="Times New Roman" w:cs="Times New Roman"/>
          <w:sz w:val="24"/>
          <w:szCs w:val="24"/>
          <w:lang w:val="hr-HR"/>
        </w:rPr>
        <w:t xml:space="preserve"> </w:t>
      </w:r>
      <w:r>
        <w:rPr>
          <w:rFonts w:ascii="Times New Roman" w:hAnsi="Times New Roman" w:cs="Times New Roman"/>
          <w:sz w:val="24"/>
          <w:szCs w:val="24"/>
        </w:rPr>
        <w:t>Klasifikimin</w:t>
      </w:r>
      <w:r w:rsidRPr="006E53E9">
        <w:rPr>
          <w:rFonts w:ascii="Times New Roman" w:hAnsi="Times New Roman" w:cs="Times New Roman"/>
          <w:sz w:val="24"/>
          <w:szCs w:val="24"/>
          <w:lang w:val="hr-HR"/>
        </w:rPr>
        <w:t xml:space="preserve"> </w:t>
      </w:r>
      <w:r>
        <w:rPr>
          <w:rFonts w:ascii="Times New Roman" w:hAnsi="Times New Roman" w:cs="Times New Roman"/>
          <w:sz w:val="24"/>
          <w:szCs w:val="24"/>
        </w:rPr>
        <w:t>e</w:t>
      </w:r>
      <w:r w:rsidRPr="006E53E9">
        <w:rPr>
          <w:rFonts w:ascii="Times New Roman" w:hAnsi="Times New Roman" w:cs="Times New Roman"/>
          <w:sz w:val="24"/>
          <w:szCs w:val="24"/>
          <w:lang w:val="hr-HR"/>
        </w:rPr>
        <w:t xml:space="preserve"> </w:t>
      </w:r>
      <w:r>
        <w:rPr>
          <w:rFonts w:ascii="Times New Roman" w:hAnsi="Times New Roman" w:cs="Times New Roman"/>
          <w:sz w:val="24"/>
          <w:szCs w:val="24"/>
        </w:rPr>
        <w:t>aktiviteteve</w:t>
      </w:r>
      <w:r w:rsidRPr="006E53E9">
        <w:rPr>
          <w:rFonts w:ascii="Times New Roman" w:hAnsi="Times New Roman" w:cs="Times New Roman"/>
          <w:sz w:val="24"/>
          <w:szCs w:val="24"/>
          <w:lang w:val="hr-HR"/>
        </w:rPr>
        <w:t xml:space="preserve"> </w:t>
      </w:r>
      <w:r>
        <w:rPr>
          <w:rFonts w:ascii="Times New Roman" w:hAnsi="Times New Roman" w:cs="Times New Roman"/>
          <w:sz w:val="24"/>
          <w:szCs w:val="24"/>
        </w:rPr>
        <w:t>t</w:t>
      </w:r>
      <w:r w:rsidRPr="006E53E9">
        <w:rPr>
          <w:rFonts w:ascii="Times New Roman" w:hAnsi="Times New Roman" w:cs="Times New Roman"/>
          <w:sz w:val="24"/>
          <w:szCs w:val="24"/>
          <w:lang w:val="hr-HR"/>
        </w:rPr>
        <w:t xml:space="preserve">ë </w:t>
      </w:r>
      <w:r>
        <w:rPr>
          <w:rFonts w:ascii="Times New Roman" w:hAnsi="Times New Roman" w:cs="Times New Roman"/>
          <w:sz w:val="24"/>
          <w:szCs w:val="24"/>
        </w:rPr>
        <w:t>p</w:t>
      </w:r>
      <w:r w:rsidRPr="006E53E9">
        <w:rPr>
          <w:rFonts w:ascii="Times New Roman" w:hAnsi="Times New Roman" w:cs="Times New Roman"/>
          <w:sz w:val="24"/>
          <w:szCs w:val="24"/>
          <w:lang w:val="hr-HR"/>
        </w:rPr>
        <w:t>ë</w:t>
      </w:r>
      <w:r>
        <w:rPr>
          <w:rFonts w:ascii="Times New Roman" w:hAnsi="Times New Roman" w:cs="Times New Roman"/>
          <w:sz w:val="24"/>
          <w:szCs w:val="24"/>
        </w:rPr>
        <w:t>rcaktuara</w:t>
      </w:r>
      <w:r w:rsidRPr="006E53E9">
        <w:rPr>
          <w:rFonts w:ascii="Times New Roman" w:hAnsi="Times New Roman" w:cs="Times New Roman"/>
          <w:sz w:val="24"/>
          <w:szCs w:val="24"/>
          <w:lang w:val="hr-HR"/>
        </w:rPr>
        <w:t xml:space="preserve"> </w:t>
      </w:r>
      <w:r>
        <w:rPr>
          <w:rFonts w:ascii="Times New Roman" w:hAnsi="Times New Roman" w:cs="Times New Roman"/>
          <w:sz w:val="24"/>
          <w:szCs w:val="24"/>
        </w:rPr>
        <w:t>n</w:t>
      </w:r>
      <w:r w:rsidRPr="006E53E9">
        <w:rPr>
          <w:rFonts w:ascii="Times New Roman" w:hAnsi="Times New Roman" w:cs="Times New Roman"/>
          <w:sz w:val="24"/>
          <w:szCs w:val="24"/>
          <w:lang w:val="hr-HR"/>
        </w:rPr>
        <w:t xml:space="preserve">ë </w:t>
      </w:r>
      <w:r>
        <w:rPr>
          <w:rFonts w:ascii="Times New Roman" w:hAnsi="Times New Roman" w:cs="Times New Roman"/>
          <w:sz w:val="24"/>
          <w:szCs w:val="24"/>
        </w:rPr>
        <w:t>sektorin</w:t>
      </w:r>
      <w:r w:rsidRPr="006E53E9">
        <w:rPr>
          <w:rFonts w:ascii="Times New Roman" w:hAnsi="Times New Roman" w:cs="Times New Roman"/>
          <w:sz w:val="24"/>
          <w:szCs w:val="24"/>
          <w:lang w:val="hr-HR"/>
        </w:rPr>
        <w:t xml:space="preserve"> </w:t>
      </w:r>
      <w:r>
        <w:rPr>
          <w:rFonts w:ascii="Times New Roman" w:hAnsi="Times New Roman" w:cs="Times New Roman"/>
          <w:sz w:val="24"/>
          <w:szCs w:val="24"/>
        </w:rPr>
        <w:t>E</w:t>
      </w:r>
      <w:r w:rsidRPr="006E53E9">
        <w:rPr>
          <w:rFonts w:ascii="Times New Roman" w:hAnsi="Times New Roman" w:cs="Times New Roman"/>
          <w:sz w:val="24"/>
          <w:szCs w:val="24"/>
          <w:lang w:val="hr-HR"/>
        </w:rPr>
        <w:t xml:space="preserve">, </w:t>
      </w:r>
      <w:r>
        <w:rPr>
          <w:rFonts w:ascii="Times New Roman" w:hAnsi="Times New Roman" w:cs="Times New Roman"/>
          <w:sz w:val="24"/>
          <w:szCs w:val="24"/>
        </w:rPr>
        <w:t>zona</w:t>
      </w:r>
      <w:r w:rsidRPr="006E53E9">
        <w:rPr>
          <w:rFonts w:ascii="Times New Roman" w:hAnsi="Times New Roman" w:cs="Times New Roman"/>
          <w:sz w:val="24"/>
          <w:szCs w:val="24"/>
          <w:lang w:val="hr-HR"/>
        </w:rPr>
        <w:t xml:space="preserve"> 38, </w:t>
      </w:r>
      <w:r>
        <w:rPr>
          <w:rFonts w:ascii="Times New Roman" w:hAnsi="Times New Roman" w:cs="Times New Roman"/>
          <w:sz w:val="24"/>
          <w:szCs w:val="24"/>
        </w:rPr>
        <w:t>dega</w:t>
      </w:r>
      <w:r w:rsidRPr="006E53E9">
        <w:rPr>
          <w:rFonts w:ascii="Times New Roman" w:hAnsi="Times New Roman" w:cs="Times New Roman"/>
          <w:sz w:val="24"/>
          <w:szCs w:val="24"/>
          <w:lang w:val="hr-HR"/>
        </w:rPr>
        <w:t xml:space="preserve"> 38.1, </w:t>
      </w:r>
      <w:r>
        <w:rPr>
          <w:rFonts w:ascii="Times New Roman" w:hAnsi="Times New Roman" w:cs="Times New Roman"/>
          <w:sz w:val="24"/>
          <w:szCs w:val="24"/>
        </w:rPr>
        <w:t>grupi</w:t>
      </w:r>
      <w:r w:rsidRPr="006E53E9">
        <w:rPr>
          <w:rFonts w:ascii="Times New Roman" w:hAnsi="Times New Roman" w:cs="Times New Roman"/>
          <w:sz w:val="24"/>
          <w:szCs w:val="24"/>
          <w:lang w:val="hr-HR"/>
        </w:rPr>
        <w:t xml:space="preserve"> 38.11</w:t>
      </w:r>
    </w:p>
    <w:p w14:paraId="61B4332C" w14:textId="77777777" w:rsidR="00FB18B8" w:rsidRDefault="00FB18B8" w:rsidP="00D7787C">
      <w:pPr>
        <w:numPr>
          <w:ilvl w:val="0"/>
          <w:numId w:val="2"/>
        </w:numPr>
        <w:jc w:val="both"/>
        <w:rPr>
          <w:rFonts w:ascii="Times New Roman" w:hAnsi="Times New Roman" w:cs="Times New Roman"/>
          <w:sz w:val="24"/>
          <w:szCs w:val="24"/>
        </w:rPr>
      </w:pPr>
      <w:r w:rsidRPr="00FB18B8">
        <w:rPr>
          <w:rFonts w:ascii="Times New Roman" w:hAnsi="Times New Roman" w:cs="Times New Roman"/>
          <w:sz w:val="24"/>
          <w:szCs w:val="24"/>
        </w:rPr>
        <w:t xml:space="preserve">Mirëmbajtja dhe pastrimi </w:t>
      </w:r>
      <w:r w:rsidR="00B2656D">
        <w:rPr>
          <w:rFonts w:ascii="Times New Roman" w:hAnsi="Times New Roman" w:cs="Times New Roman"/>
          <w:sz w:val="24"/>
          <w:szCs w:val="24"/>
        </w:rPr>
        <w:t>i</w:t>
      </w:r>
      <w:r w:rsidRPr="00FB18B8">
        <w:rPr>
          <w:rFonts w:ascii="Times New Roman" w:hAnsi="Times New Roman" w:cs="Times New Roman"/>
          <w:sz w:val="24"/>
          <w:szCs w:val="24"/>
        </w:rPr>
        <w:t xml:space="preserve"> hapësirave publike</w:t>
      </w:r>
    </w:p>
    <w:p w14:paraId="591C1B70" w14:textId="77777777" w:rsidR="00BD4F5D" w:rsidRPr="00FB18B8" w:rsidRDefault="00FB18B8" w:rsidP="00D7787C">
      <w:pPr>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Mbledhja, transporti dhe deponimi </w:t>
      </w:r>
      <w:r w:rsidR="00CE3927">
        <w:rPr>
          <w:rFonts w:ascii="Times New Roman" w:hAnsi="Times New Roman" w:cs="Times New Roman"/>
          <w:sz w:val="24"/>
          <w:szCs w:val="24"/>
        </w:rPr>
        <w:t>i</w:t>
      </w:r>
      <w:r>
        <w:rPr>
          <w:rFonts w:ascii="Times New Roman" w:hAnsi="Times New Roman" w:cs="Times New Roman"/>
          <w:sz w:val="24"/>
          <w:szCs w:val="24"/>
        </w:rPr>
        <w:t xml:space="preserve"> mbetjeve</w:t>
      </w:r>
      <w:r w:rsidR="00CE3927">
        <w:rPr>
          <w:rFonts w:ascii="Times New Roman" w:hAnsi="Times New Roman" w:cs="Times New Roman"/>
          <w:sz w:val="24"/>
          <w:szCs w:val="24"/>
        </w:rPr>
        <w:t xml:space="preserve"> </w:t>
      </w:r>
      <w:r w:rsidR="00E0121A">
        <w:rPr>
          <w:rFonts w:ascii="Times New Roman" w:hAnsi="Times New Roman" w:cs="Times New Roman"/>
          <w:bCs/>
          <w:sz w:val="24"/>
          <w:szCs w:val="24"/>
        </w:rPr>
        <w:t xml:space="preserve">mbeturinave </w:t>
      </w:r>
      <w:r>
        <w:rPr>
          <w:rFonts w:ascii="Times New Roman" w:hAnsi="Times New Roman" w:cs="Times New Roman"/>
          <w:sz w:val="24"/>
          <w:szCs w:val="24"/>
        </w:rPr>
        <w:t xml:space="preserve">komunale për nevoja të shfrytëzuesve të shërbimeve dhe </w:t>
      </w:r>
    </w:p>
    <w:p w14:paraId="26558C94" w14:textId="77777777" w:rsidR="00BD4F5D" w:rsidRDefault="00FB18B8" w:rsidP="00D7787C">
      <w:pPr>
        <w:numPr>
          <w:ilvl w:val="0"/>
          <w:numId w:val="2"/>
        </w:numPr>
        <w:jc w:val="both"/>
        <w:rPr>
          <w:rFonts w:ascii="Times New Roman" w:hAnsi="Times New Roman" w:cs="Times New Roman"/>
          <w:sz w:val="24"/>
          <w:szCs w:val="24"/>
        </w:rPr>
      </w:pPr>
      <w:r w:rsidRPr="00FB18B8">
        <w:rPr>
          <w:rFonts w:ascii="Times New Roman" w:hAnsi="Times New Roman" w:cs="Times New Roman"/>
          <w:sz w:val="24"/>
          <w:szCs w:val="24"/>
        </w:rPr>
        <w:t xml:space="preserve">Mbledhja dhe tregtimi </w:t>
      </w:r>
      <w:r w:rsidR="00CE3927">
        <w:rPr>
          <w:rFonts w:ascii="Times New Roman" w:hAnsi="Times New Roman" w:cs="Times New Roman"/>
          <w:sz w:val="24"/>
          <w:szCs w:val="24"/>
        </w:rPr>
        <w:t>me</w:t>
      </w:r>
      <w:r w:rsidRPr="00FB18B8">
        <w:rPr>
          <w:rFonts w:ascii="Times New Roman" w:hAnsi="Times New Roman" w:cs="Times New Roman"/>
          <w:sz w:val="24"/>
          <w:szCs w:val="24"/>
        </w:rPr>
        <w:t xml:space="preserve"> lëndë sekon</w:t>
      </w:r>
      <w:r>
        <w:rPr>
          <w:rFonts w:ascii="Times New Roman" w:hAnsi="Times New Roman" w:cs="Times New Roman"/>
          <w:sz w:val="24"/>
          <w:szCs w:val="24"/>
        </w:rPr>
        <w:t>dare.</w:t>
      </w:r>
    </w:p>
    <w:p w14:paraId="3AFECB07" w14:textId="77777777" w:rsidR="00FB18B8" w:rsidRPr="00FB18B8" w:rsidRDefault="00FB18B8" w:rsidP="00FB18B8">
      <w:pPr>
        <w:ind w:left="360"/>
        <w:jc w:val="both"/>
        <w:rPr>
          <w:rFonts w:ascii="Times New Roman" w:hAnsi="Times New Roman" w:cs="Times New Roman"/>
          <w:sz w:val="24"/>
          <w:szCs w:val="24"/>
        </w:rPr>
      </w:pPr>
    </w:p>
    <w:p w14:paraId="5BBFAD66" w14:textId="77777777" w:rsidR="007878AC" w:rsidRPr="009B162B" w:rsidRDefault="00225D9F" w:rsidP="009B162B">
      <w:pPr>
        <w:jc w:val="both"/>
        <w:rPr>
          <w:rFonts w:ascii="Times New Roman" w:hAnsi="Times New Roman" w:cs="Times New Roman"/>
          <w:sz w:val="24"/>
          <w:szCs w:val="24"/>
        </w:rPr>
      </w:pPr>
      <w:r>
        <w:rPr>
          <w:rFonts w:ascii="Times New Roman" w:hAnsi="Times New Roman" w:cs="Times New Roman"/>
          <w:sz w:val="24"/>
          <w:szCs w:val="24"/>
        </w:rPr>
        <w:t>Shoqëria</w:t>
      </w:r>
      <w:r w:rsidR="00FB18B8">
        <w:rPr>
          <w:rFonts w:ascii="Times New Roman" w:hAnsi="Times New Roman" w:cs="Times New Roman"/>
          <w:sz w:val="24"/>
          <w:szCs w:val="24"/>
        </w:rPr>
        <w:t xml:space="preserve"> kryen veprimtari komunale, të parashikuara me Ligj për klasifikimin e aktiviteteve </w:t>
      </w:r>
      <w:r w:rsidR="007878AC" w:rsidRPr="009B162B">
        <w:rPr>
          <w:rFonts w:ascii="Times New Roman" w:hAnsi="Times New Roman" w:cs="Times New Roman"/>
          <w:sz w:val="24"/>
          <w:szCs w:val="24"/>
        </w:rPr>
        <w:t>("</w:t>
      </w:r>
      <w:r w:rsidR="00195EFD">
        <w:rPr>
          <w:rFonts w:ascii="Times New Roman" w:hAnsi="Times New Roman" w:cs="Times New Roman"/>
          <w:sz w:val="24"/>
          <w:szCs w:val="24"/>
        </w:rPr>
        <w:t>Fleta Zyrtare e MZ", numri</w:t>
      </w:r>
      <w:r w:rsidR="007878AC" w:rsidRPr="009B162B">
        <w:rPr>
          <w:rFonts w:ascii="Times New Roman" w:hAnsi="Times New Roman" w:cs="Times New Roman"/>
          <w:sz w:val="24"/>
          <w:szCs w:val="24"/>
        </w:rPr>
        <w:t xml:space="preserve"> 18/11) </w:t>
      </w:r>
      <w:r w:rsidR="00FB18B8">
        <w:rPr>
          <w:rFonts w:ascii="Times New Roman" w:hAnsi="Times New Roman" w:cs="Times New Roman"/>
          <w:sz w:val="24"/>
          <w:szCs w:val="24"/>
        </w:rPr>
        <w:t>si veprimtari dominuese si vijon</w:t>
      </w:r>
      <w:r w:rsidR="007878AC" w:rsidRPr="009B162B">
        <w:rPr>
          <w:rFonts w:ascii="Times New Roman" w:hAnsi="Times New Roman" w:cs="Times New Roman"/>
          <w:sz w:val="24"/>
          <w:szCs w:val="24"/>
        </w:rPr>
        <w:t>:</w:t>
      </w:r>
    </w:p>
    <w:p w14:paraId="636C046F" w14:textId="77777777" w:rsidR="00FB18B8" w:rsidRDefault="007878AC" w:rsidP="009B162B">
      <w:pPr>
        <w:jc w:val="both"/>
        <w:rPr>
          <w:rFonts w:ascii="Times New Roman" w:hAnsi="Times New Roman" w:cs="Times New Roman"/>
          <w:sz w:val="24"/>
          <w:szCs w:val="24"/>
        </w:rPr>
      </w:pPr>
      <w:r w:rsidRPr="009B162B">
        <w:rPr>
          <w:rFonts w:ascii="Times New Roman" w:hAnsi="Times New Roman" w:cs="Times New Roman"/>
          <w:sz w:val="24"/>
          <w:szCs w:val="24"/>
        </w:rPr>
        <w:t xml:space="preserve">36 </w:t>
      </w:r>
      <w:r w:rsidR="00FB18B8">
        <w:rPr>
          <w:rFonts w:ascii="Times New Roman" w:hAnsi="Times New Roman" w:cs="Times New Roman"/>
          <w:sz w:val="24"/>
          <w:szCs w:val="24"/>
        </w:rPr>
        <w:t>–Grumbullimi, pastrimi dhe furnizimi me uj</w:t>
      </w:r>
      <w:r w:rsidR="00195EFD">
        <w:rPr>
          <w:rFonts w:ascii="Times New Roman" w:hAnsi="Times New Roman" w:cs="Times New Roman"/>
          <w:sz w:val="24"/>
          <w:szCs w:val="24"/>
        </w:rPr>
        <w:t>ë</w:t>
      </w:r>
      <w:r w:rsidR="00FB18B8">
        <w:rPr>
          <w:rFonts w:ascii="Times New Roman" w:hAnsi="Times New Roman" w:cs="Times New Roman"/>
          <w:sz w:val="24"/>
          <w:szCs w:val="24"/>
        </w:rPr>
        <w:t>,</w:t>
      </w:r>
    </w:p>
    <w:p w14:paraId="41F3031F" w14:textId="77777777" w:rsidR="007878AC" w:rsidRPr="009B162B" w:rsidRDefault="007878AC" w:rsidP="009B162B">
      <w:pPr>
        <w:jc w:val="both"/>
        <w:rPr>
          <w:rFonts w:ascii="Times New Roman" w:hAnsi="Times New Roman" w:cs="Times New Roman"/>
          <w:sz w:val="24"/>
          <w:szCs w:val="24"/>
        </w:rPr>
      </w:pPr>
      <w:r w:rsidRPr="009B162B">
        <w:rPr>
          <w:rFonts w:ascii="Times New Roman" w:hAnsi="Times New Roman" w:cs="Times New Roman"/>
          <w:sz w:val="24"/>
          <w:szCs w:val="24"/>
        </w:rPr>
        <w:t xml:space="preserve">37 </w:t>
      </w:r>
      <w:r w:rsidR="00FB18B8">
        <w:rPr>
          <w:rFonts w:ascii="Times New Roman" w:hAnsi="Times New Roman" w:cs="Times New Roman"/>
          <w:sz w:val="24"/>
          <w:szCs w:val="24"/>
        </w:rPr>
        <w:t xml:space="preserve">–Deponimi </w:t>
      </w:r>
      <w:r w:rsidR="00D03122">
        <w:rPr>
          <w:rFonts w:ascii="Times New Roman" w:hAnsi="Times New Roman" w:cs="Times New Roman"/>
          <w:sz w:val="24"/>
          <w:szCs w:val="24"/>
        </w:rPr>
        <w:t>i</w:t>
      </w:r>
      <w:r w:rsidR="00FB18B8">
        <w:rPr>
          <w:rFonts w:ascii="Times New Roman" w:hAnsi="Times New Roman" w:cs="Times New Roman"/>
          <w:sz w:val="24"/>
          <w:szCs w:val="24"/>
        </w:rPr>
        <w:t xml:space="preserve"> ujërave të zeza</w:t>
      </w:r>
      <w:r w:rsidRPr="009B162B">
        <w:rPr>
          <w:rFonts w:ascii="Times New Roman" w:hAnsi="Times New Roman" w:cs="Times New Roman"/>
          <w:sz w:val="24"/>
          <w:szCs w:val="24"/>
        </w:rPr>
        <w:t>,</w:t>
      </w:r>
    </w:p>
    <w:p w14:paraId="22CB8C36" w14:textId="77777777" w:rsidR="007878AC" w:rsidRPr="009B162B" w:rsidRDefault="007878AC" w:rsidP="009B162B">
      <w:pPr>
        <w:jc w:val="both"/>
        <w:rPr>
          <w:rFonts w:ascii="Times New Roman" w:hAnsi="Times New Roman" w:cs="Times New Roman"/>
          <w:sz w:val="24"/>
          <w:szCs w:val="24"/>
        </w:rPr>
      </w:pPr>
      <w:r w:rsidRPr="009B162B">
        <w:rPr>
          <w:rFonts w:ascii="Times New Roman" w:hAnsi="Times New Roman" w:cs="Times New Roman"/>
          <w:sz w:val="24"/>
          <w:szCs w:val="24"/>
        </w:rPr>
        <w:t xml:space="preserve">38.11, 38,21, 38,32 </w:t>
      </w:r>
      <w:r w:rsidR="001302C4">
        <w:rPr>
          <w:rFonts w:ascii="Times New Roman" w:hAnsi="Times New Roman" w:cs="Times New Roman"/>
          <w:sz w:val="24"/>
          <w:szCs w:val="24"/>
        </w:rPr>
        <w:t xml:space="preserve">–ripërdorimi </w:t>
      </w:r>
      <w:r w:rsidR="00D03122">
        <w:rPr>
          <w:rFonts w:ascii="Times New Roman" w:hAnsi="Times New Roman" w:cs="Times New Roman"/>
          <w:sz w:val="24"/>
          <w:szCs w:val="24"/>
        </w:rPr>
        <w:t>i</w:t>
      </w:r>
      <w:r w:rsidR="001302C4">
        <w:rPr>
          <w:rFonts w:ascii="Times New Roman" w:hAnsi="Times New Roman" w:cs="Times New Roman"/>
          <w:sz w:val="24"/>
          <w:szCs w:val="24"/>
        </w:rPr>
        <w:t xml:space="preserve"> materialeve mbetës</w:t>
      </w:r>
      <w:r w:rsidR="00225D9F">
        <w:rPr>
          <w:rFonts w:ascii="Times New Roman" w:hAnsi="Times New Roman" w:cs="Times New Roman"/>
          <w:sz w:val="24"/>
          <w:szCs w:val="24"/>
        </w:rPr>
        <w:t>e</w:t>
      </w:r>
      <w:r w:rsidRPr="009B162B">
        <w:rPr>
          <w:rFonts w:ascii="Times New Roman" w:hAnsi="Times New Roman" w:cs="Times New Roman"/>
          <w:sz w:val="24"/>
          <w:szCs w:val="24"/>
        </w:rPr>
        <w:t>,</w:t>
      </w:r>
    </w:p>
    <w:p w14:paraId="75CEC62F" w14:textId="77777777" w:rsidR="001302C4" w:rsidRDefault="007878AC" w:rsidP="009B162B">
      <w:pPr>
        <w:jc w:val="both"/>
        <w:rPr>
          <w:rFonts w:ascii="Times New Roman" w:hAnsi="Times New Roman" w:cs="Times New Roman"/>
          <w:sz w:val="24"/>
          <w:szCs w:val="24"/>
        </w:rPr>
      </w:pPr>
      <w:r w:rsidRPr="009B162B">
        <w:rPr>
          <w:rFonts w:ascii="Times New Roman" w:hAnsi="Times New Roman" w:cs="Times New Roman"/>
          <w:sz w:val="24"/>
          <w:szCs w:val="24"/>
        </w:rPr>
        <w:t xml:space="preserve">39 </w:t>
      </w:r>
      <w:r w:rsidR="001302C4">
        <w:rPr>
          <w:rFonts w:ascii="Times New Roman" w:hAnsi="Times New Roman" w:cs="Times New Roman"/>
          <w:sz w:val="24"/>
          <w:szCs w:val="24"/>
        </w:rPr>
        <w:t xml:space="preserve">–Pastrimi </w:t>
      </w:r>
      <w:r w:rsidR="00D03122">
        <w:rPr>
          <w:rFonts w:ascii="Times New Roman" w:hAnsi="Times New Roman" w:cs="Times New Roman"/>
          <w:sz w:val="24"/>
          <w:szCs w:val="24"/>
        </w:rPr>
        <w:t>i</w:t>
      </w:r>
      <w:r w:rsidR="001302C4">
        <w:rPr>
          <w:rFonts w:ascii="Times New Roman" w:hAnsi="Times New Roman" w:cs="Times New Roman"/>
          <w:sz w:val="24"/>
          <w:szCs w:val="24"/>
        </w:rPr>
        <w:t xml:space="preserve"> mjedisit dhe aktivitete të tjera në lidhje me menaxhimin e mbeturinave,</w:t>
      </w:r>
    </w:p>
    <w:p w14:paraId="1895FFB9" w14:textId="77777777" w:rsidR="007878AC" w:rsidRPr="009B162B" w:rsidRDefault="007878AC" w:rsidP="009B162B">
      <w:pPr>
        <w:jc w:val="both"/>
        <w:rPr>
          <w:rFonts w:ascii="Times New Roman" w:hAnsi="Times New Roman" w:cs="Times New Roman"/>
          <w:sz w:val="24"/>
          <w:szCs w:val="24"/>
        </w:rPr>
      </w:pPr>
      <w:r w:rsidRPr="009B162B">
        <w:rPr>
          <w:rFonts w:ascii="Times New Roman" w:hAnsi="Times New Roman" w:cs="Times New Roman"/>
          <w:sz w:val="24"/>
          <w:szCs w:val="24"/>
        </w:rPr>
        <w:t xml:space="preserve">81,3 </w:t>
      </w:r>
      <w:r w:rsidR="001302C4">
        <w:rPr>
          <w:rFonts w:ascii="Times New Roman" w:hAnsi="Times New Roman" w:cs="Times New Roman"/>
          <w:sz w:val="24"/>
          <w:szCs w:val="24"/>
        </w:rPr>
        <w:t>–Shërbimi I mirëmbajtjes</w:t>
      </w:r>
    </w:p>
    <w:p w14:paraId="4D801F6B" w14:textId="77777777" w:rsidR="007878AC" w:rsidRDefault="00195EFD" w:rsidP="009B162B">
      <w:pPr>
        <w:jc w:val="both"/>
        <w:rPr>
          <w:rFonts w:ascii="Times New Roman" w:hAnsi="Times New Roman" w:cs="Times New Roman"/>
          <w:sz w:val="24"/>
          <w:szCs w:val="24"/>
        </w:rPr>
      </w:pPr>
      <w:r>
        <w:rPr>
          <w:rFonts w:ascii="Times New Roman" w:hAnsi="Times New Roman" w:cs="Times New Roman"/>
          <w:sz w:val="24"/>
          <w:szCs w:val="24"/>
        </w:rPr>
        <w:t>Veprimtari nga paragrafi</w:t>
      </w:r>
      <w:r w:rsidR="001302C4">
        <w:rPr>
          <w:rFonts w:ascii="Times New Roman" w:hAnsi="Times New Roman" w:cs="Times New Roman"/>
          <w:sz w:val="24"/>
          <w:szCs w:val="24"/>
        </w:rPr>
        <w:t xml:space="preserve"> 1 i këtij neni j</w:t>
      </w:r>
      <w:r>
        <w:rPr>
          <w:rFonts w:ascii="Times New Roman" w:hAnsi="Times New Roman" w:cs="Times New Roman"/>
          <w:sz w:val="24"/>
          <w:szCs w:val="24"/>
        </w:rPr>
        <w:t>anë aktivitete me interes publik</w:t>
      </w:r>
      <w:r w:rsidR="001302C4">
        <w:rPr>
          <w:rFonts w:ascii="Times New Roman" w:hAnsi="Times New Roman" w:cs="Times New Roman"/>
          <w:sz w:val="24"/>
          <w:szCs w:val="24"/>
        </w:rPr>
        <w:t>.</w:t>
      </w:r>
    </w:p>
    <w:p w14:paraId="47422316" w14:textId="77777777" w:rsidR="007D7466" w:rsidRDefault="007D7466" w:rsidP="009B162B">
      <w:pPr>
        <w:jc w:val="both"/>
        <w:rPr>
          <w:rFonts w:ascii="Times New Roman" w:hAnsi="Times New Roman" w:cs="Times New Roman"/>
          <w:sz w:val="24"/>
          <w:szCs w:val="24"/>
        </w:rPr>
      </w:pPr>
    </w:p>
    <w:p w14:paraId="4F48ED51" w14:textId="77777777" w:rsidR="007D7466" w:rsidRPr="007D7466" w:rsidRDefault="007D7466" w:rsidP="007D7466">
      <w:pPr>
        <w:pStyle w:val="Heading1"/>
        <w:shd w:val="clear" w:color="auto" w:fill="002060"/>
        <w:jc w:val="center"/>
        <w:rPr>
          <w:rFonts w:eastAsia="Calibri"/>
          <w:color w:val="FFFF00"/>
          <w:sz w:val="36"/>
          <w:szCs w:val="36"/>
        </w:rPr>
      </w:pPr>
      <w:r w:rsidRPr="007D7466">
        <w:rPr>
          <w:rFonts w:eastAsia="Calibri"/>
          <w:color w:val="FFFF00"/>
          <w:sz w:val="36"/>
          <w:szCs w:val="36"/>
        </w:rPr>
        <w:t xml:space="preserve">III </w:t>
      </w:r>
      <w:r>
        <w:rPr>
          <w:rFonts w:eastAsia="Calibri"/>
          <w:color w:val="FFFF00"/>
          <w:sz w:val="36"/>
          <w:szCs w:val="36"/>
        </w:rPr>
        <w:t>Kapacitetet e kryerësve të veprimtarive komunale</w:t>
      </w:r>
    </w:p>
    <w:p w14:paraId="3BC50C9A" w14:textId="77777777" w:rsidR="007D7466" w:rsidRPr="009B162B" w:rsidRDefault="007D7466" w:rsidP="009B162B">
      <w:pPr>
        <w:jc w:val="both"/>
        <w:rPr>
          <w:rFonts w:ascii="Times New Roman" w:hAnsi="Times New Roman" w:cs="Times New Roman"/>
          <w:sz w:val="24"/>
          <w:szCs w:val="24"/>
        </w:rPr>
      </w:pPr>
    </w:p>
    <w:p w14:paraId="11813110" w14:textId="77777777" w:rsidR="00BA7889" w:rsidRDefault="00BA7889" w:rsidP="00D03E64"/>
    <w:p w14:paraId="2443E05F" w14:textId="77777777" w:rsidR="00D03E64" w:rsidRDefault="001302C4" w:rsidP="00BA7889">
      <w:pPr>
        <w:pStyle w:val="Heading2"/>
      </w:pPr>
      <w:bookmarkStart w:id="7" w:name="_Toc57984700"/>
      <w:r>
        <w:t>Burimet Njerëzore</w:t>
      </w:r>
      <w:bookmarkEnd w:id="7"/>
    </w:p>
    <w:p w14:paraId="5B0360C5" w14:textId="77777777" w:rsidR="00BA7889" w:rsidRPr="00BA7889" w:rsidRDefault="00BA7889" w:rsidP="00BA7889"/>
    <w:p w14:paraId="2BA4519D" w14:textId="77777777" w:rsidR="0009725E" w:rsidRDefault="001F2BF8" w:rsidP="00394809">
      <w:pPr>
        <w:jc w:val="both"/>
        <w:rPr>
          <w:rFonts w:ascii="Times New Roman" w:hAnsi="Times New Roman" w:cs="Times New Roman"/>
          <w:sz w:val="24"/>
          <w:szCs w:val="24"/>
        </w:rPr>
      </w:pPr>
      <w:r w:rsidRPr="001F2BF8">
        <w:rPr>
          <w:rFonts w:ascii="Times New Roman" w:hAnsi="Times New Roman" w:cs="Times New Roman"/>
          <w:sz w:val="24"/>
          <w:szCs w:val="24"/>
        </w:rPr>
        <w:t xml:space="preserve">Kur flasim për kapacitetin e burimeve njerëzore në dispozicion të Shoqërisë, ajo është e pamjaftueshme. Duke parë plotësimin e vendeve të lira të punës dhe nevojat e </w:t>
      </w:r>
      <w:r>
        <w:rPr>
          <w:rFonts w:ascii="Times New Roman" w:hAnsi="Times New Roman" w:cs="Times New Roman"/>
          <w:sz w:val="24"/>
          <w:szCs w:val="24"/>
        </w:rPr>
        <w:t>Shoqërisë</w:t>
      </w:r>
      <w:r w:rsidRPr="001F2BF8">
        <w:rPr>
          <w:rFonts w:ascii="Times New Roman" w:hAnsi="Times New Roman" w:cs="Times New Roman"/>
          <w:sz w:val="24"/>
          <w:szCs w:val="24"/>
        </w:rPr>
        <w:t xml:space="preserve">, situata aktuale është shumë e kufizuar. Nevojat në vitin 2021 tregojnë qartë nevojën për të punësuar </w:t>
      </w:r>
      <w:r>
        <w:rPr>
          <w:rFonts w:ascii="Times New Roman" w:hAnsi="Times New Roman" w:cs="Times New Roman"/>
          <w:sz w:val="24"/>
          <w:szCs w:val="24"/>
        </w:rPr>
        <w:t>fuqinë puntore</w:t>
      </w:r>
      <w:r w:rsidRPr="001F2BF8">
        <w:rPr>
          <w:rFonts w:ascii="Times New Roman" w:hAnsi="Times New Roman" w:cs="Times New Roman"/>
          <w:sz w:val="24"/>
          <w:szCs w:val="24"/>
        </w:rPr>
        <w:t xml:space="preserve">, veçanërisht në pjesën operacionale të Shoqërisë. Parakushti themelor për një zgjidhje cilësore të kësaj çështje është rregullimi i problemeve me </w:t>
      </w:r>
      <w:r>
        <w:rPr>
          <w:rFonts w:ascii="Times New Roman" w:hAnsi="Times New Roman" w:cs="Times New Roman"/>
          <w:sz w:val="24"/>
          <w:szCs w:val="24"/>
        </w:rPr>
        <w:t>Kryeqytetin marrja e punëtorëve</w:t>
      </w:r>
      <w:r w:rsidRPr="001F2BF8">
        <w:rPr>
          <w:rFonts w:ascii="Times New Roman" w:hAnsi="Times New Roman" w:cs="Times New Roman"/>
          <w:sz w:val="24"/>
          <w:szCs w:val="24"/>
        </w:rPr>
        <w:t xml:space="preserve"> dhe mbushja e sektorëve dhe shërbimeve. Për një strukturë të </w:t>
      </w:r>
      <w:r>
        <w:rPr>
          <w:rFonts w:ascii="Times New Roman" w:hAnsi="Times New Roman" w:cs="Times New Roman"/>
          <w:sz w:val="24"/>
          <w:szCs w:val="24"/>
        </w:rPr>
        <w:t>detajuar mbi të punësuarit</w:t>
      </w:r>
      <w:r w:rsidRPr="001F2BF8">
        <w:rPr>
          <w:rFonts w:ascii="Times New Roman" w:hAnsi="Times New Roman" w:cs="Times New Roman"/>
          <w:sz w:val="24"/>
          <w:szCs w:val="24"/>
        </w:rPr>
        <w:t xml:space="preserve"> dhe politikave të punësimit, shih Kapitullin VIII të Pagës dhe Politikës së Punësimit</w:t>
      </w:r>
      <w:r>
        <w:rPr>
          <w:rFonts w:ascii="Times New Roman" w:hAnsi="Times New Roman" w:cs="Times New Roman"/>
          <w:sz w:val="24"/>
          <w:szCs w:val="24"/>
        </w:rPr>
        <w:t>.</w:t>
      </w:r>
    </w:p>
    <w:p w14:paraId="59DBCB07" w14:textId="77777777" w:rsidR="0009725E" w:rsidRDefault="0009725E" w:rsidP="00394809">
      <w:pPr>
        <w:jc w:val="both"/>
        <w:rPr>
          <w:rFonts w:ascii="Times New Roman" w:hAnsi="Times New Roman" w:cs="Times New Roman"/>
          <w:sz w:val="24"/>
          <w:szCs w:val="24"/>
        </w:rPr>
      </w:pPr>
    </w:p>
    <w:p w14:paraId="6008A0F6" w14:textId="77777777" w:rsidR="000E6E12" w:rsidRDefault="000E6E12" w:rsidP="00E31AE0">
      <w:pPr>
        <w:rPr>
          <w:rFonts w:ascii="Times New Roman" w:hAnsi="Times New Roman" w:cs="Times New Roman"/>
          <w:sz w:val="24"/>
          <w:szCs w:val="24"/>
        </w:rPr>
      </w:pPr>
    </w:p>
    <w:p w14:paraId="4613D9E7" w14:textId="77777777" w:rsidR="000E6E12" w:rsidRPr="000E6E12" w:rsidRDefault="00264990" w:rsidP="000E6E12">
      <w:pPr>
        <w:pStyle w:val="Heading2"/>
      </w:pPr>
      <w:bookmarkStart w:id="8" w:name="_Toc57984701"/>
      <w:r>
        <w:t>Lokalet e biznesit dhe objektet e infrastrukturës komunale</w:t>
      </w:r>
      <w:bookmarkEnd w:id="8"/>
    </w:p>
    <w:p w14:paraId="029B5946" w14:textId="77777777" w:rsidR="00CE73EE" w:rsidRDefault="00CE73EE" w:rsidP="00E31AE0"/>
    <w:p w14:paraId="1CBC8A8E" w14:textId="77777777" w:rsidR="00ED053A" w:rsidRDefault="00264990" w:rsidP="00394809">
      <w:pPr>
        <w:jc w:val="both"/>
      </w:pPr>
      <w:r>
        <w:rPr>
          <w:rFonts w:ascii="Times New Roman" w:hAnsi="Times New Roman" w:cs="Times New Roman"/>
          <w:sz w:val="24"/>
          <w:szCs w:val="24"/>
        </w:rPr>
        <w:t xml:space="preserve">Selia e </w:t>
      </w:r>
      <w:r w:rsidR="00195EFD">
        <w:rPr>
          <w:rFonts w:ascii="Times New Roman" w:hAnsi="Times New Roman" w:cs="Times New Roman"/>
          <w:sz w:val="24"/>
          <w:szCs w:val="24"/>
        </w:rPr>
        <w:t>Shoqëris</w:t>
      </w:r>
      <w:r>
        <w:rPr>
          <w:rFonts w:ascii="Times New Roman" w:hAnsi="Times New Roman" w:cs="Times New Roman"/>
          <w:sz w:val="24"/>
          <w:szCs w:val="24"/>
        </w:rPr>
        <w:t>ë gjindet në qendër të qytetit të Tuzi</w:t>
      </w:r>
      <w:r w:rsidR="00195EFD">
        <w:rPr>
          <w:rFonts w:ascii="Times New Roman" w:hAnsi="Times New Roman" w:cs="Times New Roman"/>
          <w:sz w:val="24"/>
          <w:szCs w:val="24"/>
        </w:rPr>
        <w:t>t</w:t>
      </w:r>
      <w:r>
        <w:rPr>
          <w:rFonts w:ascii="Times New Roman" w:hAnsi="Times New Roman" w:cs="Times New Roman"/>
          <w:sz w:val="24"/>
          <w:szCs w:val="24"/>
        </w:rPr>
        <w:t>, e cila është dhënë me qira, dhe e cila do të jetë edhe në vazdhdim</w:t>
      </w:r>
      <w:r w:rsidR="006E53E9">
        <w:rPr>
          <w:rFonts w:ascii="Times New Roman" w:hAnsi="Times New Roman" w:cs="Times New Roman"/>
          <w:sz w:val="24"/>
          <w:szCs w:val="24"/>
        </w:rPr>
        <w:t xml:space="preserve"> e till</w:t>
      </w:r>
      <w:r w:rsidR="006E53E9">
        <w:rPr>
          <w:rFonts w:ascii="Times New Roman" w:hAnsi="Times New Roman" w:cs="Times New Roman"/>
          <w:sz w:val="24"/>
          <w:szCs w:val="24"/>
          <w:lang w:val="sq-AL"/>
        </w:rPr>
        <w:t>ë</w:t>
      </w:r>
      <w:r>
        <w:rPr>
          <w:rFonts w:ascii="Times New Roman" w:hAnsi="Times New Roman" w:cs="Times New Roman"/>
          <w:sz w:val="24"/>
          <w:szCs w:val="24"/>
        </w:rPr>
        <w:t xml:space="preserve">. </w:t>
      </w:r>
      <w:r w:rsidR="006E53E9">
        <w:rPr>
          <w:rFonts w:ascii="Times New Roman" w:hAnsi="Times New Roman" w:cs="Times New Roman"/>
          <w:sz w:val="24"/>
          <w:szCs w:val="24"/>
        </w:rPr>
        <w:t>Objekti posedon</w:t>
      </w:r>
      <w:r>
        <w:rPr>
          <w:rFonts w:ascii="Times New Roman" w:hAnsi="Times New Roman" w:cs="Times New Roman"/>
          <w:sz w:val="24"/>
          <w:szCs w:val="24"/>
        </w:rPr>
        <w:t xml:space="preserve"> një magacin për pajisje dhe rekvizita. Në </w:t>
      </w:r>
      <w:r w:rsidR="006E53E9">
        <w:rPr>
          <w:rFonts w:ascii="Times New Roman" w:hAnsi="Times New Roman" w:cs="Times New Roman"/>
          <w:sz w:val="24"/>
          <w:szCs w:val="24"/>
        </w:rPr>
        <w:t>muajin gusht Shoqëria</w:t>
      </w:r>
      <w:r>
        <w:rPr>
          <w:rFonts w:ascii="Times New Roman" w:hAnsi="Times New Roman" w:cs="Times New Roman"/>
          <w:sz w:val="24"/>
          <w:szCs w:val="24"/>
        </w:rPr>
        <w:t xml:space="preserve"> e ka marrë me qera objektin në të cilin ka hapur Tregun e Gjelbër dhe </w:t>
      </w:r>
      <w:r w:rsidR="006E53E9">
        <w:rPr>
          <w:rFonts w:ascii="Times New Roman" w:hAnsi="Times New Roman" w:cs="Times New Roman"/>
          <w:sz w:val="24"/>
          <w:szCs w:val="24"/>
        </w:rPr>
        <w:t>si e tillë ka krijua</w:t>
      </w:r>
      <w:r>
        <w:rPr>
          <w:rFonts w:ascii="Times New Roman" w:hAnsi="Times New Roman" w:cs="Times New Roman"/>
          <w:sz w:val="24"/>
          <w:szCs w:val="24"/>
        </w:rPr>
        <w:t xml:space="preserve"> kushte normale për shfrytëzuesit e saj gjegjësisht për shitësit.</w:t>
      </w:r>
    </w:p>
    <w:p w14:paraId="081C1EF1" w14:textId="77777777" w:rsidR="00ED053A" w:rsidRDefault="00ED053A" w:rsidP="00394809">
      <w:pPr>
        <w:jc w:val="both"/>
      </w:pPr>
    </w:p>
    <w:p w14:paraId="39DBB441" w14:textId="77777777" w:rsidR="00CE73EE" w:rsidRDefault="00CE73EE" w:rsidP="00E31AE0"/>
    <w:p w14:paraId="3C9EFE00" w14:textId="77777777" w:rsidR="00CE73EE" w:rsidRDefault="001705EA" w:rsidP="0087162E">
      <w:pPr>
        <w:pStyle w:val="Heading2"/>
      </w:pPr>
      <w:bookmarkStart w:id="9" w:name="_Toc57984702"/>
      <w:r>
        <w:t>Pajisjet dhe Mjetet lëvizëse</w:t>
      </w:r>
      <w:bookmarkEnd w:id="9"/>
    </w:p>
    <w:p w14:paraId="3A831E6B" w14:textId="77777777" w:rsidR="00394809" w:rsidRPr="00394809" w:rsidRDefault="00394809" w:rsidP="00394809">
      <w:pPr>
        <w:jc w:val="both"/>
      </w:pPr>
    </w:p>
    <w:p w14:paraId="5332AF3C" w14:textId="77777777" w:rsidR="00522CB0" w:rsidRPr="00522CB0" w:rsidRDefault="006E53E9" w:rsidP="00323957">
      <w:pPr>
        <w:jc w:val="both"/>
        <w:rPr>
          <w:rFonts w:ascii="Times New Roman" w:hAnsi="Times New Roman" w:cs="Times New Roman"/>
          <w:sz w:val="24"/>
          <w:szCs w:val="24"/>
        </w:rPr>
      </w:pPr>
      <w:r>
        <w:rPr>
          <w:rFonts w:ascii="Times New Roman" w:hAnsi="Times New Roman" w:cs="Times New Roman"/>
          <w:sz w:val="24"/>
          <w:szCs w:val="24"/>
        </w:rPr>
        <w:t>Shoqëria, si pajisje</w:t>
      </w:r>
      <w:r w:rsidR="001705EA">
        <w:rPr>
          <w:rFonts w:ascii="Times New Roman" w:hAnsi="Times New Roman" w:cs="Times New Roman"/>
          <w:sz w:val="24"/>
          <w:szCs w:val="24"/>
        </w:rPr>
        <w:t xml:space="preserve"> posedon një sharrë elektrike me zinxhir </w:t>
      </w:r>
      <w:r>
        <w:rPr>
          <w:rFonts w:ascii="Times New Roman" w:hAnsi="Times New Roman" w:cs="Times New Roman"/>
          <w:sz w:val="24"/>
          <w:szCs w:val="24"/>
        </w:rPr>
        <w:t xml:space="preserve">të markës </w:t>
      </w:r>
      <w:r w:rsidR="001705EA">
        <w:rPr>
          <w:rFonts w:ascii="Times New Roman" w:hAnsi="Times New Roman" w:cs="Times New Roman"/>
          <w:sz w:val="24"/>
          <w:szCs w:val="24"/>
        </w:rPr>
        <w:t xml:space="preserve">Stihl, 1 sharrë për </w:t>
      </w:r>
      <w:r>
        <w:rPr>
          <w:rFonts w:ascii="Times New Roman" w:hAnsi="Times New Roman" w:cs="Times New Roman"/>
          <w:sz w:val="24"/>
          <w:szCs w:val="24"/>
        </w:rPr>
        <w:t xml:space="preserve">prerje të </w:t>
      </w:r>
      <w:r w:rsidR="00323957">
        <w:rPr>
          <w:rFonts w:ascii="Times New Roman" w:hAnsi="Times New Roman" w:cs="Times New Roman"/>
          <w:sz w:val="24"/>
          <w:szCs w:val="24"/>
        </w:rPr>
        <w:t>gjelbërim</w:t>
      </w:r>
      <w:r>
        <w:rPr>
          <w:rFonts w:ascii="Times New Roman" w:hAnsi="Times New Roman" w:cs="Times New Roman"/>
          <w:sz w:val="24"/>
          <w:szCs w:val="24"/>
        </w:rPr>
        <w:t>it</w:t>
      </w:r>
      <w:r w:rsidR="00B4389C">
        <w:rPr>
          <w:rFonts w:ascii="Times New Roman" w:hAnsi="Times New Roman" w:cs="Times New Roman"/>
          <w:sz w:val="24"/>
          <w:szCs w:val="24"/>
        </w:rPr>
        <w:t>, 10 makinë prerëse</w:t>
      </w:r>
      <w:r w:rsidR="00323957">
        <w:rPr>
          <w:rFonts w:ascii="Times New Roman" w:hAnsi="Times New Roman" w:cs="Times New Roman"/>
          <w:sz w:val="24"/>
          <w:szCs w:val="24"/>
        </w:rPr>
        <w:t>, një kositës</w:t>
      </w:r>
      <w:r>
        <w:rPr>
          <w:rFonts w:ascii="Times New Roman" w:hAnsi="Times New Roman" w:cs="Times New Roman"/>
          <w:sz w:val="24"/>
          <w:szCs w:val="24"/>
        </w:rPr>
        <w:t xml:space="preserve"> dore dhe një ventilator për gjethe</w:t>
      </w:r>
      <w:r w:rsidR="00323957">
        <w:rPr>
          <w:rFonts w:ascii="Times New Roman" w:hAnsi="Times New Roman" w:cs="Times New Roman"/>
          <w:sz w:val="24"/>
          <w:szCs w:val="24"/>
        </w:rPr>
        <w:t xml:space="preserve">. Sa </w:t>
      </w:r>
      <w:r w:rsidR="007F2A28">
        <w:rPr>
          <w:rFonts w:ascii="Times New Roman" w:hAnsi="Times New Roman" w:cs="Times New Roman"/>
          <w:sz w:val="24"/>
          <w:szCs w:val="24"/>
        </w:rPr>
        <w:t>i</w:t>
      </w:r>
      <w:r w:rsidR="00323957">
        <w:rPr>
          <w:rFonts w:ascii="Times New Roman" w:hAnsi="Times New Roman" w:cs="Times New Roman"/>
          <w:sz w:val="24"/>
          <w:szCs w:val="24"/>
        </w:rPr>
        <w:t xml:space="preserve"> përket mjeteve lëvizëse</w:t>
      </w:r>
      <w:r w:rsidR="00B4389C">
        <w:rPr>
          <w:rFonts w:ascii="Times New Roman" w:hAnsi="Times New Roman" w:cs="Times New Roman"/>
          <w:sz w:val="24"/>
          <w:szCs w:val="24"/>
        </w:rPr>
        <w:t xml:space="preserve"> S</w:t>
      </w:r>
      <w:r w:rsidR="00323957">
        <w:rPr>
          <w:rFonts w:ascii="Times New Roman" w:hAnsi="Times New Roman" w:cs="Times New Roman"/>
          <w:sz w:val="24"/>
          <w:szCs w:val="24"/>
        </w:rPr>
        <w:t>hoqëria aktualisht posedon një makinë mbeturinash Mercedes, e cila është huazuar nga ndërmarrja komunale Budva</w:t>
      </w:r>
      <w:r>
        <w:rPr>
          <w:rFonts w:ascii="Times New Roman" w:hAnsi="Times New Roman" w:cs="Times New Roman"/>
          <w:sz w:val="24"/>
          <w:szCs w:val="24"/>
        </w:rPr>
        <w:t>, si</w:t>
      </w:r>
      <w:r w:rsidR="00323957">
        <w:rPr>
          <w:rFonts w:ascii="Times New Roman" w:hAnsi="Times New Roman" w:cs="Times New Roman"/>
          <w:sz w:val="24"/>
          <w:szCs w:val="24"/>
        </w:rPr>
        <w:t xml:space="preserve"> dhe një grajfer</w:t>
      </w:r>
      <w:r>
        <w:rPr>
          <w:rFonts w:ascii="Times New Roman" w:hAnsi="Times New Roman" w:cs="Times New Roman"/>
          <w:sz w:val="24"/>
          <w:szCs w:val="24"/>
        </w:rPr>
        <w:t xml:space="preserve"> të tipit Mercedes i cili</w:t>
      </w:r>
      <w:r w:rsidR="00323957">
        <w:rPr>
          <w:rFonts w:ascii="Times New Roman" w:hAnsi="Times New Roman" w:cs="Times New Roman"/>
          <w:sz w:val="24"/>
          <w:szCs w:val="24"/>
        </w:rPr>
        <w:t xml:space="preserve"> poashtu është </w:t>
      </w:r>
      <w:r w:rsidR="003E67C3">
        <w:rPr>
          <w:rFonts w:ascii="Times New Roman" w:hAnsi="Times New Roman" w:cs="Times New Roman"/>
          <w:sz w:val="24"/>
          <w:szCs w:val="24"/>
        </w:rPr>
        <w:t>i</w:t>
      </w:r>
      <w:r>
        <w:rPr>
          <w:rFonts w:ascii="Times New Roman" w:hAnsi="Times New Roman" w:cs="Times New Roman"/>
          <w:sz w:val="24"/>
          <w:szCs w:val="24"/>
        </w:rPr>
        <w:t xml:space="preserve"> </w:t>
      </w:r>
      <w:r w:rsidR="00323957">
        <w:rPr>
          <w:rFonts w:ascii="Times New Roman" w:hAnsi="Times New Roman" w:cs="Times New Roman"/>
          <w:sz w:val="24"/>
          <w:szCs w:val="24"/>
        </w:rPr>
        <w:t>huazuar.</w:t>
      </w:r>
    </w:p>
    <w:p w14:paraId="5A796BC2" w14:textId="77777777" w:rsidR="00E31AE0" w:rsidRDefault="00E31AE0" w:rsidP="00E31AE0"/>
    <w:p w14:paraId="7F27DEF1" w14:textId="77777777" w:rsidR="007D7466" w:rsidRPr="00136BDE" w:rsidRDefault="007D7466" w:rsidP="007D7466">
      <w:pPr>
        <w:pStyle w:val="Heading1"/>
        <w:shd w:val="clear" w:color="auto" w:fill="002060"/>
        <w:jc w:val="center"/>
        <w:rPr>
          <w:color w:val="FFFF00"/>
        </w:rPr>
      </w:pPr>
      <w:r w:rsidRPr="00136BDE">
        <w:rPr>
          <w:color w:val="FFFF00"/>
        </w:rPr>
        <w:t xml:space="preserve">IV </w:t>
      </w:r>
      <w:r>
        <w:rPr>
          <w:color w:val="FFFF00"/>
        </w:rPr>
        <w:t>Objektivat</w:t>
      </w:r>
    </w:p>
    <w:p w14:paraId="37A0D237" w14:textId="77777777" w:rsidR="007D7466" w:rsidRDefault="007D7466" w:rsidP="00E31AE0"/>
    <w:p w14:paraId="2FAD5BD4" w14:textId="77777777" w:rsidR="00871F14" w:rsidRDefault="00871F14" w:rsidP="00871F14">
      <w:pPr>
        <w:rPr>
          <w:sz w:val="22"/>
          <w:szCs w:val="22"/>
        </w:rPr>
      </w:pPr>
    </w:p>
    <w:p w14:paraId="28A8914F" w14:textId="77777777" w:rsidR="00323957" w:rsidRPr="00B4389C" w:rsidRDefault="00323957" w:rsidP="00B4389C">
      <w:pPr>
        <w:jc w:val="both"/>
        <w:rPr>
          <w:rFonts w:ascii="Times New Roman" w:hAnsi="Times New Roman" w:cs="Times New Roman"/>
          <w:sz w:val="24"/>
          <w:szCs w:val="22"/>
        </w:rPr>
      </w:pPr>
      <w:r w:rsidRPr="00B4389C">
        <w:rPr>
          <w:rFonts w:ascii="Times New Roman" w:hAnsi="Times New Roman" w:cs="Times New Roman"/>
          <w:sz w:val="24"/>
          <w:szCs w:val="22"/>
        </w:rPr>
        <w:t>Ligji për shoqëritë</w:t>
      </w:r>
      <w:r w:rsidR="00E21C70" w:rsidRPr="00B4389C">
        <w:rPr>
          <w:rFonts w:ascii="Times New Roman" w:hAnsi="Times New Roman" w:cs="Times New Roman"/>
          <w:sz w:val="24"/>
          <w:szCs w:val="22"/>
        </w:rPr>
        <w:t xml:space="preserve"> afariste</w:t>
      </w:r>
      <w:r w:rsidRPr="00B4389C">
        <w:rPr>
          <w:rFonts w:ascii="Times New Roman" w:hAnsi="Times New Roman" w:cs="Times New Roman"/>
          <w:sz w:val="24"/>
          <w:szCs w:val="22"/>
        </w:rPr>
        <w:t xml:space="preserve"> përcakton që secila Shoqëri është themeluar dhe operon në mënyrë që të sigurojn</w:t>
      </w:r>
      <w:r w:rsidR="00F132F8" w:rsidRPr="00B4389C">
        <w:rPr>
          <w:rFonts w:ascii="Times New Roman" w:hAnsi="Times New Roman" w:cs="Times New Roman"/>
          <w:sz w:val="24"/>
          <w:szCs w:val="22"/>
        </w:rPr>
        <w:t xml:space="preserve">ë kryerjen e veprimtarive të përhershme për interes të përgjithshëm si dhe përmirësimin e kryerjes së aktiviteteve me interes </w:t>
      </w:r>
      <w:r w:rsidR="00E21C70" w:rsidRPr="00B4389C">
        <w:rPr>
          <w:rFonts w:ascii="Times New Roman" w:hAnsi="Times New Roman" w:cs="Times New Roman"/>
          <w:sz w:val="24"/>
          <w:szCs w:val="22"/>
        </w:rPr>
        <w:t>t</w:t>
      </w:r>
      <w:r w:rsidR="00F132F8" w:rsidRPr="00B4389C">
        <w:rPr>
          <w:rFonts w:ascii="Times New Roman" w:hAnsi="Times New Roman" w:cs="Times New Roman"/>
          <w:sz w:val="24"/>
          <w:szCs w:val="22"/>
        </w:rPr>
        <w:t>ë përgjithshëm, duke siguruar sistemin tekniko-teknologjik dhe ekonomik dhe harmonizi</w:t>
      </w:r>
      <w:r w:rsidR="006E53E9" w:rsidRPr="00B4389C">
        <w:rPr>
          <w:rFonts w:ascii="Times New Roman" w:hAnsi="Times New Roman" w:cs="Times New Roman"/>
          <w:sz w:val="24"/>
          <w:szCs w:val="22"/>
        </w:rPr>
        <w:t>min e zhvillimit të tij, arritjen</w:t>
      </w:r>
      <w:r w:rsidR="00F132F8" w:rsidRPr="00B4389C">
        <w:rPr>
          <w:rFonts w:ascii="Times New Roman" w:hAnsi="Times New Roman" w:cs="Times New Roman"/>
          <w:sz w:val="24"/>
          <w:szCs w:val="22"/>
        </w:rPr>
        <w:t xml:space="preserve"> e përfitimit dhe interesave tjera të parapara me ligj.</w:t>
      </w:r>
    </w:p>
    <w:p w14:paraId="65DB4D80" w14:textId="77777777" w:rsidR="00ED053A" w:rsidRDefault="00ED053A" w:rsidP="009B162B">
      <w:pPr>
        <w:jc w:val="both"/>
        <w:rPr>
          <w:rFonts w:ascii="Times New Roman" w:hAnsi="Times New Roman" w:cs="Times New Roman"/>
          <w:sz w:val="24"/>
          <w:szCs w:val="24"/>
        </w:rPr>
      </w:pPr>
    </w:p>
    <w:p w14:paraId="2939247B" w14:textId="77777777" w:rsidR="00F132F8" w:rsidRDefault="00F132F8" w:rsidP="009B162B">
      <w:pPr>
        <w:jc w:val="both"/>
        <w:rPr>
          <w:rFonts w:ascii="Times New Roman" w:hAnsi="Times New Roman" w:cs="Times New Roman"/>
          <w:sz w:val="24"/>
          <w:szCs w:val="24"/>
          <w:u w:val="single"/>
        </w:rPr>
      </w:pPr>
    </w:p>
    <w:p w14:paraId="10395BA0" w14:textId="77777777" w:rsidR="00F132F8" w:rsidRDefault="00F132F8" w:rsidP="009B162B">
      <w:pPr>
        <w:jc w:val="both"/>
        <w:rPr>
          <w:rFonts w:ascii="Times New Roman" w:hAnsi="Times New Roman" w:cs="Times New Roman"/>
          <w:sz w:val="24"/>
          <w:szCs w:val="24"/>
          <w:u w:val="single"/>
        </w:rPr>
      </w:pPr>
      <w:r>
        <w:rPr>
          <w:rFonts w:ascii="Times New Roman" w:hAnsi="Times New Roman" w:cs="Times New Roman"/>
          <w:sz w:val="24"/>
          <w:szCs w:val="24"/>
          <w:u w:val="single"/>
        </w:rPr>
        <w:t>OBJEKTIVAT THEMELORE</w:t>
      </w:r>
    </w:p>
    <w:p w14:paraId="037CD3E8" w14:textId="77777777" w:rsidR="00ED053A" w:rsidRPr="00ED053A" w:rsidRDefault="00ED053A" w:rsidP="009B162B">
      <w:pPr>
        <w:jc w:val="both"/>
        <w:rPr>
          <w:rFonts w:ascii="Times New Roman" w:hAnsi="Times New Roman" w:cs="Times New Roman"/>
          <w:sz w:val="24"/>
          <w:szCs w:val="24"/>
          <w:u w:val="single"/>
        </w:rPr>
      </w:pPr>
    </w:p>
    <w:p w14:paraId="66DA2965" w14:textId="77777777" w:rsidR="006E423E" w:rsidRDefault="00ED053A" w:rsidP="00ED053A">
      <w:pPr>
        <w:tabs>
          <w:tab w:val="left" w:pos="2812"/>
        </w:tabs>
        <w:jc w:val="both"/>
        <w:rPr>
          <w:rFonts w:ascii="Times New Roman" w:hAnsi="Times New Roman" w:cs="Times New Roman"/>
          <w:sz w:val="24"/>
          <w:szCs w:val="24"/>
        </w:rPr>
      </w:pPr>
      <w:r>
        <w:rPr>
          <w:rFonts w:ascii="Times New Roman" w:hAnsi="Times New Roman" w:cs="Times New Roman"/>
          <w:sz w:val="24"/>
          <w:szCs w:val="24"/>
        </w:rPr>
        <w:tab/>
      </w:r>
    </w:p>
    <w:p w14:paraId="5A72F7C8" w14:textId="77777777" w:rsidR="006E53EC" w:rsidRDefault="00393FC0" w:rsidP="00B4389C">
      <w:pPr>
        <w:pStyle w:val="ListParagraph"/>
        <w:numPr>
          <w:ilvl w:val="0"/>
          <w:numId w:val="28"/>
        </w:numPr>
        <w:tabs>
          <w:tab w:val="left" w:pos="1080"/>
        </w:tabs>
        <w:jc w:val="both"/>
        <w:rPr>
          <w:rFonts w:ascii="Times New Roman" w:hAnsi="Times New Roman" w:cs="Times New Roman"/>
          <w:sz w:val="24"/>
          <w:szCs w:val="24"/>
        </w:rPr>
      </w:pPr>
      <w:r>
        <w:rPr>
          <w:rFonts w:ascii="Times New Roman" w:hAnsi="Times New Roman" w:cs="Times New Roman"/>
          <w:sz w:val="24"/>
          <w:szCs w:val="24"/>
        </w:rPr>
        <w:t>Përfundimi</w:t>
      </w:r>
      <w:r w:rsidR="0079580F">
        <w:rPr>
          <w:rFonts w:ascii="Times New Roman" w:hAnsi="Times New Roman" w:cs="Times New Roman"/>
          <w:sz w:val="24"/>
          <w:szCs w:val="24"/>
        </w:rPr>
        <w:t xml:space="preserve"> i</w:t>
      </w:r>
      <w:r>
        <w:rPr>
          <w:rFonts w:ascii="Times New Roman" w:hAnsi="Times New Roman" w:cs="Times New Roman"/>
          <w:sz w:val="24"/>
          <w:szCs w:val="24"/>
        </w:rPr>
        <w:t xml:space="preserve"> procedures së formimit të </w:t>
      </w:r>
      <w:r w:rsidR="00E21C70">
        <w:rPr>
          <w:rFonts w:ascii="Times New Roman" w:hAnsi="Times New Roman" w:cs="Times New Roman"/>
          <w:sz w:val="24"/>
          <w:szCs w:val="24"/>
        </w:rPr>
        <w:t>shoqërisë</w:t>
      </w:r>
      <w:r>
        <w:rPr>
          <w:rFonts w:ascii="Times New Roman" w:hAnsi="Times New Roman" w:cs="Times New Roman"/>
          <w:sz w:val="24"/>
          <w:szCs w:val="24"/>
        </w:rPr>
        <w:t xml:space="preserve"> dhe plotësimi </w:t>
      </w:r>
      <w:r w:rsidR="0079580F">
        <w:rPr>
          <w:rFonts w:ascii="Times New Roman" w:hAnsi="Times New Roman" w:cs="Times New Roman"/>
          <w:sz w:val="24"/>
          <w:szCs w:val="24"/>
        </w:rPr>
        <w:t>i</w:t>
      </w:r>
      <w:r>
        <w:rPr>
          <w:rFonts w:ascii="Times New Roman" w:hAnsi="Times New Roman" w:cs="Times New Roman"/>
          <w:sz w:val="24"/>
          <w:szCs w:val="24"/>
        </w:rPr>
        <w:t xml:space="preserve"> sa</w:t>
      </w:r>
      <w:r w:rsidR="00E21C70">
        <w:rPr>
          <w:rFonts w:ascii="Times New Roman" w:hAnsi="Times New Roman" w:cs="Times New Roman"/>
          <w:sz w:val="24"/>
          <w:szCs w:val="24"/>
        </w:rPr>
        <w:t>j me burime njerëzore, pajisje dhe makineri</w:t>
      </w:r>
      <w:r>
        <w:rPr>
          <w:rFonts w:ascii="Times New Roman" w:hAnsi="Times New Roman" w:cs="Times New Roman"/>
          <w:sz w:val="24"/>
          <w:szCs w:val="24"/>
        </w:rPr>
        <w:t xml:space="preserve"> të nevojshme. </w:t>
      </w:r>
    </w:p>
    <w:p w14:paraId="0798A9AC" w14:textId="77777777" w:rsidR="006E53EC" w:rsidRPr="006E53EC" w:rsidRDefault="00393FC0" w:rsidP="00B4389C">
      <w:pPr>
        <w:pStyle w:val="ListParagraph"/>
        <w:numPr>
          <w:ilvl w:val="0"/>
          <w:numId w:val="28"/>
        </w:numPr>
        <w:tabs>
          <w:tab w:val="left" w:pos="1080"/>
        </w:tabs>
        <w:jc w:val="both"/>
        <w:rPr>
          <w:rFonts w:ascii="Times New Roman" w:hAnsi="Times New Roman" w:cs="Times New Roman"/>
          <w:sz w:val="24"/>
          <w:szCs w:val="24"/>
        </w:rPr>
      </w:pPr>
      <w:r>
        <w:rPr>
          <w:rFonts w:ascii="Times New Roman" w:hAnsi="Times New Roman" w:cs="Times New Roman"/>
          <w:sz w:val="24"/>
          <w:szCs w:val="24"/>
        </w:rPr>
        <w:t xml:space="preserve">Rregullimi </w:t>
      </w:r>
      <w:r w:rsidR="0079580F">
        <w:rPr>
          <w:rFonts w:ascii="Times New Roman" w:hAnsi="Times New Roman" w:cs="Times New Roman"/>
          <w:sz w:val="24"/>
          <w:szCs w:val="24"/>
        </w:rPr>
        <w:t>i</w:t>
      </w:r>
      <w:r>
        <w:rPr>
          <w:rFonts w:ascii="Times New Roman" w:hAnsi="Times New Roman" w:cs="Times New Roman"/>
          <w:sz w:val="24"/>
          <w:szCs w:val="24"/>
        </w:rPr>
        <w:t xml:space="preserve"> vendndodhjes </w:t>
      </w:r>
      <w:r w:rsidR="009400AC">
        <w:rPr>
          <w:rFonts w:ascii="Times New Roman" w:hAnsi="Times New Roman" w:cs="Times New Roman"/>
          <w:sz w:val="24"/>
          <w:szCs w:val="24"/>
        </w:rPr>
        <w:t xml:space="preserve">për akomodim </w:t>
      </w:r>
      <w:r>
        <w:rPr>
          <w:rFonts w:ascii="Times New Roman" w:hAnsi="Times New Roman" w:cs="Times New Roman"/>
          <w:sz w:val="24"/>
          <w:szCs w:val="24"/>
        </w:rPr>
        <w:t xml:space="preserve">dhe vënjes në funkcion të </w:t>
      </w:r>
      <w:r w:rsidR="00E21C70">
        <w:rPr>
          <w:rFonts w:ascii="Times New Roman" w:hAnsi="Times New Roman" w:cs="Times New Roman"/>
          <w:sz w:val="24"/>
          <w:szCs w:val="24"/>
        </w:rPr>
        <w:t>pjesës tekniko-operative</w:t>
      </w:r>
      <w:r w:rsidR="00B86682">
        <w:rPr>
          <w:rFonts w:ascii="Times New Roman" w:hAnsi="Times New Roman" w:cs="Times New Roman"/>
          <w:sz w:val="24"/>
          <w:szCs w:val="24"/>
        </w:rPr>
        <w:t xml:space="preserve"> të Shoqërisë në kapacitet të plotë.</w:t>
      </w:r>
    </w:p>
    <w:p w14:paraId="06B1E230" w14:textId="77777777" w:rsidR="006E53EC" w:rsidRPr="006E53EC" w:rsidRDefault="00B86682" w:rsidP="00B4389C">
      <w:pPr>
        <w:pStyle w:val="ListParagraph"/>
        <w:numPr>
          <w:ilvl w:val="0"/>
          <w:numId w:val="28"/>
        </w:numPr>
        <w:tabs>
          <w:tab w:val="left" w:pos="1080"/>
        </w:tabs>
        <w:jc w:val="both"/>
        <w:rPr>
          <w:rFonts w:ascii="Times New Roman" w:hAnsi="Times New Roman" w:cs="Times New Roman"/>
          <w:sz w:val="24"/>
          <w:szCs w:val="24"/>
        </w:rPr>
      </w:pPr>
      <w:r>
        <w:rPr>
          <w:rFonts w:ascii="Times New Roman" w:hAnsi="Times New Roman" w:cs="Times New Roman"/>
          <w:sz w:val="24"/>
          <w:szCs w:val="24"/>
        </w:rPr>
        <w:t xml:space="preserve">Përfundimi </w:t>
      </w:r>
      <w:r w:rsidR="0079580F">
        <w:rPr>
          <w:rFonts w:ascii="Times New Roman" w:hAnsi="Times New Roman" w:cs="Times New Roman"/>
          <w:sz w:val="24"/>
          <w:szCs w:val="24"/>
        </w:rPr>
        <w:t>i</w:t>
      </w:r>
      <w:r>
        <w:rPr>
          <w:rFonts w:ascii="Times New Roman" w:hAnsi="Times New Roman" w:cs="Times New Roman"/>
          <w:sz w:val="24"/>
          <w:szCs w:val="24"/>
        </w:rPr>
        <w:t xml:space="preserve"> bilansit me Kryeqytetin Podgorica.</w:t>
      </w:r>
    </w:p>
    <w:p w14:paraId="713EEF7A" w14:textId="77777777" w:rsidR="006E53EC" w:rsidRPr="006E53EC" w:rsidRDefault="00ED053A" w:rsidP="00B4389C">
      <w:pPr>
        <w:pStyle w:val="ListParagraph"/>
        <w:numPr>
          <w:ilvl w:val="0"/>
          <w:numId w:val="28"/>
        </w:numPr>
        <w:tabs>
          <w:tab w:val="left" w:pos="1080"/>
        </w:tabs>
        <w:jc w:val="both"/>
        <w:rPr>
          <w:rFonts w:ascii="Times New Roman" w:hAnsi="Times New Roman" w:cs="Times New Roman"/>
          <w:sz w:val="24"/>
          <w:szCs w:val="24"/>
        </w:rPr>
      </w:pPr>
      <w:r>
        <w:rPr>
          <w:rFonts w:ascii="Times New Roman" w:hAnsi="Times New Roman" w:cs="Times New Roman"/>
          <w:sz w:val="24"/>
          <w:szCs w:val="24"/>
        </w:rPr>
        <w:t>Formi</w:t>
      </w:r>
      <w:r w:rsidR="00B86682">
        <w:rPr>
          <w:rFonts w:ascii="Times New Roman" w:hAnsi="Times New Roman" w:cs="Times New Roman"/>
          <w:sz w:val="24"/>
          <w:szCs w:val="24"/>
        </w:rPr>
        <w:t xml:space="preserve">mi </w:t>
      </w:r>
      <w:r w:rsidR="0079580F">
        <w:rPr>
          <w:rFonts w:ascii="Times New Roman" w:hAnsi="Times New Roman" w:cs="Times New Roman"/>
          <w:sz w:val="24"/>
          <w:szCs w:val="24"/>
        </w:rPr>
        <w:t>i</w:t>
      </w:r>
      <w:r w:rsidR="00B86682">
        <w:rPr>
          <w:rFonts w:ascii="Times New Roman" w:hAnsi="Times New Roman" w:cs="Times New Roman"/>
          <w:sz w:val="24"/>
          <w:szCs w:val="24"/>
        </w:rPr>
        <w:t xml:space="preserve"> sektorëve dhe shërbimeve</w:t>
      </w:r>
      <w:r w:rsidR="00E21C70">
        <w:rPr>
          <w:rFonts w:ascii="Times New Roman" w:hAnsi="Times New Roman" w:cs="Times New Roman"/>
          <w:sz w:val="24"/>
          <w:szCs w:val="24"/>
        </w:rPr>
        <w:t xml:space="preserve"> sipas aktit për organizimin e </w:t>
      </w:r>
      <w:r w:rsidR="00B86682">
        <w:rPr>
          <w:rFonts w:ascii="Times New Roman" w:hAnsi="Times New Roman" w:cs="Times New Roman"/>
          <w:sz w:val="24"/>
          <w:szCs w:val="24"/>
        </w:rPr>
        <w:t>brendshëm dhe sistemaz</w:t>
      </w:r>
      <w:r w:rsidR="00E21C70">
        <w:rPr>
          <w:rFonts w:ascii="Times New Roman" w:hAnsi="Times New Roman" w:cs="Times New Roman"/>
          <w:sz w:val="24"/>
          <w:szCs w:val="24"/>
        </w:rPr>
        <w:t>imit të vendeve të punës, me fok</w:t>
      </w:r>
      <w:r w:rsidR="00B86682">
        <w:rPr>
          <w:rFonts w:ascii="Times New Roman" w:hAnsi="Times New Roman" w:cs="Times New Roman"/>
          <w:sz w:val="24"/>
          <w:szCs w:val="24"/>
        </w:rPr>
        <w:t>us në pjesën operative të Shoqërisë.</w:t>
      </w:r>
    </w:p>
    <w:p w14:paraId="16760353" w14:textId="77777777" w:rsidR="006E53EC" w:rsidRPr="006E53EC" w:rsidRDefault="00B86682" w:rsidP="00B4389C">
      <w:pPr>
        <w:pStyle w:val="ListParagraph"/>
        <w:numPr>
          <w:ilvl w:val="0"/>
          <w:numId w:val="28"/>
        </w:numPr>
        <w:tabs>
          <w:tab w:val="left" w:pos="1080"/>
        </w:tabs>
        <w:jc w:val="both"/>
        <w:rPr>
          <w:rFonts w:ascii="Times New Roman" w:hAnsi="Times New Roman" w:cs="Times New Roman"/>
          <w:sz w:val="24"/>
          <w:szCs w:val="24"/>
        </w:rPr>
      </w:pPr>
      <w:r>
        <w:rPr>
          <w:rFonts w:ascii="Times New Roman" w:hAnsi="Times New Roman" w:cs="Times New Roman"/>
          <w:sz w:val="24"/>
          <w:szCs w:val="24"/>
        </w:rPr>
        <w:t>Vendosja e një sistemi cilësor, funksional dhe të qëndrueshëm të veprimtarive komunale në të gjithë zonën e komunës së Tuzit.</w:t>
      </w:r>
    </w:p>
    <w:p w14:paraId="486A3F20" w14:textId="77777777" w:rsidR="006E53EC" w:rsidRPr="006E53EC" w:rsidRDefault="00B86682" w:rsidP="00B4389C">
      <w:pPr>
        <w:pStyle w:val="ListParagraph"/>
        <w:numPr>
          <w:ilvl w:val="0"/>
          <w:numId w:val="28"/>
        </w:numPr>
        <w:tabs>
          <w:tab w:val="left" w:pos="1080"/>
        </w:tabs>
        <w:jc w:val="both"/>
        <w:rPr>
          <w:rFonts w:ascii="Times New Roman" w:hAnsi="Times New Roman" w:cs="Times New Roman"/>
          <w:sz w:val="24"/>
          <w:szCs w:val="24"/>
        </w:rPr>
      </w:pPr>
      <w:r>
        <w:rPr>
          <w:rFonts w:ascii="Times New Roman" w:hAnsi="Times New Roman" w:cs="Times New Roman"/>
          <w:sz w:val="24"/>
          <w:szCs w:val="24"/>
        </w:rPr>
        <w:t xml:space="preserve">Mbajtja e likuiditetit </w:t>
      </w:r>
      <w:r w:rsidR="00C508B1">
        <w:rPr>
          <w:rFonts w:ascii="Times New Roman" w:hAnsi="Times New Roman" w:cs="Times New Roman"/>
          <w:sz w:val="24"/>
          <w:szCs w:val="24"/>
        </w:rPr>
        <w:t>ak</w:t>
      </w:r>
      <w:r>
        <w:rPr>
          <w:rFonts w:ascii="Times New Roman" w:hAnsi="Times New Roman" w:cs="Times New Roman"/>
          <w:sz w:val="24"/>
          <w:szCs w:val="24"/>
        </w:rPr>
        <w:t xml:space="preserve">tual të Shoqërisë dhe krijimi </w:t>
      </w:r>
      <w:r w:rsidR="00276EBE">
        <w:rPr>
          <w:rFonts w:ascii="Times New Roman" w:hAnsi="Times New Roman" w:cs="Times New Roman"/>
          <w:sz w:val="24"/>
          <w:szCs w:val="24"/>
        </w:rPr>
        <w:t>i</w:t>
      </w:r>
      <w:r>
        <w:rPr>
          <w:rFonts w:ascii="Times New Roman" w:hAnsi="Times New Roman" w:cs="Times New Roman"/>
          <w:sz w:val="24"/>
          <w:szCs w:val="24"/>
        </w:rPr>
        <w:t xml:space="preserve"> një sistemi cilësor të kontabilitetit dhe</w:t>
      </w:r>
      <w:r w:rsidR="00C508B1">
        <w:rPr>
          <w:rFonts w:ascii="Times New Roman" w:hAnsi="Times New Roman" w:cs="Times New Roman"/>
          <w:sz w:val="24"/>
          <w:szCs w:val="24"/>
        </w:rPr>
        <w:t xml:space="preserve"> financave dhe sistemi </w:t>
      </w:r>
      <w:r w:rsidR="00276EBE">
        <w:rPr>
          <w:rFonts w:ascii="Times New Roman" w:hAnsi="Times New Roman" w:cs="Times New Roman"/>
          <w:sz w:val="24"/>
          <w:szCs w:val="24"/>
        </w:rPr>
        <w:t>i</w:t>
      </w:r>
      <w:r w:rsidR="00C508B1">
        <w:rPr>
          <w:rFonts w:ascii="Times New Roman" w:hAnsi="Times New Roman" w:cs="Times New Roman"/>
          <w:sz w:val="24"/>
          <w:szCs w:val="24"/>
        </w:rPr>
        <w:t xml:space="preserve"> pagesave të ofruara komunale, përsonave juridik dhe fizik</w:t>
      </w:r>
      <w:r w:rsidR="009C3697">
        <w:rPr>
          <w:rFonts w:ascii="Times New Roman" w:hAnsi="Times New Roman" w:cs="Times New Roman"/>
          <w:sz w:val="24"/>
          <w:szCs w:val="24"/>
        </w:rPr>
        <w:t xml:space="preserve"> që ndodhen në komunën e Tuzit.</w:t>
      </w:r>
    </w:p>
    <w:p w14:paraId="2F047C67" w14:textId="77777777" w:rsidR="006E53EC" w:rsidRPr="006E53EC" w:rsidRDefault="00062A6D" w:rsidP="00B4389C">
      <w:pPr>
        <w:pStyle w:val="ListParagraph"/>
        <w:numPr>
          <w:ilvl w:val="0"/>
          <w:numId w:val="28"/>
        </w:numPr>
        <w:tabs>
          <w:tab w:val="left" w:pos="1080"/>
        </w:tabs>
        <w:jc w:val="both"/>
        <w:rPr>
          <w:rFonts w:ascii="Times New Roman" w:hAnsi="Times New Roman" w:cs="Times New Roman"/>
          <w:sz w:val="24"/>
          <w:szCs w:val="24"/>
        </w:rPr>
      </w:pPr>
      <w:r>
        <w:rPr>
          <w:rFonts w:ascii="Times New Roman" w:hAnsi="Times New Roman" w:cs="Times New Roman"/>
          <w:sz w:val="24"/>
          <w:szCs w:val="24"/>
        </w:rPr>
        <w:t>Përgatitja e akteve të nevojshme interne, në bazë të ligjit të punës, ligjit për kontabilitet, ligjit për veprimtari komunale, ligjit për ujra, ligjit për mbeturina dhe ligjit për mbrotjen shëndetsore në punë si ligje kryesore sistematike.</w:t>
      </w:r>
    </w:p>
    <w:p w14:paraId="5A2543B9" w14:textId="77777777" w:rsidR="006E53EC" w:rsidRPr="00ED053A" w:rsidRDefault="00062A6D" w:rsidP="00B4389C">
      <w:pPr>
        <w:pStyle w:val="ListParagraph"/>
        <w:numPr>
          <w:ilvl w:val="0"/>
          <w:numId w:val="28"/>
        </w:numPr>
        <w:tabs>
          <w:tab w:val="left" w:pos="1080"/>
        </w:tabs>
        <w:jc w:val="both"/>
        <w:rPr>
          <w:rFonts w:ascii="Times New Roman" w:hAnsi="Times New Roman" w:cs="Times New Roman"/>
          <w:sz w:val="24"/>
          <w:szCs w:val="24"/>
        </w:rPr>
      </w:pPr>
      <w:r>
        <w:rPr>
          <w:rFonts w:ascii="Times New Roman" w:hAnsi="Times New Roman" w:cs="Times New Roman"/>
          <w:sz w:val="24"/>
          <w:szCs w:val="24"/>
        </w:rPr>
        <w:t>Mirëmbajtja dhe puna e pandërprerë në komunikim me themeluesin, me shfrytëzuesit e shërbimeve, me organet shtetërore, me transparencë të plotë të Shoqërisë.</w:t>
      </w:r>
    </w:p>
    <w:p w14:paraId="62A3F4E9" w14:textId="77777777" w:rsidR="00786233" w:rsidRPr="009B162B" w:rsidRDefault="00786233" w:rsidP="009B162B">
      <w:pPr>
        <w:jc w:val="both"/>
        <w:rPr>
          <w:rFonts w:ascii="Times New Roman" w:hAnsi="Times New Roman" w:cs="Times New Roman"/>
          <w:sz w:val="24"/>
          <w:szCs w:val="24"/>
        </w:rPr>
      </w:pPr>
    </w:p>
    <w:p w14:paraId="46F76D47" w14:textId="77777777" w:rsidR="007B5187" w:rsidRDefault="00062A6D" w:rsidP="009B162B">
      <w:pPr>
        <w:jc w:val="both"/>
        <w:rPr>
          <w:rFonts w:ascii="Times New Roman" w:hAnsi="Times New Roman" w:cs="Times New Roman"/>
          <w:sz w:val="24"/>
          <w:szCs w:val="24"/>
        </w:rPr>
      </w:pPr>
      <w:r>
        <w:rPr>
          <w:rFonts w:ascii="Times New Roman" w:hAnsi="Times New Roman" w:cs="Times New Roman"/>
          <w:sz w:val="24"/>
          <w:szCs w:val="24"/>
        </w:rPr>
        <w:lastRenderedPageBreak/>
        <w:t xml:space="preserve">Udheheqësia </w:t>
      </w:r>
      <w:r w:rsidR="007B5187">
        <w:rPr>
          <w:rFonts w:ascii="Times New Roman" w:hAnsi="Times New Roman" w:cs="Times New Roman"/>
          <w:sz w:val="24"/>
          <w:szCs w:val="24"/>
        </w:rPr>
        <w:t xml:space="preserve">e Shoqërisë u bëri </w:t>
      </w:r>
      <w:r w:rsidR="00D23A88" w:rsidRPr="00E0121A">
        <w:rPr>
          <w:rFonts w:ascii="Times New Roman" w:hAnsi="Times New Roman" w:cs="Times New Roman"/>
          <w:bCs/>
          <w:sz w:val="24"/>
          <w:szCs w:val="24"/>
        </w:rPr>
        <w:t>fto</w:t>
      </w:r>
      <w:r w:rsidR="00823C98" w:rsidRPr="00E0121A">
        <w:rPr>
          <w:rFonts w:ascii="Times New Roman" w:hAnsi="Times New Roman" w:cs="Times New Roman"/>
          <w:bCs/>
          <w:sz w:val="24"/>
          <w:szCs w:val="24"/>
        </w:rPr>
        <w:t>j</w:t>
      </w:r>
      <w:r w:rsidR="00D23A88" w:rsidRPr="00E0121A">
        <w:rPr>
          <w:rFonts w:ascii="Times New Roman" w:hAnsi="Times New Roman" w:cs="Times New Roman"/>
          <w:bCs/>
          <w:sz w:val="24"/>
          <w:szCs w:val="24"/>
        </w:rPr>
        <w:t>ë</w:t>
      </w:r>
      <w:r w:rsidR="007B5187">
        <w:rPr>
          <w:rFonts w:ascii="Times New Roman" w:hAnsi="Times New Roman" w:cs="Times New Roman"/>
          <w:sz w:val="24"/>
          <w:szCs w:val="24"/>
        </w:rPr>
        <w:t xml:space="preserve"> të gjithë </w:t>
      </w:r>
      <w:r w:rsidR="00E21C70">
        <w:rPr>
          <w:rFonts w:ascii="Times New Roman" w:hAnsi="Times New Roman" w:cs="Times New Roman"/>
          <w:sz w:val="24"/>
          <w:szCs w:val="24"/>
        </w:rPr>
        <w:t>të punësuarve</w:t>
      </w:r>
      <w:r w:rsidR="00D23A88">
        <w:rPr>
          <w:rFonts w:ascii="Times New Roman" w:hAnsi="Times New Roman" w:cs="Times New Roman"/>
          <w:sz w:val="24"/>
          <w:szCs w:val="24"/>
        </w:rPr>
        <w:t xml:space="preserve"> (</w:t>
      </w:r>
      <w:r w:rsidR="00D23A88" w:rsidRPr="00D23A88">
        <w:rPr>
          <w:rFonts w:ascii="Times New Roman" w:hAnsi="Times New Roman" w:cs="Times New Roman"/>
          <w:sz w:val="24"/>
          <w:szCs w:val="24"/>
        </w:rPr>
        <w:t>punësuar</w:t>
      </w:r>
      <w:r w:rsidR="00D23A88">
        <w:rPr>
          <w:rFonts w:ascii="Times New Roman" w:hAnsi="Times New Roman" w:cs="Times New Roman"/>
          <w:sz w:val="24"/>
          <w:szCs w:val="24"/>
        </w:rPr>
        <w:t>it)</w:t>
      </w:r>
      <w:r w:rsidR="007B5187">
        <w:rPr>
          <w:rFonts w:ascii="Times New Roman" w:hAnsi="Times New Roman" w:cs="Times New Roman"/>
          <w:sz w:val="24"/>
          <w:szCs w:val="24"/>
        </w:rPr>
        <w:t xml:space="preserve">, në përputhje me kompetencat dhe përgjegjësitë e përcaktuara, të japin kontributin e tyre të plotë në realizimin </w:t>
      </w:r>
      <w:r w:rsidR="00E0121A">
        <w:rPr>
          <w:rFonts w:ascii="Times New Roman" w:hAnsi="Times New Roman" w:cs="Times New Roman"/>
          <w:bCs/>
          <w:sz w:val="24"/>
          <w:szCs w:val="24"/>
        </w:rPr>
        <w:t>objektivave</w:t>
      </w:r>
      <w:r w:rsidR="007B5187">
        <w:rPr>
          <w:rFonts w:ascii="Times New Roman" w:hAnsi="Times New Roman" w:cs="Times New Roman"/>
          <w:sz w:val="24"/>
          <w:szCs w:val="24"/>
        </w:rPr>
        <w:t xml:space="preserve"> të miratuara.</w:t>
      </w:r>
    </w:p>
    <w:p w14:paraId="1D282672" w14:textId="77777777" w:rsidR="007B5187" w:rsidRDefault="007B5187" w:rsidP="009B162B">
      <w:pPr>
        <w:jc w:val="both"/>
        <w:rPr>
          <w:rFonts w:ascii="Times New Roman" w:hAnsi="Times New Roman" w:cs="Times New Roman"/>
          <w:sz w:val="24"/>
          <w:szCs w:val="24"/>
        </w:rPr>
      </w:pPr>
    </w:p>
    <w:p w14:paraId="28579B3D" w14:textId="77777777" w:rsidR="005F707D" w:rsidRPr="009B162B" w:rsidRDefault="005F707D" w:rsidP="009B162B">
      <w:pPr>
        <w:jc w:val="both"/>
        <w:rPr>
          <w:rFonts w:ascii="Times New Roman" w:hAnsi="Times New Roman" w:cs="Times New Roman"/>
          <w:sz w:val="24"/>
          <w:szCs w:val="24"/>
        </w:rPr>
      </w:pPr>
    </w:p>
    <w:p w14:paraId="43EB3300" w14:textId="77777777" w:rsidR="00AB4BE5" w:rsidRDefault="00AB4BE5" w:rsidP="009B162B">
      <w:pPr>
        <w:jc w:val="both"/>
        <w:rPr>
          <w:rFonts w:ascii="Times New Roman" w:hAnsi="Times New Roman" w:cs="Times New Roman"/>
          <w:sz w:val="24"/>
          <w:szCs w:val="24"/>
        </w:rPr>
      </w:pPr>
      <w:r>
        <w:rPr>
          <w:rFonts w:ascii="Times New Roman" w:hAnsi="Times New Roman" w:cs="Times New Roman"/>
          <w:sz w:val="24"/>
          <w:szCs w:val="24"/>
        </w:rPr>
        <w:t>Në këtë mënyrë ne duam të përmirësojmë vazhdimisht:</w:t>
      </w:r>
    </w:p>
    <w:p w14:paraId="3110578D" w14:textId="77777777" w:rsidR="00AB4BE5" w:rsidRDefault="00AB4BE5" w:rsidP="00D7787C">
      <w:pPr>
        <w:numPr>
          <w:ilvl w:val="0"/>
          <w:numId w:val="4"/>
        </w:numPr>
        <w:jc w:val="both"/>
        <w:rPr>
          <w:rFonts w:ascii="Times New Roman" w:hAnsi="Times New Roman" w:cs="Times New Roman"/>
          <w:sz w:val="24"/>
          <w:szCs w:val="24"/>
        </w:rPr>
      </w:pPr>
      <w:r w:rsidRPr="00AB4BE5">
        <w:rPr>
          <w:rFonts w:ascii="Times New Roman" w:hAnsi="Times New Roman" w:cs="Times New Roman"/>
          <w:sz w:val="24"/>
          <w:szCs w:val="24"/>
        </w:rPr>
        <w:t>Kënaqësia e shfrytëzuesve të shërbimeve tona dhe palëve të tjera që kanë interesim</w:t>
      </w:r>
    </w:p>
    <w:p w14:paraId="5AFB79D0" w14:textId="77777777" w:rsidR="00AB4BE5" w:rsidRDefault="00AB4BE5" w:rsidP="00D7787C">
      <w:pPr>
        <w:numPr>
          <w:ilvl w:val="0"/>
          <w:numId w:val="4"/>
        </w:numPr>
        <w:jc w:val="both"/>
        <w:rPr>
          <w:rFonts w:ascii="Times New Roman" w:hAnsi="Times New Roman" w:cs="Times New Roman"/>
          <w:sz w:val="24"/>
          <w:szCs w:val="24"/>
        </w:rPr>
      </w:pPr>
      <w:r w:rsidRPr="00AB4BE5">
        <w:rPr>
          <w:rFonts w:ascii="Times New Roman" w:hAnsi="Times New Roman" w:cs="Times New Roman"/>
          <w:sz w:val="24"/>
          <w:szCs w:val="24"/>
        </w:rPr>
        <w:t>Shkalla e arritjes së qëllimeve të Shoqërisë, veçanërisht ato që lidhen me nivelin e proceseve, shërbimeve dhe organizimit në tërësi</w:t>
      </w:r>
    </w:p>
    <w:p w14:paraId="7C7D063D" w14:textId="77777777" w:rsidR="00AB4BE5" w:rsidRDefault="00AB4BE5" w:rsidP="00D7787C">
      <w:pPr>
        <w:numPr>
          <w:ilvl w:val="0"/>
          <w:numId w:val="4"/>
        </w:numPr>
        <w:jc w:val="both"/>
        <w:rPr>
          <w:rFonts w:ascii="Times New Roman" w:hAnsi="Times New Roman" w:cs="Times New Roman"/>
          <w:sz w:val="24"/>
          <w:szCs w:val="24"/>
        </w:rPr>
      </w:pPr>
      <w:r w:rsidRPr="00AB4BE5">
        <w:rPr>
          <w:rFonts w:ascii="Times New Roman" w:hAnsi="Times New Roman" w:cs="Times New Roman"/>
          <w:sz w:val="24"/>
          <w:szCs w:val="24"/>
        </w:rPr>
        <w:t xml:space="preserve">Niveli </w:t>
      </w:r>
      <w:r w:rsidR="00D23A88">
        <w:rPr>
          <w:rFonts w:ascii="Times New Roman" w:hAnsi="Times New Roman" w:cs="Times New Roman"/>
          <w:sz w:val="24"/>
          <w:szCs w:val="24"/>
        </w:rPr>
        <w:t>i</w:t>
      </w:r>
      <w:r w:rsidRPr="00AB4BE5">
        <w:rPr>
          <w:rFonts w:ascii="Times New Roman" w:hAnsi="Times New Roman" w:cs="Times New Roman"/>
          <w:sz w:val="24"/>
          <w:szCs w:val="24"/>
        </w:rPr>
        <w:t xml:space="preserve"> cilësisë së shërbimeve dhe efektet e mbrojtjes së mjedisit jetësor dhe të punës</w:t>
      </w:r>
    </w:p>
    <w:p w14:paraId="63653EA8" w14:textId="77777777" w:rsidR="00AB4BE5" w:rsidRDefault="00AB4BE5" w:rsidP="00D7787C">
      <w:pPr>
        <w:numPr>
          <w:ilvl w:val="0"/>
          <w:numId w:val="4"/>
        </w:numPr>
        <w:jc w:val="both"/>
        <w:rPr>
          <w:rFonts w:ascii="Times New Roman" w:hAnsi="Times New Roman" w:cs="Times New Roman"/>
          <w:sz w:val="24"/>
          <w:szCs w:val="24"/>
        </w:rPr>
      </w:pPr>
      <w:r w:rsidRPr="00AB4BE5">
        <w:rPr>
          <w:rFonts w:ascii="Times New Roman" w:hAnsi="Times New Roman" w:cs="Times New Roman"/>
          <w:sz w:val="24"/>
          <w:szCs w:val="24"/>
        </w:rPr>
        <w:t>Partnerit</w:t>
      </w:r>
      <w:r w:rsidR="00E21C70">
        <w:rPr>
          <w:rFonts w:ascii="Times New Roman" w:hAnsi="Times New Roman" w:cs="Times New Roman"/>
          <w:sz w:val="24"/>
          <w:szCs w:val="24"/>
        </w:rPr>
        <w:t xml:space="preserve">eti, besimi </w:t>
      </w:r>
      <w:r w:rsidR="00D23A88">
        <w:rPr>
          <w:rFonts w:ascii="Times New Roman" w:hAnsi="Times New Roman" w:cs="Times New Roman"/>
          <w:sz w:val="24"/>
          <w:szCs w:val="24"/>
        </w:rPr>
        <w:t>i</w:t>
      </w:r>
      <w:r w:rsidR="00E21C70">
        <w:rPr>
          <w:rFonts w:ascii="Times New Roman" w:hAnsi="Times New Roman" w:cs="Times New Roman"/>
          <w:sz w:val="24"/>
          <w:szCs w:val="24"/>
        </w:rPr>
        <w:t xml:space="preserve"> vetëqeverisjes lok</w:t>
      </w:r>
      <w:r w:rsidRPr="00AB4BE5">
        <w:rPr>
          <w:rFonts w:ascii="Times New Roman" w:hAnsi="Times New Roman" w:cs="Times New Roman"/>
          <w:sz w:val="24"/>
          <w:szCs w:val="24"/>
        </w:rPr>
        <w:t>ale dhe shoqërisë në tërësi dhe rritja e numrit të shfrytëzuesve të shërbimeve tona</w:t>
      </w:r>
    </w:p>
    <w:p w14:paraId="3E218D78" w14:textId="77777777" w:rsidR="005F707D" w:rsidRPr="00AB4BE5" w:rsidRDefault="00AB4BE5" w:rsidP="00D7787C">
      <w:pPr>
        <w:numPr>
          <w:ilvl w:val="0"/>
          <w:numId w:val="4"/>
        </w:numPr>
        <w:jc w:val="both"/>
        <w:rPr>
          <w:rFonts w:ascii="Times New Roman" w:hAnsi="Times New Roman" w:cs="Times New Roman"/>
          <w:sz w:val="24"/>
          <w:szCs w:val="24"/>
        </w:rPr>
      </w:pPr>
      <w:r>
        <w:rPr>
          <w:rFonts w:ascii="Times New Roman" w:hAnsi="Times New Roman" w:cs="Times New Roman"/>
          <w:sz w:val="24"/>
          <w:szCs w:val="24"/>
        </w:rPr>
        <w:t>Rezultati financiar për të investuar në</w:t>
      </w:r>
      <w:r w:rsidR="00E21C70">
        <w:rPr>
          <w:rFonts w:ascii="Times New Roman" w:hAnsi="Times New Roman" w:cs="Times New Roman"/>
          <w:sz w:val="24"/>
          <w:szCs w:val="24"/>
        </w:rPr>
        <w:t xml:space="preserve"> njohuri, teknologji dhe pajisj</w:t>
      </w:r>
      <w:r>
        <w:rPr>
          <w:rFonts w:ascii="Times New Roman" w:hAnsi="Times New Roman" w:cs="Times New Roman"/>
          <w:sz w:val="24"/>
          <w:szCs w:val="24"/>
        </w:rPr>
        <w:t>e të reja</w:t>
      </w:r>
    </w:p>
    <w:p w14:paraId="283D17A7" w14:textId="77777777" w:rsidR="003C6E51" w:rsidRPr="007D7466" w:rsidRDefault="00AB4BE5" w:rsidP="00D7787C">
      <w:pPr>
        <w:numPr>
          <w:ilvl w:val="0"/>
          <w:numId w:val="4"/>
        </w:numPr>
        <w:jc w:val="both"/>
      </w:pPr>
      <w:r w:rsidRPr="003C6E51">
        <w:rPr>
          <w:rFonts w:ascii="Times New Roman" w:hAnsi="Times New Roman" w:cs="Times New Roman"/>
          <w:sz w:val="24"/>
          <w:szCs w:val="24"/>
        </w:rPr>
        <w:t xml:space="preserve">Kënaqësia e punonjësve dhe kontributi </w:t>
      </w:r>
      <w:r w:rsidR="006C347D">
        <w:rPr>
          <w:rFonts w:ascii="Times New Roman" w:hAnsi="Times New Roman" w:cs="Times New Roman"/>
          <w:sz w:val="24"/>
          <w:szCs w:val="24"/>
        </w:rPr>
        <w:t>i</w:t>
      </w:r>
      <w:r w:rsidRPr="003C6E51">
        <w:rPr>
          <w:rFonts w:ascii="Times New Roman" w:hAnsi="Times New Roman" w:cs="Times New Roman"/>
          <w:sz w:val="24"/>
          <w:szCs w:val="24"/>
        </w:rPr>
        <w:t xml:space="preserve"> tyre në realizimin e këtyre </w:t>
      </w:r>
      <w:r w:rsidR="003C6E51" w:rsidRPr="003C6E51">
        <w:rPr>
          <w:rFonts w:ascii="Times New Roman" w:hAnsi="Times New Roman" w:cs="Times New Roman"/>
          <w:sz w:val="24"/>
          <w:szCs w:val="24"/>
        </w:rPr>
        <w:t>qëllimeve</w:t>
      </w:r>
      <w:bookmarkStart w:id="10" w:name="_Toc57984704"/>
    </w:p>
    <w:p w14:paraId="4AC11A17" w14:textId="77777777" w:rsidR="007D7466" w:rsidRDefault="007D7466" w:rsidP="007D7466">
      <w:pPr>
        <w:ind w:left="720"/>
        <w:jc w:val="both"/>
        <w:rPr>
          <w:rFonts w:ascii="Times New Roman" w:hAnsi="Times New Roman" w:cs="Times New Roman"/>
          <w:sz w:val="24"/>
          <w:szCs w:val="24"/>
        </w:rPr>
      </w:pPr>
    </w:p>
    <w:p w14:paraId="6D12B593" w14:textId="77777777" w:rsidR="007D7466" w:rsidRPr="00136BDE" w:rsidRDefault="007D7466" w:rsidP="007D7466">
      <w:pPr>
        <w:pStyle w:val="Heading1"/>
        <w:shd w:val="clear" w:color="auto" w:fill="002060"/>
        <w:jc w:val="center"/>
        <w:rPr>
          <w:color w:val="FFFF00"/>
        </w:rPr>
      </w:pPr>
      <w:r w:rsidRPr="00136BDE">
        <w:rPr>
          <w:color w:val="FFFF00"/>
        </w:rPr>
        <w:t xml:space="preserve">V </w:t>
      </w:r>
      <w:r>
        <w:rPr>
          <w:color w:val="FFFF00"/>
        </w:rPr>
        <w:t>Bazat për krijimin e programit</w:t>
      </w:r>
    </w:p>
    <w:p w14:paraId="01CCC4B6" w14:textId="77777777" w:rsidR="007D7466" w:rsidRPr="003C6E51" w:rsidRDefault="007D7466" w:rsidP="007D7466">
      <w:pPr>
        <w:ind w:left="720"/>
        <w:jc w:val="both"/>
      </w:pPr>
    </w:p>
    <w:bookmarkEnd w:id="10"/>
    <w:p w14:paraId="27A33AC8" w14:textId="77777777" w:rsidR="00055774" w:rsidRPr="00055774" w:rsidRDefault="00055774" w:rsidP="003C6E51">
      <w:pPr>
        <w:jc w:val="both"/>
        <w:rPr>
          <w:b/>
          <w:sz w:val="24"/>
          <w:szCs w:val="24"/>
        </w:rPr>
      </w:pPr>
    </w:p>
    <w:p w14:paraId="3C12DB22" w14:textId="77777777" w:rsidR="00E34916" w:rsidRDefault="00055774" w:rsidP="00E34916">
      <w:pPr>
        <w:jc w:val="both"/>
        <w:rPr>
          <w:rFonts w:ascii="Times New Roman" w:hAnsi="Times New Roman" w:cs="Times New Roman"/>
          <w:sz w:val="24"/>
          <w:szCs w:val="24"/>
        </w:rPr>
      </w:pPr>
      <w:r>
        <w:rPr>
          <w:rFonts w:ascii="Times New Roman" w:hAnsi="Times New Roman" w:cs="Times New Roman"/>
          <w:sz w:val="24"/>
          <w:szCs w:val="24"/>
        </w:rPr>
        <w:t xml:space="preserve">Kryerja e veprimtarive komunale </w:t>
      </w:r>
      <w:r w:rsidR="006E53E9">
        <w:rPr>
          <w:rFonts w:ascii="Times New Roman" w:hAnsi="Times New Roman" w:cs="Times New Roman"/>
          <w:sz w:val="24"/>
          <w:szCs w:val="24"/>
        </w:rPr>
        <w:t>si dhe veprimtaria e v</w:t>
      </w:r>
      <w:r w:rsidR="00C02433">
        <w:rPr>
          <w:rFonts w:ascii="Times New Roman" w:hAnsi="Times New Roman" w:cs="Times New Roman"/>
          <w:color w:val="000000"/>
          <w:sz w:val="24"/>
          <w:szCs w:val="24"/>
        </w:rPr>
        <w:t>e</w:t>
      </w:r>
      <w:r w:rsidR="006E53E9">
        <w:rPr>
          <w:rFonts w:ascii="Times New Roman" w:hAnsi="Times New Roman" w:cs="Times New Roman"/>
          <w:color w:val="000000"/>
          <w:sz w:val="24"/>
          <w:szCs w:val="24"/>
        </w:rPr>
        <w:t>t</w:t>
      </w:r>
      <w:r w:rsidR="00C02433">
        <w:rPr>
          <w:rFonts w:ascii="Times New Roman" w:hAnsi="Times New Roman" w:cs="Times New Roman"/>
          <w:color w:val="000000"/>
          <w:sz w:val="24"/>
          <w:szCs w:val="24"/>
        </w:rPr>
        <w:t xml:space="preserve"> Shoqërisë në vitin 2021 do të kryhen duke zbatuar rregulloret kryesore të</w:t>
      </w:r>
      <w:r w:rsidR="00AB2C81">
        <w:rPr>
          <w:rFonts w:ascii="Times New Roman" w:hAnsi="Times New Roman" w:cs="Times New Roman"/>
          <w:color w:val="000000"/>
          <w:sz w:val="24"/>
          <w:szCs w:val="24"/>
        </w:rPr>
        <w:t xml:space="preserve"> vëndimit mbi vetëqeverisjen lok</w:t>
      </w:r>
      <w:r w:rsidR="00C02433">
        <w:rPr>
          <w:rFonts w:ascii="Times New Roman" w:hAnsi="Times New Roman" w:cs="Times New Roman"/>
          <w:color w:val="000000"/>
          <w:sz w:val="24"/>
          <w:szCs w:val="24"/>
        </w:rPr>
        <w:t>ale:</w:t>
      </w:r>
    </w:p>
    <w:p w14:paraId="3A6D74FA" w14:textId="77777777" w:rsidR="00C02433" w:rsidRDefault="00C02433" w:rsidP="00C02433">
      <w:pPr>
        <w:ind w:left="720"/>
        <w:jc w:val="both"/>
        <w:rPr>
          <w:rFonts w:ascii="Times New Roman" w:eastAsia="Gungsuh" w:hAnsi="Times New Roman" w:cs="Times New Roman"/>
          <w:b/>
          <w:color w:val="000000"/>
          <w:sz w:val="24"/>
          <w:szCs w:val="24"/>
          <w:u w:val="single"/>
          <w:lang w:val="sl-SI"/>
        </w:rPr>
      </w:pPr>
      <w:r>
        <w:rPr>
          <w:rFonts w:ascii="Times New Roman" w:eastAsia="Gungsuh" w:hAnsi="Times New Roman" w:cs="Times New Roman"/>
          <w:b/>
          <w:color w:val="000000"/>
          <w:sz w:val="24"/>
          <w:szCs w:val="24"/>
          <w:u w:val="single"/>
          <w:lang w:val="sl-SI"/>
        </w:rPr>
        <w:t>Rregulloret themelore ligjore:</w:t>
      </w:r>
    </w:p>
    <w:p w14:paraId="142D7B8E" w14:textId="77777777" w:rsidR="00A07D27" w:rsidRPr="00A07D27" w:rsidRDefault="00C02433" w:rsidP="00B4389C">
      <w:pPr>
        <w:numPr>
          <w:ilvl w:val="0"/>
          <w:numId w:val="30"/>
        </w:numPr>
        <w:jc w:val="both"/>
        <w:rPr>
          <w:rFonts w:ascii="Times New Roman" w:eastAsia="Gungsuh" w:hAnsi="Times New Roman" w:cs="Times New Roman"/>
          <w:color w:val="000000"/>
          <w:sz w:val="24"/>
          <w:szCs w:val="24"/>
          <w:lang w:val="sl-SI"/>
        </w:rPr>
      </w:pPr>
      <w:r>
        <w:rPr>
          <w:rFonts w:ascii="Times New Roman" w:eastAsia="Gungsuh" w:hAnsi="Times New Roman" w:cs="Times New Roman"/>
          <w:color w:val="000000"/>
          <w:sz w:val="24"/>
          <w:szCs w:val="24"/>
          <w:lang w:val="sl-SI"/>
        </w:rPr>
        <w:t>Ligji mbi Shoqëritë</w:t>
      </w:r>
      <w:r w:rsidR="00A07D27" w:rsidRPr="00A07D27">
        <w:rPr>
          <w:rFonts w:ascii="Times New Roman" w:eastAsia="Gungsuh" w:hAnsi="Times New Roman" w:cs="Times New Roman"/>
          <w:color w:val="000000"/>
          <w:sz w:val="24"/>
          <w:szCs w:val="24"/>
          <w:lang w:val="sl-SI"/>
        </w:rPr>
        <w:t xml:space="preserve"> (»</w:t>
      </w:r>
      <w:r w:rsidR="00AB2C81">
        <w:rPr>
          <w:rFonts w:ascii="Times New Roman" w:eastAsia="Gungsuh" w:hAnsi="Times New Roman" w:cs="Times New Roman"/>
          <w:color w:val="000000"/>
          <w:sz w:val="24"/>
          <w:szCs w:val="24"/>
          <w:lang w:val="sl-SI"/>
        </w:rPr>
        <w:t>Fleta Zyrtare e MZ« numri</w:t>
      </w:r>
      <w:r w:rsidR="00A07D27" w:rsidRPr="00A07D27">
        <w:rPr>
          <w:rFonts w:ascii="Times New Roman" w:eastAsia="Gungsuh" w:hAnsi="Times New Roman" w:cs="Times New Roman"/>
          <w:color w:val="000000"/>
          <w:sz w:val="24"/>
          <w:szCs w:val="24"/>
          <w:lang w:val="sl-SI"/>
        </w:rPr>
        <w:t xml:space="preserve"> 065/20)</w:t>
      </w:r>
    </w:p>
    <w:p w14:paraId="2FE9BD2B" w14:textId="77777777" w:rsidR="00A07D27" w:rsidRPr="00A07D27" w:rsidRDefault="00C02433" w:rsidP="0029539F">
      <w:pPr>
        <w:numPr>
          <w:ilvl w:val="0"/>
          <w:numId w:val="14"/>
        </w:numPr>
        <w:jc w:val="both"/>
        <w:rPr>
          <w:rFonts w:ascii="Times New Roman" w:eastAsia="Gungsuh" w:hAnsi="Times New Roman" w:cs="Times New Roman"/>
          <w:color w:val="000000"/>
          <w:sz w:val="24"/>
          <w:szCs w:val="24"/>
          <w:lang w:val="sl-SI"/>
        </w:rPr>
      </w:pPr>
      <w:r>
        <w:rPr>
          <w:rFonts w:ascii="Times New Roman" w:eastAsia="Gungsuh" w:hAnsi="Times New Roman" w:cs="Times New Roman"/>
          <w:color w:val="000000"/>
          <w:sz w:val="24"/>
          <w:szCs w:val="24"/>
          <w:lang w:val="sl-SI"/>
        </w:rPr>
        <w:t>Ligji i punës</w:t>
      </w:r>
      <w:r w:rsidR="00A07D27" w:rsidRPr="00A07D27">
        <w:rPr>
          <w:rFonts w:ascii="Times New Roman" w:eastAsia="Gungsuh" w:hAnsi="Times New Roman" w:cs="Times New Roman"/>
          <w:color w:val="000000"/>
          <w:sz w:val="24"/>
          <w:szCs w:val="24"/>
          <w:lang w:val="sl-SI"/>
        </w:rPr>
        <w:t xml:space="preserve"> (»Sl.list CG« br.074/19)</w:t>
      </w:r>
    </w:p>
    <w:p w14:paraId="350AF882" w14:textId="77777777" w:rsidR="00A07D27" w:rsidRPr="00A07D27" w:rsidRDefault="00C02433" w:rsidP="0029539F">
      <w:pPr>
        <w:numPr>
          <w:ilvl w:val="0"/>
          <w:numId w:val="14"/>
        </w:numPr>
        <w:jc w:val="both"/>
        <w:rPr>
          <w:rFonts w:ascii="Times New Roman" w:eastAsia="Gungsuh" w:hAnsi="Times New Roman" w:cs="Times New Roman"/>
          <w:color w:val="000000"/>
          <w:sz w:val="24"/>
          <w:szCs w:val="24"/>
          <w:lang w:val="sl-SI"/>
        </w:rPr>
      </w:pPr>
      <w:r>
        <w:rPr>
          <w:rFonts w:ascii="Times New Roman" w:eastAsia="Gungsuh" w:hAnsi="Times New Roman" w:cs="Times New Roman"/>
          <w:color w:val="000000"/>
          <w:sz w:val="24"/>
          <w:szCs w:val="24"/>
          <w:lang w:val="sl-SI"/>
        </w:rPr>
        <w:t>Ligji mbi veprimtari komunale</w:t>
      </w:r>
      <w:r w:rsidR="00A07D27" w:rsidRPr="00A07D27">
        <w:rPr>
          <w:rFonts w:ascii="Times New Roman" w:eastAsia="Gungsuh" w:hAnsi="Times New Roman" w:cs="Times New Roman"/>
          <w:color w:val="000000"/>
          <w:sz w:val="24"/>
          <w:szCs w:val="24"/>
          <w:lang w:val="sl-SI"/>
        </w:rPr>
        <w:t xml:space="preserve"> ( »</w:t>
      </w:r>
      <w:r w:rsidR="00AB2C81">
        <w:rPr>
          <w:rFonts w:ascii="Times New Roman" w:eastAsia="Gungsuh" w:hAnsi="Times New Roman" w:cs="Times New Roman"/>
          <w:color w:val="000000"/>
          <w:sz w:val="24"/>
          <w:szCs w:val="24"/>
          <w:lang w:val="sl-SI"/>
        </w:rPr>
        <w:t>Fleta Zyrtare e MZ</w:t>
      </w:r>
      <w:r w:rsidR="00A07D27" w:rsidRPr="00A07D27">
        <w:rPr>
          <w:rFonts w:ascii="Times New Roman" w:eastAsia="Gungsuh" w:hAnsi="Times New Roman" w:cs="Times New Roman"/>
          <w:color w:val="000000"/>
          <w:sz w:val="24"/>
          <w:szCs w:val="24"/>
          <w:lang w:val="sl-SI"/>
        </w:rPr>
        <w:t xml:space="preserve">« </w:t>
      </w:r>
      <w:r w:rsidR="00AB2C81">
        <w:rPr>
          <w:rFonts w:ascii="Times New Roman" w:eastAsia="Gungsuh" w:hAnsi="Times New Roman" w:cs="Times New Roman"/>
          <w:color w:val="000000"/>
          <w:sz w:val="24"/>
          <w:szCs w:val="24"/>
          <w:lang w:val="sl-SI"/>
        </w:rPr>
        <w:t>numri</w:t>
      </w:r>
      <w:r w:rsidR="00A07D27" w:rsidRPr="00A07D27">
        <w:rPr>
          <w:rFonts w:ascii="Times New Roman" w:eastAsia="Gungsuh" w:hAnsi="Times New Roman" w:cs="Times New Roman"/>
          <w:color w:val="000000"/>
          <w:sz w:val="24"/>
          <w:szCs w:val="24"/>
          <w:lang w:val="sl-SI"/>
        </w:rPr>
        <w:t xml:space="preserve"> 055/16,074/16,002/18,066/19)</w:t>
      </w:r>
    </w:p>
    <w:p w14:paraId="00EC5D8F" w14:textId="77777777" w:rsidR="00A07D27" w:rsidRPr="00A07D27" w:rsidRDefault="00C02433" w:rsidP="0029539F">
      <w:pPr>
        <w:numPr>
          <w:ilvl w:val="0"/>
          <w:numId w:val="14"/>
        </w:numPr>
        <w:jc w:val="both"/>
        <w:rPr>
          <w:rFonts w:ascii="Times New Roman" w:eastAsia="Gungsuh" w:hAnsi="Times New Roman" w:cs="Times New Roman"/>
          <w:color w:val="000000"/>
          <w:sz w:val="24"/>
          <w:szCs w:val="24"/>
          <w:lang w:val="sl-SI"/>
        </w:rPr>
      </w:pPr>
      <w:r>
        <w:rPr>
          <w:rFonts w:ascii="Times New Roman" w:eastAsia="Gungsuh" w:hAnsi="Times New Roman" w:cs="Times New Roman"/>
          <w:color w:val="000000"/>
          <w:sz w:val="24"/>
          <w:szCs w:val="24"/>
          <w:lang w:val="sl-SI"/>
        </w:rPr>
        <w:t>Ligji mbi Menaxhimin e mbeturinave</w:t>
      </w:r>
      <w:r w:rsidR="00A07D27" w:rsidRPr="00A07D27">
        <w:rPr>
          <w:rFonts w:ascii="Times New Roman" w:eastAsia="Gungsuh" w:hAnsi="Times New Roman" w:cs="Times New Roman"/>
          <w:color w:val="000000"/>
          <w:sz w:val="24"/>
          <w:szCs w:val="24"/>
          <w:lang w:val="sl-SI"/>
        </w:rPr>
        <w:t xml:space="preserve"> (»</w:t>
      </w:r>
      <w:r w:rsidR="00AB2C81">
        <w:rPr>
          <w:rFonts w:ascii="Times New Roman" w:eastAsia="Gungsuh" w:hAnsi="Times New Roman" w:cs="Times New Roman"/>
          <w:color w:val="000000"/>
          <w:sz w:val="24"/>
          <w:szCs w:val="24"/>
          <w:lang w:val="sl-SI"/>
        </w:rPr>
        <w:t>Fleta Zyrtare e MZ« numri</w:t>
      </w:r>
      <w:r w:rsidR="00A07D27" w:rsidRPr="00A07D27">
        <w:rPr>
          <w:rFonts w:ascii="Times New Roman" w:eastAsia="Gungsuh" w:hAnsi="Times New Roman" w:cs="Times New Roman"/>
          <w:color w:val="000000"/>
          <w:sz w:val="24"/>
          <w:szCs w:val="24"/>
          <w:lang w:val="sl-SI"/>
        </w:rPr>
        <w:t xml:space="preserve"> 064/11 i 039/16)</w:t>
      </w:r>
    </w:p>
    <w:p w14:paraId="06CDF19F" w14:textId="77777777" w:rsidR="00A07D27" w:rsidRPr="00A07D27" w:rsidRDefault="00C02433" w:rsidP="0029539F">
      <w:pPr>
        <w:numPr>
          <w:ilvl w:val="0"/>
          <w:numId w:val="14"/>
        </w:numPr>
        <w:jc w:val="both"/>
        <w:rPr>
          <w:rFonts w:ascii="Times New Roman" w:eastAsia="Gungsuh" w:hAnsi="Times New Roman" w:cs="Times New Roman"/>
          <w:color w:val="000000"/>
          <w:sz w:val="24"/>
          <w:szCs w:val="24"/>
          <w:lang w:val="sl-SI"/>
        </w:rPr>
      </w:pPr>
      <w:r>
        <w:rPr>
          <w:rFonts w:ascii="Times New Roman" w:eastAsia="Gungsuh" w:hAnsi="Times New Roman" w:cs="Times New Roman"/>
          <w:color w:val="000000"/>
          <w:sz w:val="24"/>
          <w:szCs w:val="24"/>
          <w:lang w:val="sl-SI"/>
        </w:rPr>
        <w:t xml:space="preserve">Ligji mbi vetëqeverisje lokale </w:t>
      </w:r>
      <w:r w:rsidR="00A07D27" w:rsidRPr="00A07D27">
        <w:rPr>
          <w:rFonts w:ascii="Times New Roman" w:eastAsia="Gungsuh" w:hAnsi="Times New Roman" w:cs="Times New Roman"/>
          <w:color w:val="000000"/>
          <w:sz w:val="24"/>
          <w:szCs w:val="24"/>
          <w:lang w:val="sl-SI"/>
        </w:rPr>
        <w:t xml:space="preserve"> (»</w:t>
      </w:r>
      <w:r w:rsidR="00AB2C81">
        <w:rPr>
          <w:rFonts w:ascii="Times New Roman" w:eastAsia="Gungsuh" w:hAnsi="Times New Roman" w:cs="Times New Roman"/>
          <w:color w:val="000000"/>
          <w:sz w:val="24"/>
          <w:szCs w:val="24"/>
          <w:lang w:val="sl-SI"/>
        </w:rPr>
        <w:t>Fleta Zyrtare e MZ</w:t>
      </w:r>
      <w:r w:rsidR="00AB2C81" w:rsidRPr="00A07D27">
        <w:rPr>
          <w:rFonts w:ascii="Times New Roman" w:eastAsia="Gungsuh" w:hAnsi="Times New Roman" w:cs="Times New Roman"/>
          <w:color w:val="000000"/>
          <w:sz w:val="24"/>
          <w:szCs w:val="24"/>
          <w:lang w:val="sl-SI"/>
        </w:rPr>
        <w:t xml:space="preserve"> </w:t>
      </w:r>
      <w:r w:rsidR="00AB2C81">
        <w:rPr>
          <w:rFonts w:ascii="Times New Roman" w:eastAsia="Gungsuh" w:hAnsi="Times New Roman" w:cs="Times New Roman"/>
          <w:color w:val="000000"/>
          <w:sz w:val="24"/>
          <w:szCs w:val="24"/>
          <w:lang w:val="sl-SI"/>
        </w:rPr>
        <w:t>» numri</w:t>
      </w:r>
      <w:r w:rsidR="00A07D27" w:rsidRPr="00A07D27">
        <w:rPr>
          <w:rFonts w:ascii="Times New Roman" w:eastAsia="Gungsuh" w:hAnsi="Times New Roman" w:cs="Times New Roman"/>
          <w:color w:val="000000"/>
          <w:sz w:val="24"/>
          <w:szCs w:val="24"/>
          <w:lang w:val="sl-SI"/>
        </w:rPr>
        <w:t xml:space="preserve"> 002/18)</w:t>
      </w:r>
    </w:p>
    <w:p w14:paraId="25BB1CDB" w14:textId="77777777" w:rsidR="00A07D27" w:rsidRPr="00A07D27" w:rsidRDefault="00C02433" w:rsidP="0029539F">
      <w:pPr>
        <w:numPr>
          <w:ilvl w:val="0"/>
          <w:numId w:val="14"/>
        </w:numPr>
        <w:jc w:val="both"/>
        <w:rPr>
          <w:rFonts w:ascii="Times New Roman" w:eastAsia="Gungsuh" w:hAnsi="Times New Roman" w:cs="Times New Roman"/>
          <w:color w:val="000000"/>
          <w:sz w:val="24"/>
          <w:szCs w:val="24"/>
          <w:lang w:val="sl-SI"/>
        </w:rPr>
      </w:pPr>
      <w:r>
        <w:rPr>
          <w:rFonts w:ascii="Times New Roman" w:eastAsia="Gungsuh" w:hAnsi="Times New Roman" w:cs="Times New Roman"/>
          <w:color w:val="000000"/>
          <w:sz w:val="24"/>
          <w:szCs w:val="24"/>
          <w:lang w:val="sl-SI"/>
        </w:rPr>
        <w:t>Ligji për mjedisin jetësor</w:t>
      </w:r>
      <w:r w:rsidR="00A07D27" w:rsidRPr="00A07D27">
        <w:rPr>
          <w:rFonts w:ascii="Times New Roman" w:eastAsia="Gungsuh" w:hAnsi="Times New Roman" w:cs="Times New Roman"/>
          <w:color w:val="000000"/>
          <w:sz w:val="24"/>
          <w:szCs w:val="24"/>
          <w:lang w:val="sl-SI"/>
        </w:rPr>
        <w:t xml:space="preserve"> (»</w:t>
      </w:r>
      <w:r w:rsidR="00AB2C81">
        <w:rPr>
          <w:rFonts w:ascii="Times New Roman" w:eastAsia="Gungsuh" w:hAnsi="Times New Roman" w:cs="Times New Roman"/>
          <w:color w:val="000000"/>
          <w:sz w:val="24"/>
          <w:szCs w:val="24"/>
          <w:lang w:val="sl-SI"/>
        </w:rPr>
        <w:t>Fleta Zyrtare e MZ« numri</w:t>
      </w:r>
      <w:r w:rsidR="00A07D27" w:rsidRPr="00A07D27">
        <w:rPr>
          <w:rFonts w:ascii="Times New Roman" w:eastAsia="Gungsuh" w:hAnsi="Times New Roman" w:cs="Times New Roman"/>
          <w:color w:val="000000"/>
          <w:sz w:val="24"/>
          <w:szCs w:val="24"/>
          <w:lang w:val="sl-SI"/>
        </w:rPr>
        <w:t xml:space="preserve"> 052/16)</w:t>
      </w:r>
    </w:p>
    <w:p w14:paraId="164ED677" w14:textId="77777777" w:rsidR="00A07D27" w:rsidRPr="00A07D27" w:rsidRDefault="00C02433" w:rsidP="0029539F">
      <w:pPr>
        <w:numPr>
          <w:ilvl w:val="0"/>
          <w:numId w:val="14"/>
        </w:numPr>
        <w:jc w:val="both"/>
        <w:rPr>
          <w:rFonts w:ascii="Times New Roman" w:eastAsia="Gungsuh" w:hAnsi="Times New Roman" w:cs="Times New Roman"/>
          <w:color w:val="000000"/>
          <w:sz w:val="24"/>
          <w:szCs w:val="24"/>
          <w:lang w:val="sl-SI"/>
        </w:rPr>
      </w:pPr>
      <w:r>
        <w:rPr>
          <w:rFonts w:ascii="Times New Roman" w:eastAsia="Gungsuh" w:hAnsi="Times New Roman" w:cs="Times New Roman"/>
          <w:color w:val="000000"/>
          <w:sz w:val="24"/>
          <w:szCs w:val="24"/>
          <w:lang w:val="sl-SI"/>
        </w:rPr>
        <w:t>Ligji mbi mbrojtjen e natyrës</w:t>
      </w:r>
      <w:r w:rsidR="00A07D27" w:rsidRPr="00A07D27">
        <w:rPr>
          <w:rFonts w:ascii="Times New Roman" w:eastAsia="Gungsuh" w:hAnsi="Times New Roman" w:cs="Times New Roman"/>
          <w:color w:val="000000"/>
          <w:sz w:val="24"/>
          <w:szCs w:val="24"/>
          <w:lang w:val="sl-SI"/>
        </w:rPr>
        <w:t xml:space="preserve"> (»</w:t>
      </w:r>
      <w:r w:rsidR="00AB2C81">
        <w:rPr>
          <w:rFonts w:ascii="Times New Roman" w:eastAsia="Gungsuh" w:hAnsi="Times New Roman" w:cs="Times New Roman"/>
          <w:color w:val="000000"/>
          <w:sz w:val="24"/>
          <w:szCs w:val="24"/>
          <w:lang w:val="sl-SI"/>
        </w:rPr>
        <w:t>Fleta Zyrtare e MZ« numri</w:t>
      </w:r>
      <w:r w:rsidR="00A07D27" w:rsidRPr="00A07D27">
        <w:rPr>
          <w:rFonts w:ascii="Times New Roman" w:eastAsia="Gungsuh" w:hAnsi="Times New Roman" w:cs="Times New Roman"/>
          <w:color w:val="000000"/>
          <w:sz w:val="24"/>
          <w:szCs w:val="24"/>
          <w:lang w:val="sl-SI"/>
        </w:rPr>
        <w:t xml:space="preserve"> 054/16)</w:t>
      </w:r>
    </w:p>
    <w:p w14:paraId="69864757" w14:textId="77777777" w:rsidR="00A07D27" w:rsidRPr="00A07D27" w:rsidRDefault="00C02433" w:rsidP="0029539F">
      <w:pPr>
        <w:numPr>
          <w:ilvl w:val="0"/>
          <w:numId w:val="14"/>
        </w:numPr>
        <w:jc w:val="both"/>
        <w:rPr>
          <w:rFonts w:ascii="Times New Roman" w:eastAsia="Gungsuh" w:hAnsi="Times New Roman" w:cs="Times New Roman"/>
          <w:color w:val="000000"/>
          <w:sz w:val="24"/>
          <w:szCs w:val="24"/>
          <w:lang w:val="sl-SI"/>
        </w:rPr>
      </w:pPr>
      <w:r>
        <w:rPr>
          <w:rFonts w:ascii="Times New Roman" w:eastAsia="Gungsuh" w:hAnsi="Times New Roman" w:cs="Times New Roman"/>
          <w:color w:val="000000"/>
          <w:sz w:val="24"/>
          <w:szCs w:val="24"/>
          <w:lang w:val="sl-SI"/>
        </w:rPr>
        <w:t>Ligji mbi prokurimet publike</w:t>
      </w:r>
      <w:r w:rsidR="00A07D27" w:rsidRPr="00A07D27">
        <w:rPr>
          <w:rFonts w:ascii="Times New Roman" w:eastAsia="Gungsuh" w:hAnsi="Times New Roman" w:cs="Times New Roman"/>
          <w:color w:val="000000"/>
          <w:sz w:val="24"/>
          <w:szCs w:val="24"/>
          <w:lang w:val="sl-SI"/>
        </w:rPr>
        <w:t xml:space="preserve"> (»</w:t>
      </w:r>
      <w:r w:rsidR="00AB2C81">
        <w:rPr>
          <w:rFonts w:ascii="Times New Roman" w:eastAsia="Gungsuh" w:hAnsi="Times New Roman" w:cs="Times New Roman"/>
          <w:color w:val="000000"/>
          <w:sz w:val="24"/>
          <w:szCs w:val="24"/>
          <w:lang w:val="sl-SI"/>
        </w:rPr>
        <w:t>Fleta Zyrtare e MZ« numri</w:t>
      </w:r>
      <w:r w:rsidR="00A07D27" w:rsidRPr="00A07D27">
        <w:rPr>
          <w:rFonts w:ascii="Times New Roman" w:eastAsia="Gungsuh" w:hAnsi="Times New Roman" w:cs="Times New Roman"/>
          <w:color w:val="000000"/>
          <w:sz w:val="24"/>
          <w:szCs w:val="24"/>
          <w:lang w:val="sl-SI"/>
        </w:rPr>
        <w:t xml:space="preserve"> 074/19)</w:t>
      </w:r>
    </w:p>
    <w:p w14:paraId="5F6BCE53" w14:textId="77777777" w:rsidR="00A07D27" w:rsidRPr="00A07D27" w:rsidRDefault="00C02433" w:rsidP="0029539F">
      <w:pPr>
        <w:numPr>
          <w:ilvl w:val="0"/>
          <w:numId w:val="14"/>
        </w:numPr>
        <w:jc w:val="both"/>
        <w:rPr>
          <w:rFonts w:ascii="Times New Roman" w:eastAsia="Gungsuh" w:hAnsi="Times New Roman" w:cs="Times New Roman"/>
          <w:color w:val="000000"/>
          <w:sz w:val="24"/>
          <w:szCs w:val="24"/>
          <w:lang w:val="sl-SI"/>
        </w:rPr>
      </w:pPr>
      <w:r>
        <w:rPr>
          <w:rFonts w:ascii="Times New Roman" w:eastAsia="Gungsuh" w:hAnsi="Times New Roman" w:cs="Times New Roman"/>
          <w:color w:val="000000"/>
          <w:sz w:val="24"/>
          <w:szCs w:val="24"/>
          <w:lang w:val="sl-SI"/>
        </w:rPr>
        <w:t>Ligji mbi mbrojtjen dhe shëndetin në punë</w:t>
      </w:r>
      <w:r w:rsidR="00A07D27" w:rsidRPr="00A07D27">
        <w:rPr>
          <w:rFonts w:ascii="Times New Roman" w:eastAsia="Gungsuh" w:hAnsi="Times New Roman" w:cs="Times New Roman"/>
          <w:color w:val="000000"/>
          <w:sz w:val="24"/>
          <w:szCs w:val="24"/>
          <w:lang w:val="sl-SI"/>
        </w:rPr>
        <w:t xml:space="preserve"> (»</w:t>
      </w:r>
      <w:r w:rsidR="00AB2C81">
        <w:rPr>
          <w:rFonts w:ascii="Times New Roman" w:eastAsia="Gungsuh" w:hAnsi="Times New Roman" w:cs="Times New Roman"/>
          <w:color w:val="000000"/>
          <w:sz w:val="24"/>
          <w:szCs w:val="24"/>
          <w:lang w:val="sl-SI"/>
        </w:rPr>
        <w:t>Fleta Zyrtare e MZ</w:t>
      </w:r>
      <w:r w:rsidR="00A07D27" w:rsidRPr="00A07D27">
        <w:rPr>
          <w:rFonts w:ascii="Times New Roman" w:eastAsia="Gungsuh" w:hAnsi="Times New Roman" w:cs="Times New Roman"/>
          <w:color w:val="000000"/>
          <w:sz w:val="24"/>
          <w:szCs w:val="24"/>
          <w:lang w:val="sl-SI"/>
        </w:rPr>
        <w:t xml:space="preserve">« </w:t>
      </w:r>
      <w:r w:rsidR="00AB2C81">
        <w:rPr>
          <w:rFonts w:ascii="Times New Roman" w:eastAsia="Gungsuh" w:hAnsi="Times New Roman" w:cs="Times New Roman"/>
          <w:color w:val="000000"/>
          <w:sz w:val="24"/>
          <w:szCs w:val="24"/>
          <w:lang w:val="sl-SI"/>
        </w:rPr>
        <w:t>numri</w:t>
      </w:r>
      <w:r w:rsidR="00A07D27" w:rsidRPr="00A07D27">
        <w:rPr>
          <w:rFonts w:ascii="Times New Roman" w:eastAsia="Gungsuh" w:hAnsi="Times New Roman" w:cs="Times New Roman"/>
          <w:color w:val="000000"/>
          <w:sz w:val="24"/>
          <w:szCs w:val="24"/>
          <w:lang w:val="sl-SI"/>
        </w:rPr>
        <w:t xml:space="preserve"> 034/14 i 044/18)</w:t>
      </w:r>
    </w:p>
    <w:p w14:paraId="45D73618" w14:textId="77777777" w:rsidR="00A07D27" w:rsidRPr="00A07D27" w:rsidRDefault="00C02433" w:rsidP="0029539F">
      <w:pPr>
        <w:numPr>
          <w:ilvl w:val="0"/>
          <w:numId w:val="14"/>
        </w:numPr>
        <w:jc w:val="both"/>
        <w:rPr>
          <w:rFonts w:ascii="Times New Roman" w:eastAsia="Gungsuh" w:hAnsi="Times New Roman" w:cs="Times New Roman"/>
          <w:color w:val="000000"/>
          <w:sz w:val="24"/>
          <w:szCs w:val="24"/>
          <w:lang w:val="sl-SI"/>
        </w:rPr>
      </w:pPr>
      <w:r>
        <w:rPr>
          <w:rFonts w:ascii="Times New Roman" w:eastAsia="Gungsuh" w:hAnsi="Times New Roman" w:cs="Times New Roman"/>
          <w:color w:val="000000"/>
          <w:sz w:val="24"/>
          <w:szCs w:val="24"/>
          <w:lang w:val="sl-SI"/>
        </w:rPr>
        <w:t>Ligji për pagat e punonjësve në sektorin publik</w:t>
      </w:r>
      <w:r w:rsidR="00A07D27" w:rsidRPr="00A07D27">
        <w:rPr>
          <w:rFonts w:ascii="Times New Roman" w:eastAsia="Gungsuh" w:hAnsi="Times New Roman" w:cs="Times New Roman"/>
          <w:color w:val="000000"/>
          <w:sz w:val="24"/>
          <w:szCs w:val="24"/>
          <w:lang w:val="sl-SI"/>
        </w:rPr>
        <w:t xml:space="preserve"> (»</w:t>
      </w:r>
      <w:r w:rsidR="00AB2C81">
        <w:rPr>
          <w:rFonts w:ascii="Times New Roman" w:eastAsia="Gungsuh" w:hAnsi="Times New Roman" w:cs="Times New Roman"/>
          <w:color w:val="000000"/>
          <w:sz w:val="24"/>
          <w:szCs w:val="24"/>
          <w:lang w:val="sl-SI"/>
        </w:rPr>
        <w:t>Fleta Zyrtare e MZ« numri</w:t>
      </w:r>
      <w:r w:rsidR="00A07D27" w:rsidRPr="00A07D27">
        <w:rPr>
          <w:rFonts w:ascii="Times New Roman" w:eastAsia="Gungsuh" w:hAnsi="Times New Roman" w:cs="Times New Roman"/>
          <w:color w:val="000000"/>
          <w:sz w:val="24"/>
          <w:szCs w:val="24"/>
          <w:lang w:val="sl-SI"/>
        </w:rPr>
        <w:t xml:space="preserve"> 016/16, 083/16,021/17, 042/17 i 012/18)</w:t>
      </w:r>
    </w:p>
    <w:p w14:paraId="6C431ECB" w14:textId="77777777" w:rsidR="00A07D27" w:rsidRPr="00A07D27" w:rsidRDefault="00C02433" w:rsidP="0029539F">
      <w:pPr>
        <w:numPr>
          <w:ilvl w:val="0"/>
          <w:numId w:val="14"/>
        </w:numPr>
        <w:jc w:val="both"/>
        <w:rPr>
          <w:rFonts w:ascii="Times New Roman" w:eastAsia="Gungsuh" w:hAnsi="Times New Roman" w:cs="Times New Roman"/>
          <w:color w:val="000000"/>
          <w:sz w:val="24"/>
          <w:szCs w:val="24"/>
          <w:lang w:val="sl-SI"/>
        </w:rPr>
      </w:pPr>
      <w:r>
        <w:rPr>
          <w:rFonts w:ascii="Times New Roman" w:eastAsia="Gungsuh" w:hAnsi="Times New Roman" w:cs="Times New Roman"/>
          <w:color w:val="000000"/>
          <w:sz w:val="24"/>
          <w:szCs w:val="24"/>
          <w:lang w:val="sl-SI"/>
        </w:rPr>
        <w:t>Ligji për mbrojtjen e konsumatorit</w:t>
      </w:r>
      <w:r w:rsidR="00A07D27" w:rsidRPr="00A07D27">
        <w:rPr>
          <w:rFonts w:ascii="Times New Roman" w:eastAsia="Gungsuh" w:hAnsi="Times New Roman" w:cs="Times New Roman"/>
          <w:color w:val="000000"/>
          <w:sz w:val="24"/>
          <w:szCs w:val="24"/>
          <w:lang w:val="sl-SI"/>
        </w:rPr>
        <w:t xml:space="preserve"> (»</w:t>
      </w:r>
      <w:r w:rsidR="00AB2C81">
        <w:rPr>
          <w:rFonts w:ascii="Times New Roman" w:eastAsia="Gungsuh" w:hAnsi="Times New Roman" w:cs="Times New Roman"/>
          <w:color w:val="000000"/>
          <w:sz w:val="24"/>
          <w:szCs w:val="24"/>
          <w:lang w:val="sl-SI"/>
        </w:rPr>
        <w:t>Fleta Zyrtare e MZ</w:t>
      </w:r>
      <w:r w:rsidR="00AB2C81" w:rsidRPr="00A07D27">
        <w:rPr>
          <w:rFonts w:ascii="Times New Roman" w:eastAsia="Gungsuh" w:hAnsi="Times New Roman" w:cs="Times New Roman"/>
          <w:color w:val="000000"/>
          <w:sz w:val="24"/>
          <w:szCs w:val="24"/>
          <w:lang w:val="sl-SI"/>
        </w:rPr>
        <w:t xml:space="preserve"> </w:t>
      </w:r>
      <w:r w:rsidR="00AB2C81">
        <w:rPr>
          <w:rFonts w:ascii="Times New Roman" w:eastAsia="Gungsuh" w:hAnsi="Times New Roman" w:cs="Times New Roman"/>
          <w:color w:val="000000"/>
          <w:sz w:val="24"/>
          <w:szCs w:val="24"/>
          <w:lang w:val="sl-SI"/>
        </w:rPr>
        <w:t xml:space="preserve">» numri </w:t>
      </w:r>
      <w:r w:rsidR="00A07D27" w:rsidRPr="00A07D27">
        <w:rPr>
          <w:rFonts w:ascii="Times New Roman" w:eastAsia="Gungsuh" w:hAnsi="Times New Roman" w:cs="Times New Roman"/>
          <w:color w:val="000000"/>
          <w:sz w:val="24"/>
          <w:szCs w:val="24"/>
          <w:lang w:val="sl-SI"/>
        </w:rPr>
        <w:t>002/14, 006/14, 043/15 i 070/17)</w:t>
      </w:r>
    </w:p>
    <w:p w14:paraId="6601370C" w14:textId="77777777" w:rsidR="00A07D27" w:rsidRDefault="00C02433" w:rsidP="0029539F">
      <w:pPr>
        <w:numPr>
          <w:ilvl w:val="0"/>
          <w:numId w:val="14"/>
        </w:numPr>
        <w:jc w:val="both"/>
        <w:rPr>
          <w:rFonts w:ascii="Times New Roman" w:eastAsia="Gungsuh" w:hAnsi="Times New Roman" w:cs="Times New Roman"/>
          <w:color w:val="000000"/>
          <w:sz w:val="24"/>
          <w:szCs w:val="24"/>
          <w:lang w:val="sl-SI"/>
        </w:rPr>
      </w:pPr>
      <w:r>
        <w:rPr>
          <w:rFonts w:ascii="Times New Roman" w:eastAsia="Gungsuh" w:hAnsi="Times New Roman" w:cs="Times New Roman"/>
          <w:color w:val="000000"/>
          <w:sz w:val="24"/>
          <w:szCs w:val="24"/>
          <w:lang w:val="sl-SI"/>
        </w:rPr>
        <w:t>Ligji për mbrotjen e kafshëve</w:t>
      </w:r>
      <w:r w:rsidR="00A07D27" w:rsidRPr="00A07D27">
        <w:rPr>
          <w:rFonts w:ascii="Times New Roman" w:eastAsia="Gungsuh" w:hAnsi="Times New Roman" w:cs="Times New Roman"/>
          <w:color w:val="000000"/>
          <w:sz w:val="24"/>
          <w:szCs w:val="24"/>
          <w:lang w:val="sl-SI"/>
        </w:rPr>
        <w:t>(»</w:t>
      </w:r>
      <w:r w:rsidR="00AB2C81">
        <w:rPr>
          <w:rFonts w:ascii="Times New Roman" w:eastAsia="Gungsuh" w:hAnsi="Times New Roman" w:cs="Times New Roman"/>
          <w:color w:val="000000"/>
          <w:sz w:val="24"/>
          <w:szCs w:val="24"/>
          <w:lang w:val="sl-SI"/>
        </w:rPr>
        <w:t>Fleta Zyrtare e MZ« numri</w:t>
      </w:r>
      <w:r w:rsidR="00A07D27" w:rsidRPr="00A07D27">
        <w:rPr>
          <w:rFonts w:ascii="Times New Roman" w:eastAsia="Gungsuh" w:hAnsi="Times New Roman" w:cs="Times New Roman"/>
          <w:color w:val="000000"/>
          <w:sz w:val="24"/>
          <w:szCs w:val="24"/>
          <w:lang w:val="sl-SI"/>
        </w:rPr>
        <w:t xml:space="preserve"> 14/08)</w:t>
      </w:r>
    </w:p>
    <w:p w14:paraId="57A9B760" w14:textId="77777777" w:rsidR="00A07D27" w:rsidRPr="00A07D27" w:rsidRDefault="00A07D27" w:rsidP="00A07D27">
      <w:pPr>
        <w:ind w:left="720"/>
        <w:jc w:val="both"/>
        <w:rPr>
          <w:rFonts w:ascii="Times New Roman" w:eastAsia="Gungsuh" w:hAnsi="Times New Roman" w:cs="Times New Roman"/>
          <w:color w:val="000000"/>
          <w:sz w:val="24"/>
          <w:szCs w:val="24"/>
          <w:lang w:val="sl-SI"/>
        </w:rPr>
      </w:pPr>
    </w:p>
    <w:p w14:paraId="24ECCCEC" w14:textId="77777777" w:rsidR="00A07D27" w:rsidRPr="00A07D27" w:rsidRDefault="00C844E1" w:rsidP="00A07D27">
      <w:pPr>
        <w:pStyle w:val="ListParagraph"/>
        <w:jc w:val="both"/>
        <w:rPr>
          <w:rFonts w:ascii="Times New Roman" w:eastAsia="Gungsuh" w:hAnsi="Times New Roman" w:cs="Times New Roman"/>
          <w:b/>
          <w:color w:val="000000"/>
          <w:sz w:val="24"/>
          <w:szCs w:val="24"/>
          <w:u w:val="single"/>
          <w:lang w:val="sl-SI"/>
        </w:rPr>
      </w:pPr>
      <w:r>
        <w:rPr>
          <w:rFonts w:ascii="Times New Roman" w:eastAsia="Gungsuh" w:hAnsi="Times New Roman" w:cs="Times New Roman"/>
          <w:b/>
          <w:color w:val="000000"/>
          <w:sz w:val="24"/>
          <w:szCs w:val="24"/>
          <w:u w:val="single"/>
          <w:lang w:val="sl-SI"/>
        </w:rPr>
        <w:t>Aktet dhe rregulloret themelore komunale</w:t>
      </w:r>
    </w:p>
    <w:p w14:paraId="2B7E348E" w14:textId="77777777" w:rsidR="00A07D27" w:rsidRPr="009B162B" w:rsidRDefault="00A07D27" w:rsidP="00E34916">
      <w:pPr>
        <w:jc w:val="both"/>
        <w:rPr>
          <w:rFonts w:ascii="Times New Roman" w:hAnsi="Times New Roman" w:cs="Times New Roman"/>
          <w:sz w:val="24"/>
          <w:szCs w:val="24"/>
        </w:rPr>
      </w:pPr>
    </w:p>
    <w:p w14:paraId="23B2F59E" w14:textId="77777777" w:rsidR="00C844E1" w:rsidRDefault="00C844E1" w:rsidP="0029539F">
      <w:pPr>
        <w:numPr>
          <w:ilvl w:val="0"/>
          <w:numId w:val="7"/>
        </w:numPr>
        <w:spacing w:after="160"/>
        <w:contextualSpacing/>
        <w:jc w:val="both"/>
        <w:rPr>
          <w:rFonts w:ascii="Times New Roman" w:hAnsi="Times New Roman" w:cs="Times New Roman"/>
          <w:sz w:val="24"/>
          <w:szCs w:val="24"/>
          <w:lang w:val="sr-Latn-CS"/>
        </w:rPr>
      </w:pPr>
      <w:r>
        <w:rPr>
          <w:rFonts w:ascii="Times New Roman" w:hAnsi="Times New Roman" w:cs="Times New Roman"/>
          <w:sz w:val="24"/>
          <w:szCs w:val="24"/>
          <w:lang w:val="sr-Latn-CS"/>
        </w:rPr>
        <w:t>Vendimi mbi themelimin</w:t>
      </w:r>
      <w:r w:rsidR="00D80F82">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 xml:space="preserve">e Shoqërisë me përgjegjësi të kufizuar </w:t>
      </w:r>
      <w:r w:rsidR="00AB2C81">
        <w:rPr>
          <w:rFonts w:ascii="Times New Roman" w:hAnsi="Times New Roman" w:cs="Times New Roman"/>
          <w:sz w:val="24"/>
          <w:szCs w:val="24"/>
          <w:lang w:val="sr-Latn-CS"/>
        </w:rPr>
        <w:t>„Komunalno/Komunale“ Tuz</w:t>
      </w:r>
      <w:r w:rsidRPr="009B162B">
        <w:rPr>
          <w:rFonts w:ascii="Times New Roman" w:hAnsi="Times New Roman" w:cs="Times New Roman"/>
          <w:sz w:val="24"/>
          <w:szCs w:val="24"/>
          <w:lang w:val="sr-Latn-CS"/>
        </w:rPr>
        <w:t xml:space="preserve"> („</w:t>
      </w:r>
      <w:r w:rsidR="00AB2C81">
        <w:rPr>
          <w:rFonts w:ascii="Times New Roman" w:eastAsia="Gungsuh" w:hAnsi="Times New Roman" w:cs="Times New Roman"/>
          <w:color w:val="000000"/>
          <w:sz w:val="24"/>
          <w:szCs w:val="24"/>
          <w:lang w:val="sl-SI"/>
        </w:rPr>
        <w:t>Fleta Zyrtare e MZ</w:t>
      </w:r>
      <w:r w:rsidR="00AB2C81" w:rsidRPr="009B162B">
        <w:rPr>
          <w:rFonts w:ascii="Times New Roman" w:hAnsi="Times New Roman" w:cs="Times New Roman"/>
          <w:sz w:val="24"/>
          <w:szCs w:val="24"/>
          <w:lang w:val="sr-Latn-CS"/>
        </w:rPr>
        <w:t xml:space="preserve"> </w:t>
      </w:r>
      <w:r w:rsidRPr="009B162B">
        <w:rPr>
          <w:rFonts w:ascii="Times New Roman" w:hAnsi="Times New Roman" w:cs="Times New Roman"/>
          <w:sz w:val="24"/>
          <w:szCs w:val="24"/>
          <w:lang w:val="sr-Latn-CS"/>
        </w:rPr>
        <w:t xml:space="preserve">– </w:t>
      </w:r>
      <w:r w:rsidR="00AB2C81">
        <w:rPr>
          <w:rFonts w:ascii="Times New Roman" w:hAnsi="Times New Roman" w:cs="Times New Roman"/>
          <w:sz w:val="24"/>
          <w:szCs w:val="24"/>
          <w:lang w:val="sr-Latn-CS"/>
        </w:rPr>
        <w:t>dispozitat komunale „ nr. 033/19 nga data 14.08.2019.</w:t>
      </w:r>
      <w:r w:rsidRPr="009B162B">
        <w:rPr>
          <w:rFonts w:ascii="Times New Roman" w:hAnsi="Times New Roman" w:cs="Times New Roman"/>
          <w:sz w:val="24"/>
          <w:szCs w:val="24"/>
          <w:lang w:val="sr-Latn-CS"/>
        </w:rPr>
        <w:t>)</w:t>
      </w:r>
    </w:p>
    <w:p w14:paraId="2385738F" w14:textId="77777777" w:rsidR="00CF7D75" w:rsidRPr="006E53E9" w:rsidRDefault="00CF7D75" w:rsidP="0029539F">
      <w:pPr>
        <w:numPr>
          <w:ilvl w:val="0"/>
          <w:numId w:val="7"/>
        </w:numPr>
        <w:autoSpaceDE w:val="0"/>
        <w:autoSpaceDN w:val="0"/>
        <w:adjustRightInd w:val="0"/>
        <w:spacing w:after="160"/>
        <w:contextualSpacing/>
        <w:jc w:val="both"/>
        <w:rPr>
          <w:rFonts w:ascii="Times New Roman" w:hAnsi="Times New Roman" w:cs="Times New Roman"/>
          <w:sz w:val="24"/>
          <w:szCs w:val="24"/>
          <w:lang w:val="sr-Latn-CS"/>
        </w:rPr>
      </w:pPr>
      <w:r w:rsidRPr="006E53E9">
        <w:rPr>
          <w:rFonts w:ascii="Times New Roman" w:hAnsi="Times New Roman" w:cs="Times New Roman"/>
          <w:sz w:val="24"/>
          <w:szCs w:val="24"/>
          <w:lang w:val="sr-Latn-CS"/>
        </w:rPr>
        <w:t>Statut</w:t>
      </w:r>
      <w:r w:rsidR="006E53E9">
        <w:rPr>
          <w:rFonts w:ascii="Times New Roman" w:hAnsi="Times New Roman" w:cs="Times New Roman"/>
          <w:sz w:val="24"/>
          <w:szCs w:val="24"/>
          <w:lang w:val="sr-Latn-CS"/>
        </w:rPr>
        <w:t>i i</w:t>
      </w:r>
      <w:r w:rsidRPr="006E53E9">
        <w:rPr>
          <w:rFonts w:ascii="Times New Roman" w:hAnsi="Times New Roman" w:cs="Times New Roman"/>
          <w:sz w:val="24"/>
          <w:szCs w:val="24"/>
          <w:lang w:val="sr-Latn-CS"/>
        </w:rPr>
        <w:t xml:space="preserve"> </w:t>
      </w:r>
      <w:r w:rsidR="00AB2C81">
        <w:rPr>
          <w:rFonts w:ascii="Times New Roman" w:hAnsi="Times New Roman" w:cs="Times New Roman"/>
          <w:sz w:val="24"/>
          <w:szCs w:val="24"/>
          <w:lang w:val="sr-Latn-CS"/>
        </w:rPr>
        <w:t>sh.p.k. “Komunalno/Komunale” Tuz</w:t>
      </w:r>
      <w:r w:rsidRPr="006E53E9">
        <w:rPr>
          <w:rFonts w:ascii="Times New Roman" w:hAnsi="Times New Roman" w:cs="Times New Roman"/>
          <w:sz w:val="24"/>
          <w:szCs w:val="24"/>
          <w:lang w:val="sr-Latn-CS"/>
        </w:rPr>
        <w:t xml:space="preserve"> </w:t>
      </w:r>
      <w:r w:rsidR="00C844E1" w:rsidRPr="006E53E9">
        <w:rPr>
          <w:rFonts w:ascii="Times New Roman" w:hAnsi="Times New Roman" w:cs="Times New Roman"/>
          <w:sz w:val="24"/>
          <w:szCs w:val="24"/>
          <w:lang w:val="sr-Latn-CS"/>
        </w:rPr>
        <w:t xml:space="preserve">dhe vendimi për dhënien e pëlqimit për Stautin </w:t>
      </w:r>
      <w:r w:rsidR="00AB2C81">
        <w:rPr>
          <w:rFonts w:ascii="Times New Roman" w:hAnsi="Times New Roman" w:cs="Times New Roman"/>
          <w:sz w:val="24"/>
          <w:szCs w:val="24"/>
          <w:lang w:val="sr-Latn-CS"/>
        </w:rPr>
        <w:t>sh.p.k.</w:t>
      </w:r>
      <w:r w:rsidRPr="006E53E9">
        <w:rPr>
          <w:rFonts w:ascii="Times New Roman" w:hAnsi="Times New Roman" w:cs="Times New Roman"/>
          <w:sz w:val="24"/>
          <w:szCs w:val="24"/>
          <w:lang w:val="sr-Latn-CS"/>
        </w:rPr>
        <w:t xml:space="preserve"> "Komunal</w:t>
      </w:r>
      <w:r w:rsidR="00AB2C81">
        <w:rPr>
          <w:rFonts w:ascii="Times New Roman" w:hAnsi="Times New Roman" w:cs="Times New Roman"/>
          <w:sz w:val="24"/>
          <w:szCs w:val="24"/>
          <w:lang w:val="sr-Latn-CS"/>
        </w:rPr>
        <w:t>no/Komunale" Tuz</w:t>
      </w:r>
      <w:r w:rsidRPr="006E53E9">
        <w:rPr>
          <w:rFonts w:ascii="Times New Roman" w:hAnsi="Times New Roman" w:cs="Times New Roman"/>
          <w:sz w:val="24"/>
          <w:szCs w:val="24"/>
          <w:lang w:val="sr-Latn-CS"/>
        </w:rPr>
        <w:t xml:space="preserve"> ("</w:t>
      </w:r>
      <w:r w:rsidR="00AB2C81">
        <w:rPr>
          <w:rFonts w:ascii="Times New Roman" w:eastAsia="Gungsuh" w:hAnsi="Times New Roman" w:cs="Times New Roman"/>
          <w:color w:val="000000"/>
          <w:sz w:val="24"/>
          <w:szCs w:val="24"/>
          <w:lang w:val="sl-SI"/>
        </w:rPr>
        <w:t>Fleta Zyrtare e MZ</w:t>
      </w:r>
      <w:r w:rsidR="00AB2C81" w:rsidRPr="006E53E9">
        <w:rPr>
          <w:rFonts w:ascii="Times New Roman" w:hAnsi="Times New Roman" w:cs="Times New Roman"/>
          <w:sz w:val="24"/>
          <w:szCs w:val="24"/>
          <w:lang w:val="sr-Latn-CS"/>
        </w:rPr>
        <w:t xml:space="preserve"> </w:t>
      </w:r>
      <w:r w:rsidR="00AB2C81">
        <w:rPr>
          <w:rFonts w:ascii="Times New Roman" w:hAnsi="Times New Roman" w:cs="Times New Roman"/>
          <w:sz w:val="24"/>
          <w:szCs w:val="24"/>
          <w:lang w:val="sr-Latn-CS"/>
        </w:rPr>
        <w:t>–</w:t>
      </w:r>
      <w:r w:rsidRPr="006E53E9">
        <w:rPr>
          <w:rFonts w:ascii="Times New Roman" w:hAnsi="Times New Roman" w:cs="Times New Roman"/>
          <w:sz w:val="24"/>
          <w:szCs w:val="24"/>
          <w:lang w:val="sr-Latn-CS"/>
        </w:rPr>
        <w:t xml:space="preserve"> </w:t>
      </w:r>
      <w:r w:rsidR="00AB2C81">
        <w:rPr>
          <w:rFonts w:ascii="Times New Roman" w:hAnsi="Times New Roman" w:cs="Times New Roman"/>
          <w:sz w:val="24"/>
          <w:szCs w:val="24"/>
          <w:lang w:val="sr-Latn-CS"/>
        </w:rPr>
        <w:t>dispozitat komunale", nr. 039/19 nga data</w:t>
      </w:r>
      <w:r w:rsidRPr="006E53E9">
        <w:rPr>
          <w:rFonts w:ascii="Times New Roman" w:hAnsi="Times New Roman" w:cs="Times New Roman"/>
          <w:sz w:val="24"/>
          <w:szCs w:val="24"/>
          <w:lang w:val="sr-Latn-CS"/>
        </w:rPr>
        <w:t xml:space="preserve"> 24.09.2019)</w:t>
      </w:r>
    </w:p>
    <w:p w14:paraId="51AF0186" w14:textId="77777777" w:rsidR="00E34916" w:rsidRPr="009B162B" w:rsidRDefault="00C844E1" w:rsidP="0029539F">
      <w:pPr>
        <w:numPr>
          <w:ilvl w:val="0"/>
          <w:numId w:val="7"/>
        </w:numPr>
        <w:spacing w:after="160"/>
        <w:contextualSpacing/>
        <w:jc w:val="both"/>
        <w:rPr>
          <w:rFonts w:ascii="Times New Roman" w:hAnsi="Times New Roman" w:cs="Times New Roman"/>
          <w:sz w:val="24"/>
          <w:szCs w:val="24"/>
          <w:lang w:val="sr-Latn-CS"/>
        </w:rPr>
      </w:pPr>
      <w:r w:rsidRPr="006E53E9">
        <w:rPr>
          <w:rFonts w:ascii="Times New Roman" w:hAnsi="Times New Roman" w:cs="Times New Roman"/>
          <w:sz w:val="24"/>
          <w:szCs w:val="24"/>
          <w:lang w:val="sr-Latn-CS"/>
        </w:rPr>
        <w:t>Kontrata për besimin e kryerjes së veprimtarive komunale dhe shfrytëzimi I infrastrukturës komunale dhe mjeteve tjera në pronësi të Komunës së Tuzit</w:t>
      </w:r>
      <w:r w:rsidR="00AB2C81">
        <w:rPr>
          <w:rFonts w:ascii="Times New Roman" w:hAnsi="Times New Roman" w:cs="Times New Roman"/>
          <w:sz w:val="24"/>
          <w:szCs w:val="24"/>
          <w:lang w:val="sr-Latn-CS"/>
        </w:rPr>
        <w:t>, nr. 01-031/20-6785 nga data</w:t>
      </w:r>
      <w:r w:rsidR="00E34916" w:rsidRPr="006E53E9">
        <w:rPr>
          <w:rFonts w:ascii="Times New Roman" w:hAnsi="Times New Roman" w:cs="Times New Roman"/>
          <w:sz w:val="24"/>
          <w:szCs w:val="24"/>
          <w:lang w:val="sr-Latn-CS"/>
        </w:rPr>
        <w:t xml:space="preserve"> 16.07.2020. </w:t>
      </w:r>
    </w:p>
    <w:p w14:paraId="41DA63F2" w14:textId="77777777" w:rsidR="00E34916" w:rsidRPr="009B162B" w:rsidRDefault="00C844E1" w:rsidP="0029539F">
      <w:pPr>
        <w:numPr>
          <w:ilvl w:val="0"/>
          <w:numId w:val="7"/>
        </w:numPr>
        <w:spacing w:after="160"/>
        <w:contextualSpacing/>
        <w:jc w:val="both"/>
        <w:rPr>
          <w:rFonts w:ascii="Times New Roman" w:hAnsi="Times New Roman" w:cs="Times New Roman"/>
          <w:sz w:val="24"/>
          <w:szCs w:val="24"/>
        </w:rPr>
      </w:pPr>
      <w:r>
        <w:rPr>
          <w:rFonts w:ascii="Times New Roman" w:hAnsi="Times New Roman" w:cs="Times New Roman"/>
          <w:sz w:val="24"/>
          <w:szCs w:val="24"/>
        </w:rPr>
        <w:lastRenderedPageBreak/>
        <w:t>Vendimi për rendin komunal</w:t>
      </w:r>
      <w:r w:rsidR="00E34916" w:rsidRPr="009B162B">
        <w:rPr>
          <w:rFonts w:ascii="Times New Roman" w:hAnsi="Times New Roman" w:cs="Times New Roman"/>
          <w:sz w:val="24"/>
          <w:szCs w:val="24"/>
        </w:rPr>
        <w:t xml:space="preserve"> (“</w:t>
      </w:r>
      <w:r w:rsidR="00AB2C81">
        <w:rPr>
          <w:rFonts w:ascii="Times New Roman" w:eastAsia="Gungsuh" w:hAnsi="Times New Roman" w:cs="Times New Roman"/>
          <w:color w:val="000000"/>
          <w:sz w:val="24"/>
          <w:szCs w:val="24"/>
          <w:lang w:val="sl-SI"/>
        </w:rPr>
        <w:t>Fleta Zyrtare e MZ</w:t>
      </w:r>
      <w:r w:rsidR="00AB2C81" w:rsidRPr="009B162B">
        <w:rPr>
          <w:rFonts w:ascii="Times New Roman" w:hAnsi="Times New Roman" w:cs="Times New Roman"/>
          <w:sz w:val="24"/>
          <w:szCs w:val="24"/>
        </w:rPr>
        <w:t xml:space="preserve"> </w:t>
      </w:r>
      <w:r w:rsidR="00E34916" w:rsidRPr="009B162B">
        <w:rPr>
          <w:rFonts w:ascii="Times New Roman" w:hAnsi="Times New Roman" w:cs="Times New Roman"/>
          <w:sz w:val="24"/>
          <w:szCs w:val="24"/>
        </w:rPr>
        <w:t>–</w:t>
      </w:r>
      <w:r w:rsidR="00AB2C81">
        <w:rPr>
          <w:rFonts w:ascii="Times New Roman" w:hAnsi="Times New Roman" w:cs="Times New Roman"/>
          <w:sz w:val="24"/>
          <w:szCs w:val="24"/>
        </w:rPr>
        <w:t>diapozitat komunale”, nr. 033/19 nga data 14.08.2019.</w:t>
      </w:r>
      <w:r w:rsidR="00E34916" w:rsidRPr="009B162B">
        <w:rPr>
          <w:rFonts w:ascii="Times New Roman" w:hAnsi="Times New Roman" w:cs="Times New Roman"/>
          <w:sz w:val="24"/>
          <w:szCs w:val="24"/>
        </w:rPr>
        <w:t>)</w:t>
      </w:r>
    </w:p>
    <w:p w14:paraId="723914D3" w14:textId="77777777" w:rsidR="00E34916" w:rsidRPr="009B162B" w:rsidRDefault="00C844E1" w:rsidP="0029539F">
      <w:pPr>
        <w:numPr>
          <w:ilvl w:val="0"/>
          <w:numId w:val="7"/>
        </w:numPr>
        <w:autoSpaceDE w:val="0"/>
        <w:autoSpaceDN w:val="0"/>
        <w:adjustRightInd w:val="0"/>
        <w:spacing w:after="160"/>
        <w:contextualSpacing/>
        <w:jc w:val="both"/>
        <w:rPr>
          <w:rFonts w:ascii="Times New Roman" w:hAnsi="Times New Roman" w:cs="Times New Roman"/>
          <w:sz w:val="24"/>
          <w:szCs w:val="24"/>
        </w:rPr>
      </w:pPr>
      <w:r>
        <w:rPr>
          <w:rFonts w:ascii="Times New Roman" w:hAnsi="Times New Roman" w:cs="Times New Roman"/>
          <w:sz w:val="24"/>
          <w:szCs w:val="24"/>
        </w:rPr>
        <w:t>Vendimi për ruajtjen e pastërtisë</w:t>
      </w:r>
      <w:r w:rsidR="00E34916" w:rsidRPr="009B162B">
        <w:rPr>
          <w:rFonts w:ascii="Times New Roman" w:hAnsi="Times New Roman" w:cs="Times New Roman"/>
          <w:sz w:val="24"/>
          <w:szCs w:val="24"/>
        </w:rPr>
        <w:t xml:space="preserve"> ("</w:t>
      </w:r>
      <w:r w:rsidR="00AB2C81">
        <w:rPr>
          <w:rFonts w:ascii="Times New Roman" w:eastAsia="Gungsuh" w:hAnsi="Times New Roman" w:cs="Times New Roman"/>
          <w:color w:val="000000"/>
          <w:sz w:val="24"/>
          <w:szCs w:val="24"/>
          <w:lang w:val="sl-SI"/>
        </w:rPr>
        <w:t>Fleta Zyrtare e MZ</w:t>
      </w:r>
      <w:r w:rsidR="00AB2C81" w:rsidRPr="009B162B">
        <w:rPr>
          <w:rFonts w:ascii="Times New Roman" w:hAnsi="Times New Roman" w:cs="Times New Roman"/>
          <w:sz w:val="24"/>
          <w:szCs w:val="24"/>
        </w:rPr>
        <w:t xml:space="preserve"> </w:t>
      </w:r>
      <w:r w:rsidR="00AB2C81">
        <w:rPr>
          <w:rFonts w:ascii="Times New Roman" w:hAnsi="Times New Roman" w:cs="Times New Roman"/>
          <w:sz w:val="24"/>
          <w:szCs w:val="24"/>
        </w:rPr>
        <w:t>–</w:t>
      </w:r>
      <w:r w:rsidR="00E34916" w:rsidRPr="009B162B">
        <w:rPr>
          <w:rFonts w:ascii="Times New Roman" w:hAnsi="Times New Roman" w:cs="Times New Roman"/>
          <w:sz w:val="24"/>
          <w:szCs w:val="24"/>
        </w:rPr>
        <w:t xml:space="preserve"> </w:t>
      </w:r>
      <w:r w:rsidR="00AB2C81">
        <w:rPr>
          <w:rFonts w:ascii="Times New Roman" w:hAnsi="Times New Roman" w:cs="Times New Roman"/>
          <w:sz w:val="24"/>
          <w:szCs w:val="24"/>
        </w:rPr>
        <w:t>dispozitat komunale", nr. 033/19 nga data</w:t>
      </w:r>
      <w:r w:rsidR="00E34916" w:rsidRPr="009B162B">
        <w:rPr>
          <w:rFonts w:ascii="Times New Roman" w:hAnsi="Times New Roman" w:cs="Times New Roman"/>
          <w:sz w:val="24"/>
          <w:szCs w:val="24"/>
        </w:rPr>
        <w:t xml:space="preserve"> 14.08.2019)</w:t>
      </w:r>
    </w:p>
    <w:p w14:paraId="12E0E1A9" w14:textId="77777777" w:rsidR="00E34916" w:rsidRPr="009B162B" w:rsidRDefault="00C844E1" w:rsidP="0029539F">
      <w:pPr>
        <w:numPr>
          <w:ilvl w:val="0"/>
          <w:numId w:val="7"/>
        </w:numPr>
        <w:spacing w:after="160"/>
        <w:contextualSpacing/>
        <w:jc w:val="both"/>
        <w:rPr>
          <w:rFonts w:ascii="Times New Roman" w:hAnsi="Times New Roman" w:cs="Times New Roman"/>
          <w:sz w:val="24"/>
          <w:szCs w:val="24"/>
        </w:rPr>
      </w:pPr>
      <w:r>
        <w:rPr>
          <w:rFonts w:ascii="Times New Roman" w:hAnsi="Times New Roman" w:cs="Times New Roman"/>
          <w:sz w:val="24"/>
          <w:szCs w:val="24"/>
        </w:rPr>
        <w:t>Vendimi për tregjet</w:t>
      </w:r>
      <w:r w:rsidR="00E34916" w:rsidRPr="009B162B">
        <w:rPr>
          <w:rFonts w:ascii="Times New Roman" w:hAnsi="Times New Roman" w:cs="Times New Roman"/>
          <w:sz w:val="24"/>
          <w:szCs w:val="24"/>
        </w:rPr>
        <w:t xml:space="preserve"> (“</w:t>
      </w:r>
      <w:r w:rsidR="00AB2C81">
        <w:rPr>
          <w:rFonts w:ascii="Times New Roman" w:eastAsia="Gungsuh" w:hAnsi="Times New Roman" w:cs="Times New Roman"/>
          <w:color w:val="000000"/>
          <w:sz w:val="24"/>
          <w:szCs w:val="24"/>
          <w:lang w:val="sl-SI"/>
        </w:rPr>
        <w:t>Fleta Zyrtare e MZ</w:t>
      </w:r>
      <w:r w:rsidR="00AB2C81" w:rsidRPr="009B162B">
        <w:rPr>
          <w:rFonts w:ascii="Times New Roman" w:hAnsi="Times New Roman" w:cs="Times New Roman"/>
          <w:sz w:val="24"/>
          <w:szCs w:val="24"/>
        </w:rPr>
        <w:t xml:space="preserve"> </w:t>
      </w:r>
      <w:r w:rsidR="001C165F">
        <w:rPr>
          <w:rFonts w:ascii="Times New Roman" w:hAnsi="Times New Roman" w:cs="Times New Roman"/>
          <w:sz w:val="24"/>
          <w:szCs w:val="24"/>
        </w:rPr>
        <w:t>–</w:t>
      </w:r>
      <w:r w:rsidR="00E34916" w:rsidRPr="009B162B">
        <w:rPr>
          <w:rFonts w:ascii="Times New Roman" w:hAnsi="Times New Roman" w:cs="Times New Roman"/>
          <w:sz w:val="24"/>
          <w:szCs w:val="24"/>
        </w:rPr>
        <w:t xml:space="preserve"> </w:t>
      </w:r>
      <w:r w:rsidR="001C165F">
        <w:rPr>
          <w:rFonts w:ascii="Times New Roman" w:hAnsi="Times New Roman" w:cs="Times New Roman"/>
          <w:sz w:val="24"/>
          <w:szCs w:val="24"/>
        </w:rPr>
        <w:t xml:space="preserve">dispozitat komunale” nr. 033/19 nga data14.08.2019. </w:t>
      </w:r>
      <w:r w:rsidR="00E34916" w:rsidRPr="009B162B">
        <w:rPr>
          <w:rFonts w:ascii="Times New Roman" w:hAnsi="Times New Roman" w:cs="Times New Roman"/>
          <w:sz w:val="24"/>
          <w:szCs w:val="24"/>
        </w:rPr>
        <w:t xml:space="preserve">) </w:t>
      </w:r>
    </w:p>
    <w:p w14:paraId="583DBF60" w14:textId="77777777" w:rsidR="00E34916" w:rsidRPr="009B162B" w:rsidRDefault="00C844E1" w:rsidP="0029539F">
      <w:pPr>
        <w:numPr>
          <w:ilvl w:val="0"/>
          <w:numId w:val="7"/>
        </w:numPr>
        <w:spacing w:after="160"/>
        <w:contextualSpacing/>
        <w:jc w:val="both"/>
        <w:rPr>
          <w:rFonts w:ascii="Times New Roman" w:hAnsi="Times New Roman" w:cs="Times New Roman"/>
          <w:sz w:val="24"/>
          <w:szCs w:val="24"/>
        </w:rPr>
      </w:pPr>
      <w:r>
        <w:rPr>
          <w:rFonts w:ascii="Times New Roman" w:hAnsi="Times New Roman" w:cs="Times New Roman"/>
          <w:sz w:val="24"/>
          <w:szCs w:val="24"/>
        </w:rPr>
        <w:t>Vendimi për kafshët shtëpiake</w:t>
      </w:r>
      <w:r w:rsidR="00E34916" w:rsidRPr="009B162B">
        <w:rPr>
          <w:rFonts w:ascii="Times New Roman" w:hAnsi="Times New Roman" w:cs="Times New Roman"/>
          <w:sz w:val="24"/>
          <w:szCs w:val="24"/>
        </w:rPr>
        <w:t xml:space="preserve"> ( “</w:t>
      </w:r>
      <w:r w:rsidR="001C165F">
        <w:rPr>
          <w:rFonts w:ascii="Times New Roman" w:eastAsia="Gungsuh" w:hAnsi="Times New Roman" w:cs="Times New Roman"/>
          <w:color w:val="000000"/>
          <w:sz w:val="24"/>
          <w:szCs w:val="24"/>
          <w:lang w:val="sl-SI"/>
        </w:rPr>
        <w:t>Fleta Zyrtare e MZ</w:t>
      </w:r>
      <w:r w:rsidR="001C165F" w:rsidRPr="009B162B">
        <w:rPr>
          <w:rFonts w:ascii="Times New Roman" w:hAnsi="Times New Roman" w:cs="Times New Roman"/>
          <w:sz w:val="24"/>
          <w:szCs w:val="24"/>
        </w:rPr>
        <w:t xml:space="preserve"> </w:t>
      </w:r>
      <w:r w:rsidR="001C165F">
        <w:rPr>
          <w:rFonts w:ascii="Times New Roman" w:hAnsi="Times New Roman" w:cs="Times New Roman"/>
          <w:sz w:val="24"/>
          <w:szCs w:val="24"/>
        </w:rPr>
        <w:t xml:space="preserve">– dispozitat komunale” nr. 033/19 nga data 14.08.2019. </w:t>
      </w:r>
      <w:r w:rsidR="00E34916" w:rsidRPr="009B162B">
        <w:rPr>
          <w:rFonts w:ascii="Times New Roman" w:hAnsi="Times New Roman" w:cs="Times New Roman"/>
          <w:sz w:val="24"/>
          <w:szCs w:val="24"/>
        </w:rPr>
        <w:t xml:space="preserve">) </w:t>
      </w:r>
    </w:p>
    <w:p w14:paraId="53E39B71" w14:textId="77777777" w:rsidR="00CF7D75" w:rsidRDefault="00C844E1" w:rsidP="0029539F">
      <w:pPr>
        <w:numPr>
          <w:ilvl w:val="0"/>
          <w:numId w:val="7"/>
        </w:numPr>
        <w:spacing w:after="160"/>
        <w:contextualSpacing/>
        <w:jc w:val="both"/>
        <w:rPr>
          <w:rFonts w:ascii="Times New Roman" w:hAnsi="Times New Roman" w:cs="Times New Roman"/>
          <w:sz w:val="24"/>
          <w:szCs w:val="24"/>
        </w:rPr>
      </w:pPr>
      <w:r>
        <w:rPr>
          <w:rFonts w:ascii="Times New Roman" w:hAnsi="Times New Roman" w:cs="Times New Roman"/>
          <w:sz w:val="24"/>
          <w:szCs w:val="24"/>
        </w:rPr>
        <w:t>Vendimi për rrugët komunale dhe të pa</w:t>
      </w:r>
      <w:r w:rsidR="001C165F">
        <w:rPr>
          <w:rFonts w:ascii="Times New Roman" w:hAnsi="Times New Roman" w:cs="Times New Roman"/>
          <w:sz w:val="24"/>
          <w:szCs w:val="24"/>
        </w:rPr>
        <w:t xml:space="preserve"> </w:t>
      </w:r>
      <w:r>
        <w:rPr>
          <w:rFonts w:ascii="Times New Roman" w:hAnsi="Times New Roman" w:cs="Times New Roman"/>
          <w:sz w:val="24"/>
          <w:szCs w:val="24"/>
        </w:rPr>
        <w:t>kategorizuara në territorin e komunës së Tuzit</w:t>
      </w:r>
      <w:r w:rsidR="00E34916" w:rsidRPr="009B162B">
        <w:rPr>
          <w:rFonts w:ascii="Times New Roman" w:hAnsi="Times New Roman" w:cs="Times New Roman"/>
          <w:sz w:val="24"/>
          <w:szCs w:val="24"/>
        </w:rPr>
        <w:t xml:space="preserve"> (“</w:t>
      </w:r>
      <w:r w:rsidR="001C165F">
        <w:rPr>
          <w:rFonts w:ascii="Times New Roman" w:eastAsia="Gungsuh" w:hAnsi="Times New Roman" w:cs="Times New Roman"/>
          <w:color w:val="000000"/>
          <w:sz w:val="24"/>
          <w:szCs w:val="24"/>
          <w:lang w:val="sl-SI"/>
        </w:rPr>
        <w:t>Fleta Zyrtare e MZ</w:t>
      </w:r>
      <w:r w:rsidR="001C165F" w:rsidRPr="009B162B">
        <w:rPr>
          <w:rFonts w:ascii="Times New Roman" w:hAnsi="Times New Roman" w:cs="Times New Roman"/>
          <w:sz w:val="24"/>
          <w:szCs w:val="24"/>
        </w:rPr>
        <w:t xml:space="preserve"> </w:t>
      </w:r>
      <w:r w:rsidR="001C165F">
        <w:rPr>
          <w:rFonts w:ascii="Times New Roman" w:hAnsi="Times New Roman" w:cs="Times New Roman"/>
          <w:sz w:val="24"/>
          <w:szCs w:val="24"/>
        </w:rPr>
        <w:t>– dispozitat komunale” nr. 033/19 nga data 14.08.2019.</w:t>
      </w:r>
      <w:r w:rsidR="00E34916" w:rsidRPr="009B162B">
        <w:rPr>
          <w:rFonts w:ascii="Times New Roman" w:hAnsi="Times New Roman" w:cs="Times New Roman"/>
          <w:sz w:val="24"/>
          <w:szCs w:val="24"/>
        </w:rPr>
        <w:t>)</w:t>
      </w:r>
    </w:p>
    <w:p w14:paraId="5DCF2886" w14:textId="77777777" w:rsidR="00CF7D75" w:rsidRDefault="00C844E1" w:rsidP="0029539F">
      <w:pPr>
        <w:numPr>
          <w:ilvl w:val="0"/>
          <w:numId w:val="7"/>
        </w:numPr>
        <w:spacing w:after="160"/>
        <w:contextualSpacing/>
        <w:jc w:val="both"/>
        <w:rPr>
          <w:rFonts w:ascii="Times New Roman" w:hAnsi="Times New Roman" w:cs="Times New Roman"/>
          <w:sz w:val="24"/>
          <w:szCs w:val="24"/>
        </w:rPr>
      </w:pPr>
      <w:r>
        <w:rPr>
          <w:rFonts w:ascii="Times New Roman" w:hAnsi="Times New Roman" w:cs="Times New Roman"/>
          <w:sz w:val="24"/>
          <w:szCs w:val="24"/>
        </w:rPr>
        <w:t>Vendimi për parkingjet publike në territorin e Komunës së Tuzit</w:t>
      </w:r>
      <w:r w:rsidR="00CF7D75">
        <w:rPr>
          <w:rFonts w:ascii="Times New Roman" w:hAnsi="Times New Roman" w:cs="Times New Roman"/>
          <w:sz w:val="24"/>
          <w:szCs w:val="24"/>
        </w:rPr>
        <w:t xml:space="preserve"> (</w:t>
      </w:r>
      <w:r w:rsidR="00CF7D75" w:rsidRPr="009B162B">
        <w:rPr>
          <w:rFonts w:ascii="Times New Roman" w:hAnsi="Times New Roman" w:cs="Times New Roman"/>
          <w:sz w:val="24"/>
          <w:szCs w:val="24"/>
        </w:rPr>
        <w:t>“</w:t>
      </w:r>
      <w:r w:rsidR="001C165F">
        <w:rPr>
          <w:rFonts w:ascii="Times New Roman" w:eastAsia="Gungsuh" w:hAnsi="Times New Roman" w:cs="Times New Roman"/>
          <w:color w:val="000000"/>
          <w:sz w:val="24"/>
          <w:szCs w:val="24"/>
          <w:lang w:val="sl-SI"/>
        </w:rPr>
        <w:t>Fleta Zyrtare e MZ</w:t>
      </w:r>
      <w:r w:rsidR="001C165F">
        <w:rPr>
          <w:rFonts w:ascii="Times New Roman" w:hAnsi="Times New Roman" w:cs="Times New Roman"/>
          <w:sz w:val="24"/>
          <w:szCs w:val="24"/>
        </w:rPr>
        <w:t xml:space="preserve"> </w:t>
      </w:r>
      <w:r w:rsidR="00CF7D75">
        <w:rPr>
          <w:rFonts w:ascii="Times New Roman" w:hAnsi="Times New Roman" w:cs="Times New Roman"/>
          <w:sz w:val="24"/>
          <w:szCs w:val="24"/>
        </w:rPr>
        <w:t xml:space="preserve">– </w:t>
      </w:r>
      <w:r w:rsidR="001C165F">
        <w:rPr>
          <w:rFonts w:ascii="Times New Roman" w:hAnsi="Times New Roman" w:cs="Times New Roman"/>
          <w:sz w:val="24"/>
          <w:szCs w:val="24"/>
        </w:rPr>
        <w:t>dispozitat komunale” n</w:t>
      </w:r>
      <w:r w:rsidR="00CF7D75">
        <w:rPr>
          <w:rFonts w:ascii="Times New Roman" w:hAnsi="Times New Roman" w:cs="Times New Roman"/>
          <w:sz w:val="24"/>
          <w:szCs w:val="24"/>
        </w:rPr>
        <w:t>r. 046</w:t>
      </w:r>
      <w:r w:rsidR="00CF7D75" w:rsidRPr="009B162B">
        <w:rPr>
          <w:rFonts w:ascii="Times New Roman" w:hAnsi="Times New Roman" w:cs="Times New Roman"/>
          <w:sz w:val="24"/>
          <w:szCs w:val="24"/>
        </w:rPr>
        <w:t>/19</w:t>
      </w:r>
      <w:r w:rsidR="001C165F">
        <w:rPr>
          <w:rFonts w:ascii="Times New Roman" w:hAnsi="Times New Roman" w:cs="Times New Roman"/>
          <w:sz w:val="24"/>
          <w:szCs w:val="24"/>
        </w:rPr>
        <w:t xml:space="preserve"> nga data </w:t>
      </w:r>
      <w:r w:rsidR="00B56401" w:rsidRPr="00B56401">
        <w:rPr>
          <w:rFonts w:ascii="Times New Roman" w:hAnsi="Times New Roman" w:cs="Times New Roman"/>
          <w:sz w:val="24"/>
          <w:szCs w:val="24"/>
        </w:rPr>
        <w:t>19.11.2019</w:t>
      </w:r>
      <w:r w:rsidR="00CF7D75">
        <w:rPr>
          <w:rFonts w:ascii="Times New Roman" w:hAnsi="Times New Roman" w:cs="Times New Roman"/>
          <w:sz w:val="24"/>
          <w:szCs w:val="24"/>
        </w:rPr>
        <w:t>)</w:t>
      </w:r>
    </w:p>
    <w:p w14:paraId="6F527AC9" w14:textId="77777777" w:rsidR="00CF7D75" w:rsidRPr="009B162B" w:rsidRDefault="00C844E1" w:rsidP="0029539F">
      <w:pPr>
        <w:numPr>
          <w:ilvl w:val="0"/>
          <w:numId w:val="7"/>
        </w:numPr>
        <w:spacing w:after="160"/>
        <w:contextualSpacing/>
        <w:jc w:val="both"/>
        <w:rPr>
          <w:rFonts w:ascii="Times New Roman" w:hAnsi="Times New Roman" w:cs="Times New Roman"/>
          <w:sz w:val="24"/>
          <w:szCs w:val="24"/>
        </w:rPr>
      </w:pPr>
      <w:r>
        <w:rPr>
          <w:rFonts w:ascii="Times New Roman" w:hAnsi="Times New Roman" w:cs="Times New Roman"/>
          <w:sz w:val="24"/>
          <w:szCs w:val="24"/>
        </w:rPr>
        <w:t>Vendimi për transportin e rregullt dhe periferik të udhëtarëve në territorin e Komunës së Tuzit</w:t>
      </w:r>
      <w:r w:rsidR="00CF7D75" w:rsidRPr="009B162B">
        <w:rPr>
          <w:rFonts w:ascii="Times New Roman" w:hAnsi="Times New Roman" w:cs="Times New Roman"/>
          <w:sz w:val="24"/>
          <w:szCs w:val="24"/>
        </w:rPr>
        <w:t>( “</w:t>
      </w:r>
      <w:r w:rsidR="001C165F">
        <w:rPr>
          <w:rFonts w:ascii="Times New Roman" w:eastAsia="Gungsuh" w:hAnsi="Times New Roman" w:cs="Times New Roman"/>
          <w:color w:val="000000"/>
          <w:sz w:val="24"/>
          <w:szCs w:val="24"/>
          <w:lang w:val="sl-SI"/>
        </w:rPr>
        <w:t>Fleta Zyrtare e MZ</w:t>
      </w:r>
      <w:r w:rsidR="00CF7D75" w:rsidRPr="009B162B">
        <w:rPr>
          <w:rFonts w:ascii="Times New Roman" w:hAnsi="Times New Roman" w:cs="Times New Roman"/>
          <w:sz w:val="24"/>
          <w:szCs w:val="24"/>
        </w:rPr>
        <w:t xml:space="preserve"> – </w:t>
      </w:r>
      <w:r w:rsidR="001C165F">
        <w:rPr>
          <w:rFonts w:ascii="Times New Roman" w:hAnsi="Times New Roman" w:cs="Times New Roman"/>
          <w:sz w:val="24"/>
          <w:szCs w:val="24"/>
        </w:rPr>
        <w:t>dispozitat komunale” nr. 033/19 nga data 14.08.2019.</w:t>
      </w:r>
      <w:r w:rsidR="00CF7D75" w:rsidRPr="009B162B">
        <w:rPr>
          <w:rFonts w:ascii="Times New Roman" w:hAnsi="Times New Roman" w:cs="Times New Roman"/>
          <w:sz w:val="24"/>
          <w:szCs w:val="24"/>
        </w:rPr>
        <w:t xml:space="preserve">) </w:t>
      </w:r>
    </w:p>
    <w:p w14:paraId="4A3D769E" w14:textId="77777777" w:rsidR="00CF7D75" w:rsidRPr="009B162B" w:rsidRDefault="00C844E1" w:rsidP="0029539F">
      <w:pPr>
        <w:numPr>
          <w:ilvl w:val="0"/>
          <w:numId w:val="7"/>
        </w:numPr>
        <w:spacing w:after="160"/>
        <w:contextualSpacing/>
        <w:jc w:val="both"/>
        <w:rPr>
          <w:rFonts w:ascii="Times New Roman" w:hAnsi="Times New Roman" w:cs="Times New Roman"/>
          <w:sz w:val="24"/>
          <w:szCs w:val="24"/>
        </w:rPr>
      </w:pPr>
      <w:r>
        <w:rPr>
          <w:rFonts w:ascii="Times New Roman" w:hAnsi="Times New Roman" w:cs="Times New Roman"/>
          <w:sz w:val="24"/>
          <w:szCs w:val="24"/>
        </w:rPr>
        <w:t>Vendimi për veprimtari funerale dhe mirëmbajtje të varrezave</w:t>
      </w:r>
      <w:r w:rsidR="00CF7D75" w:rsidRPr="009B162B">
        <w:rPr>
          <w:rFonts w:ascii="Times New Roman" w:hAnsi="Times New Roman" w:cs="Times New Roman"/>
          <w:sz w:val="24"/>
          <w:szCs w:val="24"/>
        </w:rPr>
        <w:t>( “</w:t>
      </w:r>
      <w:r w:rsidR="001C165F">
        <w:rPr>
          <w:rFonts w:ascii="Times New Roman" w:eastAsia="Gungsuh" w:hAnsi="Times New Roman" w:cs="Times New Roman"/>
          <w:color w:val="000000"/>
          <w:sz w:val="24"/>
          <w:szCs w:val="24"/>
          <w:lang w:val="sl-SI"/>
        </w:rPr>
        <w:t>Fleta Zyrtare e MZ</w:t>
      </w:r>
      <w:r w:rsidR="001C165F" w:rsidRPr="009B162B">
        <w:rPr>
          <w:rFonts w:ascii="Times New Roman" w:hAnsi="Times New Roman" w:cs="Times New Roman"/>
          <w:sz w:val="24"/>
          <w:szCs w:val="24"/>
        </w:rPr>
        <w:t xml:space="preserve"> </w:t>
      </w:r>
      <w:r w:rsidR="00CF7D75" w:rsidRPr="009B162B">
        <w:rPr>
          <w:rFonts w:ascii="Times New Roman" w:hAnsi="Times New Roman" w:cs="Times New Roman"/>
          <w:sz w:val="24"/>
          <w:szCs w:val="24"/>
        </w:rPr>
        <w:t>–</w:t>
      </w:r>
      <w:r w:rsidR="001C165F">
        <w:rPr>
          <w:rFonts w:ascii="Times New Roman" w:hAnsi="Times New Roman" w:cs="Times New Roman"/>
          <w:sz w:val="24"/>
          <w:szCs w:val="24"/>
        </w:rPr>
        <w:t>dispozitat komunale” nr. 033/19 nga data 14.08.2019.</w:t>
      </w:r>
      <w:r w:rsidR="00CF7D75" w:rsidRPr="009B162B">
        <w:rPr>
          <w:rFonts w:ascii="Times New Roman" w:hAnsi="Times New Roman" w:cs="Times New Roman"/>
          <w:sz w:val="24"/>
          <w:szCs w:val="24"/>
        </w:rPr>
        <w:t xml:space="preserve">) </w:t>
      </w:r>
    </w:p>
    <w:p w14:paraId="32FC6025" w14:textId="77777777" w:rsidR="00CF7D75" w:rsidRPr="009B162B" w:rsidRDefault="00C844E1" w:rsidP="0029539F">
      <w:pPr>
        <w:numPr>
          <w:ilvl w:val="0"/>
          <w:numId w:val="7"/>
        </w:numPr>
        <w:spacing w:after="160"/>
        <w:contextualSpacing/>
        <w:jc w:val="both"/>
        <w:rPr>
          <w:rFonts w:ascii="Times New Roman" w:hAnsi="Times New Roman" w:cs="Times New Roman"/>
          <w:sz w:val="24"/>
          <w:szCs w:val="24"/>
        </w:rPr>
      </w:pPr>
      <w:r>
        <w:rPr>
          <w:rFonts w:ascii="Times New Roman" w:hAnsi="Times New Roman" w:cs="Times New Roman"/>
          <w:sz w:val="24"/>
          <w:szCs w:val="24"/>
        </w:rPr>
        <w:t>Vendimi për tregjet</w:t>
      </w:r>
      <w:r w:rsidR="001C165F">
        <w:rPr>
          <w:rFonts w:ascii="Times New Roman" w:hAnsi="Times New Roman" w:cs="Times New Roman"/>
          <w:sz w:val="24"/>
          <w:szCs w:val="24"/>
        </w:rPr>
        <w:t xml:space="preserve"> </w:t>
      </w:r>
      <w:r w:rsidR="00CF7D75" w:rsidRPr="009B162B">
        <w:rPr>
          <w:rFonts w:ascii="Times New Roman" w:hAnsi="Times New Roman" w:cs="Times New Roman"/>
          <w:sz w:val="24"/>
          <w:szCs w:val="24"/>
        </w:rPr>
        <w:t>( “</w:t>
      </w:r>
      <w:r w:rsidR="001C165F">
        <w:rPr>
          <w:rFonts w:ascii="Times New Roman" w:eastAsia="Gungsuh" w:hAnsi="Times New Roman" w:cs="Times New Roman"/>
          <w:color w:val="000000"/>
          <w:sz w:val="24"/>
          <w:szCs w:val="24"/>
          <w:lang w:val="sl-SI"/>
        </w:rPr>
        <w:t>Fleta Zyrtare e MZ</w:t>
      </w:r>
      <w:r w:rsidR="001C165F" w:rsidRPr="009B162B">
        <w:rPr>
          <w:rFonts w:ascii="Times New Roman" w:hAnsi="Times New Roman" w:cs="Times New Roman"/>
          <w:sz w:val="24"/>
          <w:szCs w:val="24"/>
        </w:rPr>
        <w:t xml:space="preserve"> </w:t>
      </w:r>
      <w:r w:rsidR="00CF7D75" w:rsidRPr="009B162B">
        <w:rPr>
          <w:rFonts w:ascii="Times New Roman" w:hAnsi="Times New Roman" w:cs="Times New Roman"/>
          <w:sz w:val="24"/>
          <w:szCs w:val="24"/>
        </w:rPr>
        <w:t xml:space="preserve">– </w:t>
      </w:r>
      <w:r w:rsidR="001C165F">
        <w:rPr>
          <w:rFonts w:ascii="Times New Roman" w:hAnsi="Times New Roman" w:cs="Times New Roman"/>
          <w:sz w:val="24"/>
          <w:szCs w:val="24"/>
        </w:rPr>
        <w:t>dispozitat komunale” n</w:t>
      </w:r>
      <w:r w:rsidR="00CF7D75" w:rsidRPr="009B162B">
        <w:rPr>
          <w:rFonts w:ascii="Times New Roman" w:hAnsi="Times New Roman" w:cs="Times New Roman"/>
          <w:sz w:val="24"/>
          <w:szCs w:val="24"/>
        </w:rPr>
        <w:t xml:space="preserve">r. 033/19 </w:t>
      </w:r>
      <w:r w:rsidR="001C165F">
        <w:rPr>
          <w:rFonts w:ascii="Times New Roman" w:hAnsi="Times New Roman" w:cs="Times New Roman"/>
          <w:sz w:val="24"/>
          <w:szCs w:val="24"/>
        </w:rPr>
        <w:t>nga data14.08.2019.</w:t>
      </w:r>
      <w:r w:rsidR="00CF7D75" w:rsidRPr="009B162B">
        <w:rPr>
          <w:rFonts w:ascii="Times New Roman" w:hAnsi="Times New Roman" w:cs="Times New Roman"/>
          <w:sz w:val="24"/>
          <w:szCs w:val="24"/>
        </w:rPr>
        <w:t xml:space="preserve">) </w:t>
      </w:r>
    </w:p>
    <w:p w14:paraId="17012FA1" w14:textId="77777777" w:rsidR="00CF7D75" w:rsidRPr="009B162B" w:rsidRDefault="00C844E1" w:rsidP="0029539F">
      <w:pPr>
        <w:numPr>
          <w:ilvl w:val="0"/>
          <w:numId w:val="7"/>
        </w:numPr>
        <w:spacing w:after="160"/>
        <w:contextualSpacing/>
        <w:jc w:val="both"/>
        <w:rPr>
          <w:rFonts w:ascii="Times New Roman" w:hAnsi="Times New Roman" w:cs="Times New Roman"/>
          <w:sz w:val="24"/>
          <w:szCs w:val="24"/>
        </w:rPr>
      </w:pPr>
      <w:r>
        <w:rPr>
          <w:rFonts w:ascii="Times New Roman" w:hAnsi="Times New Roman" w:cs="Times New Roman"/>
          <w:sz w:val="24"/>
          <w:szCs w:val="24"/>
        </w:rPr>
        <w:t xml:space="preserve">Vendimi për </w:t>
      </w:r>
      <w:r w:rsidR="001C165F">
        <w:rPr>
          <w:rFonts w:ascii="Times New Roman" w:hAnsi="Times New Roman" w:cs="Times New Roman"/>
          <w:sz w:val="24"/>
          <w:szCs w:val="24"/>
        </w:rPr>
        <w:t>furnizim</w:t>
      </w:r>
      <w:r>
        <w:rPr>
          <w:rFonts w:ascii="Times New Roman" w:hAnsi="Times New Roman" w:cs="Times New Roman"/>
          <w:sz w:val="24"/>
          <w:szCs w:val="24"/>
        </w:rPr>
        <w:t xml:space="preserve"> me uj</w:t>
      </w:r>
      <w:r w:rsidR="001C165F">
        <w:rPr>
          <w:rFonts w:ascii="Times New Roman" w:hAnsi="Times New Roman" w:cs="Times New Roman"/>
          <w:sz w:val="24"/>
          <w:szCs w:val="24"/>
        </w:rPr>
        <w:t>ë</w:t>
      </w:r>
      <w:r>
        <w:rPr>
          <w:rFonts w:ascii="Times New Roman" w:hAnsi="Times New Roman" w:cs="Times New Roman"/>
          <w:sz w:val="24"/>
          <w:szCs w:val="24"/>
        </w:rPr>
        <w:t xml:space="preserve"> të zonave rurale dhe zonave tjera ne Komunën e Tuzit</w:t>
      </w:r>
      <w:r w:rsidR="00CF7D75">
        <w:rPr>
          <w:rFonts w:ascii="Times New Roman" w:hAnsi="Times New Roman" w:cs="Times New Roman"/>
          <w:sz w:val="24"/>
          <w:szCs w:val="24"/>
        </w:rPr>
        <w:t xml:space="preserve"> (</w:t>
      </w:r>
      <w:r w:rsidR="00CF7D75" w:rsidRPr="009B162B">
        <w:rPr>
          <w:rFonts w:ascii="Times New Roman" w:hAnsi="Times New Roman" w:cs="Times New Roman"/>
          <w:sz w:val="24"/>
          <w:szCs w:val="24"/>
        </w:rPr>
        <w:t>“</w:t>
      </w:r>
      <w:r w:rsidR="001C165F">
        <w:rPr>
          <w:rFonts w:ascii="Times New Roman" w:eastAsia="Gungsuh" w:hAnsi="Times New Roman" w:cs="Times New Roman"/>
          <w:color w:val="000000"/>
          <w:sz w:val="24"/>
          <w:szCs w:val="24"/>
          <w:lang w:val="sl-SI"/>
        </w:rPr>
        <w:t>Fleta Zyrtare e MZ</w:t>
      </w:r>
      <w:r w:rsidR="001C165F" w:rsidRPr="009B162B">
        <w:rPr>
          <w:rFonts w:ascii="Times New Roman" w:hAnsi="Times New Roman" w:cs="Times New Roman"/>
          <w:sz w:val="24"/>
          <w:szCs w:val="24"/>
        </w:rPr>
        <w:t xml:space="preserve"> </w:t>
      </w:r>
      <w:r w:rsidR="00CF7D75" w:rsidRPr="009B162B">
        <w:rPr>
          <w:rFonts w:ascii="Times New Roman" w:hAnsi="Times New Roman" w:cs="Times New Roman"/>
          <w:sz w:val="24"/>
          <w:szCs w:val="24"/>
        </w:rPr>
        <w:t xml:space="preserve">– </w:t>
      </w:r>
      <w:r w:rsidR="001C165F">
        <w:rPr>
          <w:rFonts w:ascii="Times New Roman" w:hAnsi="Times New Roman" w:cs="Times New Roman"/>
          <w:sz w:val="24"/>
          <w:szCs w:val="24"/>
        </w:rPr>
        <w:t>dispozitat komunale” nr. 033/19 nga data 14.08.2019.</w:t>
      </w:r>
      <w:r w:rsidR="00CF7D75" w:rsidRPr="009B162B">
        <w:rPr>
          <w:rFonts w:ascii="Times New Roman" w:hAnsi="Times New Roman" w:cs="Times New Roman"/>
          <w:sz w:val="24"/>
          <w:szCs w:val="24"/>
        </w:rPr>
        <w:t xml:space="preserve">) </w:t>
      </w:r>
    </w:p>
    <w:p w14:paraId="238CF235" w14:textId="77777777" w:rsidR="00B56401" w:rsidRDefault="00C844E1" w:rsidP="0029539F">
      <w:pPr>
        <w:numPr>
          <w:ilvl w:val="0"/>
          <w:numId w:val="7"/>
        </w:numPr>
        <w:spacing w:after="160"/>
        <w:contextualSpacing/>
        <w:jc w:val="both"/>
        <w:rPr>
          <w:rFonts w:ascii="Times New Roman" w:hAnsi="Times New Roman" w:cs="Times New Roman"/>
          <w:sz w:val="24"/>
          <w:szCs w:val="24"/>
        </w:rPr>
      </w:pPr>
      <w:r>
        <w:rPr>
          <w:rFonts w:ascii="Times New Roman" w:hAnsi="Times New Roman" w:cs="Times New Roman"/>
          <w:sz w:val="24"/>
          <w:szCs w:val="24"/>
        </w:rPr>
        <w:t xml:space="preserve">Vendimi për </w:t>
      </w:r>
      <w:r w:rsidR="001C165F">
        <w:rPr>
          <w:rFonts w:ascii="Times New Roman" w:hAnsi="Times New Roman" w:cs="Times New Roman"/>
          <w:sz w:val="24"/>
          <w:szCs w:val="24"/>
        </w:rPr>
        <w:t>furnizim</w:t>
      </w:r>
      <w:r>
        <w:rPr>
          <w:rFonts w:ascii="Times New Roman" w:hAnsi="Times New Roman" w:cs="Times New Roman"/>
          <w:sz w:val="24"/>
          <w:szCs w:val="24"/>
        </w:rPr>
        <w:t xml:space="preserve"> me uj</w:t>
      </w:r>
      <w:r w:rsidR="001C165F">
        <w:rPr>
          <w:rFonts w:ascii="Times New Roman" w:hAnsi="Times New Roman" w:cs="Times New Roman"/>
          <w:sz w:val="24"/>
          <w:szCs w:val="24"/>
        </w:rPr>
        <w:t>ë</w:t>
      </w:r>
      <w:r>
        <w:rPr>
          <w:rFonts w:ascii="Times New Roman" w:hAnsi="Times New Roman" w:cs="Times New Roman"/>
          <w:sz w:val="24"/>
          <w:szCs w:val="24"/>
        </w:rPr>
        <w:t xml:space="preserve"> </w:t>
      </w:r>
      <w:r w:rsidR="001C165F" w:rsidRPr="00904A0A">
        <w:rPr>
          <w:rFonts w:ascii="Times New Roman" w:hAnsi="Times New Roman" w:cs="Times New Roman"/>
          <w:color w:val="000000"/>
          <w:sz w:val="24"/>
          <w:szCs w:val="24"/>
        </w:rPr>
        <w:t>public</w:t>
      </w:r>
      <w:r w:rsidR="001C165F">
        <w:rPr>
          <w:rFonts w:ascii="Times New Roman" w:hAnsi="Times New Roman" w:cs="Times New Roman"/>
          <w:sz w:val="24"/>
          <w:szCs w:val="24"/>
        </w:rPr>
        <w:t xml:space="preserve"> </w:t>
      </w:r>
      <w:r w:rsidR="00B56401" w:rsidRPr="009B162B">
        <w:rPr>
          <w:rFonts w:ascii="Times New Roman" w:hAnsi="Times New Roman" w:cs="Times New Roman"/>
          <w:sz w:val="24"/>
          <w:szCs w:val="24"/>
        </w:rPr>
        <w:t>( “</w:t>
      </w:r>
      <w:r w:rsidR="001C165F">
        <w:rPr>
          <w:rFonts w:ascii="Times New Roman" w:eastAsia="Gungsuh" w:hAnsi="Times New Roman" w:cs="Times New Roman"/>
          <w:color w:val="000000"/>
          <w:sz w:val="24"/>
          <w:szCs w:val="24"/>
          <w:lang w:val="sl-SI"/>
        </w:rPr>
        <w:t>Fleta Zyrtare e MZ</w:t>
      </w:r>
      <w:r w:rsidR="001C165F" w:rsidRPr="009B162B">
        <w:rPr>
          <w:rFonts w:ascii="Times New Roman" w:hAnsi="Times New Roman" w:cs="Times New Roman"/>
          <w:sz w:val="24"/>
          <w:szCs w:val="24"/>
        </w:rPr>
        <w:t xml:space="preserve"> </w:t>
      </w:r>
      <w:r w:rsidR="00B56401" w:rsidRPr="009B162B">
        <w:rPr>
          <w:rFonts w:ascii="Times New Roman" w:hAnsi="Times New Roman" w:cs="Times New Roman"/>
          <w:sz w:val="24"/>
          <w:szCs w:val="24"/>
        </w:rPr>
        <w:t xml:space="preserve">– </w:t>
      </w:r>
      <w:r w:rsidR="001C165F">
        <w:rPr>
          <w:rFonts w:ascii="Times New Roman" w:hAnsi="Times New Roman" w:cs="Times New Roman"/>
          <w:sz w:val="24"/>
          <w:szCs w:val="24"/>
        </w:rPr>
        <w:t>dispozitat komunale” nr. 033/19 nga data 14.08.2019.</w:t>
      </w:r>
      <w:r w:rsidR="00B56401" w:rsidRPr="009B162B">
        <w:rPr>
          <w:rFonts w:ascii="Times New Roman" w:hAnsi="Times New Roman" w:cs="Times New Roman"/>
          <w:sz w:val="24"/>
          <w:szCs w:val="24"/>
        </w:rPr>
        <w:t xml:space="preserve">) </w:t>
      </w:r>
    </w:p>
    <w:p w14:paraId="71349000" w14:textId="77777777" w:rsidR="007D7466" w:rsidRPr="009B162B" w:rsidRDefault="007D7466" w:rsidP="007D7466">
      <w:pPr>
        <w:spacing w:after="160"/>
        <w:ind w:left="720"/>
        <w:contextualSpacing/>
        <w:jc w:val="both"/>
        <w:rPr>
          <w:rFonts w:ascii="Times New Roman" w:hAnsi="Times New Roman" w:cs="Times New Roman"/>
          <w:sz w:val="24"/>
          <w:szCs w:val="24"/>
        </w:rPr>
      </w:pPr>
    </w:p>
    <w:p w14:paraId="08854B69" w14:textId="77777777" w:rsidR="007D7466" w:rsidRPr="00136BDE" w:rsidRDefault="007D7466" w:rsidP="007D7466">
      <w:pPr>
        <w:pStyle w:val="Heading1"/>
        <w:shd w:val="clear" w:color="auto" w:fill="002060"/>
        <w:jc w:val="center"/>
        <w:rPr>
          <w:color w:val="FFFF00"/>
          <w:lang w:val="sr-Latn-CS"/>
        </w:rPr>
      </w:pPr>
      <w:r w:rsidRPr="00136BDE">
        <w:rPr>
          <w:color w:val="FFFF00"/>
        </w:rPr>
        <w:t xml:space="preserve">VI </w:t>
      </w:r>
      <w:r w:rsidR="00B4389C">
        <w:rPr>
          <w:color w:val="FFFF00"/>
        </w:rPr>
        <w:t xml:space="preserve">Planifikimi i aktivitetit </w:t>
      </w:r>
      <w:r w:rsidR="007D58B0">
        <w:rPr>
          <w:color w:val="FFFF00"/>
        </w:rPr>
        <w:t>fizik</w:t>
      </w:r>
      <w:r>
        <w:rPr>
          <w:color w:val="FFFF00"/>
        </w:rPr>
        <w:t xml:space="preserve"> </w:t>
      </w:r>
    </w:p>
    <w:p w14:paraId="7CAAB4E9" w14:textId="77777777" w:rsidR="00A7727F" w:rsidRDefault="00A7727F" w:rsidP="00A7727F"/>
    <w:p w14:paraId="3BEB5092" w14:textId="77777777" w:rsidR="00A7727F" w:rsidRPr="00A7727F" w:rsidRDefault="00A7727F" w:rsidP="00135ED8">
      <w:pPr>
        <w:jc w:val="both"/>
        <w:rPr>
          <w:rFonts w:ascii="Times New Roman" w:hAnsi="Times New Roman" w:cs="Times New Roman"/>
          <w:sz w:val="24"/>
          <w:szCs w:val="24"/>
        </w:rPr>
      </w:pPr>
      <w:r w:rsidRPr="00A7727F">
        <w:rPr>
          <w:rFonts w:ascii="Times New Roman" w:hAnsi="Times New Roman" w:cs="Times New Roman"/>
          <w:sz w:val="24"/>
          <w:szCs w:val="24"/>
        </w:rPr>
        <w:t xml:space="preserve">Duke u nisur nga fakti që </w:t>
      </w:r>
      <w:r>
        <w:rPr>
          <w:rFonts w:ascii="Times New Roman" w:hAnsi="Times New Roman" w:cs="Times New Roman"/>
          <w:sz w:val="24"/>
          <w:szCs w:val="24"/>
        </w:rPr>
        <w:t>Shoqëria</w:t>
      </w:r>
      <w:r w:rsidRPr="00A7727F">
        <w:rPr>
          <w:rFonts w:ascii="Times New Roman" w:hAnsi="Times New Roman" w:cs="Times New Roman"/>
          <w:sz w:val="24"/>
          <w:szCs w:val="24"/>
        </w:rPr>
        <w:t xml:space="preserve"> është në hapat e parë të biznesit, dhe duke marrë parasysh situatën faktike të mungesës së pajisjeve dhe makinerive të nevojshme për funksionim të qetë, si e tillë, </w:t>
      </w:r>
      <w:r>
        <w:rPr>
          <w:rFonts w:ascii="Times New Roman" w:hAnsi="Times New Roman" w:cs="Times New Roman"/>
          <w:sz w:val="24"/>
          <w:szCs w:val="24"/>
        </w:rPr>
        <w:t>Shoqëria</w:t>
      </w:r>
      <w:r w:rsidRPr="00A7727F">
        <w:rPr>
          <w:rFonts w:ascii="Times New Roman" w:hAnsi="Times New Roman" w:cs="Times New Roman"/>
          <w:sz w:val="24"/>
          <w:szCs w:val="24"/>
        </w:rPr>
        <w:t xml:space="preserve"> përpiqet të sigurojë pajisjet e nevojshme dhe të zgjerojë aktivitetet e saj.</w:t>
      </w:r>
    </w:p>
    <w:p w14:paraId="4D7EC9AE" w14:textId="77777777" w:rsidR="00A7727F" w:rsidRPr="00A7727F" w:rsidRDefault="00A7727F" w:rsidP="00135ED8">
      <w:pPr>
        <w:jc w:val="both"/>
        <w:rPr>
          <w:rFonts w:ascii="Times New Roman" w:hAnsi="Times New Roman" w:cs="Times New Roman"/>
          <w:sz w:val="24"/>
          <w:szCs w:val="24"/>
        </w:rPr>
      </w:pPr>
      <w:r w:rsidRPr="00A7727F">
        <w:rPr>
          <w:rFonts w:ascii="Times New Roman" w:hAnsi="Times New Roman" w:cs="Times New Roman"/>
          <w:sz w:val="24"/>
          <w:szCs w:val="24"/>
        </w:rPr>
        <w:t xml:space="preserve">Përkundër situatës faktike, </w:t>
      </w:r>
      <w:r>
        <w:rPr>
          <w:rFonts w:ascii="Times New Roman" w:hAnsi="Times New Roman" w:cs="Times New Roman"/>
          <w:sz w:val="24"/>
          <w:szCs w:val="24"/>
        </w:rPr>
        <w:t>Shoqëria</w:t>
      </w:r>
      <w:r w:rsidRPr="00A7727F">
        <w:rPr>
          <w:rFonts w:ascii="Times New Roman" w:hAnsi="Times New Roman" w:cs="Times New Roman"/>
          <w:sz w:val="24"/>
          <w:szCs w:val="24"/>
        </w:rPr>
        <w:t xml:space="preserve"> do të kryejë aktivitetin e saj dhe do të përpiqet të arrijë aktivitetet e mëposhtme:</w:t>
      </w:r>
    </w:p>
    <w:p w14:paraId="140BED7B" w14:textId="77777777" w:rsidR="009C09CB" w:rsidRPr="009C09CB" w:rsidRDefault="009C09CB" w:rsidP="009C09CB">
      <w:pPr>
        <w:rPr>
          <w:lang w:val="sr-Latn-CS"/>
        </w:rPr>
      </w:pPr>
    </w:p>
    <w:p w14:paraId="28A25649" w14:textId="77777777" w:rsidR="006E53E9" w:rsidRPr="006E53E9" w:rsidRDefault="006E53E9" w:rsidP="00D7787C">
      <w:pPr>
        <w:pStyle w:val="ListParagraph"/>
        <w:numPr>
          <w:ilvl w:val="0"/>
          <w:numId w:val="3"/>
        </w:numPr>
        <w:spacing w:after="200" w:line="276" w:lineRule="auto"/>
        <w:rPr>
          <w:rFonts w:ascii="Times New Roman" w:hAnsi="Times New Roman" w:cs="Times New Roman"/>
          <w:sz w:val="24"/>
          <w:szCs w:val="24"/>
          <w:lang w:val="sr-Latn-CS"/>
        </w:rPr>
      </w:pPr>
      <w:r w:rsidRPr="006E53E9">
        <w:rPr>
          <w:rFonts w:ascii="Times New Roman" w:hAnsi="Times New Roman" w:cs="Times New Roman"/>
          <w:sz w:val="24"/>
          <w:szCs w:val="24"/>
          <w:lang w:val="sr-Latn-CS"/>
        </w:rPr>
        <w:t xml:space="preserve">Ruajtja e intensitetit të bashkëpunimit ndërmjet punonjësve dhe </w:t>
      </w:r>
      <w:r w:rsidR="009400AC">
        <w:rPr>
          <w:rFonts w:ascii="Times New Roman" w:hAnsi="Times New Roman" w:cs="Times New Roman"/>
          <w:sz w:val="24"/>
          <w:szCs w:val="24"/>
          <w:lang w:val="sr-Latn-CS"/>
        </w:rPr>
        <w:t xml:space="preserve">shfrytëzuesve të shërbimeve </w:t>
      </w:r>
      <w:r w:rsidRPr="006E53E9">
        <w:rPr>
          <w:rFonts w:ascii="Times New Roman" w:hAnsi="Times New Roman" w:cs="Times New Roman"/>
          <w:sz w:val="24"/>
          <w:szCs w:val="24"/>
          <w:lang w:val="sr-Latn-CS"/>
        </w:rPr>
        <w:t>gjë që krijon parakushtet për përmirësimin e punës në përmirësimin e cilësisë së shërbimeve dhe ruajtjen e një ambienti të shëndetshëm,</w:t>
      </w:r>
    </w:p>
    <w:p w14:paraId="76D4F6BF" w14:textId="77777777" w:rsidR="006E53E9" w:rsidRPr="006E53E9" w:rsidRDefault="00AA3A7F" w:rsidP="00D7787C">
      <w:pPr>
        <w:pStyle w:val="ListParagraph"/>
        <w:numPr>
          <w:ilvl w:val="0"/>
          <w:numId w:val="3"/>
        </w:numPr>
        <w:spacing w:after="200" w:line="276" w:lineRule="auto"/>
        <w:rPr>
          <w:rFonts w:ascii="Times New Roman" w:hAnsi="Times New Roman" w:cs="Times New Roman"/>
          <w:sz w:val="24"/>
          <w:szCs w:val="24"/>
          <w:lang w:val="sr-Latn-CS"/>
        </w:rPr>
      </w:pPr>
      <w:r>
        <w:rPr>
          <w:rFonts w:ascii="Times New Roman" w:hAnsi="Times New Roman" w:cs="Times New Roman"/>
          <w:sz w:val="24"/>
          <w:szCs w:val="24"/>
          <w:lang w:val="sr-Latn-CS"/>
        </w:rPr>
        <w:t xml:space="preserve"> Shfrytëzimi maksimal i</w:t>
      </w:r>
      <w:r w:rsidR="006E53E9" w:rsidRPr="006E53E9">
        <w:rPr>
          <w:rFonts w:ascii="Times New Roman" w:hAnsi="Times New Roman" w:cs="Times New Roman"/>
          <w:sz w:val="24"/>
          <w:szCs w:val="24"/>
          <w:lang w:val="sr-Latn-CS"/>
        </w:rPr>
        <w:t xml:space="preserve"> t</w:t>
      </w:r>
      <w:r>
        <w:rPr>
          <w:rFonts w:ascii="Times New Roman" w:hAnsi="Times New Roman" w:cs="Times New Roman"/>
          <w:sz w:val="24"/>
          <w:szCs w:val="24"/>
          <w:lang w:val="sr-Latn-CS"/>
        </w:rPr>
        <w:t>ë gjitha potencialeve të</w:t>
      </w:r>
      <w:r w:rsidR="00BD5BB3">
        <w:rPr>
          <w:rFonts w:ascii="Times New Roman" w:hAnsi="Times New Roman" w:cs="Times New Roman"/>
          <w:sz w:val="24"/>
          <w:szCs w:val="24"/>
          <w:lang w:val="sr-Latn-CS"/>
        </w:rPr>
        <w:t xml:space="preserve"> Shoqërisë</w:t>
      </w:r>
      <w:r w:rsidR="006E53E9" w:rsidRPr="006E53E9">
        <w:rPr>
          <w:rFonts w:ascii="Times New Roman" w:hAnsi="Times New Roman" w:cs="Times New Roman"/>
          <w:sz w:val="24"/>
          <w:szCs w:val="24"/>
          <w:lang w:val="sr-Latn-CS"/>
        </w:rPr>
        <w:t xml:space="preserve"> (njerëzore dhe materiale - teknike), për të ruajtur sta</w:t>
      </w:r>
      <w:r w:rsidR="00BD5BB3">
        <w:rPr>
          <w:rFonts w:ascii="Times New Roman" w:hAnsi="Times New Roman" w:cs="Times New Roman"/>
          <w:sz w:val="24"/>
          <w:szCs w:val="24"/>
          <w:lang w:val="sr-Latn-CS"/>
        </w:rPr>
        <w:t>bilitetin financiar të Shoqërisë</w:t>
      </w:r>
      <w:r w:rsidR="006E53E9" w:rsidRPr="006E53E9">
        <w:rPr>
          <w:rFonts w:ascii="Times New Roman" w:hAnsi="Times New Roman" w:cs="Times New Roman"/>
          <w:sz w:val="24"/>
          <w:szCs w:val="24"/>
          <w:lang w:val="sr-Latn-CS"/>
        </w:rPr>
        <w:t>, duke gjetur mënyra inovative për të ofruar shërbime jo standarde për qytetarët dhe personat juridikë,</w:t>
      </w:r>
    </w:p>
    <w:p w14:paraId="630B017C" w14:textId="77777777" w:rsidR="00BD5BB3" w:rsidRPr="00BD5BB3" w:rsidRDefault="00DD758E" w:rsidP="00140CD9">
      <w:pPr>
        <w:numPr>
          <w:ilvl w:val="0"/>
          <w:numId w:val="3"/>
        </w:numPr>
        <w:jc w:val="both"/>
        <w:rPr>
          <w:rFonts w:ascii="Times New Roman" w:hAnsi="Times New Roman" w:cs="Times New Roman"/>
          <w:sz w:val="24"/>
          <w:szCs w:val="24"/>
          <w:lang w:val="sr-Latn-CS"/>
        </w:rPr>
      </w:pPr>
      <w:r>
        <w:rPr>
          <w:rFonts w:ascii="Times New Roman" w:hAnsi="Times New Roman" w:cs="Times New Roman"/>
          <w:sz w:val="24"/>
          <w:szCs w:val="24"/>
          <w:lang w:val="sr-Latn-CS"/>
        </w:rPr>
        <w:t>Pagesat t</w:t>
      </w:r>
      <w:r>
        <w:rPr>
          <w:rFonts w:ascii="Times New Roman" w:hAnsi="Times New Roman" w:cs="Times New Roman"/>
          <w:sz w:val="24"/>
          <w:szCs w:val="24"/>
        </w:rPr>
        <w:t>ë paktën në nivel nga 80 %, për të mos rrezikuar afarizimin e Shoqërisë</w:t>
      </w:r>
      <w:r>
        <w:rPr>
          <w:rFonts w:ascii="Times New Roman" w:hAnsi="Times New Roman" w:cs="Times New Roman"/>
          <w:sz w:val="24"/>
          <w:szCs w:val="24"/>
          <w:lang w:val="sr-Latn-CS"/>
        </w:rPr>
        <w:t>.</w:t>
      </w:r>
    </w:p>
    <w:p w14:paraId="3844D4E1" w14:textId="77777777" w:rsidR="00BD5BB3" w:rsidRPr="00BD5BB3" w:rsidRDefault="00BD5BB3" w:rsidP="00D7787C">
      <w:pPr>
        <w:numPr>
          <w:ilvl w:val="0"/>
          <w:numId w:val="3"/>
        </w:numPr>
        <w:jc w:val="both"/>
        <w:rPr>
          <w:rFonts w:ascii="Times New Roman" w:hAnsi="Times New Roman" w:cs="Times New Roman"/>
          <w:sz w:val="24"/>
          <w:szCs w:val="24"/>
          <w:lang w:val="sr-Latn-CS"/>
        </w:rPr>
      </w:pPr>
      <w:r w:rsidRPr="00BD5BB3">
        <w:rPr>
          <w:rFonts w:ascii="Times New Roman" w:hAnsi="Times New Roman" w:cs="Times New Roman"/>
          <w:sz w:val="24"/>
          <w:szCs w:val="24"/>
          <w:lang w:val="sr-Latn-CS"/>
        </w:rPr>
        <w:t>Vazhdoi me praktikën e mirë të përmirësimit të kapaciteteve profesionale të punonjësve përmes trajnimit, edukimit dhe trajnimit, në përputhje me mundësitë,</w:t>
      </w:r>
    </w:p>
    <w:p w14:paraId="43A7859E" w14:textId="77777777" w:rsidR="009C09CB" w:rsidRPr="00A112D4" w:rsidRDefault="00BD5BB3" w:rsidP="00D7787C">
      <w:pPr>
        <w:numPr>
          <w:ilvl w:val="0"/>
          <w:numId w:val="3"/>
        </w:numPr>
        <w:jc w:val="both"/>
        <w:rPr>
          <w:rFonts w:ascii="Times New Roman" w:hAnsi="Times New Roman" w:cs="Times New Roman"/>
          <w:sz w:val="24"/>
          <w:szCs w:val="24"/>
          <w:lang w:val="sr-Latn-CS"/>
        </w:rPr>
      </w:pPr>
      <w:r w:rsidRPr="00A112D4">
        <w:rPr>
          <w:rFonts w:ascii="Times New Roman" w:hAnsi="Times New Roman" w:cs="Times New Roman"/>
          <w:sz w:val="24"/>
          <w:szCs w:val="24"/>
          <w:lang w:val="sr-Latn-CS"/>
        </w:rPr>
        <w:t xml:space="preserve"> Ruajtja e nivelit të cilësisë së procesit të punës për të gjitha aktivitetet e tjera në drejtim të racionalizimit maksimal të punës dhe kostove operative</w:t>
      </w:r>
    </w:p>
    <w:p w14:paraId="0CBDDBFD" w14:textId="77777777" w:rsidR="00BD5BB3" w:rsidRPr="00A112D4" w:rsidRDefault="00BD5BB3" w:rsidP="00B4389C">
      <w:pPr>
        <w:ind w:firstLine="360"/>
        <w:jc w:val="both"/>
        <w:rPr>
          <w:rFonts w:ascii="Times New Roman" w:hAnsi="Times New Roman" w:cs="Times New Roman"/>
          <w:sz w:val="24"/>
          <w:szCs w:val="24"/>
          <w:lang w:val="sr-Latn-CS"/>
        </w:rPr>
      </w:pPr>
      <w:r w:rsidRPr="00A112D4">
        <w:rPr>
          <w:rFonts w:ascii="Times New Roman" w:hAnsi="Times New Roman" w:cs="Times New Roman"/>
          <w:sz w:val="24"/>
          <w:szCs w:val="24"/>
          <w:lang w:val="sr-Latn-CS"/>
        </w:rPr>
        <w:t xml:space="preserve">• </w:t>
      </w:r>
      <w:r w:rsidR="00B4389C">
        <w:rPr>
          <w:rFonts w:ascii="Times New Roman" w:hAnsi="Times New Roman" w:cs="Times New Roman"/>
          <w:sz w:val="24"/>
          <w:szCs w:val="24"/>
          <w:lang w:val="sr-Latn-CS"/>
        </w:rPr>
        <w:t xml:space="preserve">  </w:t>
      </w:r>
      <w:r w:rsidRPr="00A112D4">
        <w:rPr>
          <w:rFonts w:ascii="Times New Roman" w:hAnsi="Times New Roman" w:cs="Times New Roman"/>
          <w:sz w:val="24"/>
          <w:szCs w:val="24"/>
          <w:lang w:val="sr-Latn-CS"/>
        </w:rPr>
        <w:t>Rritja e të ardhurave duke kryer shërbime të rregullta dhe të jashtëzakonshme për klientët sepse të ardhurat më të larta mundësojnë pavarësinë financiare të Shoqërisë, duke ruajtur likuiditetin për të mbuluar të gjitha kostot dhe aftësinë për të grumbulluar fonde për të investuar në pajisje që zhvlerësohen në 80% të rasteve. Në atë mënyrë, të ardhurat më të larta do të eliminonin humbjen në biznes, do të rregullonin afatet për pagimin e të ardhurave personale, pagesën e të ardhurave publike (tatimi mbi vlerën e shtuar, kontributet mbi bazën më të ulët) që kërkon ligji.</w:t>
      </w:r>
    </w:p>
    <w:p w14:paraId="6AAD275D" w14:textId="77777777" w:rsidR="00BD5BB3" w:rsidRPr="00BD5BB3" w:rsidRDefault="00BD5BB3" w:rsidP="00BD5BB3">
      <w:pPr>
        <w:jc w:val="both"/>
        <w:rPr>
          <w:rFonts w:ascii="Times New Roman" w:hAnsi="Times New Roman" w:cs="Times New Roman"/>
          <w:sz w:val="24"/>
          <w:szCs w:val="24"/>
        </w:rPr>
      </w:pPr>
      <w:r w:rsidRPr="00BD5BB3">
        <w:rPr>
          <w:rFonts w:ascii="Times New Roman" w:hAnsi="Times New Roman" w:cs="Times New Roman"/>
          <w:sz w:val="24"/>
          <w:szCs w:val="24"/>
        </w:rPr>
        <w:lastRenderedPageBreak/>
        <w:t xml:space="preserve">• Të organizohen aksione me shkolla, ku do të </w:t>
      </w:r>
      <w:r>
        <w:rPr>
          <w:rFonts w:ascii="Times New Roman" w:hAnsi="Times New Roman" w:cs="Times New Roman"/>
          <w:sz w:val="24"/>
          <w:szCs w:val="24"/>
        </w:rPr>
        <w:t xml:space="preserve">mbillen </w:t>
      </w:r>
      <w:r w:rsidR="00DD758E">
        <w:rPr>
          <w:rFonts w:ascii="Times New Roman" w:hAnsi="Times New Roman" w:cs="Times New Roman"/>
          <w:sz w:val="24"/>
          <w:szCs w:val="24"/>
        </w:rPr>
        <w:t xml:space="preserve">bimët </w:t>
      </w:r>
      <w:r>
        <w:rPr>
          <w:rFonts w:ascii="Times New Roman" w:hAnsi="Times New Roman" w:cs="Times New Roman"/>
          <w:sz w:val="24"/>
          <w:szCs w:val="24"/>
        </w:rPr>
        <w:t>gjatë rrugës për në Hot, Vllanë dhe Milesh</w:t>
      </w:r>
      <w:r w:rsidRPr="00BD5BB3">
        <w:rPr>
          <w:rFonts w:ascii="Times New Roman" w:hAnsi="Times New Roman" w:cs="Times New Roman"/>
          <w:sz w:val="24"/>
          <w:szCs w:val="24"/>
        </w:rPr>
        <w:t>. Në këtë mënyrë, ne do të rrisim ndërgjegjësimin e popullatës sonë më të re në lidhje me mirëmbajtjen dhe pastërtinë dhe mbrojtjen e mjedisit.</w:t>
      </w:r>
    </w:p>
    <w:p w14:paraId="0FCC0C4E" w14:textId="77777777" w:rsidR="00BD5BB3" w:rsidRPr="00BD5BB3" w:rsidRDefault="00BD5BB3" w:rsidP="00BD5BB3">
      <w:pPr>
        <w:jc w:val="both"/>
        <w:rPr>
          <w:rFonts w:ascii="Times New Roman" w:hAnsi="Times New Roman" w:cs="Times New Roman"/>
          <w:sz w:val="24"/>
          <w:szCs w:val="24"/>
        </w:rPr>
      </w:pPr>
      <w:r w:rsidRPr="00BD5BB3">
        <w:rPr>
          <w:rFonts w:ascii="Times New Roman" w:hAnsi="Times New Roman" w:cs="Times New Roman"/>
          <w:sz w:val="24"/>
          <w:szCs w:val="24"/>
        </w:rPr>
        <w:t>• Në periudhën e ardhshme, të prokurojë 100 kontejnerë dhe t'i shpërndajë ato në vendet e nevojshme, si dhe të rehabilitojë ato të shkatërruara</w:t>
      </w:r>
    </w:p>
    <w:p w14:paraId="2200C6EF" w14:textId="77777777" w:rsidR="00BD5BB3" w:rsidRPr="00BD5BB3" w:rsidRDefault="00BD5BB3" w:rsidP="00BD5BB3">
      <w:pPr>
        <w:jc w:val="both"/>
        <w:rPr>
          <w:rFonts w:ascii="Times New Roman" w:hAnsi="Times New Roman" w:cs="Times New Roman"/>
          <w:sz w:val="24"/>
          <w:szCs w:val="24"/>
        </w:rPr>
      </w:pPr>
      <w:r w:rsidRPr="00BD5BB3">
        <w:rPr>
          <w:rFonts w:ascii="Times New Roman" w:hAnsi="Times New Roman" w:cs="Times New Roman"/>
          <w:sz w:val="24"/>
          <w:szCs w:val="24"/>
        </w:rPr>
        <w:t xml:space="preserve">• Të shpërndahen kontejnerë betoni në qendër të qytetit sipas skicës që do të bëhet më vonë për </w:t>
      </w:r>
      <w:r>
        <w:rPr>
          <w:rFonts w:ascii="Times New Roman" w:hAnsi="Times New Roman" w:cs="Times New Roman"/>
          <w:sz w:val="24"/>
          <w:szCs w:val="24"/>
        </w:rPr>
        <w:t xml:space="preserve">vitin </w:t>
      </w:r>
      <w:r w:rsidRPr="00BD5BB3">
        <w:rPr>
          <w:rFonts w:ascii="Times New Roman" w:hAnsi="Times New Roman" w:cs="Times New Roman"/>
          <w:sz w:val="24"/>
          <w:szCs w:val="24"/>
        </w:rPr>
        <w:t>2021</w:t>
      </w:r>
    </w:p>
    <w:p w14:paraId="12DC73F4" w14:textId="77777777" w:rsidR="00BD5BB3" w:rsidRPr="00BD5BB3" w:rsidRDefault="00BD5BB3" w:rsidP="00BD5BB3">
      <w:pPr>
        <w:jc w:val="both"/>
        <w:rPr>
          <w:rFonts w:ascii="Times New Roman" w:hAnsi="Times New Roman" w:cs="Times New Roman"/>
          <w:sz w:val="24"/>
          <w:szCs w:val="24"/>
        </w:rPr>
      </w:pPr>
      <w:r w:rsidRPr="00BD5BB3">
        <w:rPr>
          <w:rFonts w:ascii="Times New Roman" w:hAnsi="Times New Roman" w:cs="Times New Roman"/>
          <w:sz w:val="24"/>
          <w:szCs w:val="24"/>
        </w:rPr>
        <w:t>• Instalimi i kontejnerëve gjysmë nëntokësorë prej 3m3 ku do të lehtësonte më tej mirëmbajtjen e pastërtisë në qytet</w:t>
      </w:r>
    </w:p>
    <w:p w14:paraId="2E5902CD" w14:textId="77777777" w:rsidR="00BD5BB3" w:rsidRPr="00BD5BB3" w:rsidRDefault="00BD5BB3" w:rsidP="00BD5BB3">
      <w:pPr>
        <w:jc w:val="both"/>
        <w:rPr>
          <w:rFonts w:ascii="Times New Roman" w:hAnsi="Times New Roman" w:cs="Times New Roman"/>
          <w:sz w:val="24"/>
          <w:szCs w:val="24"/>
        </w:rPr>
      </w:pPr>
      <w:r w:rsidRPr="00BD5BB3">
        <w:rPr>
          <w:rFonts w:ascii="Times New Roman" w:hAnsi="Times New Roman" w:cs="Times New Roman"/>
          <w:sz w:val="24"/>
          <w:szCs w:val="24"/>
        </w:rPr>
        <w:t>• Të ndërtohet një azil për kujdesin e kafshëve shtëpiake të braktisura në periudhën e ardhshme</w:t>
      </w:r>
    </w:p>
    <w:p w14:paraId="27CD3DED" w14:textId="77777777" w:rsidR="00BD5BB3" w:rsidRPr="00BD5BB3" w:rsidRDefault="00394DDF" w:rsidP="00BD5BB3">
      <w:pPr>
        <w:jc w:val="both"/>
        <w:rPr>
          <w:rFonts w:ascii="Times New Roman" w:hAnsi="Times New Roman" w:cs="Times New Roman"/>
          <w:sz w:val="24"/>
          <w:szCs w:val="24"/>
        </w:rPr>
      </w:pPr>
      <w:r>
        <w:rPr>
          <w:rFonts w:ascii="Times New Roman" w:hAnsi="Times New Roman" w:cs="Times New Roman"/>
          <w:sz w:val="24"/>
          <w:szCs w:val="24"/>
        </w:rPr>
        <w:t>• Të ndërtohet një oborr re</w:t>
      </w:r>
      <w:r w:rsidR="00BD5BB3" w:rsidRPr="00BD5BB3">
        <w:rPr>
          <w:rFonts w:ascii="Times New Roman" w:hAnsi="Times New Roman" w:cs="Times New Roman"/>
          <w:sz w:val="24"/>
          <w:szCs w:val="24"/>
        </w:rPr>
        <w:t>ciklimi në p</w:t>
      </w:r>
      <w:r>
        <w:rPr>
          <w:rFonts w:ascii="Times New Roman" w:hAnsi="Times New Roman" w:cs="Times New Roman"/>
          <w:sz w:val="24"/>
          <w:szCs w:val="24"/>
        </w:rPr>
        <w:t>eriudhën e ardhshme, ku Shoqëria</w:t>
      </w:r>
      <w:r w:rsidR="00BD5BB3" w:rsidRPr="00BD5BB3">
        <w:rPr>
          <w:rFonts w:ascii="Times New Roman" w:hAnsi="Times New Roman" w:cs="Times New Roman"/>
          <w:sz w:val="24"/>
          <w:szCs w:val="24"/>
        </w:rPr>
        <w:t>, me projekte IPA dhe projekte të tjera të BE-së dhe me ndihmën e komunës së Tuzit, do të sigurojë fondet e nevojshme pë</w:t>
      </w:r>
      <w:r>
        <w:rPr>
          <w:rFonts w:ascii="Times New Roman" w:hAnsi="Times New Roman" w:cs="Times New Roman"/>
          <w:sz w:val="24"/>
          <w:szCs w:val="24"/>
        </w:rPr>
        <w:t>r funksionimin e mirë të vendit për reciklim</w:t>
      </w:r>
      <w:r w:rsidR="00BD5BB3" w:rsidRPr="00BD5BB3">
        <w:rPr>
          <w:rFonts w:ascii="Times New Roman" w:hAnsi="Times New Roman" w:cs="Times New Roman"/>
          <w:sz w:val="24"/>
          <w:szCs w:val="24"/>
        </w:rPr>
        <w:t>.</w:t>
      </w:r>
    </w:p>
    <w:p w14:paraId="07CD8392" w14:textId="77777777" w:rsidR="00BD5BB3" w:rsidRDefault="00BD5BB3" w:rsidP="00BD5BB3">
      <w:pPr>
        <w:jc w:val="both"/>
        <w:rPr>
          <w:rFonts w:ascii="Times New Roman" w:hAnsi="Times New Roman" w:cs="Times New Roman"/>
          <w:sz w:val="24"/>
          <w:szCs w:val="24"/>
        </w:rPr>
      </w:pPr>
      <w:r w:rsidRPr="00BD5BB3">
        <w:rPr>
          <w:rFonts w:ascii="Times New Roman" w:hAnsi="Times New Roman" w:cs="Times New Roman"/>
          <w:sz w:val="24"/>
          <w:szCs w:val="24"/>
        </w:rPr>
        <w:t xml:space="preserve">• Sigurimi </w:t>
      </w:r>
      <w:r w:rsidR="00394DDF">
        <w:rPr>
          <w:rFonts w:ascii="Times New Roman" w:hAnsi="Times New Roman" w:cs="Times New Roman"/>
          <w:sz w:val="24"/>
          <w:szCs w:val="24"/>
        </w:rPr>
        <w:t xml:space="preserve">i minimum </w:t>
      </w:r>
      <w:r w:rsidRPr="00BD5BB3">
        <w:rPr>
          <w:rFonts w:ascii="Times New Roman" w:hAnsi="Times New Roman" w:cs="Times New Roman"/>
          <w:sz w:val="24"/>
          <w:szCs w:val="24"/>
        </w:rPr>
        <w:t>dy automjeteve zyrtare që do tu shërbenin punonjësve të shërbimeve për të transferuar pajisjet e tyre në destinacionin e punës, si dhe për shpërndarj</w:t>
      </w:r>
      <w:r w:rsidR="00394DDF">
        <w:rPr>
          <w:rFonts w:ascii="Times New Roman" w:hAnsi="Times New Roman" w:cs="Times New Roman"/>
          <w:sz w:val="24"/>
          <w:szCs w:val="24"/>
        </w:rPr>
        <w:t>en e faturave për personat juridikë dhe fizik.</w:t>
      </w:r>
    </w:p>
    <w:p w14:paraId="723D1CAD" w14:textId="77777777" w:rsidR="004B67B5" w:rsidRDefault="004B67B5" w:rsidP="00BD5BB3">
      <w:pPr>
        <w:jc w:val="both"/>
        <w:rPr>
          <w:rFonts w:ascii="Times New Roman" w:hAnsi="Times New Roman" w:cs="Times New Roman"/>
          <w:sz w:val="24"/>
          <w:szCs w:val="24"/>
        </w:rPr>
      </w:pPr>
    </w:p>
    <w:p w14:paraId="2D82123C" w14:textId="77777777" w:rsidR="00140CD9" w:rsidRPr="007D351B" w:rsidRDefault="00DD0837" w:rsidP="00140CD9">
      <w:pPr>
        <w:pStyle w:val="Heading2"/>
        <w:rPr>
          <w:bCs/>
          <w:color w:val="2E74B5"/>
          <w:lang w:val="sr-Latn-RS"/>
        </w:rPr>
      </w:pPr>
      <w:r w:rsidRPr="007D351B">
        <w:rPr>
          <w:bCs/>
          <w:color w:val="2E74B5"/>
          <w:lang w:val="sr-Latn-RS"/>
        </w:rPr>
        <w:t>Sh</w:t>
      </w:r>
      <w:r w:rsidRPr="007D351B">
        <w:rPr>
          <w:bCs/>
          <w:color w:val="2E74B5"/>
          <w:lang w:val="sq-AL"/>
        </w:rPr>
        <w:t>ërbimi i grumbullimit</w:t>
      </w:r>
      <w:r w:rsidRPr="007D351B">
        <w:rPr>
          <w:bCs/>
          <w:color w:val="2E74B5"/>
          <w:lang w:val="sr-Latn-RS"/>
        </w:rPr>
        <w:t>, transportit</w:t>
      </w:r>
      <w:r w:rsidR="00140CD9" w:rsidRPr="007D351B">
        <w:rPr>
          <w:bCs/>
          <w:color w:val="2E74B5"/>
          <w:lang w:val="sr-Latn-RS"/>
        </w:rPr>
        <w:t xml:space="preserve"> </w:t>
      </w:r>
      <w:r w:rsidRPr="007D351B">
        <w:rPr>
          <w:bCs/>
          <w:color w:val="2E74B5"/>
          <w:lang w:val="sr-Latn-RS"/>
        </w:rPr>
        <w:t>dhe deponimit të</w:t>
      </w:r>
      <w:r w:rsidR="00140CD9" w:rsidRPr="007D351B">
        <w:rPr>
          <w:bCs/>
          <w:color w:val="2E74B5"/>
          <w:lang w:val="sr-Latn-RS"/>
        </w:rPr>
        <w:t xml:space="preserve"> </w:t>
      </w:r>
      <w:r w:rsidRPr="007D351B">
        <w:rPr>
          <w:bCs/>
          <w:color w:val="2E74B5"/>
          <w:lang w:val="sr-Latn-RS"/>
        </w:rPr>
        <w:t>mbeturinave</w:t>
      </w:r>
    </w:p>
    <w:p w14:paraId="72024529" w14:textId="77777777" w:rsidR="004B67B5" w:rsidRPr="004B67B5" w:rsidRDefault="004B67B5" w:rsidP="004B67B5">
      <w:pPr>
        <w:jc w:val="both"/>
        <w:rPr>
          <w:rFonts w:ascii="Times New Roman" w:hAnsi="Times New Roman" w:cs="Times New Roman"/>
          <w:sz w:val="24"/>
          <w:szCs w:val="24"/>
        </w:rPr>
      </w:pPr>
    </w:p>
    <w:p w14:paraId="5C242D07" w14:textId="77777777" w:rsidR="004B67B5" w:rsidRPr="004B67B5" w:rsidRDefault="00140CD9" w:rsidP="004B67B5">
      <w:pPr>
        <w:jc w:val="both"/>
        <w:rPr>
          <w:rFonts w:ascii="Times New Roman" w:hAnsi="Times New Roman" w:cs="Times New Roman"/>
          <w:sz w:val="24"/>
          <w:szCs w:val="24"/>
        </w:rPr>
      </w:pPr>
      <w:r>
        <w:rPr>
          <w:rFonts w:ascii="Times New Roman" w:hAnsi="Times New Roman" w:cs="Times New Roman"/>
          <w:sz w:val="24"/>
          <w:szCs w:val="24"/>
        </w:rPr>
        <w:t>Mirëmbajtja</w:t>
      </w:r>
      <w:r w:rsidR="004B67B5" w:rsidRPr="004B67B5">
        <w:rPr>
          <w:rFonts w:ascii="Times New Roman" w:hAnsi="Times New Roman" w:cs="Times New Roman"/>
          <w:sz w:val="24"/>
          <w:szCs w:val="24"/>
        </w:rPr>
        <w:t xml:space="preserve"> e pastërtisë në kuptim të këtij vendimi është:</w:t>
      </w:r>
    </w:p>
    <w:p w14:paraId="72E05E8D" w14:textId="77777777" w:rsidR="004B67B5" w:rsidRPr="004B67B5" w:rsidRDefault="004B67B5" w:rsidP="004B67B5">
      <w:pPr>
        <w:jc w:val="both"/>
        <w:rPr>
          <w:rFonts w:ascii="Times New Roman" w:hAnsi="Times New Roman" w:cs="Times New Roman"/>
          <w:sz w:val="24"/>
          <w:szCs w:val="24"/>
        </w:rPr>
      </w:pPr>
      <w:r>
        <w:rPr>
          <w:rFonts w:ascii="Times New Roman" w:hAnsi="Times New Roman" w:cs="Times New Roman"/>
          <w:sz w:val="24"/>
          <w:szCs w:val="24"/>
        </w:rPr>
        <w:t>- Grumbullimi, transporti dhe depornimi</w:t>
      </w:r>
      <w:r w:rsidRPr="004B67B5">
        <w:rPr>
          <w:rFonts w:ascii="Times New Roman" w:hAnsi="Times New Roman" w:cs="Times New Roman"/>
          <w:sz w:val="24"/>
          <w:szCs w:val="24"/>
        </w:rPr>
        <w:t xml:space="preserve"> i mbetjeve</w:t>
      </w:r>
      <w:r w:rsidR="00DB3719">
        <w:rPr>
          <w:rFonts w:ascii="Times New Roman" w:hAnsi="Times New Roman" w:cs="Times New Roman"/>
          <w:sz w:val="24"/>
          <w:szCs w:val="24"/>
        </w:rPr>
        <w:t xml:space="preserve"> </w:t>
      </w:r>
      <w:bookmarkStart w:id="11" w:name="_Hlk58567252"/>
      <w:r w:rsidR="00DB3719" w:rsidRPr="007A43A1">
        <w:rPr>
          <w:rFonts w:ascii="Times New Roman" w:hAnsi="Times New Roman" w:cs="Times New Roman"/>
          <w:bCs/>
          <w:sz w:val="24"/>
          <w:szCs w:val="24"/>
        </w:rPr>
        <w:t>mbeturinave</w:t>
      </w:r>
      <w:r w:rsidRPr="00DB3719">
        <w:rPr>
          <w:rFonts w:ascii="Times New Roman" w:hAnsi="Times New Roman" w:cs="Times New Roman"/>
          <w:b/>
          <w:bCs/>
          <w:color w:val="FF0000"/>
          <w:sz w:val="24"/>
          <w:szCs w:val="24"/>
        </w:rPr>
        <w:t xml:space="preserve"> </w:t>
      </w:r>
      <w:bookmarkEnd w:id="11"/>
      <w:r w:rsidRPr="004B67B5">
        <w:rPr>
          <w:rFonts w:ascii="Times New Roman" w:hAnsi="Times New Roman" w:cs="Times New Roman"/>
          <w:sz w:val="24"/>
          <w:szCs w:val="24"/>
        </w:rPr>
        <w:t xml:space="preserve">komunale dhe </w:t>
      </w:r>
      <w:r w:rsidR="007A43A1">
        <w:rPr>
          <w:rFonts w:ascii="Times New Roman" w:hAnsi="Times New Roman" w:cs="Times New Roman"/>
          <w:bCs/>
          <w:sz w:val="24"/>
          <w:szCs w:val="24"/>
        </w:rPr>
        <w:t>mbeturinave</w:t>
      </w:r>
      <w:r w:rsidRPr="004B67B5">
        <w:rPr>
          <w:rFonts w:ascii="Times New Roman" w:hAnsi="Times New Roman" w:cs="Times New Roman"/>
          <w:sz w:val="24"/>
          <w:szCs w:val="24"/>
        </w:rPr>
        <w:t xml:space="preserve"> të tjera artificiale </w:t>
      </w:r>
      <w:r>
        <w:rPr>
          <w:rFonts w:ascii="Times New Roman" w:hAnsi="Times New Roman" w:cs="Times New Roman"/>
          <w:sz w:val="24"/>
          <w:szCs w:val="24"/>
        </w:rPr>
        <w:t>(ndertimorë dhe mbetjet nga automjetet, etj.) n</w:t>
      </w:r>
      <w:r w:rsidRPr="004B67B5">
        <w:rPr>
          <w:rFonts w:ascii="Times New Roman" w:hAnsi="Times New Roman" w:cs="Times New Roman"/>
          <w:sz w:val="24"/>
          <w:szCs w:val="24"/>
        </w:rPr>
        <w:t>ga vendet publike dhe private.</w:t>
      </w:r>
    </w:p>
    <w:p w14:paraId="24982E7A" w14:textId="77777777" w:rsidR="004B67B5" w:rsidRPr="004B67B5" w:rsidRDefault="004B67B5" w:rsidP="004B67B5">
      <w:pPr>
        <w:jc w:val="both"/>
        <w:rPr>
          <w:rFonts w:ascii="Times New Roman" w:hAnsi="Times New Roman" w:cs="Times New Roman"/>
          <w:sz w:val="24"/>
          <w:szCs w:val="24"/>
        </w:rPr>
      </w:pPr>
      <w:r w:rsidRPr="004B67B5">
        <w:rPr>
          <w:rFonts w:ascii="Times New Roman" w:hAnsi="Times New Roman" w:cs="Times New Roman"/>
          <w:sz w:val="24"/>
          <w:szCs w:val="24"/>
        </w:rPr>
        <w:t>- Pastrimi dhe larja e hapësirave publike,</w:t>
      </w:r>
    </w:p>
    <w:p w14:paraId="7D3BBD7B" w14:textId="77777777" w:rsidR="004B67B5" w:rsidRPr="004B67B5" w:rsidRDefault="004B67B5" w:rsidP="004B67B5">
      <w:pPr>
        <w:jc w:val="both"/>
        <w:rPr>
          <w:rFonts w:ascii="Times New Roman" w:hAnsi="Times New Roman" w:cs="Times New Roman"/>
          <w:sz w:val="24"/>
          <w:szCs w:val="24"/>
        </w:rPr>
      </w:pPr>
      <w:r w:rsidRPr="004B67B5">
        <w:rPr>
          <w:rFonts w:ascii="Times New Roman" w:hAnsi="Times New Roman" w:cs="Times New Roman"/>
          <w:sz w:val="24"/>
          <w:szCs w:val="24"/>
        </w:rPr>
        <w:t>- Rregullimi dhe mirëmbajtja e parqeve, zonave publike të gjelbërta dhe rekreacionit: mbjellja e pemëve, barit d</w:t>
      </w:r>
      <w:r w:rsidR="007A43A1">
        <w:rPr>
          <w:rFonts w:ascii="Times New Roman" w:hAnsi="Times New Roman" w:cs="Times New Roman"/>
          <w:sz w:val="24"/>
          <w:szCs w:val="24"/>
        </w:rPr>
        <w:t xml:space="preserve">he </w:t>
      </w:r>
      <w:r w:rsidR="00D345C9" w:rsidRPr="007A43A1">
        <w:rPr>
          <w:rFonts w:ascii="Times New Roman" w:hAnsi="Times New Roman" w:cs="Times New Roman"/>
          <w:bCs/>
          <w:sz w:val="24"/>
          <w:szCs w:val="24"/>
        </w:rPr>
        <w:t>bim</w:t>
      </w:r>
      <w:r w:rsidR="00F17536" w:rsidRPr="007A43A1">
        <w:rPr>
          <w:rFonts w:ascii="Times New Roman" w:hAnsi="Times New Roman" w:cs="Times New Roman"/>
          <w:bCs/>
          <w:sz w:val="24"/>
          <w:szCs w:val="24"/>
          <w:lang w:val="sq-AL"/>
        </w:rPr>
        <w:t>ë</w:t>
      </w:r>
      <w:r w:rsidR="00D345C9" w:rsidRPr="007A43A1">
        <w:rPr>
          <w:rFonts w:ascii="Times New Roman" w:hAnsi="Times New Roman" w:cs="Times New Roman"/>
          <w:bCs/>
          <w:sz w:val="24"/>
          <w:szCs w:val="24"/>
        </w:rPr>
        <w:t>ve</w:t>
      </w:r>
      <w:r w:rsidRPr="004B67B5">
        <w:rPr>
          <w:rFonts w:ascii="Times New Roman" w:hAnsi="Times New Roman" w:cs="Times New Roman"/>
          <w:sz w:val="24"/>
          <w:szCs w:val="24"/>
        </w:rPr>
        <w:t xml:space="preserve"> tjetër, kositja e barit dhe prerja e pemëve, mirëmbajtja, pajisja dhe restaurimi i materialit bimor,</w:t>
      </w:r>
    </w:p>
    <w:p w14:paraId="77E11C9A" w14:textId="77777777" w:rsidR="004B67B5" w:rsidRPr="001005DB" w:rsidRDefault="004B67B5" w:rsidP="004B67B5">
      <w:pPr>
        <w:jc w:val="both"/>
        <w:rPr>
          <w:rFonts w:ascii="Times New Roman" w:hAnsi="Times New Roman" w:cs="Times New Roman"/>
          <w:sz w:val="32"/>
          <w:szCs w:val="32"/>
        </w:rPr>
      </w:pPr>
      <w:r w:rsidRPr="004B67B5">
        <w:rPr>
          <w:rFonts w:ascii="Times New Roman" w:hAnsi="Times New Roman" w:cs="Times New Roman"/>
          <w:sz w:val="24"/>
          <w:szCs w:val="24"/>
        </w:rPr>
        <w:t>- Grumbullimi i kufomave të kafshëve të ngordhura nga vendet publike dhe largimi i tyre, si dhe largimi i automjeteve të dëmtuara dhe të brakti</w:t>
      </w:r>
      <w:r w:rsidR="007A43A1">
        <w:rPr>
          <w:rFonts w:ascii="Times New Roman" w:hAnsi="Times New Roman" w:cs="Times New Roman"/>
          <w:sz w:val="24"/>
          <w:szCs w:val="24"/>
        </w:rPr>
        <w:t xml:space="preserve">sura nga vendet publike.Zonat </w:t>
      </w:r>
      <w:r w:rsidRPr="00356142">
        <w:rPr>
          <w:rFonts w:ascii="Times New Roman" w:hAnsi="Times New Roman" w:cs="Times New Roman"/>
          <w:sz w:val="24"/>
          <w:szCs w:val="24"/>
        </w:rPr>
        <w:t>publike përfshijnë: rrugët, shtigjet për këmbësorë dhe biçikleta, sheshe, mbikalime dhe nënkalime, shkallë që lidhin zonat e transportit publik, stacione takimesh dhe ndalesa, parkingje, sh</w:t>
      </w:r>
      <w:r w:rsidR="001005DB" w:rsidRPr="00356142">
        <w:rPr>
          <w:rFonts w:ascii="Times New Roman" w:hAnsi="Times New Roman" w:cs="Times New Roman"/>
          <w:sz w:val="24"/>
          <w:szCs w:val="24"/>
        </w:rPr>
        <w:t>e</w:t>
      </w:r>
      <w:r w:rsidRPr="00356142">
        <w:rPr>
          <w:rFonts w:ascii="Times New Roman" w:hAnsi="Times New Roman" w:cs="Times New Roman"/>
          <w:sz w:val="24"/>
          <w:szCs w:val="24"/>
        </w:rPr>
        <w:t>titore, sheshe, lëndina, gjelbërim përgjatë rrugëve, zona përreth ndërtesave të banimit, terrenet e lojërave për fëmijë, parqet dhe parqet pyjore, zonat e gjelbërta dhe zonat e larjes, k</w:t>
      </w:r>
      <w:r w:rsidR="001005DB" w:rsidRPr="00356142">
        <w:rPr>
          <w:rFonts w:ascii="Times New Roman" w:hAnsi="Times New Roman" w:cs="Times New Roman"/>
          <w:sz w:val="24"/>
          <w:szCs w:val="24"/>
        </w:rPr>
        <w:t>o</w:t>
      </w:r>
      <w:r w:rsidRPr="00356142">
        <w:rPr>
          <w:rFonts w:ascii="Times New Roman" w:hAnsi="Times New Roman" w:cs="Times New Roman"/>
          <w:sz w:val="24"/>
          <w:szCs w:val="24"/>
        </w:rPr>
        <w:t>latat dhe brigjet e peizazhit.</w:t>
      </w:r>
    </w:p>
    <w:p w14:paraId="12134924" w14:textId="77777777" w:rsidR="004B67B5" w:rsidRPr="001005DB" w:rsidRDefault="004B67B5" w:rsidP="004B67B5">
      <w:pPr>
        <w:jc w:val="both"/>
        <w:rPr>
          <w:rFonts w:ascii="Times New Roman" w:hAnsi="Times New Roman" w:cs="Times New Roman"/>
          <w:sz w:val="32"/>
          <w:szCs w:val="32"/>
        </w:rPr>
      </w:pPr>
    </w:p>
    <w:p w14:paraId="08E9B409" w14:textId="77777777" w:rsidR="004B67B5" w:rsidRPr="004B67B5" w:rsidRDefault="004B67B5" w:rsidP="004B67B5">
      <w:pPr>
        <w:jc w:val="both"/>
        <w:rPr>
          <w:rFonts w:ascii="Times New Roman" w:hAnsi="Times New Roman" w:cs="Times New Roman"/>
          <w:sz w:val="24"/>
          <w:szCs w:val="24"/>
        </w:rPr>
      </w:pPr>
      <w:r w:rsidRPr="004B67B5">
        <w:rPr>
          <w:rFonts w:ascii="Times New Roman" w:hAnsi="Times New Roman" w:cs="Times New Roman"/>
          <w:sz w:val="24"/>
          <w:szCs w:val="24"/>
        </w:rPr>
        <w:t>Aktivitetet e financuara nga ofrimi i shërbimeve personave juridikë dhe fizikë janë si më poshtë:</w:t>
      </w:r>
    </w:p>
    <w:p w14:paraId="08AC7B77" w14:textId="77777777" w:rsidR="004B67B5" w:rsidRPr="007A43A1" w:rsidRDefault="004B67B5" w:rsidP="004B67B5">
      <w:pPr>
        <w:jc w:val="both"/>
        <w:rPr>
          <w:rFonts w:ascii="Times New Roman" w:hAnsi="Times New Roman" w:cs="Times New Roman"/>
          <w:sz w:val="24"/>
          <w:szCs w:val="24"/>
        </w:rPr>
      </w:pPr>
      <w:r w:rsidRPr="00356142">
        <w:rPr>
          <w:rFonts w:ascii="Times New Roman" w:hAnsi="Times New Roman" w:cs="Times New Roman"/>
          <w:sz w:val="32"/>
          <w:szCs w:val="32"/>
        </w:rPr>
        <w:t>1</w:t>
      </w:r>
      <w:r w:rsidRPr="007A43A1">
        <w:rPr>
          <w:rFonts w:ascii="Times New Roman" w:hAnsi="Times New Roman" w:cs="Times New Roman"/>
          <w:sz w:val="24"/>
          <w:szCs w:val="24"/>
        </w:rPr>
        <w:t>. Shërbimet e pastrim</w:t>
      </w:r>
      <w:r w:rsidR="008F4947" w:rsidRPr="007A43A1">
        <w:rPr>
          <w:rFonts w:ascii="Times New Roman" w:hAnsi="Times New Roman" w:cs="Times New Roman"/>
          <w:sz w:val="24"/>
          <w:szCs w:val="24"/>
        </w:rPr>
        <w:t>it (mbledhja, transporti dhe deponimi i mbeturinave te shfrytëzuesit të</w:t>
      </w:r>
      <w:r w:rsidRPr="007A43A1">
        <w:rPr>
          <w:rFonts w:ascii="Times New Roman" w:hAnsi="Times New Roman" w:cs="Times New Roman"/>
          <w:sz w:val="24"/>
          <w:szCs w:val="24"/>
        </w:rPr>
        <w:t xml:space="preserve"> shërbimeve: personat juridikë dhe fizikë),</w:t>
      </w:r>
    </w:p>
    <w:p w14:paraId="5C092E90" w14:textId="77777777" w:rsidR="004B67B5" w:rsidRPr="007A43A1" w:rsidRDefault="004B67B5" w:rsidP="004B67B5">
      <w:pPr>
        <w:jc w:val="both"/>
        <w:rPr>
          <w:rFonts w:ascii="Times New Roman" w:hAnsi="Times New Roman" w:cs="Times New Roman"/>
          <w:sz w:val="24"/>
          <w:szCs w:val="24"/>
        </w:rPr>
      </w:pPr>
      <w:r w:rsidRPr="007A43A1">
        <w:rPr>
          <w:rFonts w:ascii="Times New Roman" w:hAnsi="Times New Roman" w:cs="Times New Roman"/>
          <w:sz w:val="24"/>
          <w:szCs w:val="24"/>
        </w:rPr>
        <w:t xml:space="preserve">Duke </w:t>
      </w:r>
      <w:r w:rsidR="008F4947" w:rsidRPr="007A43A1">
        <w:rPr>
          <w:rFonts w:ascii="Times New Roman" w:hAnsi="Times New Roman" w:cs="Times New Roman"/>
          <w:sz w:val="24"/>
          <w:szCs w:val="24"/>
        </w:rPr>
        <w:t xml:space="preserve">u nisur nga fakti </w:t>
      </w:r>
      <w:r w:rsidR="00356142" w:rsidRPr="007A43A1">
        <w:rPr>
          <w:rFonts w:ascii="Times New Roman" w:hAnsi="Times New Roman" w:cs="Times New Roman"/>
          <w:sz w:val="24"/>
          <w:szCs w:val="24"/>
        </w:rPr>
        <w:t>se</w:t>
      </w:r>
      <w:r w:rsidR="008F4947" w:rsidRPr="007A43A1">
        <w:rPr>
          <w:rFonts w:ascii="Times New Roman" w:hAnsi="Times New Roman" w:cs="Times New Roman"/>
          <w:sz w:val="24"/>
          <w:szCs w:val="24"/>
        </w:rPr>
        <w:t xml:space="preserve"> kjo shoqëri</w:t>
      </w:r>
      <w:r w:rsidRPr="007A43A1">
        <w:rPr>
          <w:rFonts w:ascii="Times New Roman" w:hAnsi="Times New Roman" w:cs="Times New Roman"/>
          <w:sz w:val="24"/>
          <w:szCs w:val="24"/>
        </w:rPr>
        <w:t xml:space="preserve"> ishte regjistruar me Vendimin për Themelimin dhe Statutin, e regjistruar, ndër të tjera, për mirëmbajtjen e pastërtisë dhe zonave të gjelbërta, u bë një ofertë për të ruajtur pastërtinë e hapësirave publike, gjelbërimin dhe më shumë.</w:t>
      </w:r>
    </w:p>
    <w:p w14:paraId="674C3C34" w14:textId="77777777" w:rsidR="004B67B5" w:rsidRPr="007A43A1" w:rsidRDefault="004B67B5" w:rsidP="00DB0065">
      <w:pPr>
        <w:jc w:val="both"/>
        <w:rPr>
          <w:rFonts w:ascii="Times New Roman" w:hAnsi="Times New Roman" w:cs="Times New Roman"/>
          <w:sz w:val="24"/>
          <w:szCs w:val="24"/>
        </w:rPr>
      </w:pPr>
      <w:r w:rsidRPr="007A43A1">
        <w:rPr>
          <w:rFonts w:ascii="Times New Roman" w:hAnsi="Times New Roman" w:cs="Times New Roman"/>
          <w:sz w:val="24"/>
          <w:szCs w:val="24"/>
        </w:rPr>
        <w:t>Sektori i pastrimit është në pronësi të një kamioni plehrash "Mercedes", i cili ishte huazuar nga komuna e Budvës për përdorim të mëtejshëm. Ajo</w:t>
      </w:r>
      <w:r w:rsidR="00DB0065" w:rsidRPr="007A43A1">
        <w:rPr>
          <w:rFonts w:ascii="Times New Roman" w:hAnsi="Times New Roman" w:cs="Times New Roman"/>
          <w:sz w:val="24"/>
          <w:szCs w:val="24"/>
        </w:rPr>
        <w:t xml:space="preserve"> gjithashtu zotëron një grajfer të tipit </w:t>
      </w:r>
      <w:r w:rsidRPr="007A43A1">
        <w:rPr>
          <w:rFonts w:ascii="Times New Roman" w:hAnsi="Times New Roman" w:cs="Times New Roman"/>
          <w:sz w:val="24"/>
          <w:szCs w:val="24"/>
        </w:rPr>
        <w:t>Mercedes, të cilë</w:t>
      </w:r>
      <w:r w:rsidR="00DB0065" w:rsidRPr="007A43A1">
        <w:rPr>
          <w:rFonts w:ascii="Times New Roman" w:hAnsi="Times New Roman" w:cs="Times New Roman"/>
          <w:sz w:val="24"/>
          <w:szCs w:val="24"/>
        </w:rPr>
        <w:t>n e huazon nga një kompani private</w:t>
      </w:r>
      <w:r w:rsidRPr="007A43A1">
        <w:rPr>
          <w:rFonts w:ascii="Times New Roman" w:hAnsi="Times New Roman" w:cs="Times New Roman"/>
          <w:sz w:val="24"/>
          <w:szCs w:val="24"/>
        </w:rPr>
        <w:t xml:space="preserve">. Janë </w:t>
      </w:r>
      <w:r w:rsidR="00C04C27" w:rsidRPr="007A43A1">
        <w:rPr>
          <w:rFonts w:ascii="Times New Roman" w:hAnsi="Times New Roman" w:cs="Times New Roman"/>
          <w:bCs/>
          <w:sz w:val="24"/>
          <w:szCs w:val="24"/>
        </w:rPr>
        <w:t>anga</w:t>
      </w:r>
      <w:r w:rsidR="002422A7" w:rsidRPr="007A43A1">
        <w:rPr>
          <w:rFonts w:ascii="Times New Roman" w:hAnsi="Times New Roman" w:cs="Times New Roman"/>
          <w:bCs/>
          <w:sz w:val="24"/>
          <w:szCs w:val="24"/>
        </w:rPr>
        <w:t>zhuar</w:t>
      </w:r>
      <w:r w:rsidR="002422A7" w:rsidRPr="007A43A1">
        <w:rPr>
          <w:rFonts w:ascii="Times New Roman" w:hAnsi="Times New Roman" w:cs="Times New Roman"/>
          <w:sz w:val="24"/>
          <w:szCs w:val="24"/>
        </w:rPr>
        <w:t xml:space="preserve"> </w:t>
      </w:r>
      <w:r w:rsidRPr="007A43A1">
        <w:rPr>
          <w:rFonts w:ascii="Times New Roman" w:hAnsi="Times New Roman" w:cs="Times New Roman"/>
          <w:sz w:val="24"/>
          <w:szCs w:val="24"/>
        </w:rPr>
        <w:t>edhe individë privatë të cilët posedojnë ekskavatorë dhe kamionë për të pastruar deponitë e mrekullueshme, në atë mënyrë mirëmbahet dhe pastrohet qyteti ynë.</w:t>
      </w:r>
    </w:p>
    <w:p w14:paraId="72AE7453" w14:textId="77777777" w:rsidR="004B67B5" w:rsidRDefault="004B67B5" w:rsidP="004B67B5">
      <w:pPr>
        <w:jc w:val="both"/>
        <w:rPr>
          <w:rFonts w:ascii="Times New Roman" w:hAnsi="Times New Roman" w:cs="Times New Roman"/>
          <w:sz w:val="24"/>
          <w:szCs w:val="24"/>
        </w:rPr>
      </w:pPr>
    </w:p>
    <w:p w14:paraId="29B18166" w14:textId="77777777" w:rsidR="00467CA7" w:rsidRDefault="00467CA7" w:rsidP="004B67B5">
      <w:pPr>
        <w:jc w:val="both"/>
        <w:rPr>
          <w:rFonts w:ascii="Times New Roman" w:hAnsi="Times New Roman" w:cs="Times New Roman"/>
          <w:sz w:val="24"/>
          <w:szCs w:val="24"/>
        </w:rPr>
      </w:pPr>
    </w:p>
    <w:p w14:paraId="19BDF99A" w14:textId="77777777" w:rsidR="00467CA7" w:rsidRPr="007A43A1" w:rsidRDefault="00467CA7" w:rsidP="004B67B5">
      <w:pPr>
        <w:jc w:val="both"/>
        <w:rPr>
          <w:rFonts w:ascii="Times New Roman" w:hAnsi="Times New Roman" w:cs="Times New Roman"/>
          <w:sz w:val="24"/>
          <w:szCs w:val="24"/>
        </w:rPr>
      </w:pPr>
    </w:p>
    <w:p w14:paraId="281D50BA" w14:textId="77777777" w:rsidR="00BD5BB3" w:rsidRPr="007D58B0" w:rsidRDefault="004B67B5" w:rsidP="00BD5BB3">
      <w:pPr>
        <w:jc w:val="both"/>
        <w:rPr>
          <w:rFonts w:ascii="Times New Roman" w:hAnsi="Times New Roman" w:cs="Times New Roman"/>
          <w:sz w:val="24"/>
          <w:szCs w:val="24"/>
        </w:rPr>
      </w:pPr>
      <w:r w:rsidRPr="007A43A1">
        <w:rPr>
          <w:rFonts w:ascii="Times New Roman" w:hAnsi="Times New Roman" w:cs="Times New Roman"/>
          <w:sz w:val="24"/>
          <w:szCs w:val="24"/>
        </w:rPr>
        <w:lastRenderedPageBreak/>
        <w:t>Numri i kontejnerëve të mbeturinave (kontejnerë</w:t>
      </w:r>
      <w:r w:rsidR="007D58B0">
        <w:rPr>
          <w:rFonts w:ascii="Times New Roman" w:hAnsi="Times New Roman" w:cs="Times New Roman"/>
          <w:sz w:val="24"/>
          <w:szCs w:val="24"/>
        </w:rPr>
        <w:t>t 1.1 m3) - zona e komunës Tuzi</w:t>
      </w:r>
    </w:p>
    <w:p w14:paraId="07AEC9DD" w14:textId="77777777" w:rsidR="00A415E7" w:rsidRPr="00356142" w:rsidRDefault="00A415E7" w:rsidP="009B162B">
      <w:pPr>
        <w:jc w:val="both"/>
        <w:rPr>
          <w:rFonts w:ascii="Times New Roman" w:hAnsi="Times New Roman" w:cs="Times New Roman"/>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510"/>
      </w:tblGrid>
      <w:tr w:rsidR="007E2E6E" w:rsidRPr="009B162B" w14:paraId="50C0B0A9" w14:textId="77777777" w:rsidTr="006026AF">
        <w:tc>
          <w:tcPr>
            <w:tcW w:w="9062" w:type="dxa"/>
            <w:gridSpan w:val="2"/>
            <w:tcBorders>
              <w:top w:val="single" w:sz="18" w:space="0" w:color="auto"/>
              <w:left w:val="single" w:sz="18" w:space="0" w:color="auto"/>
              <w:bottom w:val="single" w:sz="18" w:space="0" w:color="auto"/>
              <w:right w:val="single" w:sz="18" w:space="0" w:color="auto"/>
            </w:tcBorders>
            <w:shd w:val="clear" w:color="auto" w:fill="FFC000"/>
          </w:tcPr>
          <w:p w14:paraId="5782D20A" w14:textId="77777777" w:rsidR="007E2E6E" w:rsidRPr="006026AF" w:rsidRDefault="00DB0065" w:rsidP="006026AF">
            <w:pPr>
              <w:jc w:val="center"/>
              <w:rPr>
                <w:rFonts w:ascii="Times New Roman" w:hAnsi="Times New Roman" w:cs="Times New Roman"/>
                <w:b/>
                <w:sz w:val="24"/>
                <w:szCs w:val="24"/>
              </w:rPr>
            </w:pPr>
            <w:r w:rsidRPr="006026AF">
              <w:rPr>
                <w:rFonts w:ascii="Times New Roman" w:hAnsi="Times New Roman" w:cs="Times New Roman"/>
                <w:b/>
                <w:sz w:val="24"/>
                <w:szCs w:val="24"/>
              </w:rPr>
              <w:t>Kontejnerët</w:t>
            </w:r>
            <w:r w:rsidR="007E2E6E" w:rsidRPr="006026AF">
              <w:rPr>
                <w:rFonts w:ascii="Times New Roman" w:hAnsi="Times New Roman" w:cs="Times New Roman"/>
                <w:b/>
                <w:sz w:val="24"/>
                <w:szCs w:val="24"/>
              </w:rPr>
              <w:t xml:space="preserve"> 1</w:t>
            </w:r>
            <w:r w:rsidR="00A415E7" w:rsidRPr="006026AF">
              <w:rPr>
                <w:rFonts w:ascii="Times New Roman" w:hAnsi="Times New Roman" w:cs="Times New Roman"/>
                <w:b/>
                <w:sz w:val="24"/>
                <w:szCs w:val="24"/>
              </w:rPr>
              <w:t xml:space="preserve">,1 </w:t>
            </w:r>
            <w:r w:rsidR="007E2E6E" w:rsidRPr="006026AF">
              <w:rPr>
                <w:rFonts w:ascii="Times New Roman" w:hAnsi="Times New Roman" w:cs="Times New Roman"/>
                <w:b/>
                <w:sz w:val="24"/>
                <w:szCs w:val="24"/>
              </w:rPr>
              <w:t>m</w:t>
            </w:r>
            <w:r w:rsidR="007E2E6E" w:rsidRPr="006026AF">
              <w:rPr>
                <w:rFonts w:ascii="Times New Roman" w:hAnsi="Times New Roman" w:cs="Times New Roman"/>
                <w:b/>
                <w:sz w:val="24"/>
                <w:szCs w:val="24"/>
                <w:vertAlign w:val="superscript"/>
              </w:rPr>
              <w:t>3</w:t>
            </w:r>
          </w:p>
        </w:tc>
      </w:tr>
      <w:tr w:rsidR="007E2E6E" w:rsidRPr="009B162B" w14:paraId="16D918A7" w14:textId="77777777" w:rsidTr="006026AF">
        <w:tc>
          <w:tcPr>
            <w:tcW w:w="4531" w:type="dxa"/>
            <w:tcBorders>
              <w:top w:val="single" w:sz="18" w:space="0" w:color="auto"/>
              <w:left w:val="single" w:sz="18" w:space="0" w:color="auto"/>
              <w:right w:val="single" w:sz="18" w:space="0" w:color="auto"/>
            </w:tcBorders>
          </w:tcPr>
          <w:p w14:paraId="0B4613DF" w14:textId="77777777" w:rsidR="007E2E6E" w:rsidRPr="006026AF" w:rsidRDefault="00DB0065" w:rsidP="006026AF">
            <w:pPr>
              <w:jc w:val="both"/>
              <w:rPr>
                <w:rFonts w:ascii="Times New Roman" w:hAnsi="Times New Roman" w:cs="Times New Roman"/>
                <w:b/>
                <w:sz w:val="24"/>
                <w:szCs w:val="24"/>
              </w:rPr>
            </w:pPr>
            <w:r w:rsidRPr="006026AF">
              <w:rPr>
                <w:rFonts w:ascii="Times New Roman" w:hAnsi="Times New Roman" w:cs="Times New Roman"/>
                <w:b/>
                <w:sz w:val="24"/>
                <w:szCs w:val="24"/>
              </w:rPr>
              <w:t>Tuz dhe Tuz I poshtëm</w:t>
            </w:r>
          </w:p>
        </w:tc>
        <w:tc>
          <w:tcPr>
            <w:tcW w:w="4531" w:type="dxa"/>
            <w:tcBorders>
              <w:top w:val="single" w:sz="18" w:space="0" w:color="auto"/>
              <w:left w:val="single" w:sz="18" w:space="0" w:color="auto"/>
              <w:right w:val="single" w:sz="18" w:space="0" w:color="auto"/>
            </w:tcBorders>
          </w:tcPr>
          <w:p w14:paraId="1A7508A3" w14:textId="77777777" w:rsidR="007E2E6E" w:rsidRPr="006026AF" w:rsidRDefault="007E2E6E" w:rsidP="006026AF">
            <w:pPr>
              <w:jc w:val="both"/>
              <w:rPr>
                <w:rFonts w:ascii="Times New Roman" w:hAnsi="Times New Roman" w:cs="Times New Roman"/>
                <w:b/>
                <w:sz w:val="24"/>
                <w:szCs w:val="24"/>
              </w:rPr>
            </w:pPr>
            <w:r w:rsidRPr="006026AF">
              <w:rPr>
                <w:rFonts w:ascii="Times New Roman" w:hAnsi="Times New Roman" w:cs="Times New Roman"/>
                <w:b/>
                <w:sz w:val="24"/>
                <w:szCs w:val="24"/>
              </w:rPr>
              <w:t>106</w:t>
            </w:r>
          </w:p>
        </w:tc>
      </w:tr>
      <w:tr w:rsidR="007E2E6E" w:rsidRPr="009B162B" w14:paraId="0B966A40" w14:textId="77777777" w:rsidTr="006026AF">
        <w:tc>
          <w:tcPr>
            <w:tcW w:w="4531" w:type="dxa"/>
            <w:tcBorders>
              <w:left w:val="single" w:sz="18" w:space="0" w:color="auto"/>
              <w:right w:val="single" w:sz="18" w:space="0" w:color="auto"/>
            </w:tcBorders>
          </w:tcPr>
          <w:p w14:paraId="2193846E" w14:textId="77777777" w:rsidR="007E2E6E" w:rsidRPr="006026AF" w:rsidRDefault="00DB0065" w:rsidP="006026AF">
            <w:pPr>
              <w:jc w:val="both"/>
              <w:rPr>
                <w:rFonts w:ascii="Times New Roman" w:hAnsi="Times New Roman" w:cs="Times New Roman"/>
                <w:b/>
                <w:sz w:val="24"/>
                <w:szCs w:val="24"/>
              </w:rPr>
            </w:pPr>
            <w:r w:rsidRPr="006026AF">
              <w:rPr>
                <w:rFonts w:ascii="Times New Roman" w:hAnsi="Times New Roman" w:cs="Times New Roman"/>
                <w:b/>
                <w:sz w:val="24"/>
                <w:szCs w:val="24"/>
              </w:rPr>
              <w:t>Vuksanlekaj</w:t>
            </w:r>
          </w:p>
        </w:tc>
        <w:tc>
          <w:tcPr>
            <w:tcW w:w="4531" w:type="dxa"/>
            <w:tcBorders>
              <w:left w:val="single" w:sz="18" w:space="0" w:color="auto"/>
              <w:right w:val="single" w:sz="18" w:space="0" w:color="auto"/>
            </w:tcBorders>
          </w:tcPr>
          <w:p w14:paraId="334C278F" w14:textId="77777777" w:rsidR="007E2E6E" w:rsidRPr="006026AF" w:rsidRDefault="007E2E6E" w:rsidP="006026AF">
            <w:pPr>
              <w:jc w:val="both"/>
              <w:rPr>
                <w:rFonts w:ascii="Times New Roman" w:hAnsi="Times New Roman" w:cs="Times New Roman"/>
                <w:b/>
                <w:sz w:val="24"/>
                <w:szCs w:val="24"/>
              </w:rPr>
            </w:pPr>
            <w:r w:rsidRPr="006026AF">
              <w:rPr>
                <w:rFonts w:ascii="Times New Roman" w:hAnsi="Times New Roman" w:cs="Times New Roman"/>
                <w:b/>
                <w:sz w:val="24"/>
                <w:szCs w:val="24"/>
              </w:rPr>
              <w:t>15</w:t>
            </w:r>
          </w:p>
        </w:tc>
      </w:tr>
      <w:tr w:rsidR="007E2E6E" w:rsidRPr="009B162B" w14:paraId="364D926E" w14:textId="77777777" w:rsidTr="006026AF">
        <w:tc>
          <w:tcPr>
            <w:tcW w:w="4531" w:type="dxa"/>
            <w:tcBorders>
              <w:left w:val="single" w:sz="18" w:space="0" w:color="auto"/>
              <w:right w:val="single" w:sz="18" w:space="0" w:color="auto"/>
            </w:tcBorders>
          </w:tcPr>
          <w:p w14:paraId="2476CFCD" w14:textId="77777777" w:rsidR="007E2E6E" w:rsidRPr="006026AF" w:rsidRDefault="00DB0065" w:rsidP="006026AF">
            <w:pPr>
              <w:jc w:val="both"/>
              <w:rPr>
                <w:rFonts w:ascii="Times New Roman" w:hAnsi="Times New Roman" w:cs="Times New Roman"/>
                <w:b/>
                <w:sz w:val="24"/>
                <w:szCs w:val="24"/>
              </w:rPr>
            </w:pPr>
            <w:r w:rsidRPr="006026AF">
              <w:rPr>
                <w:rFonts w:ascii="Times New Roman" w:hAnsi="Times New Roman" w:cs="Times New Roman"/>
                <w:b/>
                <w:sz w:val="24"/>
                <w:szCs w:val="24"/>
              </w:rPr>
              <w:t>Dreshaj</w:t>
            </w:r>
          </w:p>
        </w:tc>
        <w:tc>
          <w:tcPr>
            <w:tcW w:w="4531" w:type="dxa"/>
            <w:tcBorders>
              <w:left w:val="single" w:sz="18" w:space="0" w:color="auto"/>
              <w:right w:val="single" w:sz="18" w:space="0" w:color="auto"/>
            </w:tcBorders>
          </w:tcPr>
          <w:p w14:paraId="7D0EA7F0" w14:textId="77777777" w:rsidR="007E2E6E" w:rsidRPr="006026AF" w:rsidRDefault="007E2E6E" w:rsidP="006026AF">
            <w:pPr>
              <w:jc w:val="both"/>
              <w:rPr>
                <w:rFonts w:ascii="Times New Roman" w:hAnsi="Times New Roman" w:cs="Times New Roman"/>
                <w:b/>
                <w:sz w:val="24"/>
                <w:szCs w:val="24"/>
              </w:rPr>
            </w:pPr>
            <w:r w:rsidRPr="006026AF">
              <w:rPr>
                <w:rFonts w:ascii="Times New Roman" w:hAnsi="Times New Roman" w:cs="Times New Roman"/>
                <w:b/>
                <w:sz w:val="24"/>
                <w:szCs w:val="24"/>
              </w:rPr>
              <w:t>10</w:t>
            </w:r>
          </w:p>
        </w:tc>
      </w:tr>
      <w:tr w:rsidR="007E2E6E" w:rsidRPr="009B162B" w14:paraId="3309A025" w14:textId="77777777" w:rsidTr="006026AF">
        <w:tc>
          <w:tcPr>
            <w:tcW w:w="4531" w:type="dxa"/>
            <w:tcBorders>
              <w:left w:val="single" w:sz="18" w:space="0" w:color="auto"/>
              <w:right w:val="single" w:sz="18" w:space="0" w:color="auto"/>
            </w:tcBorders>
          </w:tcPr>
          <w:p w14:paraId="58F763B2" w14:textId="77777777" w:rsidR="007E2E6E" w:rsidRPr="006026AF" w:rsidRDefault="00DB0065" w:rsidP="006026AF">
            <w:pPr>
              <w:jc w:val="both"/>
              <w:rPr>
                <w:rFonts w:ascii="Times New Roman" w:hAnsi="Times New Roman" w:cs="Times New Roman"/>
                <w:b/>
                <w:sz w:val="24"/>
                <w:szCs w:val="24"/>
              </w:rPr>
            </w:pPr>
            <w:r w:rsidRPr="006026AF">
              <w:rPr>
                <w:rFonts w:ascii="Times New Roman" w:hAnsi="Times New Roman" w:cs="Times New Roman"/>
                <w:b/>
                <w:sz w:val="24"/>
                <w:szCs w:val="24"/>
              </w:rPr>
              <w:t>Nënhelm</w:t>
            </w:r>
          </w:p>
        </w:tc>
        <w:tc>
          <w:tcPr>
            <w:tcW w:w="4531" w:type="dxa"/>
            <w:tcBorders>
              <w:left w:val="single" w:sz="18" w:space="0" w:color="auto"/>
              <w:right w:val="single" w:sz="18" w:space="0" w:color="auto"/>
            </w:tcBorders>
          </w:tcPr>
          <w:p w14:paraId="25B8866C" w14:textId="77777777" w:rsidR="007E2E6E" w:rsidRPr="006026AF" w:rsidRDefault="007E2E6E" w:rsidP="006026AF">
            <w:pPr>
              <w:jc w:val="both"/>
              <w:rPr>
                <w:rFonts w:ascii="Times New Roman" w:hAnsi="Times New Roman" w:cs="Times New Roman"/>
                <w:b/>
                <w:sz w:val="24"/>
                <w:szCs w:val="24"/>
              </w:rPr>
            </w:pPr>
            <w:r w:rsidRPr="006026AF">
              <w:rPr>
                <w:rFonts w:ascii="Times New Roman" w:hAnsi="Times New Roman" w:cs="Times New Roman"/>
                <w:b/>
                <w:sz w:val="24"/>
                <w:szCs w:val="24"/>
              </w:rPr>
              <w:t>11</w:t>
            </w:r>
          </w:p>
        </w:tc>
      </w:tr>
      <w:tr w:rsidR="007E2E6E" w:rsidRPr="009B162B" w14:paraId="43D5C8ED" w14:textId="77777777" w:rsidTr="006026AF">
        <w:tc>
          <w:tcPr>
            <w:tcW w:w="4531" w:type="dxa"/>
            <w:tcBorders>
              <w:left w:val="single" w:sz="18" w:space="0" w:color="auto"/>
              <w:right w:val="single" w:sz="18" w:space="0" w:color="auto"/>
            </w:tcBorders>
          </w:tcPr>
          <w:p w14:paraId="13518D27" w14:textId="77777777" w:rsidR="007E2E6E" w:rsidRPr="006026AF" w:rsidRDefault="00DB0065" w:rsidP="006026AF">
            <w:pPr>
              <w:jc w:val="both"/>
              <w:rPr>
                <w:rFonts w:ascii="Times New Roman" w:hAnsi="Times New Roman" w:cs="Times New Roman"/>
                <w:b/>
                <w:sz w:val="24"/>
                <w:szCs w:val="24"/>
              </w:rPr>
            </w:pPr>
            <w:r w:rsidRPr="006026AF">
              <w:rPr>
                <w:rFonts w:ascii="Times New Roman" w:hAnsi="Times New Roman" w:cs="Times New Roman"/>
                <w:b/>
                <w:sz w:val="24"/>
                <w:szCs w:val="24"/>
              </w:rPr>
              <w:t>Ploç</w:t>
            </w:r>
            <w:r w:rsidR="007E2E6E" w:rsidRPr="006026AF">
              <w:rPr>
                <w:rFonts w:ascii="Times New Roman" w:hAnsi="Times New Roman" w:cs="Times New Roman"/>
                <w:b/>
                <w:sz w:val="24"/>
                <w:szCs w:val="24"/>
              </w:rPr>
              <w:t>a – Vitoja</w:t>
            </w:r>
          </w:p>
        </w:tc>
        <w:tc>
          <w:tcPr>
            <w:tcW w:w="4531" w:type="dxa"/>
            <w:tcBorders>
              <w:left w:val="single" w:sz="18" w:space="0" w:color="auto"/>
              <w:right w:val="single" w:sz="18" w:space="0" w:color="auto"/>
            </w:tcBorders>
          </w:tcPr>
          <w:p w14:paraId="3AA0BF40" w14:textId="77777777" w:rsidR="007E2E6E" w:rsidRPr="006026AF" w:rsidRDefault="007E2E6E" w:rsidP="006026AF">
            <w:pPr>
              <w:jc w:val="both"/>
              <w:rPr>
                <w:rFonts w:ascii="Times New Roman" w:hAnsi="Times New Roman" w:cs="Times New Roman"/>
                <w:b/>
                <w:sz w:val="24"/>
                <w:szCs w:val="24"/>
              </w:rPr>
            </w:pPr>
            <w:r w:rsidRPr="006026AF">
              <w:rPr>
                <w:rFonts w:ascii="Times New Roman" w:hAnsi="Times New Roman" w:cs="Times New Roman"/>
                <w:b/>
                <w:sz w:val="24"/>
                <w:szCs w:val="24"/>
              </w:rPr>
              <w:t>1</w:t>
            </w:r>
          </w:p>
        </w:tc>
      </w:tr>
      <w:tr w:rsidR="007E2E6E" w:rsidRPr="009B162B" w14:paraId="2E96A9D7" w14:textId="77777777" w:rsidTr="006026AF">
        <w:tc>
          <w:tcPr>
            <w:tcW w:w="4531" w:type="dxa"/>
            <w:tcBorders>
              <w:left w:val="single" w:sz="18" w:space="0" w:color="auto"/>
              <w:right w:val="single" w:sz="18" w:space="0" w:color="auto"/>
            </w:tcBorders>
          </w:tcPr>
          <w:p w14:paraId="7B89FB4B" w14:textId="77777777" w:rsidR="007E2E6E" w:rsidRPr="006026AF" w:rsidRDefault="007E2E6E" w:rsidP="006026AF">
            <w:pPr>
              <w:jc w:val="both"/>
              <w:rPr>
                <w:rFonts w:ascii="Times New Roman" w:hAnsi="Times New Roman" w:cs="Times New Roman"/>
                <w:b/>
                <w:sz w:val="24"/>
                <w:szCs w:val="24"/>
              </w:rPr>
            </w:pPr>
            <w:r w:rsidRPr="006026AF">
              <w:rPr>
                <w:rFonts w:ascii="Times New Roman" w:hAnsi="Times New Roman" w:cs="Times New Roman"/>
                <w:b/>
                <w:sz w:val="24"/>
                <w:szCs w:val="24"/>
              </w:rPr>
              <w:t>Hak</w:t>
            </w:r>
            <w:r w:rsidR="00DB0065" w:rsidRPr="006026AF">
              <w:rPr>
                <w:rFonts w:ascii="Times New Roman" w:hAnsi="Times New Roman" w:cs="Times New Roman"/>
                <w:b/>
                <w:sz w:val="24"/>
                <w:szCs w:val="24"/>
              </w:rPr>
              <w:t>shabanaj</w:t>
            </w:r>
          </w:p>
        </w:tc>
        <w:tc>
          <w:tcPr>
            <w:tcW w:w="4531" w:type="dxa"/>
            <w:tcBorders>
              <w:left w:val="single" w:sz="18" w:space="0" w:color="auto"/>
              <w:right w:val="single" w:sz="18" w:space="0" w:color="auto"/>
            </w:tcBorders>
          </w:tcPr>
          <w:p w14:paraId="777A6C38" w14:textId="77777777" w:rsidR="007E2E6E" w:rsidRPr="006026AF" w:rsidRDefault="007E2E6E" w:rsidP="006026AF">
            <w:pPr>
              <w:jc w:val="both"/>
              <w:rPr>
                <w:rFonts w:ascii="Times New Roman" w:hAnsi="Times New Roman" w:cs="Times New Roman"/>
                <w:b/>
                <w:sz w:val="24"/>
                <w:szCs w:val="24"/>
              </w:rPr>
            </w:pPr>
            <w:r w:rsidRPr="006026AF">
              <w:rPr>
                <w:rFonts w:ascii="Times New Roman" w:hAnsi="Times New Roman" w:cs="Times New Roman"/>
                <w:b/>
                <w:sz w:val="24"/>
                <w:szCs w:val="24"/>
              </w:rPr>
              <w:t>6</w:t>
            </w:r>
          </w:p>
        </w:tc>
      </w:tr>
      <w:tr w:rsidR="007E2E6E" w:rsidRPr="009B162B" w14:paraId="572D015E" w14:textId="77777777" w:rsidTr="006026AF">
        <w:tc>
          <w:tcPr>
            <w:tcW w:w="4531" w:type="dxa"/>
            <w:tcBorders>
              <w:left w:val="single" w:sz="18" w:space="0" w:color="auto"/>
              <w:right w:val="single" w:sz="18" w:space="0" w:color="auto"/>
            </w:tcBorders>
          </w:tcPr>
          <w:p w14:paraId="64FE5C91" w14:textId="77777777" w:rsidR="007E2E6E" w:rsidRPr="006026AF" w:rsidRDefault="00DB0065" w:rsidP="006026AF">
            <w:pPr>
              <w:jc w:val="both"/>
              <w:rPr>
                <w:rFonts w:ascii="Times New Roman" w:hAnsi="Times New Roman" w:cs="Times New Roman"/>
                <w:b/>
                <w:sz w:val="24"/>
                <w:szCs w:val="24"/>
                <w:lang w:val="sr-Latn-CS"/>
              </w:rPr>
            </w:pPr>
            <w:r w:rsidRPr="006026AF">
              <w:rPr>
                <w:rFonts w:ascii="Times New Roman" w:hAnsi="Times New Roman" w:cs="Times New Roman"/>
                <w:b/>
                <w:sz w:val="24"/>
                <w:szCs w:val="24"/>
              </w:rPr>
              <w:t>Rakiq</w:t>
            </w:r>
          </w:p>
        </w:tc>
        <w:tc>
          <w:tcPr>
            <w:tcW w:w="4531" w:type="dxa"/>
            <w:tcBorders>
              <w:left w:val="single" w:sz="18" w:space="0" w:color="auto"/>
              <w:right w:val="single" w:sz="18" w:space="0" w:color="auto"/>
            </w:tcBorders>
          </w:tcPr>
          <w:p w14:paraId="0D32211D" w14:textId="77777777" w:rsidR="007E2E6E" w:rsidRPr="006026AF" w:rsidRDefault="007E2E6E" w:rsidP="006026AF">
            <w:pPr>
              <w:jc w:val="both"/>
              <w:rPr>
                <w:rFonts w:ascii="Times New Roman" w:hAnsi="Times New Roman" w:cs="Times New Roman"/>
                <w:b/>
                <w:sz w:val="24"/>
                <w:szCs w:val="24"/>
              </w:rPr>
            </w:pPr>
            <w:r w:rsidRPr="006026AF">
              <w:rPr>
                <w:rFonts w:ascii="Times New Roman" w:hAnsi="Times New Roman" w:cs="Times New Roman"/>
                <w:b/>
                <w:sz w:val="24"/>
                <w:szCs w:val="24"/>
              </w:rPr>
              <w:t>20</w:t>
            </w:r>
          </w:p>
        </w:tc>
      </w:tr>
      <w:tr w:rsidR="007E2E6E" w:rsidRPr="009B162B" w14:paraId="7A29CC0C" w14:textId="77777777" w:rsidTr="006026AF">
        <w:tc>
          <w:tcPr>
            <w:tcW w:w="4531" w:type="dxa"/>
            <w:tcBorders>
              <w:left w:val="single" w:sz="18" w:space="0" w:color="auto"/>
              <w:right w:val="single" w:sz="18" w:space="0" w:color="auto"/>
            </w:tcBorders>
          </w:tcPr>
          <w:p w14:paraId="749A56F3" w14:textId="77777777" w:rsidR="007E2E6E" w:rsidRPr="006026AF" w:rsidRDefault="007E2E6E" w:rsidP="006026AF">
            <w:pPr>
              <w:jc w:val="both"/>
              <w:rPr>
                <w:rFonts w:ascii="Times New Roman" w:hAnsi="Times New Roman" w:cs="Times New Roman"/>
                <w:b/>
                <w:sz w:val="24"/>
                <w:szCs w:val="24"/>
              </w:rPr>
            </w:pPr>
            <w:r w:rsidRPr="006026AF">
              <w:rPr>
                <w:rFonts w:ascii="Times New Roman" w:hAnsi="Times New Roman" w:cs="Times New Roman"/>
                <w:b/>
                <w:sz w:val="24"/>
                <w:szCs w:val="24"/>
              </w:rPr>
              <w:t>Du</w:t>
            </w:r>
            <w:r w:rsidR="00DB0065" w:rsidRPr="006026AF">
              <w:rPr>
                <w:rFonts w:ascii="Times New Roman" w:hAnsi="Times New Roman" w:cs="Times New Roman"/>
                <w:b/>
                <w:sz w:val="24"/>
                <w:szCs w:val="24"/>
              </w:rPr>
              <w:t>shiq</w:t>
            </w:r>
          </w:p>
        </w:tc>
        <w:tc>
          <w:tcPr>
            <w:tcW w:w="4531" w:type="dxa"/>
            <w:tcBorders>
              <w:left w:val="single" w:sz="18" w:space="0" w:color="auto"/>
              <w:right w:val="single" w:sz="18" w:space="0" w:color="auto"/>
            </w:tcBorders>
          </w:tcPr>
          <w:p w14:paraId="6006A661" w14:textId="77777777" w:rsidR="007E2E6E" w:rsidRPr="006026AF" w:rsidRDefault="007E2E6E" w:rsidP="006026AF">
            <w:pPr>
              <w:jc w:val="both"/>
              <w:rPr>
                <w:rFonts w:ascii="Times New Roman" w:hAnsi="Times New Roman" w:cs="Times New Roman"/>
                <w:b/>
                <w:sz w:val="24"/>
                <w:szCs w:val="24"/>
              </w:rPr>
            </w:pPr>
            <w:r w:rsidRPr="006026AF">
              <w:rPr>
                <w:rFonts w:ascii="Times New Roman" w:hAnsi="Times New Roman" w:cs="Times New Roman"/>
                <w:b/>
                <w:sz w:val="24"/>
                <w:szCs w:val="24"/>
              </w:rPr>
              <w:t>9</w:t>
            </w:r>
          </w:p>
        </w:tc>
      </w:tr>
      <w:tr w:rsidR="007E2E6E" w:rsidRPr="009B162B" w14:paraId="5227D9BA" w14:textId="77777777" w:rsidTr="006026AF">
        <w:tc>
          <w:tcPr>
            <w:tcW w:w="4531" w:type="dxa"/>
            <w:tcBorders>
              <w:left w:val="single" w:sz="18" w:space="0" w:color="auto"/>
              <w:right w:val="single" w:sz="18" w:space="0" w:color="auto"/>
            </w:tcBorders>
          </w:tcPr>
          <w:p w14:paraId="3085EF62" w14:textId="77777777" w:rsidR="007E2E6E" w:rsidRPr="006026AF" w:rsidRDefault="007E2E6E" w:rsidP="006026AF">
            <w:pPr>
              <w:jc w:val="both"/>
              <w:rPr>
                <w:rFonts w:ascii="Times New Roman" w:hAnsi="Times New Roman" w:cs="Times New Roman"/>
                <w:b/>
                <w:sz w:val="24"/>
                <w:szCs w:val="24"/>
              </w:rPr>
            </w:pPr>
            <w:r w:rsidRPr="006026AF">
              <w:rPr>
                <w:rFonts w:ascii="Times New Roman" w:hAnsi="Times New Roman" w:cs="Times New Roman"/>
                <w:b/>
                <w:sz w:val="24"/>
                <w:szCs w:val="24"/>
              </w:rPr>
              <w:t>Lekaj</w:t>
            </w:r>
          </w:p>
        </w:tc>
        <w:tc>
          <w:tcPr>
            <w:tcW w:w="4531" w:type="dxa"/>
            <w:tcBorders>
              <w:left w:val="single" w:sz="18" w:space="0" w:color="auto"/>
              <w:right w:val="single" w:sz="18" w:space="0" w:color="auto"/>
            </w:tcBorders>
          </w:tcPr>
          <w:p w14:paraId="1D3D425E" w14:textId="77777777" w:rsidR="007E2E6E" w:rsidRPr="006026AF" w:rsidRDefault="007E2E6E" w:rsidP="006026AF">
            <w:pPr>
              <w:jc w:val="both"/>
              <w:rPr>
                <w:rFonts w:ascii="Times New Roman" w:hAnsi="Times New Roman" w:cs="Times New Roman"/>
                <w:b/>
                <w:sz w:val="24"/>
                <w:szCs w:val="24"/>
              </w:rPr>
            </w:pPr>
            <w:r w:rsidRPr="006026AF">
              <w:rPr>
                <w:rFonts w:ascii="Times New Roman" w:hAnsi="Times New Roman" w:cs="Times New Roman"/>
                <w:b/>
                <w:sz w:val="24"/>
                <w:szCs w:val="24"/>
              </w:rPr>
              <w:t>4</w:t>
            </w:r>
          </w:p>
        </w:tc>
      </w:tr>
      <w:tr w:rsidR="007E2E6E" w:rsidRPr="009B162B" w14:paraId="0B99798B" w14:textId="77777777" w:rsidTr="006026AF">
        <w:tc>
          <w:tcPr>
            <w:tcW w:w="4531" w:type="dxa"/>
            <w:tcBorders>
              <w:left w:val="single" w:sz="18" w:space="0" w:color="auto"/>
              <w:right w:val="single" w:sz="18" w:space="0" w:color="auto"/>
            </w:tcBorders>
          </w:tcPr>
          <w:p w14:paraId="5DD89CA5" w14:textId="77777777" w:rsidR="007E2E6E" w:rsidRPr="006026AF" w:rsidRDefault="007E2E6E" w:rsidP="006026AF">
            <w:pPr>
              <w:jc w:val="both"/>
              <w:rPr>
                <w:rFonts w:ascii="Times New Roman" w:hAnsi="Times New Roman" w:cs="Times New Roman"/>
                <w:b/>
                <w:sz w:val="24"/>
                <w:szCs w:val="24"/>
              </w:rPr>
            </w:pPr>
            <w:r w:rsidRPr="006026AF">
              <w:rPr>
                <w:rFonts w:ascii="Times New Roman" w:hAnsi="Times New Roman" w:cs="Times New Roman"/>
                <w:b/>
                <w:sz w:val="24"/>
                <w:szCs w:val="24"/>
              </w:rPr>
              <w:t>Vla</w:t>
            </w:r>
            <w:r w:rsidR="00DB0065" w:rsidRPr="006026AF">
              <w:rPr>
                <w:rFonts w:ascii="Times New Roman" w:hAnsi="Times New Roman" w:cs="Times New Roman"/>
                <w:b/>
                <w:sz w:val="24"/>
                <w:szCs w:val="24"/>
              </w:rPr>
              <w:t>në</w:t>
            </w:r>
          </w:p>
        </w:tc>
        <w:tc>
          <w:tcPr>
            <w:tcW w:w="4531" w:type="dxa"/>
            <w:tcBorders>
              <w:left w:val="single" w:sz="18" w:space="0" w:color="auto"/>
              <w:right w:val="single" w:sz="18" w:space="0" w:color="auto"/>
            </w:tcBorders>
          </w:tcPr>
          <w:p w14:paraId="59FE4B3E" w14:textId="77777777" w:rsidR="007E2E6E" w:rsidRPr="006026AF" w:rsidRDefault="007E2E6E" w:rsidP="006026AF">
            <w:pPr>
              <w:jc w:val="both"/>
              <w:rPr>
                <w:rFonts w:ascii="Times New Roman" w:hAnsi="Times New Roman" w:cs="Times New Roman"/>
                <w:b/>
                <w:sz w:val="24"/>
                <w:szCs w:val="24"/>
              </w:rPr>
            </w:pPr>
            <w:r w:rsidRPr="006026AF">
              <w:rPr>
                <w:rFonts w:ascii="Times New Roman" w:hAnsi="Times New Roman" w:cs="Times New Roman"/>
                <w:b/>
                <w:sz w:val="24"/>
                <w:szCs w:val="24"/>
              </w:rPr>
              <w:t>13</w:t>
            </w:r>
          </w:p>
        </w:tc>
      </w:tr>
      <w:tr w:rsidR="007E2E6E" w:rsidRPr="009B162B" w14:paraId="77B0906F" w14:textId="77777777" w:rsidTr="006026AF">
        <w:tc>
          <w:tcPr>
            <w:tcW w:w="4531" w:type="dxa"/>
            <w:tcBorders>
              <w:left w:val="single" w:sz="18" w:space="0" w:color="auto"/>
              <w:right w:val="single" w:sz="18" w:space="0" w:color="auto"/>
            </w:tcBorders>
          </w:tcPr>
          <w:p w14:paraId="19D8922E" w14:textId="77777777" w:rsidR="007E2E6E" w:rsidRPr="006026AF" w:rsidRDefault="007E2E6E" w:rsidP="006026AF">
            <w:pPr>
              <w:jc w:val="both"/>
              <w:rPr>
                <w:rFonts w:ascii="Times New Roman" w:hAnsi="Times New Roman" w:cs="Times New Roman"/>
                <w:b/>
                <w:sz w:val="24"/>
                <w:szCs w:val="24"/>
              </w:rPr>
            </w:pPr>
            <w:r w:rsidRPr="006026AF">
              <w:rPr>
                <w:rFonts w:ascii="Times New Roman" w:hAnsi="Times New Roman" w:cs="Times New Roman"/>
                <w:b/>
                <w:sz w:val="24"/>
                <w:szCs w:val="24"/>
              </w:rPr>
              <w:t>Vran</w:t>
            </w:r>
            <w:r w:rsidR="00DB0065" w:rsidRPr="006026AF">
              <w:rPr>
                <w:rFonts w:ascii="Times New Roman" w:hAnsi="Times New Roman" w:cs="Times New Roman"/>
                <w:b/>
                <w:sz w:val="24"/>
                <w:szCs w:val="24"/>
              </w:rPr>
              <w:t>e</w:t>
            </w:r>
          </w:p>
        </w:tc>
        <w:tc>
          <w:tcPr>
            <w:tcW w:w="4531" w:type="dxa"/>
            <w:tcBorders>
              <w:left w:val="single" w:sz="18" w:space="0" w:color="auto"/>
              <w:right w:val="single" w:sz="18" w:space="0" w:color="auto"/>
            </w:tcBorders>
          </w:tcPr>
          <w:p w14:paraId="246CA988" w14:textId="77777777" w:rsidR="007E2E6E" w:rsidRPr="006026AF" w:rsidRDefault="007E2E6E" w:rsidP="006026AF">
            <w:pPr>
              <w:jc w:val="both"/>
              <w:rPr>
                <w:rFonts w:ascii="Times New Roman" w:hAnsi="Times New Roman" w:cs="Times New Roman"/>
                <w:b/>
                <w:sz w:val="24"/>
                <w:szCs w:val="24"/>
              </w:rPr>
            </w:pPr>
            <w:r w:rsidRPr="006026AF">
              <w:rPr>
                <w:rFonts w:ascii="Times New Roman" w:hAnsi="Times New Roman" w:cs="Times New Roman"/>
                <w:b/>
                <w:sz w:val="24"/>
                <w:szCs w:val="24"/>
              </w:rPr>
              <w:t>17</w:t>
            </w:r>
          </w:p>
        </w:tc>
      </w:tr>
      <w:tr w:rsidR="007E2E6E" w:rsidRPr="009B162B" w14:paraId="79DB59EA" w14:textId="77777777" w:rsidTr="006026AF">
        <w:tc>
          <w:tcPr>
            <w:tcW w:w="4531" w:type="dxa"/>
            <w:tcBorders>
              <w:left w:val="single" w:sz="18" w:space="0" w:color="auto"/>
              <w:right w:val="single" w:sz="18" w:space="0" w:color="auto"/>
            </w:tcBorders>
          </w:tcPr>
          <w:p w14:paraId="4BA1DDD9" w14:textId="77777777" w:rsidR="007E2E6E" w:rsidRPr="006026AF" w:rsidRDefault="00DB0065" w:rsidP="006026AF">
            <w:pPr>
              <w:jc w:val="both"/>
              <w:rPr>
                <w:rFonts w:ascii="Times New Roman" w:hAnsi="Times New Roman" w:cs="Times New Roman"/>
                <w:b/>
                <w:sz w:val="24"/>
                <w:szCs w:val="24"/>
              </w:rPr>
            </w:pPr>
            <w:r w:rsidRPr="006026AF">
              <w:rPr>
                <w:rFonts w:ascii="Times New Roman" w:hAnsi="Times New Roman" w:cs="Times New Roman"/>
                <w:b/>
                <w:sz w:val="24"/>
                <w:szCs w:val="24"/>
              </w:rPr>
              <w:t>Dheu I Zi</w:t>
            </w:r>
          </w:p>
        </w:tc>
        <w:tc>
          <w:tcPr>
            <w:tcW w:w="4531" w:type="dxa"/>
            <w:tcBorders>
              <w:left w:val="single" w:sz="18" w:space="0" w:color="auto"/>
              <w:right w:val="single" w:sz="18" w:space="0" w:color="auto"/>
            </w:tcBorders>
          </w:tcPr>
          <w:p w14:paraId="1BC89A7C" w14:textId="77777777" w:rsidR="007E2E6E" w:rsidRPr="006026AF" w:rsidRDefault="007E2E6E" w:rsidP="006026AF">
            <w:pPr>
              <w:jc w:val="both"/>
              <w:rPr>
                <w:rFonts w:ascii="Times New Roman" w:hAnsi="Times New Roman" w:cs="Times New Roman"/>
                <w:b/>
                <w:sz w:val="24"/>
                <w:szCs w:val="24"/>
              </w:rPr>
            </w:pPr>
            <w:r w:rsidRPr="006026AF">
              <w:rPr>
                <w:rFonts w:ascii="Times New Roman" w:hAnsi="Times New Roman" w:cs="Times New Roman"/>
                <w:b/>
                <w:sz w:val="24"/>
                <w:szCs w:val="24"/>
              </w:rPr>
              <w:t>26</w:t>
            </w:r>
          </w:p>
        </w:tc>
      </w:tr>
      <w:tr w:rsidR="007E2E6E" w:rsidRPr="009B162B" w14:paraId="678A351F" w14:textId="77777777" w:rsidTr="006026AF">
        <w:tc>
          <w:tcPr>
            <w:tcW w:w="4531" w:type="dxa"/>
            <w:tcBorders>
              <w:left w:val="single" w:sz="18" w:space="0" w:color="auto"/>
              <w:right w:val="single" w:sz="18" w:space="0" w:color="auto"/>
            </w:tcBorders>
          </w:tcPr>
          <w:p w14:paraId="6F156229" w14:textId="77777777" w:rsidR="007E2E6E" w:rsidRPr="006026AF" w:rsidRDefault="00DB0065" w:rsidP="006026AF">
            <w:pPr>
              <w:jc w:val="both"/>
              <w:rPr>
                <w:rFonts w:ascii="Times New Roman" w:hAnsi="Times New Roman" w:cs="Times New Roman"/>
                <w:b/>
                <w:sz w:val="24"/>
                <w:szCs w:val="24"/>
              </w:rPr>
            </w:pPr>
            <w:r w:rsidRPr="006026AF">
              <w:rPr>
                <w:rFonts w:ascii="Times New Roman" w:hAnsi="Times New Roman" w:cs="Times New Roman"/>
                <w:b/>
                <w:sz w:val="24"/>
                <w:szCs w:val="24"/>
              </w:rPr>
              <w:t>Shipshanik</w:t>
            </w:r>
          </w:p>
        </w:tc>
        <w:tc>
          <w:tcPr>
            <w:tcW w:w="4531" w:type="dxa"/>
            <w:tcBorders>
              <w:left w:val="single" w:sz="18" w:space="0" w:color="auto"/>
              <w:right w:val="single" w:sz="18" w:space="0" w:color="auto"/>
            </w:tcBorders>
          </w:tcPr>
          <w:p w14:paraId="2263BE5A" w14:textId="77777777" w:rsidR="007E2E6E" w:rsidRPr="006026AF" w:rsidRDefault="007E2E6E" w:rsidP="006026AF">
            <w:pPr>
              <w:jc w:val="both"/>
              <w:rPr>
                <w:rFonts w:ascii="Times New Roman" w:hAnsi="Times New Roman" w:cs="Times New Roman"/>
                <w:b/>
                <w:sz w:val="24"/>
                <w:szCs w:val="24"/>
              </w:rPr>
            </w:pPr>
            <w:r w:rsidRPr="006026AF">
              <w:rPr>
                <w:rFonts w:ascii="Times New Roman" w:hAnsi="Times New Roman" w:cs="Times New Roman"/>
                <w:b/>
                <w:sz w:val="24"/>
                <w:szCs w:val="24"/>
              </w:rPr>
              <w:t>13</w:t>
            </w:r>
          </w:p>
        </w:tc>
      </w:tr>
      <w:tr w:rsidR="007E2E6E" w:rsidRPr="009B162B" w14:paraId="5E4A479F" w14:textId="77777777" w:rsidTr="006026AF">
        <w:tc>
          <w:tcPr>
            <w:tcW w:w="4531" w:type="dxa"/>
            <w:tcBorders>
              <w:left w:val="single" w:sz="18" w:space="0" w:color="auto"/>
              <w:right w:val="single" w:sz="18" w:space="0" w:color="auto"/>
            </w:tcBorders>
          </w:tcPr>
          <w:p w14:paraId="3C24C978" w14:textId="77777777" w:rsidR="007E2E6E" w:rsidRPr="006026AF" w:rsidRDefault="007E2E6E" w:rsidP="006026AF">
            <w:pPr>
              <w:jc w:val="both"/>
              <w:rPr>
                <w:rFonts w:ascii="Times New Roman" w:hAnsi="Times New Roman" w:cs="Times New Roman"/>
                <w:b/>
                <w:sz w:val="24"/>
                <w:szCs w:val="24"/>
              </w:rPr>
            </w:pPr>
            <w:r w:rsidRPr="006026AF">
              <w:rPr>
                <w:rFonts w:ascii="Times New Roman" w:hAnsi="Times New Roman" w:cs="Times New Roman"/>
                <w:b/>
                <w:sz w:val="24"/>
                <w:szCs w:val="24"/>
              </w:rPr>
              <w:t>R</w:t>
            </w:r>
            <w:r w:rsidR="00DB0065" w:rsidRPr="006026AF">
              <w:rPr>
                <w:rFonts w:ascii="Times New Roman" w:hAnsi="Times New Roman" w:cs="Times New Roman"/>
                <w:b/>
                <w:sz w:val="24"/>
                <w:szCs w:val="24"/>
              </w:rPr>
              <w:t>rogath</w:t>
            </w:r>
          </w:p>
        </w:tc>
        <w:tc>
          <w:tcPr>
            <w:tcW w:w="4531" w:type="dxa"/>
            <w:tcBorders>
              <w:left w:val="single" w:sz="18" w:space="0" w:color="auto"/>
              <w:right w:val="single" w:sz="18" w:space="0" w:color="auto"/>
            </w:tcBorders>
          </w:tcPr>
          <w:p w14:paraId="6A51C6F3" w14:textId="77777777" w:rsidR="007E2E6E" w:rsidRPr="006026AF" w:rsidRDefault="007E2E6E" w:rsidP="006026AF">
            <w:pPr>
              <w:jc w:val="both"/>
              <w:rPr>
                <w:rFonts w:ascii="Times New Roman" w:hAnsi="Times New Roman" w:cs="Times New Roman"/>
                <w:b/>
                <w:sz w:val="24"/>
                <w:szCs w:val="24"/>
              </w:rPr>
            </w:pPr>
            <w:r w:rsidRPr="006026AF">
              <w:rPr>
                <w:rFonts w:ascii="Times New Roman" w:hAnsi="Times New Roman" w:cs="Times New Roman"/>
                <w:b/>
                <w:sz w:val="24"/>
                <w:szCs w:val="24"/>
              </w:rPr>
              <w:t>10</w:t>
            </w:r>
          </w:p>
        </w:tc>
      </w:tr>
      <w:tr w:rsidR="007E2E6E" w:rsidRPr="009B162B" w14:paraId="0E0F9062" w14:textId="77777777" w:rsidTr="006026AF">
        <w:tc>
          <w:tcPr>
            <w:tcW w:w="4531" w:type="dxa"/>
            <w:tcBorders>
              <w:left w:val="single" w:sz="18" w:space="0" w:color="auto"/>
              <w:right w:val="single" w:sz="18" w:space="0" w:color="auto"/>
            </w:tcBorders>
          </w:tcPr>
          <w:p w14:paraId="62AA7574" w14:textId="77777777" w:rsidR="007E2E6E" w:rsidRPr="006026AF" w:rsidRDefault="00DB0065" w:rsidP="006026AF">
            <w:pPr>
              <w:jc w:val="both"/>
              <w:rPr>
                <w:rFonts w:ascii="Times New Roman" w:hAnsi="Times New Roman" w:cs="Times New Roman"/>
                <w:b/>
                <w:sz w:val="24"/>
                <w:szCs w:val="24"/>
              </w:rPr>
            </w:pPr>
            <w:r w:rsidRPr="006026AF">
              <w:rPr>
                <w:rFonts w:ascii="Times New Roman" w:hAnsi="Times New Roman" w:cs="Times New Roman"/>
                <w:b/>
                <w:sz w:val="24"/>
                <w:szCs w:val="24"/>
              </w:rPr>
              <w:t>Haxhaj</w:t>
            </w:r>
            <w:r w:rsidR="007E2E6E" w:rsidRPr="006026AF">
              <w:rPr>
                <w:rFonts w:ascii="Times New Roman" w:hAnsi="Times New Roman" w:cs="Times New Roman"/>
                <w:b/>
                <w:sz w:val="24"/>
                <w:szCs w:val="24"/>
              </w:rPr>
              <w:t xml:space="preserve">, Trgaja </w:t>
            </w:r>
          </w:p>
        </w:tc>
        <w:tc>
          <w:tcPr>
            <w:tcW w:w="4531" w:type="dxa"/>
            <w:tcBorders>
              <w:left w:val="single" w:sz="18" w:space="0" w:color="auto"/>
              <w:right w:val="single" w:sz="18" w:space="0" w:color="auto"/>
            </w:tcBorders>
          </w:tcPr>
          <w:p w14:paraId="4068C30D" w14:textId="77777777" w:rsidR="007E2E6E" w:rsidRPr="006026AF" w:rsidRDefault="007E2E6E" w:rsidP="006026AF">
            <w:pPr>
              <w:jc w:val="both"/>
              <w:rPr>
                <w:rFonts w:ascii="Times New Roman" w:hAnsi="Times New Roman" w:cs="Times New Roman"/>
                <w:b/>
                <w:sz w:val="24"/>
                <w:szCs w:val="24"/>
              </w:rPr>
            </w:pPr>
            <w:r w:rsidRPr="006026AF">
              <w:rPr>
                <w:rFonts w:ascii="Times New Roman" w:hAnsi="Times New Roman" w:cs="Times New Roman"/>
                <w:b/>
                <w:sz w:val="24"/>
                <w:szCs w:val="24"/>
              </w:rPr>
              <w:t>11</w:t>
            </w:r>
          </w:p>
        </w:tc>
      </w:tr>
      <w:tr w:rsidR="007E2E6E" w:rsidRPr="009B162B" w14:paraId="17A3B982" w14:textId="77777777" w:rsidTr="006026AF">
        <w:tc>
          <w:tcPr>
            <w:tcW w:w="4531" w:type="dxa"/>
            <w:tcBorders>
              <w:left w:val="single" w:sz="18" w:space="0" w:color="auto"/>
              <w:right w:val="single" w:sz="18" w:space="0" w:color="auto"/>
            </w:tcBorders>
          </w:tcPr>
          <w:p w14:paraId="0622BE18" w14:textId="77777777" w:rsidR="007E2E6E" w:rsidRPr="006026AF" w:rsidRDefault="007E2E6E" w:rsidP="006026AF">
            <w:pPr>
              <w:jc w:val="both"/>
              <w:rPr>
                <w:rFonts w:ascii="Times New Roman" w:hAnsi="Times New Roman" w:cs="Times New Roman"/>
                <w:b/>
                <w:sz w:val="24"/>
                <w:szCs w:val="24"/>
              </w:rPr>
            </w:pPr>
            <w:r w:rsidRPr="006026AF">
              <w:rPr>
                <w:rFonts w:ascii="Times New Roman" w:hAnsi="Times New Roman" w:cs="Times New Roman"/>
                <w:b/>
                <w:sz w:val="24"/>
                <w:szCs w:val="24"/>
              </w:rPr>
              <w:t>Mil</w:t>
            </w:r>
            <w:r w:rsidR="00DB0065" w:rsidRPr="006026AF">
              <w:rPr>
                <w:rFonts w:ascii="Times New Roman" w:hAnsi="Times New Roman" w:cs="Times New Roman"/>
                <w:b/>
                <w:sz w:val="24"/>
                <w:szCs w:val="24"/>
              </w:rPr>
              <w:t>esh</w:t>
            </w:r>
          </w:p>
        </w:tc>
        <w:tc>
          <w:tcPr>
            <w:tcW w:w="4531" w:type="dxa"/>
            <w:tcBorders>
              <w:left w:val="single" w:sz="18" w:space="0" w:color="auto"/>
              <w:right w:val="single" w:sz="18" w:space="0" w:color="auto"/>
            </w:tcBorders>
          </w:tcPr>
          <w:p w14:paraId="7DE364EC" w14:textId="77777777" w:rsidR="007E2E6E" w:rsidRPr="006026AF" w:rsidRDefault="007E2E6E" w:rsidP="006026AF">
            <w:pPr>
              <w:jc w:val="both"/>
              <w:rPr>
                <w:rFonts w:ascii="Times New Roman" w:hAnsi="Times New Roman" w:cs="Times New Roman"/>
                <w:b/>
                <w:sz w:val="24"/>
                <w:szCs w:val="24"/>
              </w:rPr>
            </w:pPr>
            <w:r w:rsidRPr="006026AF">
              <w:rPr>
                <w:rFonts w:ascii="Times New Roman" w:hAnsi="Times New Roman" w:cs="Times New Roman"/>
                <w:b/>
                <w:sz w:val="24"/>
                <w:szCs w:val="24"/>
              </w:rPr>
              <w:t>27</w:t>
            </w:r>
          </w:p>
        </w:tc>
      </w:tr>
      <w:tr w:rsidR="007E2E6E" w:rsidRPr="009B162B" w14:paraId="654ED9EA" w14:textId="77777777" w:rsidTr="006026AF">
        <w:tc>
          <w:tcPr>
            <w:tcW w:w="4531" w:type="dxa"/>
            <w:tcBorders>
              <w:left w:val="single" w:sz="18" w:space="0" w:color="auto"/>
              <w:right w:val="single" w:sz="18" w:space="0" w:color="auto"/>
            </w:tcBorders>
          </w:tcPr>
          <w:p w14:paraId="7F1068CB" w14:textId="77777777" w:rsidR="007E2E6E" w:rsidRPr="006026AF" w:rsidRDefault="007E2E6E" w:rsidP="006026AF">
            <w:pPr>
              <w:jc w:val="both"/>
              <w:rPr>
                <w:rFonts w:ascii="Times New Roman" w:hAnsi="Times New Roman" w:cs="Times New Roman"/>
                <w:b/>
                <w:sz w:val="24"/>
                <w:szCs w:val="24"/>
              </w:rPr>
            </w:pPr>
            <w:r w:rsidRPr="006026AF">
              <w:rPr>
                <w:rFonts w:ascii="Times New Roman" w:hAnsi="Times New Roman" w:cs="Times New Roman"/>
                <w:b/>
                <w:sz w:val="24"/>
                <w:szCs w:val="24"/>
              </w:rPr>
              <w:t>Omerbo</w:t>
            </w:r>
            <w:r w:rsidR="00DB0065" w:rsidRPr="006026AF">
              <w:rPr>
                <w:rFonts w:ascii="Times New Roman" w:hAnsi="Times New Roman" w:cs="Times New Roman"/>
                <w:b/>
                <w:sz w:val="24"/>
                <w:szCs w:val="24"/>
              </w:rPr>
              <w:t>zhaj</w:t>
            </w:r>
          </w:p>
        </w:tc>
        <w:tc>
          <w:tcPr>
            <w:tcW w:w="4531" w:type="dxa"/>
            <w:tcBorders>
              <w:left w:val="single" w:sz="18" w:space="0" w:color="auto"/>
              <w:right w:val="single" w:sz="18" w:space="0" w:color="auto"/>
            </w:tcBorders>
          </w:tcPr>
          <w:p w14:paraId="33913945" w14:textId="77777777" w:rsidR="007E2E6E" w:rsidRPr="006026AF" w:rsidRDefault="007E2E6E" w:rsidP="006026AF">
            <w:pPr>
              <w:jc w:val="both"/>
              <w:rPr>
                <w:rFonts w:ascii="Times New Roman" w:hAnsi="Times New Roman" w:cs="Times New Roman"/>
                <w:b/>
                <w:sz w:val="24"/>
                <w:szCs w:val="24"/>
              </w:rPr>
            </w:pPr>
            <w:r w:rsidRPr="006026AF">
              <w:rPr>
                <w:rFonts w:ascii="Times New Roman" w:hAnsi="Times New Roman" w:cs="Times New Roman"/>
                <w:b/>
                <w:sz w:val="24"/>
                <w:szCs w:val="24"/>
              </w:rPr>
              <w:t>17</w:t>
            </w:r>
          </w:p>
        </w:tc>
      </w:tr>
      <w:tr w:rsidR="007E2E6E" w:rsidRPr="009B162B" w14:paraId="42DAD8B0" w14:textId="77777777" w:rsidTr="006026AF">
        <w:tc>
          <w:tcPr>
            <w:tcW w:w="4531" w:type="dxa"/>
            <w:tcBorders>
              <w:left w:val="single" w:sz="18" w:space="0" w:color="auto"/>
              <w:right w:val="single" w:sz="18" w:space="0" w:color="auto"/>
            </w:tcBorders>
          </w:tcPr>
          <w:p w14:paraId="1D0ADBA6" w14:textId="77777777" w:rsidR="007E2E6E" w:rsidRPr="006026AF" w:rsidRDefault="007E2E6E" w:rsidP="006026AF">
            <w:pPr>
              <w:jc w:val="both"/>
              <w:rPr>
                <w:rFonts w:ascii="Times New Roman" w:hAnsi="Times New Roman" w:cs="Times New Roman"/>
                <w:b/>
                <w:sz w:val="24"/>
                <w:szCs w:val="24"/>
              </w:rPr>
            </w:pPr>
            <w:r w:rsidRPr="006026AF">
              <w:rPr>
                <w:rFonts w:ascii="Times New Roman" w:hAnsi="Times New Roman" w:cs="Times New Roman"/>
                <w:b/>
                <w:sz w:val="24"/>
                <w:szCs w:val="24"/>
              </w:rPr>
              <w:t>Dino</w:t>
            </w:r>
            <w:r w:rsidR="00DB0065" w:rsidRPr="006026AF">
              <w:rPr>
                <w:rFonts w:ascii="Times New Roman" w:hAnsi="Times New Roman" w:cs="Times New Roman"/>
                <w:b/>
                <w:sz w:val="24"/>
                <w:szCs w:val="24"/>
              </w:rPr>
              <w:t>sha</w:t>
            </w:r>
          </w:p>
        </w:tc>
        <w:tc>
          <w:tcPr>
            <w:tcW w:w="4531" w:type="dxa"/>
            <w:tcBorders>
              <w:left w:val="single" w:sz="18" w:space="0" w:color="auto"/>
              <w:right w:val="single" w:sz="18" w:space="0" w:color="auto"/>
            </w:tcBorders>
          </w:tcPr>
          <w:p w14:paraId="44992986" w14:textId="77777777" w:rsidR="007E2E6E" w:rsidRPr="006026AF" w:rsidRDefault="007E2E6E" w:rsidP="006026AF">
            <w:pPr>
              <w:jc w:val="both"/>
              <w:rPr>
                <w:rFonts w:ascii="Times New Roman" w:hAnsi="Times New Roman" w:cs="Times New Roman"/>
                <w:b/>
                <w:sz w:val="24"/>
                <w:szCs w:val="24"/>
              </w:rPr>
            </w:pPr>
            <w:r w:rsidRPr="006026AF">
              <w:rPr>
                <w:rFonts w:ascii="Times New Roman" w:hAnsi="Times New Roman" w:cs="Times New Roman"/>
                <w:b/>
                <w:sz w:val="24"/>
                <w:szCs w:val="24"/>
              </w:rPr>
              <w:t>39</w:t>
            </w:r>
          </w:p>
        </w:tc>
      </w:tr>
      <w:tr w:rsidR="007E2E6E" w:rsidRPr="009B162B" w14:paraId="0FE3E331" w14:textId="77777777" w:rsidTr="006026AF">
        <w:tc>
          <w:tcPr>
            <w:tcW w:w="4531" w:type="dxa"/>
            <w:tcBorders>
              <w:left w:val="single" w:sz="18" w:space="0" w:color="auto"/>
              <w:right w:val="single" w:sz="18" w:space="0" w:color="auto"/>
            </w:tcBorders>
          </w:tcPr>
          <w:p w14:paraId="60B7BE10" w14:textId="77777777" w:rsidR="007E2E6E" w:rsidRPr="006026AF" w:rsidRDefault="007E2E6E" w:rsidP="006026AF">
            <w:pPr>
              <w:jc w:val="both"/>
              <w:rPr>
                <w:rFonts w:ascii="Times New Roman" w:hAnsi="Times New Roman" w:cs="Times New Roman"/>
                <w:b/>
                <w:sz w:val="24"/>
                <w:szCs w:val="24"/>
              </w:rPr>
            </w:pPr>
            <w:r w:rsidRPr="006026AF">
              <w:rPr>
                <w:rFonts w:ascii="Times New Roman" w:hAnsi="Times New Roman" w:cs="Times New Roman"/>
                <w:b/>
                <w:sz w:val="24"/>
                <w:szCs w:val="24"/>
              </w:rPr>
              <w:t>Toje</w:t>
            </w:r>
            <w:r w:rsidR="00DB0065" w:rsidRPr="006026AF">
              <w:rPr>
                <w:rFonts w:ascii="Times New Roman" w:hAnsi="Times New Roman" w:cs="Times New Roman"/>
                <w:b/>
                <w:sz w:val="24"/>
                <w:szCs w:val="24"/>
              </w:rPr>
              <w:t>q</w:t>
            </w:r>
          </w:p>
        </w:tc>
        <w:tc>
          <w:tcPr>
            <w:tcW w:w="4531" w:type="dxa"/>
            <w:tcBorders>
              <w:left w:val="single" w:sz="18" w:space="0" w:color="auto"/>
              <w:right w:val="single" w:sz="18" w:space="0" w:color="auto"/>
            </w:tcBorders>
          </w:tcPr>
          <w:p w14:paraId="04035BC2" w14:textId="77777777" w:rsidR="007E2E6E" w:rsidRPr="006026AF" w:rsidRDefault="007E2E6E" w:rsidP="006026AF">
            <w:pPr>
              <w:jc w:val="both"/>
              <w:rPr>
                <w:rFonts w:ascii="Times New Roman" w:hAnsi="Times New Roman" w:cs="Times New Roman"/>
                <w:b/>
                <w:sz w:val="24"/>
                <w:szCs w:val="24"/>
              </w:rPr>
            </w:pPr>
            <w:r w:rsidRPr="006026AF">
              <w:rPr>
                <w:rFonts w:ascii="Times New Roman" w:hAnsi="Times New Roman" w:cs="Times New Roman"/>
                <w:b/>
                <w:sz w:val="24"/>
                <w:szCs w:val="24"/>
              </w:rPr>
              <w:t>9</w:t>
            </w:r>
          </w:p>
        </w:tc>
      </w:tr>
      <w:tr w:rsidR="007E2E6E" w:rsidRPr="009B162B" w14:paraId="0BBE8AE5" w14:textId="77777777" w:rsidTr="006026AF">
        <w:tc>
          <w:tcPr>
            <w:tcW w:w="4531" w:type="dxa"/>
            <w:tcBorders>
              <w:left w:val="single" w:sz="18" w:space="0" w:color="auto"/>
              <w:right w:val="single" w:sz="18" w:space="0" w:color="auto"/>
            </w:tcBorders>
          </w:tcPr>
          <w:p w14:paraId="348F8DBE" w14:textId="77777777" w:rsidR="007E2E6E" w:rsidRPr="006026AF" w:rsidRDefault="007E2E6E" w:rsidP="006026AF">
            <w:pPr>
              <w:jc w:val="both"/>
              <w:rPr>
                <w:rFonts w:ascii="Times New Roman" w:hAnsi="Times New Roman" w:cs="Times New Roman"/>
                <w:b/>
                <w:sz w:val="24"/>
                <w:szCs w:val="24"/>
              </w:rPr>
            </w:pPr>
            <w:r w:rsidRPr="006026AF">
              <w:rPr>
                <w:rFonts w:ascii="Times New Roman" w:hAnsi="Times New Roman" w:cs="Times New Roman"/>
                <w:b/>
                <w:sz w:val="24"/>
                <w:szCs w:val="24"/>
              </w:rPr>
              <w:t>Kod</w:t>
            </w:r>
            <w:r w:rsidR="00DB0065" w:rsidRPr="006026AF">
              <w:rPr>
                <w:rFonts w:ascii="Times New Roman" w:hAnsi="Times New Roman" w:cs="Times New Roman"/>
                <w:b/>
                <w:sz w:val="24"/>
                <w:szCs w:val="24"/>
              </w:rPr>
              <w:t>ërbudan</w:t>
            </w:r>
          </w:p>
        </w:tc>
        <w:tc>
          <w:tcPr>
            <w:tcW w:w="4531" w:type="dxa"/>
            <w:tcBorders>
              <w:left w:val="single" w:sz="18" w:space="0" w:color="auto"/>
              <w:right w:val="single" w:sz="18" w:space="0" w:color="auto"/>
            </w:tcBorders>
          </w:tcPr>
          <w:p w14:paraId="023D7BAF" w14:textId="77777777" w:rsidR="007E2E6E" w:rsidRPr="006026AF" w:rsidRDefault="007E2E6E" w:rsidP="006026AF">
            <w:pPr>
              <w:jc w:val="both"/>
              <w:rPr>
                <w:rFonts w:ascii="Times New Roman" w:hAnsi="Times New Roman" w:cs="Times New Roman"/>
                <w:b/>
                <w:sz w:val="24"/>
                <w:szCs w:val="24"/>
              </w:rPr>
            </w:pPr>
            <w:r w:rsidRPr="006026AF">
              <w:rPr>
                <w:rFonts w:ascii="Times New Roman" w:hAnsi="Times New Roman" w:cs="Times New Roman"/>
                <w:b/>
                <w:sz w:val="24"/>
                <w:szCs w:val="24"/>
              </w:rPr>
              <w:t>9</w:t>
            </w:r>
          </w:p>
        </w:tc>
      </w:tr>
      <w:tr w:rsidR="007E2E6E" w:rsidRPr="009B162B" w14:paraId="45B5CDBE" w14:textId="77777777" w:rsidTr="006026AF">
        <w:tc>
          <w:tcPr>
            <w:tcW w:w="4531" w:type="dxa"/>
            <w:tcBorders>
              <w:left w:val="single" w:sz="18" w:space="0" w:color="auto"/>
              <w:right w:val="single" w:sz="18" w:space="0" w:color="auto"/>
            </w:tcBorders>
          </w:tcPr>
          <w:p w14:paraId="27E32E04" w14:textId="77777777" w:rsidR="007E2E6E" w:rsidRPr="006026AF" w:rsidRDefault="007E2E6E" w:rsidP="006026AF">
            <w:pPr>
              <w:jc w:val="both"/>
              <w:rPr>
                <w:rFonts w:ascii="Times New Roman" w:hAnsi="Times New Roman" w:cs="Times New Roman"/>
                <w:b/>
                <w:sz w:val="24"/>
                <w:szCs w:val="24"/>
              </w:rPr>
            </w:pPr>
            <w:r w:rsidRPr="006026AF">
              <w:rPr>
                <w:rFonts w:ascii="Times New Roman" w:hAnsi="Times New Roman" w:cs="Times New Roman"/>
                <w:b/>
                <w:sz w:val="24"/>
                <w:szCs w:val="24"/>
              </w:rPr>
              <w:t>Suk</w:t>
            </w:r>
            <w:r w:rsidR="00DB0065" w:rsidRPr="006026AF">
              <w:rPr>
                <w:rFonts w:ascii="Times New Roman" w:hAnsi="Times New Roman" w:cs="Times New Roman"/>
                <w:b/>
                <w:sz w:val="24"/>
                <w:szCs w:val="24"/>
              </w:rPr>
              <w:t>ruq</w:t>
            </w:r>
          </w:p>
        </w:tc>
        <w:tc>
          <w:tcPr>
            <w:tcW w:w="4531" w:type="dxa"/>
            <w:tcBorders>
              <w:left w:val="single" w:sz="18" w:space="0" w:color="auto"/>
              <w:right w:val="single" w:sz="18" w:space="0" w:color="auto"/>
            </w:tcBorders>
          </w:tcPr>
          <w:p w14:paraId="51690A1D" w14:textId="77777777" w:rsidR="007E2E6E" w:rsidRPr="006026AF" w:rsidRDefault="007E2E6E" w:rsidP="006026AF">
            <w:pPr>
              <w:jc w:val="both"/>
              <w:rPr>
                <w:rFonts w:ascii="Times New Roman" w:hAnsi="Times New Roman" w:cs="Times New Roman"/>
                <w:b/>
                <w:sz w:val="24"/>
                <w:szCs w:val="24"/>
              </w:rPr>
            </w:pPr>
            <w:r w:rsidRPr="006026AF">
              <w:rPr>
                <w:rFonts w:ascii="Times New Roman" w:hAnsi="Times New Roman" w:cs="Times New Roman"/>
                <w:b/>
                <w:sz w:val="24"/>
                <w:szCs w:val="24"/>
              </w:rPr>
              <w:t>13</w:t>
            </w:r>
          </w:p>
        </w:tc>
      </w:tr>
      <w:tr w:rsidR="007E2E6E" w:rsidRPr="009B162B" w14:paraId="1F06DC7A" w14:textId="77777777" w:rsidTr="006026AF">
        <w:tc>
          <w:tcPr>
            <w:tcW w:w="4531" w:type="dxa"/>
            <w:tcBorders>
              <w:left w:val="single" w:sz="18" w:space="0" w:color="auto"/>
              <w:right w:val="single" w:sz="18" w:space="0" w:color="auto"/>
            </w:tcBorders>
          </w:tcPr>
          <w:p w14:paraId="6AA2D407" w14:textId="77777777" w:rsidR="007E2E6E" w:rsidRPr="006026AF" w:rsidRDefault="007E2E6E" w:rsidP="006026AF">
            <w:pPr>
              <w:jc w:val="both"/>
              <w:rPr>
                <w:rFonts w:ascii="Times New Roman" w:hAnsi="Times New Roman" w:cs="Times New Roman"/>
                <w:b/>
                <w:sz w:val="24"/>
                <w:szCs w:val="24"/>
              </w:rPr>
            </w:pPr>
            <w:r w:rsidRPr="006026AF">
              <w:rPr>
                <w:rFonts w:ascii="Times New Roman" w:hAnsi="Times New Roman" w:cs="Times New Roman"/>
                <w:b/>
                <w:sz w:val="24"/>
                <w:szCs w:val="24"/>
              </w:rPr>
              <w:t>Sko</w:t>
            </w:r>
            <w:r w:rsidR="00DB0065" w:rsidRPr="006026AF">
              <w:rPr>
                <w:rFonts w:ascii="Times New Roman" w:hAnsi="Times New Roman" w:cs="Times New Roman"/>
                <w:b/>
                <w:sz w:val="24"/>
                <w:szCs w:val="24"/>
              </w:rPr>
              <w:t>rraq</w:t>
            </w:r>
            <w:r w:rsidRPr="006026AF">
              <w:rPr>
                <w:rFonts w:ascii="Times New Roman" w:hAnsi="Times New Roman" w:cs="Times New Roman"/>
                <w:b/>
                <w:sz w:val="24"/>
                <w:szCs w:val="24"/>
              </w:rPr>
              <w:t xml:space="preserve"> – Drume</w:t>
            </w:r>
          </w:p>
        </w:tc>
        <w:tc>
          <w:tcPr>
            <w:tcW w:w="4531" w:type="dxa"/>
            <w:tcBorders>
              <w:left w:val="single" w:sz="18" w:space="0" w:color="auto"/>
              <w:right w:val="single" w:sz="18" w:space="0" w:color="auto"/>
            </w:tcBorders>
          </w:tcPr>
          <w:p w14:paraId="03AD00DD" w14:textId="77777777" w:rsidR="007E2E6E" w:rsidRPr="006026AF" w:rsidRDefault="007E2E6E" w:rsidP="006026AF">
            <w:pPr>
              <w:jc w:val="both"/>
              <w:rPr>
                <w:rFonts w:ascii="Times New Roman" w:hAnsi="Times New Roman" w:cs="Times New Roman"/>
                <w:b/>
                <w:sz w:val="24"/>
                <w:szCs w:val="24"/>
              </w:rPr>
            </w:pPr>
            <w:r w:rsidRPr="006026AF">
              <w:rPr>
                <w:rFonts w:ascii="Times New Roman" w:hAnsi="Times New Roman" w:cs="Times New Roman"/>
                <w:b/>
                <w:sz w:val="24"/>
                <w:szCs w:val="24"/>
              </w:rPr>
              <w:t>9</w:t>
            </w:r>
          </w:p>
        </w:tc>
      </w:tr>
      <w:tr w:rsidR="007E2E6E" w:rsidRPr="009B162B" w14:paraId="24897968" w14:textId="77777777" w:rsidTr="006026AF">
        <w:tc>
          <w:tcPr>
            <w:tcW w:w="4531" w:type="dxa"/>
            <w:tcBorders>
              <w:left w:val="single" w:sz="18" w:space="0" w:color="auto"/>
              <w:bottom w:val="single" w:sz="18" w:space="0" w:color="auto"/>
              <w:right w:val="single" w:sz="18" w:space="0" w:color="auto"/>
            </w:tcBorders>
            <w:shd w:val="clear" w:color="auto" w:fill="FFC000"/>
          </w:tcPr>
          <w:p w14:paraId="65450504" w14:textId="77777777" w:rsidR="007E2E6E" w:rsidRPr="006026AF" w:rsidRDefault="00DB0065" w:rsidP="006026AF">
            <w:pPr>
              <w:jc w:val="both"/>
              <w:rPr>
                <w:rFonts w:ascii="Times New Roman" w:hAnsi="Times New Roman" w:cs="Times New Roman"/>
                <w:b/>
                <w:sz w:val="24"/>
                <w:szCs w:val="24"/>
              </w:rPr>
            </w:pPr>
            <w:r w:rsidRPr="006026AF">
              <w:rPr>
                <w:rFonts w:ascii="Times New Roman" w:hAnsi="Times New Roman" w:cs="Times New Roman"/>
                <w:b/>
                <w:sz w:val="24"/>
                <w:szCs w:val="24"/>
              </w:rPr>
              <w:t>GJITHSEJIT</w:t>
            </w:r>
          </w:p>
        </w:tc>
        <w:tc>
          <w:tcPr>
            <w:tcW w:w="4531" w:type="dxa"/>
            <w:tcBorders>
              <w:left w:val="single" w:sz="18" w:space="0" w:color="auto"/>
              <w:bottom w:val="single" w:sz="18" w:space="0" w:color="auto"/>
              <w:right w:val="single" w:sz="18" w:space="0" w:color="auto"/>
            </w:tcBorders>
            <w:shd w:val="clear" w:color="auto" w:fill="FFC000"/>
          </w:tcPr>
          <w:p w14:paraId="23DE5C59" w14:textId="77777777" w:rsidR="007E2E6E" w:rsidRPr="006026AF" w:rsidRDefault="007E2E6E" w:rsidP="006026AF">
            <w:pPr>
              <w:jc w:val="both"/>
              <w:rPr>
                <w:rFonts w:ascii="Times New Roman" w:hAnsi="Times New Roman" w:cs="Times New Roman"/>
                <w:b/>
                <w:sz w:val="24"/>
                <w:szCs w:val="24"/>
              </w:rPr>
            </w:pPr>
            <w:r w:rsidRPr="006026AF">
              <w:rPr>
                <w:rFonts w:ascii="Times New Roman" w:hAnsi="Times New Roman" w:cs="Times New Roman"/>
                <w:b/>
                <w:sz w:val="24"/>
                <w:szCs w:val="24"/>
              </w:rPr>
              <w:t>395</w:t>
            </w:r>
          </w:p>
        </w:tc>
      </w:tr>
    </w:tbl>
    <w:p w14:paraId="490351AA" w14:textId="77777777" w:rsidR="007E2E6E" w:rsidRDefault="007E2E6E" w:rsidP="009B162B">
      <w:pPr>
        <w:jc w:val="both"/>
        <w:rPr>
          <w:rFonts w:ascii="Times New Roman" w:hAnsi="Times New Roman" w:cs="Times New Roman"/>
          <w:sz w:val="24"/>
          <w:szCs w:val="24"/>
        </w:rPr>
      </w:pPr>
    </w:p>
    <w:p w14:paraId="1F60BA28" w14:textId="77777777" w:rsidR="008E19DC" w:rsidRPr="009B162B" w:rsidRDefault="008E19DC" w:rsidP="009B162B">
      <w:pPr>
        <w:jc w:val="both"/>
        <w:rPr>
          <w:rFonts w:ascii="Times New Roman" w:hAnsi="Times New Roman" w:cs="Times New Roman"/>
          <w:sz w:val="24"/>
          <w:szCs w:val="24"/>
        </w:rPr>
      </w:pPr>
    </w:p>
    <w:tbl>
      <w:tblPr>
        <w:tblpPr w:leftFromText="180" w:rightFromText="180" w:vertAnchor="text" w:horzAnchor="margin"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510"/>
      </w:tblGrid>
      <w:tr w:rsidR="007E2E6E" w:rsidRPr="009B162B" w14:paraId="0A7C2769" w14:textId="77777777" w:rsidTr="006026AF">
        <w:tc>
          <w:tcPr>
            <w:tcW w:w="9062" w:type="dxa"/>
            <w:gridSpan w:val="2"/>
            <w:tcBorders>
              <w:top w:val="single" w:sz="18" w:space="0" w:color="auto"/>
              <w:left w:val="single" w:sz="18" w:space="0" w:color="auto"/>
              <w:bottom w:val="single" w:sz="18" w:space="0" w:color="auto"/>
              <w:right w:val="single" w:sz="18" w:space="0" w:color="auto"/>
            </w:tcBorders>
            <w:shd w:val="clear" w:color="auto" w:fill="FFC000"/>
          </w:tcPr>
          <w:p w14:paraId="5CD24A60" w14:textId="77777777" w:rsidR="007E2E6E" w:rsidRPr="006026AF" w:rsidRDefault="007D58B0" w:rsidP="006026AF">
            <w:pPr>
              <w:jc w:val="center"/>
              <w:rPr>
                <w:rFonts w:ascii="Times New Roman" w:hAnsi="Times New Roman" w:cs="Times New Roman"/>
                <w:b/>
                <w:sz w:val="24"/>
                <w:szCs w:val="24"/>
              </w:rPr>
            </w:pPr>
            <w:r>
              <w:rPr>
                <w:rFonts w:ascii="Times New Roman" w:hAnsi="Times New Roman" w:cs="Times New Roman"/>
                <w:b/>
                <w:sz w:val="24"/>
                <w:szCs w:val="24"/>
              </w:rPr>
              <w:t>Shporta</w:t>
            </w:r>
            <w:r w:rsidR="00225D9F" w:rsidRPr="006026AF">
              <w:rPr>
                <w:rFonts w:ascii="Times New Roman" w:hAnsi="Times New Roman" w:cs="Times New Roman"/>
                <w:b/>
                <w:sz w:val="24"/>
                <w:szCs w:val="24"/>
              </w:rPr>
              <w:t xml:space="preserve"> prej</w:t>
            </w:r>
            <w:r w:rsidR="006B0B33" w:rsidRPr="006026AF">
              <w:rPr>
                <w:rFonts w:ascii="Times New Roman" w:hAnsi="Times New Roman" w:cs="Times New Roman"/>
                <w:b/>
                <w:sz w:val="24"/>
                <w:szCs w:val="24"/>
              </w:rPr>
              <w:t xml:space="preserve"> betoni</w:t>
            </w:r>
          </w:p>
        </w:tc>
      </w:tr>
      <w:tr w:rsidR="007E2E6E" w:rsidRPr="009B162B" w14:paraId="660224B1" w14:textId="77777777" w:rsidTr="006026AF">
        <w:tc>
          <w:tcPr>
            <w:tcW w:w="4531" w:type="dxa"/>
            <w:tcBorders>
              <w:top w:val="single" w:sz="18" w:space="0" w:color="auto"/>
              <w:left w:val="single" w:sz="18" w:space="0" w:color="auto"/>
            </w:tcBorders>
          </w:tcPr>
          <w:p w14:paraId="58009526" w14:textId="77777777" w:rsidR="007E2E6E" w:rsidRPr="006026AF" w:rsidRDefault="007E2E6E" w:rsidP="006026AF">
            <w:pPr>
              <w:jc w:val="both"/>
              <w:rPr>
                <w:rFonts w:ascii="Times New Roman" w:hAnsi="Times New Roman" w:cs="Times New Roman"/>
                <w:sz w:val="24"/>
                <w:szCs w:val="24"/>
              </w:rPr>
            </w:pPr>
            <w:r w:rsidRPr="006026AF">
              <w:rPr>
                <w:rFonts w:ascii="Times New Roman" w:hAnsi="Times New Roman" w:cs="Times New Roman"/>
                <w:sz w:val="24"/>
                <w:szCs w:val="24"/>
              </w:rPr>
              <w:t>Park</w:t>
            </w:r>
            <w:r w:rsidR="00225D9F" w:rsidRPr="006026AF">
              <w:rPr>
                <w:rFonts w:ascii="Times New Roman" w:hAnsi="Times New Roman" w:cs="Times New Roman"/>
                <w:sz w:val="24"/>
                <w:szCs w:val="24"/>
              </w:rPr>
              <w:t>u në</w:t>
            </w:r>
            <w:r w:rsidRPr="006026AF">
              <w:rPr>
                <w:rFonts w:ascii="Times New Roman" w:hAnsi="Times New Roman" w:cs="Times New Roman"/>
                <w:sz w:val="24"/>
                <w:szCs w:val="24"/>
              </w:rPr>
              <w:t xml:space="preserve"> Tuz</w:t>
            </w:r>
          </w:p>
        </w:tc>
        <w:tc>
          <w:tcPr>
            <w:tcW w:w="4531" w:type="dxa"/>
            <w:tcBorders>
              <w:top w:val="single" w:sz="18" w:space="0" w:color="auto"/>
              <w:right w:val="single" w:sz="18" w:space="0" w:color="auto"/>
            </w:tcBorders>
          </w:tcPr>
          <w:p w14:paraId="2966C0E0" w14:textId="77777777" w:rsidR="007E2E6E" w:rsidRPr="006026AF" w:rsidRDefault="007E2E6E" w:rsidP="006026AF">
            <w:pPr>
              <w:jc w:val="both"/>
              <w:rPr>
                <w:rFonts w:ascii="Times New Roman" w:hAnsi="Times New Roman" w:cs="Times New Roman"/>
                <w:b/>
                <w:sz w:val="24"/>
                <w:szCs w:val="24"/>
              </w:rPr>
            </w:pPr>
            <w:r w:rsidRPr="006026AF">
              <w:rPr>
                <w:rFonts w:ascii="Times New Roman" w:hAnsi="Times New Roman" w:cs="Times New Roman"/>
                <w:b/>
                <w:sz w:val="24"/>
                <w:szCs w:val="24"/>
              </w:rPr>
              <w:t>10</w:t>
            </w:r>
          </w:p>
        </w:tc>
      </w:tr>
      <w:tr w:rsidR="007E2E6E" w:rsidRPr="009B162B" w14:paraId="1960CA30" w14:textId="77777777" w:rsidTr="006026AF">
        <w:tc>
          <w:tcPr>
            <w:tcW w:w="4531" w:type="dxa"/>
            <w:tcBorders>
              <w:left w:val="single" w:sz="18" w:space="0" w:color="auto"/>
            </w:tcBorders>
          </w:tcPr>
          <w:p w14:paraId="7B4699E6" w14:textId="77777777" w:rsidR="007E2E6E" w:rsidRPr="006026AF" w:rsidRDefault="006B0B33" w:rsidP="006026AF">
            <w:pPr>
              <w:jc w:val="both"/>
              <w:rPr>
                <w:rFonts w:ascii="Times New Roman" w:hAnsi="Times New Roman" w:cs="Times New Roman"/>
                <w:sz w:val="24"/>
                <w:szCs w:val="24"/>
              </w:rPr>
            </w:pPr>
            <w:r w:rsidRPr="006026AF">
              <w:rPr>
                <w:rFonts w:ascii="Times New Roman" w:hAnsi="Times New Roman" w:cs="Times New Roman"/>
                <w:sz w:val="24"/>
                <w:szCs w:val="24"/>
              </w:rPr>
              <w:t>Shtëpia e Shëndetit</w:t>
            </w:r>
          </w:p>
        </w:tc>
        <w:tc>
          <w:tcPr>
            <w:tcW w:w="4531" w:type="dxa"/>
            <w:tcBorders>
              <w:right w:val="single" w:sz="18" w:space="0" w:color="auto"/>
            </w:tcBorders>
          </w:tcPr>
          <w:p w14:paraId="5E8B1991" w14:textId="77777777" w:rsidR="007E2E6E" w:rsidRPr="006026AF" w:rsidRDefault="007E2E6E" w:rsidP="006026AF">
            <w:pPr>
              <w:jc w:val="both"/>
              <w:rPr>
                <w:rFonts w:ascii="Times New Roman" w:hAnsi="Times New Roman" w:cs="Times New Roman"/>
                <w:b/>
                <w:sz w:val="24"/>
                <w:szCs w:val="24"/>
              </w:rPr>
            </w:pPr>
            <w:r w:rsidRPr="006026AF">
              <w:rPr>
                <w:rFonts w:ascii="Times New Roman" w:hAnsi="Times New Roman" w:cs="Times New Roman"/>
                <w:b/>
                <w:sz w:val="24"/>
                <w:szCs w:val="24"/>
              </w:rPr>
              <w:t>2</w:t>
            </w:r>
          </w:p>
        </w:tc>
      </w:tr>
      <w:tr w:rsidR="007E2E6E" w:rsidRPr="009B162B" w14:paraId="5F444395" w14:textId="77777777" w:rsidTr="006026AF">
        <w:tc>
          <w:tcPr>
            <w:tcW w:w="4531" w:type="dxa"/>
            <w:tcBorders>
              <w:left w:val="single" w:sz="18" w:space="0" w:color="auto"/>
            </w:tcBorders>
          </w:tcPr>
          <w:p w14:paraId="3139463D" w14:textId="77777777" w:rsidR="007E2E6E" w:rsidRPr="006026AF" w:rsidRDefault="006B0B33" w:rsidP="006026AF">
            <w:pPr>
              <w:jc w:val="both"/>
              <w:rPr>
                <w:rFonts w:ascii="Times New Roman" w:hAnsi="Times New Roman" w:cs="Times New Roman"/>
                <w:sz w:val="24"/>
                <w:szCs w:val="24"/>
              </w:rPr>
            </w:pPr>
            <w:r w:rsidRPr="006026AF">
              <w:rPr>
                <w:rFonts w:ascii="Times New Roman" w:hAnsi="Times New Roman" w:cs="Times New Roman"/>
                <w:sz w:val="24"/>
                <w:szCs w:val="24"/>
              </w:rPr>
              <w:t>QIK Malesia</w:t>
            </w:r>
          </w:p>
        </w:tc>
        <w:tc>
          <w:tcPr>
            <w:tcW w:w="4531" w:type="dxa"/>
            <w:tcBorders>
              <w:right w:val="single" w:sz="18" w:space="0" w:color="auto"/>
            </w:tcBorders>
          </w:tcPr>
          <w:p w14:paraId="7D4871D7" w14:textId="77777777" w:rsidR="007E2E6E" w:rsidRPr="006026AF" w:rsidRDefault="007E2E6E" w:rsidP="006026AF">
            <w:pPr>
              <w:jc w:val="both"/>
              <w:rPr>
                <w:rFonts w:ascii="Times New Roman" w:hAnsi="Times New Roman" w:cs="Times New Roman"/>
                <w:b/>
                <w:sz w:val="24"/>
                <w:szCs w:val="24"/>
              </w:rPr>
            </w:pPr>
            <w:r w:rsidRPr="006026AF">
              <w:rPr>
                <w:rFonts w:ascii="Times New Roman" w:hAnsi="Times New Roman" w:cs="Times New Roman"/>
                <w:b/>
                <w:sz w:val="24"/>
                <w:szCs w:val="24"/>
              </w:rPr>
              <w:t>2</w:t>
            </w:r>
          </w:p>
        </w:tc>
      </w:tr>
      <w:tr w:rsidR="007E2E6E" w:rsidRPr="009B162B" w14:paraId="10EA197C" w14:textId="77777777" w:rsidTr="006026AF">
        <w:tc>
          <w:tcPr>
            <w:tcW w:w="4531" w:type="dxa"/>
            <w:tcBorders>
              <w:left w:val="single" w:sz="18" w:space="0" w:color="auto"/>
              <w:bottom w:val="single" w:sz="18" w:space="0" w:color="auto"/>
            </w:tcBorders>
            <w:shd w:val="clear" w:color="auto" w:fill="FFC000"/>
          </w:tcPr>
          <w:p w14:paraId="58E19C58" w14:textId="77777777" w:rsidR="007E2E6E" w:rsidRPr="006026AF" w:rsidRDefault="006B0B33" w:rsidP="006026AF">
            <w:pPr>
              <w:jc w:val="both"/>
              <w:rPr>
                <w:rFonts w:ascii="Times New Roman" w:hAnsi="Times New Roman" w:cs="Times New Roman"/>
                <w:b/>
                <w:sz w:val="24"/>
                <w:szCs w:val="24"/>
              </w:rPr>
            </w:pPr>
            <w:r w:rsidRPr="006026AF">
              <w:rPr>
                <w:rFonts w:ascii="Times New Roman" w:hAnsi="Times New Roman" w:cs="Times New Roman"/>
                <w:b/>
                <w:sz w:val="24"/>
                <w:szCs w:val="24"/>
              </w:rPr>
              <w:t>GJITHSEJIT</w:t>
            </w:r>
          </w:p>
        </w:tc>
        <w:tc>
          <w:tcPr>
            <w:tcW w:w="4531" w:type="dxa"/>
            <w:tcBorders>
              <w:bottom w:val="single" w:sz="18" w:space="0" w:color="auto"/>
              <w:right w:val="single" w:sz="18" w:space="0" w:color="auto"/>
            </w:tcBorders>
            <w:shd w:val="clear" w:color="auto" w:fill="FFC000"/>
          </w:tcPr>
          <w:p w14:paraId="6237C76A" w14:textId="77777777" w:rsidR="007E2E6E" w:rsidRPr="006026AF" w:rsidRDefault="007E2E6E" w:rsidP="006026AF">
            <w:pPr>
              <w:jc w:val="both"/>
              <w:rPr>
                <w:rFonts w:ascii="Times New Roman" w:hAnsi="Times New Roman" w:cs="Times New Roman"/>
                <w:b/>
                <w:sz w:val="24"/>
                <w:szCs w:val="24"/>
              </w:rPr>
            </w:pPr>
            <w:r w:rsidRPr="006026AF">
              <w:rPr>
                <w:rFonts w:ascii="Times New Roman" w:hAnsi="Times New Roman" w:cs="Times New Roman"/>
                <w:b/>
                <w:sz w:val="24"/>
                <w:szCs w:val="24"/>
              </w:rPr>
              <w:t>14</w:t>
            </w:r>
          </w:p>
        </w:tc>
      </w:tr>
    </w:tbl>
    <w:p w14:paraId="7FE053B4" w14:textId="77777777" w:rsidR="007E2E6E" w:rsidRDefault="006B0B33" w:rsidP="006B0B33">
      <w:pPr>
        <w:pStyle w:val="Heading2"/>
      </w:pPr>
      <w:bookmarkStart w:id="12" w:name="_Toc57984707"/>
      <w:r>
        <w:t xml:space="preserve">Mirëmbajtja e pastërtisë dhe deponimi </w:t>
      </w:r>
      <w:r w:rsidR="00225D9F">
        <w:t>i mbetjeve në</w:t>
      </w:r>
      <w:r>
        <w:t xml:space="preserve"> hapësirat publike</w:t>
      </w:r>
      <w:bookmarkEnd w:id="12"/>
    </w:p>
    <w:p w14:paraId="5BF8204B" w14:textId="77777777" w:rsidR="007E2E6E" w:rsidRDefault="007E2E6E" w:rsidP="007E2E6E"/>
    <w:p w14:paraId="58FBB97B" w14:textId="77777777" w:rsidR="00E43E42" w:rsidRPr="00E43E42" w:rsidRDefault="004D58CD" w:rsidP="004D58CD">
      <w:pPr>
        <w:jc w:val="both"/>
        <w:rPr>
          <w:sz w:val="24"/>
          <w:szCs w:val="24"/>
        </w:rPr>
      </w:pPr>
      <w:r>
        <w:rPr>
          <w:sz w:val="24"/>
          <w:szCs w:val="24"/>
        </w:rPr>
        <w:t>Pastrimi i rrugëve (me fshisë</w:t>
      </w:r>
      <w:r w:rsidR="00225D9F">
        <w:rPr>
          <w:sz w:val="24"/>
          <w:szCs w:val="24"/>
        </w:rPr>
        <w:t>) p</w:t>
      </w:r>
      <w:r w:rsidR="00E43E42" w:rsidRPr="00E43E42">
        <w:rPr>
          <w:sz w:val="24"/>
          <w:szCs w:val="24"/>
        </w:rPr>
        <w:t>ërfshin</w:t>
      </w:r>
      <w:r>
        <w:rPr>
          <w:sz w:val="24"/>
          <w:szCs w:val="24"/>
        </w:rPr>
        <w:t>ë grumbullimin e</w:t>
      </w:r>
      <w:r w:rsidR="00E43E42" w:rsidRPr="00E43E42">
        <w:rPr>
          <w:sz w:val="24"/>
          <w:szCs w:val="24"/>
        </w:rPr>
        <w:t xml:space="preserve"> mbeturinave</w:t>
      </w:r>
      <w:r>
        <w:rPr>
          <w:sz w:val="24"/>
          <w:szCs w:val="24"/>
        </w:rPr>
        <w:t xml:space="preserve"> me dorë</w:t>
      </w:r>
      <w:r w:rsidR="00E43E42" w:rsidRPr="00E43E42">
        <w:rPr>
          <w:sz w:val="24"/>
          <w:szCs w:val="24"/>
        </w:rPr>
        <w:t xml:space="preserve">, pastrimin me një automjet të veçantë, </w:t>
      </w:r>
      <w:r>
        <w:rPr>
          <w:sz w:val="24"/>
          <w:szCs w:val="24"/>
        </w:rPr>
        <w:t>transportimin dhe deponimin e mbetjeve natyrale dhe artificial</w:t>
      </w:r>
      <w:r w:rsidR="00225D9F">
        <w:rPr>
          <w:sz w:val="24"/>
          <w:szCs w:val="24"/>
        </w:rPr>
        <w:t>e</w:t>
      </w:r>
      <w:r w:rsidR="00E43E42" w:rsidRPr="00E43E42">
        <w:rPr>
          <w:sz w:val="24"/>
          <w:szCs w:val="24"/>
        </w:rPr>
        <w:t xml:space="preserve"> (heqjen e mobiljev</w:t>
      </w:r>
      <w:r>
        <w:rPr>
          <w:sz w:val="24"/>
          <w:szCs w:val="24"/>
        </w:rPr>
        <w:t>e të hedhura, mallrave teknik</w:t>
      </w:r>
      <w:r w:rsidR="00225D9F">
        <w:rPr>
          <w:sz w:val="24"/>
          <w:szCs w:val="24"/>
        </w:rPr>
        <w:t>e</w:t>
      </w:r>
      <w:r w:rsidR="00E43E42" w:rsidRPr="00E43E42">
        <w:rPr>
          <w:sz w:val="24"/>
          <w:szCs w:val="24"/>
        </w:rPr>
        <w:t>, degëve</w:t>
      </w:r>
      <w:r>
        <w:rPr>
          <w:sz w:val="24"/>
          <w:szCs w:val="24"/>
        </w:rPr>
        <w:t xml:space="preserve"> bimore</w:t>
      </w:r>
      <w:r w:rsidR="00E43E42" w:rsidRPr="00E43E42">
        <w:rPr>
          <w:sz w:val="24"/>
          <w:szCs w:val="24"/>
        </w:rPr>
        <w:t xml:space="preserve">, rrënojave, etj.), Pastrimin dhe larjen e vendeve publike. Zonat </w:t>
      </w:r>
      <w:r>
        <w:rPr>
          <w:sz w:val="24"/>
          <w:szCs w:val="24"/>
        </w:rPr>
        <w:t>publike përfshijnë: rrugë, rrugica</w:t>
      </w:r>
      <w:r w:rsidR="00E43E42" w:rsidRPr="00E43E42">
        <w:rPr>
          <w:sz w:val="24"/>
          <w:szCs w:val="24"/>
        </w:rPr>
        <w:t>, shtigje për këmbësorë, sheshe, hapësira parkimi.</w:t>
      </w:r>
    </w:p>
    <w:p w14:paraId="4C079486" w14:textId="77777777" w:rsidR="00E43E42" w:rsidRDefault="00E43E42" w:rsidP="004D58CD">
      <w:pPr>
        <w:jc w:val="both"/>
        <w:rPr>
          <w:sz w:val="24"/>
          <w:szCs w:val="24"/>
        </w:rPr>
      </w:pPr>
      <w:r w:rsidRPr="00E43E42">
        <w:rPr>
          <w:sz w:val="24"/>
          <w:szCs w:val="24"/>
        </w:rPr>
        <w:t>E</w:t>
      </w:r>
      <w:r w:rsidR="004D58CD">
        <w:rPr>
          <w:sz w:val="24"/>
          <w:szCs w:val="24"/>
        </w:rPr>
        <w:t>lementet për llogaritjen e harxhimeve</w:t>
      </w:r>
      <w:r w:rsidRPr="00E43E42">
        <w:rPr>
          <w:sz w:val="24"/>
          <w:szCs w:val="24"/>
        </w:rPr>
        <w:t>: Gjatë formimit të çmimeve të shërbimeve për pastrimin e hapësirave publike, si dhe mirëmbajtjen e hapësirave të gjelbërta publike, pika e fillimit është tarifa për orë e punëtorëve që përdoret ng</w:t>
      </w:r>
      <w:r w:rsidR="004D58CD">
        <w:rPr>
          <w:sz w:val="24"/>
          <w:szCs w:val="24"/>
        </w:rPr>
        <w:t>a libri NORMATIVI STANDARDI RADA U GRADJEVINARSTVU-NISKOGRADNJA, KNJIGA 6, GN230 (ODRŽAVANJE PUTEVA I KALDRMA U GRADSKIM ULICAMA, IRO GRADJEVINSKA KNJIGA BEOGRAD 1986).</w:t>
      </w:r>
    </w:p>
    <w:p w14:paraId="59D9C7A6" w14:textId="77777777" w:rsidR="007E2E6E" w:rsidRDefault="007E2E6E" w:rsidP="009B162B">
      <w:pPr>
        <w:jc w:val="both"/>
        <w:rPr>
          <w:b/>
          <w:sz w:val="24"/>
          <w:szCs w:val="24"/>
        </w:rPr>
      </w:pPr>
    </w:p>
    <w:p w14:paraId="12CD0585" w14:textId="77777777" w:rsidR="007E2E6E" w:rsidRDefault="004D58CD" w:rsidP="009B162B">
      <w:pPr>
        <w:jc w:val="both"/>
        <w:rPr>
          <w:b/>
          <w:sz w:val="24"/>
          <w:szCs w:val="24"/>
        </w:rPr>
      </w:pPr>
      <w:r>
        <w:rPr>
          <w:b/>
          <w:sz w:val="24"/>
          <w:szCs w:val="24"/>
        </w:rPr>
        <w:t xml:space="preserve">Normativat për pastrimin e rrugëve janë </w:t>
      </w:r>
      <w:r w:rsidR="007E2E6E">
        <w:rPr>
          <w:b/>
          <w:sz w:val="24"/>
          <w:szCs w:val="24"/>
        </w:rPr>
        <w:t xml:space="preserve"> 9000 m²/8h </w:t>
      </w:r>
    </w:p>
    <w:p w14:paraId="5E598D77" w14:textId="77777777" w:rsidR="007E2E6E" w:rsidRDefault="004D58CD" w:rsidP="004D58CD">
      <w:pPr>
        <w:jc w:val="both"/>
        <w:rPr>
          <w:b/>
          <w:sz w:val="24"/>
          <w:szCs w:val="24"/>
        </w:rPr>
      </w:pPr>
      <w:r>
        <w:rPr>
          <w:b/>
          <w:sz w:val="24"/>
          <w:szCs w:val="24"/>
        </w:rPr>
        <w:t>Normativat për pastrimin e hapësirave të gjelbërta janë</w:t>
      </w:r>
      <w:r w:rsidR="007E2E6E">
        <w:rPr>
          <w:b/>
          <w:sz w:val="24"/>
          <w:szCs w:val="24"/>
        </w:rPr>
        <w:t xml:space="preserve"> 12000 m²/8h </w:t>
      </w:r>
    </w:p>
    <w:p w14:paraId="2C94F961" w14:textId="77777777" w:rsidR="007E2E6E" w:rsidRDefault="004D58CD" w:rsidP="004D58CD">
      <w:pPr>
        <w:jc w:val="both"/>
        <w:rPr>
          <w:b/>
          <w:sz w:val="24"/>
          <w:szCs w:val="24"/>
        </w:rPr>
      </w:pPr>
      <w:r>
        <w:rPr>
          <w:b/>
          <w:sz w:val="24"/>
          <w:szCs w:val="24"/>
        </w:rPr>
        <w:t>Normativat për pastrimin e hapësirave publike janë</w:t>
      </w:r>
      <w:r w:rsidR="007E2E6E">
        <w:rPr>
          <w:b/>
          <w:sz w:val="24"/>
          <w:szCs w:val="24"/>
        </w:rPr>
        <w:t xml:space="preserve"> 25000 m²/8h.</w:t>
      </w:r>
    </w:p>
    <w:p w14:paraId="6A2FCE56" w14:textId="77777777" w:rsidR="007E2E6E" w:rsidRDefault="007E2E6E" w:rsidP="007E2E6E">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4"/>
        <w:gridCol w:w="2000"/>
        <w:gridCol w:w="1454"/>
      </w:tblGrid>
      <w:tr w:rsidR="007E2E6E" w:rsidRPr="006B1C9F" w14:paraId="7BFFB5AE" w14:textId="77777777" w:rsidTr="006026AF">
        <w:trPr>
          <w:trHeight w:val="299"/>
        </w:trPr>
        <w:tc>
          <w:tcPr>
            <w:tcW w:w="3904" w:type="dxa"/>
            <w:tcBorders>
              <w:top w:val="single" w:sz="18" w:space="0" w:color="auto"/>
              <w:left w:val="single" w:sz="18" w:space="0" w:color="auto"/>
              <w:bottom w:val="single" w:sz="4" w:space="0" w:color="auto"/>
              <w:right w:val="single" w:sz="18" w:space="0" w:color="auto"/>
            </w:tcBorders>
            <w:shd w:val="clear" w:color="auto" w:fill="FFC000"/>
          </w:tcPr>
          <w:p w14:paraId="470B99C0" w14:textId="77777777" w:rsidR="007E2E6E" w:rsidRPr="006026AF" w:rsidRDefault="004D58CD" w:rsidP="004D58CD">
            <w:pPr>
              <w:rPr>
                <w:b/>
                <w:sz w:val="24"/>
                <w:szCs w:val="24"/>
              </w:rPr>
            </w:pPr>
            <w:r w:rsidRPr="006026AF">
              <w:rPr>
                <w:b/>
                <w:sz w:val="24"/>
                <w:szCs w:val="24"/>
              </w:rPr>
              <w:t>Hapësira totale për pastrimin me fshisë</w:t>
            </w:r>
          </w:p>
          <w:p w14:paraId="231632CB" w14:textId="77777777" w:rsidR="007E2E6E" w:rsidRPr="006026AF" w:rsidRDefault="007E2E6E" w:rsidP="00DC2D55">
            <w:pPr>
              <w:rPr>
                <w:b/>
                <w:sz w:val="24"/>
                <w:szCs w:val="24"/>
              </w:rPr>
            </w:pPr>
          </w:p>
        </w:tc>
        <w:tc>
          <w:tcPr>
            <w:tcW w:w="2000" w:type="dxa"/>
            <w:tcBorders>
              <w:top w:val="single" w:sz="18" w:space="0" w:color="auto"/>
              <w:left w:val="single" w:sz="18" w:space="0" w:color="auto"/>
              <w:bottom w:val="single" w:sz="4" w:space="0" w:color="auto"/>
              <w:right w:val="single" w:sz="18" w:space="0" w:color="auto"/>
            </w:tcBorders>
            <w:shd w:val="clear" w:color="auto" w:fill="FFC000"/>
            <w:hideMark/>
          </w:tcPr>
          <w:p w14:paraId="25A759A2" w14:textId="77777777" w:rsidR="007E2E6E" w:rsidRPr="006026AF" w:rsidRDefault="007E2E6E" w:rsidP="006026AF">
            <w:pPr>
              <w:jc w:val="center"/>
              <w:rPr>
                <w:b/>
                <w:sz w:val="24"/>
                <w:szCs w:val="24"/>
              </w:rPr>
            </w:pPr>
            <w:r w:rsidRPr="006026AF">
              <w:rPr>
                <w:b/>
                <w:sz w:val="24"/>
                <w:szCs w:val="24"/>
              </w:rPr>
              <w:t>9798</w:t>
            </w:r>
          </w:p>
        </w:tc>
        <w:tc>
          <w:tcPr>
            <w:tcW w:w="1454" w:type="dxa"/>
            <w:tcBorders>
              <w:top w:val="single" w:sz="18" w:space="0" w:color="auto"/>
              <w:left w:val="single" w:sz="18" w:space="0" w:color="auto"/>
              <w:bottom w:val="single" w:sz="4" w:space="0" w:color="auto"/>
              <w:right w:val="single" w:sz="18" w:space="0" w:color="auto"/>
            </w:tcBorders>
            <w:shd w:val="clear" w:color="auto" w:fill="FFC000"/>
            <w:hideMark/>
          </w:tcPr>
          <w:p w14:paraId="2026650F" w14:textId="77777777" w:rsidR="007E2E6E" w:rsidRPr="006026AF" w:rsidRDefault="007E2E6E" w:rsidP="006026AF">
            <w:pPr>
              <w:jc w:val="center"/>
              <w:rPr>
                <w:b/>
                <w:sz w:val="24"/>
                <w:szCs w:val="24"/>
                <w:vertAlign w:val="superscript"/>
              </w:rPr>
            </w:pPr>
            <w:r w:rsidRPr="006026AF">
              <w:rPr>
                <w:b/>
                <w:sz w:val="24"/>
                <w:szCs w:val="24"/>
              </w:rPr>
              <w:t>m</w:t>
            </w:r>
            <w:r w:rsidRPr="006026AF">
              <w:rPr>
                <w:b/>
                <w:sz w:val="24"/>
                <w:szCs w:val="24"/>
                <w:vertAlign w:val="superscript"/>
              </w:rPr>
              <w:t>2</w:t>
            </w:r>
          </w:p>
        </w:tc>
      </w:tr>
      <w:tr w:rsidR="007E2E6E" w:rsidRPr="006B1C9F" w14:paraId="744B4AAD" w14:textId="77777777" w:rsidTr="006026AF">
        <w:trPr>
          <w:trHeight w:val="404"/>
        </w:trPr>
        <w:tc>
          <w:tcPr>
            <w:tcW w:w="3904" w:type="dxa"/>
            <w:tcBorders>
              <w:top w:val="single" w:sz="4" w:space="0" w:color="auto"/>
              <w:left w:val="single" w:sz="18" w:space="0" w:color="auto"/>
              <w:bottom w:val="single" w:sz="4" w:space="0" w:color="auto"/>
              <w:right w:val="single" w:sz="18" w:space="0" w:color="auto"/>
            </w:tcBorders>
            <w:hideMark/>
          </w:tcPr>
          <w:p w14:paraId="1BE9CE1F" w14:textId="77777777" w:rsidR="007E2E6E" w:rsidRPr="006026AF" w:rsidRDefault="007E2E6E" w:rsidP="004D58CD">
            <w:pPr>
              <w:rPr>
                <w:b/>
                <w:sz w:val="24"/>
                <w:szCs w:val="24"/>
              </w:rPr>
            </w:pPr>
            <w:r w:rsidRPr="006026AF">
              <w:rPr>
                <w:b/>
                <w:sz w:val="24"/>
                <w:szCs w:val="24"/>
              </w:rPr>
              <w:t xml:space="preserve">1. </w:t>
            </w:r>
            <w:r w:rsidR="004D58CD" w:rsidRPr="006026AF">
              <w:rPr>
                <w:b/>
                <w:sz w:val="24"/>
                <w:szCs w:val="24"/>
              </w:rPr>
              <w:t>Hapësira totale për pastrim</w:t>
            </w:r>
            <w:r w:rsidRPr="006026AF">
              <w:rPr>
                <w:b/>
                <w:sz w:val="24"/>
                <w:szCs w:val="24"/>
              </w:rPr>
              <w:t xml:space="preserve"> </w:t>
            </w:r>
          </w:p>
        </w:tc>
        <w:tc>
          <w:tcPr>
            <w:tcW w:w="2000" w:type="dxa"/>
            <w:tcBorders>
              <w:top w:val="single" w:sz="4" w:space="0" w:color="auto"/>
              <w:left w:val="single" w:sz="18" w:space="0" w:color="auto"/>
              <w:bottom w:val="single" w:sz="4" w:space="0" w:color="auto"/>
              <w:right w:val="single" w:sz="18" w:space="0" w:color="auto"/>
            </w:tcBorders>
            <w:hideMark/>
          </w:tcPr>
          <w:p w14:paraId="7395431D" w14:textId="77777777" w:rsidR="007E2E6E" w:rsidRPr="006026AF" w:rsidRDefault="007E2E6E" w:rsidP="006026AF">
            <w:pPr>
              <w:jc w:val="center"/>
              <w:rPr>
                <w:b/>
                <w:sz w:val="24"/>
                <w:szCs w:val="24"/>
              </w:rPr>
            </w:pPr>
            <w:r w:rsidRPr="006026AF">
              <w:rPr>
                <w:b/>
                <w:sz w:val="24"/>
                <w:szCs w:val="24"/>
              </w:rPr>
              <w:t>13032</w:t>
            </w:r>
          </w:p>
        </w:tc>
        <w:tc>
          <w:tcPr>
            <w:tcW w:w="1454" w:type="dxa"/>
            <w:tcBorders>
              <w:top w:val="single" w:sz="4" w:space="0" w:color="auto"/>
              <w:left w:val="single" w:sz="18" w:space="0" w:color="auto"/>
              <w:bottom w:val="single" w:sz="4" w:space="0" w:color="auto"/>
              <w:right w:val="single" w:sz="18" w:space="0" w:color="auto"/>
            </w:tcBorders>
            <w:hideMark/>
          </w:tcPr>
          <w:p w14:paraId="403CB728" w14:textId="77777777" w:rsidR="007E2E6E" w:rsidRPr="006026AF" w:rsidRDefault="007E2E6E" w:rsidP="006026AF">
            <w:pPr>
              <w:jc w:val="center"/>
              <w:rPr>
                <w:b/>
                <w:sz w:val="24"/>
                <w:szCs w:val="24"/>
              </w:rPr>
            </w:pPr>
            <w:r w:rsidRPr="006026AF">
              <w:rPr>
                <w:b/>
                <w:sz w:val="24"/>
                <w:szCs w:val="24"/>
              </w:rPr>
              <w:t>m</w:t>
            </w:r>
            <w:r w:rsidRPr="006026AF">
              <w:rPr>
                <w:b/>
                <w:sz w:val="24"/>
                <w:szCs w:val="24"/>
                <w:vertAlign w:val="superscript"/>
              </w:rPr>
              <w:t>2</w:t>
            </w:r>
          </w:p>
        </w:tc>
      </w:tr>
      <w:tr w:rsidR="007E2E6E" w:rsidRPr="006B1C9F" w14:paraId="3F69D53C" w14:textId="77777777" w:rsidTr="006026AF">
        <w:trPr>
          <w:trHeight w:val="212"/>
        </w:trPr>
        <w:tc>
          <w:tcPr>
            <w:tcW w:w="3904" w:type="dxa"/>
            <w:tcBorders>
              <w:top w:val="single" w:sz="4" w:space="0" w:color="auto"/>
              <w:left w:val="single" w:sz="18" w:space="0" w:color="auto"/>
              <w:bottom w:val="single" w:sz="4" w:space="0" w:color="auto"/>
              <w:right w:val="single" w:sz="18" w:space="0" w:color="auto"/>
            </w:tcBorders>
            <w:hideMark/>
          </w:tcPr>
          <w:p w14:paraId="077CC430" w14:textId="77777777" w:rsidR="007E2E6E" w:rsidRPr="006026AF" w:rsidRDefault="007E2E6E" w:rsidP="004D58CD">
            <w:pPr>
              <w:rPr>
                <w:b/>
                <w:sz w:val="24"/>
                <w:szCs w:val="24"/>
              </w:rPr>
            </w:pPr>
            <w:r w:rsidRPr="006026AF">
              <w:rPr>
                <w:b/>
                <w:sz w:val="24"/>
                <w:szCs w:val="24"/>
              </w:rPr>
              <w:t xml:space="preserve">2. </w:t>
            </w:r>
            <w:r w:rsidR="004D58CD" w:rsidRPr="006026AF">
              <w:rPr>
                <w:b/>
                <w:sz w:val="24"/>
                <w:szCs w:val="24"/>
              </w:rPr>
              <w:t>Hapësira totale e gjelbërt</w:t>
            </w:r>
          </w:p>
        </w:tc>
        <w:tc>
          <w:tcPr>
            <w:tcW w:w="2000" w:type="dxa"/>
            <w:tcBorders>
              <w:top w:val="single" w:sz="4" w:space="0" w:color="auto"/>
              <w:left w:val="single" w:sz="18" w:space="0" w:color="auto"/>
              <w:bottom w:val="single" w:sz="4" w:space="0" w:color="auto"/>
              <w:right w:val="single" w:sz="18" w:space="0" w:color="auto"/>
            </w:tcBorders>
          </w:tcPr>
          <w:p w14:paraId="587F2A4C" w14:textId="77777777" w:rsidR="007E2E6E" w:rsidRPr="006026AF" w:rsidRDefault="007E2E6E" w:rsidP="00DC2D55">
            <w:pPr>
              <w:rPr>
                <w:b/>
                <w:sz w:val="24"/>
                <w:szCs w:val="24"/>
              </w:rPr>
            </w:pPr>
          </w:p>
        </w:tc>
        <w:tc>
          <w:tcPr>
            <w:tcW w:w="1454" w:type="dxa"/>
            <w:tcBorders>
              <w:top w:val="single" w:sz="4" w:space="0" w:color="auto"/>
              <w:left w:val="single" w:sz="18" w:space="0" w:color="auto"/>
              <w:bottom w:val="single" w:sz="4" w:space="0" w:color="auto"/>
              <w:right w:val="single" w:sz="18" w:space="0" w:color="auto"/>
            </w:tcBorders>
          </w:tcPr>
          <w:p w14:paraId="21867CAE" w14:textId="77777777" w:rsidR="007E2E6E" w:rsidRPr="006026AF" w:rsidRDefault="007E2E6E" w:rsidP="006026AF">
            <w:pPr>
              <w:jc w:val="center"/>
              <w:rPr>
                <w:b/>
                <w:sz w:val="24"/>
                <w:szCs w:val="24"/>
              </w:rPr>
            </w:pPr>
          </w:p>
        </w:tc>
      </w:tr>
      <w:tr w:rsidR="007E2E6E" w:rsidRPr="006B1C9F" w14:paraId="08DABAEF" w14:textId="77777777" w:rsidTr="006026AF">
        <w:trPr>
          <w:trHeight w:val="202"/>
        </w:trPr>
        <w:tc>
          <w:tcPr>
            <w:tcW w:w="3904" w:type="dxa"/>
            <w:tcBorders>
              <w:top w:val="single" w:sz="4" w:space="0" w:color="auto"/>
              <w:left w:val="single" w:sz="18" w:space="0" w:color="auto"/>
              <w:bottom w:val="single" w:sz="4" w:space="0" w:color="auto"/>
              <w:right w:val="single" w:sz="18" w:space="0" w:color="auto"/>
            </w:tcBorders>
            <w:hideMark/>
          </w:tcPr>
          <w:p w14:paraId="5A263736" w14:textId="77777777" w:rsidR="007E2E6E" w:rsidRPr="006026AF" w:rsidRDefault="004D58CD" w:rsidP="00DC2D55">
            <w:pPr>
              <w:rPr>
                <w:b/>
                <w:sz w:val="24"/>
                <w:szCs w:val="24"/>
              </w:rPr>
            </w:pPr>
            <w:r w:rsidRPr="006026AF">
              <w:rPr>
                <w:b/>
                <w:sz w:val="24"/>
                <w:szCs w:val="24"/>
              </w:rPr>
              <w:t>3. Norma për pastrim me fshisë</w:t>
            </w:r>
            <w:r w:rsidR="007E2E6E" w:rsidRPr="006026AF">
              <w:rPr>
                <w:b/>
                <w:sz w:val="24"/>
                <w:szCs w:val="24"/>
              </w:rPr>
              <w:t xml:space="preserve"> </w:t>
            </w:r>
          </w:p>
        </w:tc>
        <w:tc>
          <w:tcPr>
            <w:tcW w:w="2000" w:type="dxa"/>
            <w:tcBorders>
              <w:top w:val="single" w:sz="4" w:space="0" w:color="auto"/>
              <w:left w:val="single" w:sz="18" w:space="0" w:color="auto"/>
              <w:bottom w:val="single" w:sz="4" w:space="0" w:color="auto"/>
              <w:right w:val="single" w:sz="18" w:space="0" w:color="auto"/>
            </w:tcBorders>
            <w:hideMark/>
          </w:tcPr>
          <w:p w14:paraId="0720F959" w14:textId="77777777" w:rsidR="007E2E6E" w:rsidRPr="006026AF" w:rsidRDefault="007E2E6E" w:rsidP="006026AF">
            <w:pPr>
              <w:jc w:val="center"/>
              <w:rPr>
                <w:b/>
                <w:sz w:val="24"/>
                <w:szCs w:val="24"/>
              </w:rPr>
            </w:pPr>
            <w:r w:rsidRPr="006026AF">
              <w:rPr>
                <w:b/>
                <w:sz w:val="24"/>
                <w:szCs w:val="24"/>
              </w:rPr>
              <w:t>9000 m²</w:t>
            </w:r>
          </w:p>
        </w:tc>
        <w:tc>
          <w:tcPr>
            <w:tcW w:w="1454" w:type="dxa"/>
            <w:tcBorders>
              <w:top w:val="single" w:sz="4" w:space="0" w:color="auto"/>
              <w:left w:val="single" w:sz="18" w:space="0" w:color="auto"/>
              <w:bottom w:val="single" w:sz="4" w:space="0" w:color="auto"/>
              <w:right w:val="single" w:sz="18" w:space="0" w:color="auto"/>
            </w:tcBorders>
            <w:hideMark/>
          </w:tcPr>
          <w:p w14:paraId="170A7FEF" w14:textId="77777777" w:rsidR="007E2E6E" w:rsidRPr="006026AF" w:rsidRDefault="00A27A3E" w:rsidP="006026AF">
            <w:pPr>
              <w:jc w:val="center"/>
              <w:rPr>
                <w:b/>
                <w:sz w:val="24"/>
                <w:szCs w:val="24"/>
              </w:rPr>
            </w:pPr>
            <w:r w:rsidRPr="00A27A3E">
              <w:rPr>
                <w:b/>
                <w:sz w:val="24"/>
                <w:szCs w:val="24"/>
              </w:rPr>
              <w:t>punëtor</w:t>
            </w:r>
            <w:r w:rsidR="007E2E6E" w:rsidRPr="006026AF">
              <w:rPr>
                <w:b/>
                <w:sz w:val="24"/>
                <w:szCs w:val="24"/>
              </w:rPr>
              <w:t>/8h</w:t>
            </w:r>
          </w:p>
        </w:tc>
      </w:tr>
      <w:tr w:rsidR="007E2E6E" w:rsidRPr="006B1C9F" w14:paraId="64E34A3C" w14:textId="77777777" w:rsidTr="006026AF">
        <w:trPr>
          <w:trHeight w:val="202"/>
        </w:trPr>
        <w:tc>
          <w:tcPr>
            <w:tcW w:w="3904" w:type="dxa"/>
            <w:tcBorders>
              <w:top w:val="single" w:sz="4" w:space="0" w:color="auto"/>
              <w:left w:val="single" w:sz="18" w:space="0" w:color="auto"/>
              <w:bottom w:val="single" w:sz="4" w:space="0" w:color="auto"/>
              <w:right w:val="single" w:sz="18" w:space="0" w:color="auto"/>
            </w:tcBorders>
            <w:hideMark/>
          </w:tcPr>
          <w:p w14:paraId="4A4224C3" w14:textId="77777777" w:rsidR="007E2E6E" w:rsidRPr="006026AF" w:rsidRDefault="007E2E6E" w:rsidP="00DC2D55">
            <w:pPr>
              <w:rPr>
                <w:b/>
                <w:sz w:val="24"/>
                <w:szCs w:val="24"/>
              </w:rPr>
            </w:pPr>
            <w:r w:rsidRPr="006026AF">
              <w:rPr>
                <w:b/>
                <w:sz w:val="24"/>
                <w:szCs w:val="24"/>
              </w:rPr>
              <w:t xml:space="preserve">4. Norma </w:t>
            </w:r>
            <w:r w:rsidR="004D58CD" w:rsidRPr="006026AF">
              <w:rPr>
                <w:b/>
                <w:sz w:val="24"/>
                <w:szCs w:val="24"/>
              </w:rPr>
              <w:t>për pastrim</w:t>
            </w:r>
          </w:p>
        </w:tc>
        <w:tc>
          <w:tcPr>
            <w:tcW w:w="2000" w:type="dxa"/>
            <w:tcBorders>
              <w:top w:val="single" w:sz="4" w:space="0" w:color="auto"/>
              <w:left w:val="single" w:sz="18" w:space="0" w:color="auto"/>
              <w:bottom w:val="single" w:sz="4" w:space="0" w:color="auto"/>
              <w:right w:val="single" w:sz="18" w:space="0" w:color="auto"/>
            </w:tcBorders>
            <w:hideMark/>
          </w:tcPr>
          <w:p w14:paraId="668920AF" w14:textId="77777777" w:rsidR="007E2E6E" w:rsidRPr="006026AF" w:rsidRDefault="007E2E6E" w:rsidP="006026AF">
            <w:pPr>
              <w:jc w:val="center"/>
              <w:rPr>
                <w:b/>
                <w:sz w:val="24"/>
                <w:szCs w:val="24"/>
              </w:rPr>
            </w:pPr>
            <w:r w:rsidRPr="006026AF">
              <w:rPr>
                <w:b/>
                <w:sz w:val="24"/>
                <w:szCs w:val="24"/>
              </w:rPr>
              <w:t>25.000 m²</w:t>
            </w:r>
          </w:p>
        </w:tc>
        <w:tc>
          <w:tcPr>
            <w:tcW w:w="1454" w:type="dxa"/>
            <w:tcBorders>
              <w:top w:val="single" w:sz="4" w:space="0" w:color="auto"/>
              <w:left w:val="single" w:sz="18" w:space="0" w:color="auto"/>
              <w:bottom w:val="single" w:sz="4" w:space="0" w:color="auto"/>
              <w:right w:val="single" w:sz="18" w:space="0" w:color="auto"/>
            </w:tcBorders>
            <w:hideMark/>
          </w:tcPr>
          <w:p w14:paraId="35B7BD3B" w14:textId="77777777" w:rsidR="007E2E6E" w:rsidRPr="006026AF" w:rsidRDefault="00A27A3E" w:rsidP="00A27A3E">
            <w:pPr>
              <w:jc w:val="center"/>
              <w:rPr>
                <w:b/>
                <w:sz w:val="24"/>
                <w:szCs w:val="24"/>
              </w:rPr>
            </w:pPr>
            <w:r>
              <w:rPr>
                <w:b/>
                <w:sz w:val="24"/>
                <w:szCs w:val="24"/>
              </w:rPr>
              <w:t>Punëtor</w:t>
            </w:r>
            <w:r w:rsidR="007E2E6E" w:rsidRPr="006026AF">
              <w:rPr>
                <w:b/>
                <w:sz w:val="24"/>
                <w:szCs w:val="24"/>
              </w:rPr>
              <w:t>/8h</w:t>
            </w:r>
          </w:p>
        </w:tc>
      </w:tr>
      <w:tr w:rsidR="007E2E6E" w:rsidRPr="006B1C9F" w14:paraId="689202D3" w14:textId="77777777" w:rsidTr="006026AF">
        <w:trPr>
          <w:trHeight w:val="235"/>
        </w:trPr>
        <w:tc>
          <w:tcPr>
            <w:tcW w:w="3904" w:type="dxa"/>
            <w:tcBorders>
              <w:top w:val="single" w:sz="4" w:space="0" w:color="auto"/>
              <w:left w:val="single" w:sz="18" w:space="0" w:color="auto"/>
              <w:bottom w:val="single" w:sz="4" w:space="0" w:color="auto"/>
              <w:right w:val="single" w:sz="18" w:space="0" w:color="auto"/>
            </w:tcBorders>
            <w:hideMark/>
          </w:tcPr>
          <w:p w14:paraId="7EA3DCC6" w14:textId="77777777" w:rsidR="007E2E6E" w:rsidRPr="006026AF" w:rsidRDefault="007E2E6E" w:rsidP="00DC2D55">
            <w:pPr>
              <w:rPr>
                <w:b/>
                <w:sz w:val="24"/>
                <w:szCs w:val="24"/>
              </w:rPr>
            </w:pPr>
            <w:r w:rsidRPr="006026AF">
              <w:rPr>
                <w:b/>
                <w:sz w:val="24"/>
                <w:szCs w:val="24"/>
              </w:rPr>
              <w:t xml:space="preserve">5. Norma </w:t>
            </w:r>
            <w:r w:rsidR="004D58CD" w:rsidRPr="006026AF">
              <w:rPr>
                <w:b/>
                <w:sz w:val="24"/>
                <w:szCs w:val="24"/>
              </w:rPr>
              <w:t>për pastrim të hapësirës së gjelbërt</w:t>
            </w:r>
          </w:p>
        </w:tc>
        <w:tc>
          <w:tcPr>
            <w:tcW w:w="2000" w:type="dxa"/>
            <w:tcBorders>
              <w:top w:val="single" w:sz="4" w:space="0" w:color="auto"/>
              <w:left w:val="single" w:sz="18" w:space="0" w:color="auto"/>
              <w:bottom w:val="single" w:sz="4" w:space="0" w:color="auto"/>
              <w:right w:val="single" w:sz="18" w:space="0" w:color="auto"/>
            </w:tcBorders>
            <w:hideMark/>
          </w:tcPr>
          <w:p w14:paraId="6F59973B" w14:textId="77777777" w:rsidR="007E2E6E" w:rsidRPr="006026AF" w:rsidRDefault="007E2E6E" w:rsidP="006026AF">
            <w:pPr>
              <w:jc w:val="center"/>
              <w:rPr>
                <w:b/>
                <w:sz w:val="24"/>
                <w:szCs w:val="24"/>
              </w:rPr>
            </w:pPr>
            <w:r w:rsidRPr="006026AF">
              <w:rPr>
                <w:b/>
                <w:sz w:val="24"/>
                <w:szCs w:val="24"/>
              </w:rPr>
              <w:t>12000 m²</w:t>
            </w:r>
          </w:p>
        </w:tc>
        <w:tc>
          <w:tcPr>
            <w:tcW w:w="1454" w:type="dxa"/>
            <w:tcBorders>
              <w:top w:val="single" w:sz="4" w:space="0" w:color="auto"/>
              <w:left w:val="single" w:sz="18" w:space="0" w:color="auto"/>
              <w:bottom w:val="single" w:sz="4" w:space="0" w:color="auto"/>
              <w:right w:val="single" w:sz="18" w:space="0" w:color="auto"/>
            </w:tcBorders>
            <w:hideMark/>
          </w:tcPr>
          <w:p w14:paraId="5B0BA3A6" w14:textId="77777777" w:rsidR="007E2E6E" w:rsidRPr="006026AF" w:rsidRDefault="00A27A3E" w:rsidP="006026AF">
            <w:pPr>
              <w:jc w:val="center"/>
              <w:rPr>
                <w:b/>
                <w:sz w:val="24"/>
                <w:szCs w:val="24"/>
              </w:rPr>
            </w:pPr>
            <w:r>
              <w:rPr>
                <w:b/>
                <w:sz w:val="24"/>
                <w:szCs w:val="24"/>
              </w:rPr>
              <w:t>Punëtor</w:t>
            </w:r>
            <w:r w:rsidR="007E2E6E" w:rsidRPr="006026AF">
              <w:rPr>
                <w:b/>
                <w:sz w:val="24"/>
                <w:szCs w:val="24"/>
              </w:rPr>
              <w:t>/8h</w:t>
            </w:r>
          </w:p>
        </w:tc>
      </w:tr>
      <w:tr w:rsidR="007E2E6E" w:rsidRPr="006B1C9F" w14:paraId="02E69BFE" w14:textId="77777777" w:rsidTr="006026AF">
        <w:trPr>
          <w:trHeight w:val="235"/>
        </w:trPr>
        <w:tc>
          <w:tcPr>
            <w:tcW w:w="3904" w:type="dxa"/>
            <w:tcBorders>
              <w:top w:val="single" w:sz="4" w:space="0" w:color="auto"/>
              <w:left w:val="single" w:sz="18" w:space="0" w:color="auto"/>
              <w:bottom w:val="single" w:sz="4" w:space="0" w:color="auto"/>
              <w:right w:val="single" w:sz="18" w:space="0" w:color="auto"/>
            </w:tcBorders>
            <w:hideMark/>
          </w:tcPr>
          <w:p w14:paraId="44834B98" w14:textId="77777777" w:rsidR="007E2E6E" w:rsidRPr="006026AF" w:rsidRDefault="007E2E6E" w:rsidP="00DC2D55">
            <w:pPr>
              <w:rPr>
                <w:b/>
                <w:sz w:val="24"/>
                <w:szCs w:val="24"/>
              </w:rPr>
            </w:pPr>
            <w:r w:rsidRPr="006026AF">
              <w:rPr>
                <w:b/>
                <w:sz w:val="24"/>
                <w:szCs w:val="24"/>
              </w:rPr>
              <w:t xml:space="preserve">6. </w:t>
            </w:r>
            <w:r w:rsidR="004D58CD" w:rsidRPr="006026AF">
              <w:rPr>
                <w:b/>
                <w:sz w:val="24"/>
                <w:szCs w:val="24"/>
              </w:rPr>
              <w:t>Koha Bruto</w:t>
            </w:r>
          </w:p>
        </w:tc>
        <w:tc>
          <w:tcPr>
            <w:tcW w:w="2000" w:type="dxa"/>
            <w:tcBorders>
              <w:top w:val="single" w:sz="4" w:space="0" w:color="auto"/>
              <w:left w:val="single" w:sz="18" w:space="0" w:color="auto"/>
              <w:bottom w:val="single" w:sz="4" w:space="0" w:color="auto"/>
              <w:right w:val="single" w:sz="18" w:space="0" w:color="auto"/>
            </w:tcBorders>
            <w:hideMark/>
          </w:tcPr>
          <w:p w14:paraId="7BF7D21E" w14:textId="77777777" w:rsidR="007E2E6E" w:rsidRPr="006026AF" w:rsidRDefault="007E2E6E" w:rsidP="006026AF">
            <w:pPr>
              <w:jc w:val="center"/>
              <w:rPr>
                <w:b/>
                <w:sz w:val="24"/>
                <w:szCs w:val="24"/>
              </w:rPr>
            </w:pPr>
            <w:r w:rsidRPr="006026AF">
              <w:rPr>
                <w:b/>
                <w:sz w:val="24"/>
                <w:szCs w:val="24"/>
              </w:rPr>
              <w:t>2.00</w:t>
            </w:r>
          </w:p>
        </w:tc>
        <w:tc>
          <w:tcPr>
            <w:tcW w:w="1454" w:type="dxa"/>
            <w:tcBorders>
              <w:top w:val="single" w:sz="4" w:space="0" w:color="auto"/>
              <w:left w:val="single" w:sz="18" w:space="0" w:color="auto"/>
              <w:bottom w:val="single" w:sz="4" w:space="0" w:color="auto"/>
              <w:right w:val="single" w:sz="18" w:space="0" w:color="auto"/>
            </w:tcBorders>
          </w:tcPr>
          <w:p w14:paraId="6D44C92C" w14:textId="77777777" w:rsidR="007E2E6E" w:rsidRPr="006026AF" w:rsidRDefault="007E2E6E" w:rsidP="006026AF">
            <w:pPr>
              <w:jc w:val="center"/>
              <w:rPr>
                <w:b/>
                <w:sz w:val="24"/>
                <w:szCs w:val="24"/>
              </w:rPr>
            </w:pPr>
          </w:p>
        </w:tc>
      </w:tr>
      <w:tr w:rsidR="007E2E6E" w:rsidRPr="006B1C9F" w14:paraId="228A457C" w14:textId="77777777" w:rsidTr="006026AF">
        <w:trPr>
          <w:trHeight w:val="235"/>
        </w:trPr>
        <w:tc>
          <w:tcPr>
            <w:tcW w:w="3904" w:type="dxa"/>
            <w:tcBorders>
              <w:top w:val="single" w:sz="4" w:space="0" w:color="auto"/>
              <w:left w:val="single" w:sz="18" w:space="0" w:color="auto"/>
              <w:bottom w:val="single" w:sz="4" w:space="0" w:color="auto"/>
              <w:right w:val="single" w:sz="18" w:space="0" w:color="auto"/>
            </w:tcBorders>
            <w:hideMark/>
          </w:tcPr>
          <w:p w14:paraId="63FB0E40" w14:textId="77777777" w:rsidR="007E2E6E" w:rsidRPr="006026AF" w:rsidRDefault="007E2E6E" w:rsidP="00DC2D55">
            <w:pPr>
              <w:rPr>
                <w:b/>
                <w:sz w:val="24"/>
                <w:szCs w:val="24"/>
              </w:rPr>
            </w:pPr>
            <w:r w:rsidRPr="006026AF">
              <w:rPr>
                <w:b/>
                <w:sz w:val="24"/>
                <w:szCs w:val="24"/>
              </w:rPr>
              <w:t>7. Faktor</w:t>
            </w:r>
            <w:r w:rsidR="004D58CD" w:rsidRPr="006026AF">
              <w:rPr>
                <w:b/>
                <w:sz w:val="24"/>
                <w:szCs w:val="24"/>
              </w:rPr>
              <w:t>i për rrogë bruto</w:t>
            </w:r>
          </w:p>
        </w:tc>
        <w:tc>
          <w:tcPr>
            <w:tcW w:w="2000" w:type="dxa"/>
            <w:tcBorders>
              <w:top w:val="single" w:sz="4" w:space="0" w:color="auto"/>
              <w:left w:val="single" w:sz="18" w:space="0" w:color="auto"/>
              <w:bottom w:val="single" w:sz="4" w:space="0" w:color="auto"/>
              <w:right w:val="single" w:sz="18" w:space="0" w:color="auto"/>
            </w:tcBorders>
            <w:hideMark/>
          </w:tcPr>
          <w:p w14:paraId="315EA92F" w14:textId="77777777" w:rsidR="007E2E6E" w:rsidRPr="006026AF" w:rsidRDefault="007E2E6E" w:rsidP="006026AF">
            <w:pPr>
              <w:jc w:val="center"/>
              <w:rPr>
                <w:b/>
                <w:sz w:val="24"/>
                <w:szCs w:val="24"/>
              </w:rPr>
            </w:pPr>
            <w:r w:rsidRPr="006026AF">
              <w:rPr>
                <w:b/>
                <w:sz w:val="24"/>
                <w:szCs w:val="24"/>
              </w:rPr>
              <w:t>2.00</w:t>
            </w:r>
          </w:p>
        </w:tc>
        <w:tc>
          <w:tcPr>
            <w:tcW w:w="1454" w:type="dxa"/>
            <w:tcBorders>
              <w:top w:val="single" w:sz="4" w:space="0" w:color="auto"/>
              <w:left w:val="single" w:sz="18" w:space="0" w:color="auto"/>
              <w:bottom w:val="single" w:sz="4" w:space="0" w:color="auto"/>
              <w:right w:val="single" w:sz="18" w:space="0" w:color="auto"/>
            </w:tcBorders>
          </w:tcPr>
          <w:p w14:paraId="178D4B31" w14:textId="77777777" w:rsidR="007E2E6E" w:rsidRPr="006026AF" w:rsidRDefault="007E2E6E" w:rsidP="006026AF">
            <w:pPr>
              <w:jc w:val="center"/>
              <w:rPr>
                <w:b/>
                <w:sz w:val="24"/>
                <w:szCs w:val="24"/>
              </w:rPr>
            </w:pPr>
          </w:p>
        </w:tc>
      </w:tr>
      <w:tr w:rsidR="007E2E6E" w14:paraId="4FA022B9" w14:textId="77777777" w:rsidTr="006026AF">
        <w:trPr>
          <w:trHeight w:val="344"/>
        </w:trPr>
        <w:tc>
          <w:tcPr>
            <w:tcW w:w="3904" w:type="dxa"/>
            <w:tcBorders>
              <w:top w:val="single" w:sz="4" w:space="0" w:color="auto"/>
              <w:left w:val="single" w:sz="18" w:space="0" w:color="auto"/>
              <w:bottom w:val="single" w:sz="18" w:space="0" w:color="auto"/>
              <w:right w:val="single" w:sz="18" w:space="0" w:color="auto"/>
            </w:tcBorders>
          </w:tcPr>
          <w:p w14:paraId="2D985FBE" w14:textId="77777777" w:rsidR="007E2E6E" w:rsidRPr="006026AF" w:rsidRDefault="004D58CD" w:rsidP="00DC2D55">
            <w:pPr>
              <w:rPr>
                <w:b/>
                <w:sz w:val="24"/>
                <w:szCs w:val="24"/>
              </w:rPr>
            </w:pPr>
            <w:r w:rsidRPr="006026AF">
              <w:rPr>
                <w:b/>
                <w:sz w:val="24"/>
                <w:szCs w:val="24"/>
              </w:rPr>
              <w:t>8. Orari I punës</w:t>
            </w:r>
          </w:p>
          <w:p w14:paraId="499DD09E" w14:textId="77777777" w:rsidR="007E2E6E" w:rsidRPr="006026AF" w:rsidRDefault="007E2E6E" w:rsidP="00DC2D55">
            <w:pPr>
              <w:rPr>
                <w:b/>
              </w:rPr>
            </w:pPr>
          </w:p>
        </w:tc>
        <w:tc>
          <w:tcPr>
            <w:tcW w:w="2000" w:type="dxa"/>
            <w:tcBorders>
              <w:top w:val="single" w:sz="4" w:space="0" w:color="auto"/>
              <w:left w:val="single" w:sz="18" w:space="0" w:color="auto"/>
              <w:bottom w:val="single" w:sz="18" w:space="0" w:color="auto"/>
              <w:right w:val="single" w:sz="18" w:space="0" w:color="auto"/>
            </w:tcBorders>
            <w:hideMark/>
          </w:tcPr>
          <w:p w14:paraId="46591A02" w14:textId="77777777" w:rsidR="007E2E6E" w:rsidRPr="006026AF" w:rsidRDefault="007E2E6E" w:rsidP="006026AF">
            <w:pPr>
              <w:jc w:val="center"/>
              <w:rPr>
                <w:b/>
                <w:sz w:val="24"/>
                <w:szCs w:val="24"/>
              </w:rPr>
            </w:pPr>
            <w:r w:rsidRPr="006026AF">
              <w:rPr>
                <w:b/>
                <w:sz w:val="24"/>
                <w:szCs w:val="24"/>
              </w:rPr>
              <w:t>8</w:t>
            </w:r>
          </w:p>
        </w:tc>
        <w:tc>
          <w:tcPr>
            <w:tcW w:w="1454" w:type="dxa"/>
            <w:tcBorders>
              <w:top w:val="single" w:sz="4" w:space="0" w:color="auto"/>
              <w:left w:val="single" w:sz="18" w:space="0" w:color="auto"/>
              <w:bottom w:val="single" w:sz="18" w:space="0" w:color="auto"/>
              <w:right w:val="single" w:sz="18" w:space="0" w:color="auto"/>
            </w:tcBorders>
            <w:hideMark/>
          </w:tcPr>
          <w:p w14:paraId="6347AC0C" w14:textId="77777777" w:rsidR="007E2E6E" w:rsidRPr="006026AF" w:rsidRDefault="007E2E6E" w:rsidP="006026AF">
            <w:pPr>
              <w:jc w:val="center"/>
              <w:rPr>
                <w:b/>
                <w:sz w:val="24"/>
                <w:szCs w:val="24"/>
              </w:rPr>
            </w:pPr>
            <w:r w:rsidRPr="006026AF">
              <w:rPr>
                <w:b/>
                <w:sz w:val="24"/>
                <w:szCs w:val="24"/>
              </w:rPr>
              <w:t>h</w:t>
            </w:r>
          </w:p>
        </w:tc>
      </w:tr>
    </w:tbl>
    <w:p w14:paraId="4D60EF4B" w14:textId="77777777" w:rsidR="007E2E6E" w:rsidRDefault="007E2E6E" w:rsidP="007E2E6E">
      <w:pPr>
        <w:rPr>
          <w:noProof/>
          <w:sz w:val="24"/>
          <w:szCs w:val="24"/>
        </w:rPr>
      </w:pPr>
    </w:p>
    <w:p w14:paraId="1AC8F327" w14:textId="77777777" w:rsidR="007E2E6E" w:rsidRDefault="00266C50" w:rsidP="00266C50">
      <w:pPr>
        <w:rPr>
          <w:sz w:val="24"/>
          <w:szCs w:val="24"/>
        </w:rPr>
      </w:pPr>
      <w:r>
        <w:rPr>
          <w:sz w:val="24"/>
          <w:szCs w:val="24"/>
        </w:rPr>
        <w:t xml:space="preserve">Në bazë të këtyre elementeve implikon se </w:t>
      </w:r>
      <w:r w:rsidR="007E2E6E">
        <w:rPr>
          <w:sz w:val="24"/>
          <w:szCs w:val="24"/>
        </w:rPr>
        <w:t xml:space="preserve">m² </w:t>
      </w:r>
      <w:r>
        <w:rPr>
          <w:sz w:val="24"/>
          <w:szCs w:val="24"/>
        </w:rPr>
        <w:t>pastrim është</w:t>
      </w:r>
      <w:r w:rsidR="007E2E6E">
        <w:rPr>
          <w:sz w:val="24"/>
          <w:szCs w:val="24"/>
        </w:rPr>
        <w:t>:</w:t>
      </w:r>
    </w:p>
    <w:p w14:paraId="2A24F004" w14:textId="77777777" w:rsidR="007E2E6E" w:rsidRDefault="007E2E6E" w:rsidP="00B1256A">
      <w:pPr>
        <w:rPr>
          <w:sz w:val="24"/>
          <w:szCs w:val="24"/>
        </w:rPr>
      </w:pPr>
      <w:r>
        <w:rPr>
          <w:sz w:val="24"/>
          <w:szCs w:val="24"/>
        </w:rPr>
        <w:t>1.</w:t>
      </w:r>
      <w:r w:rsidR="00B1256A">
        <w:rPr>
          <w:sz w:val="24"/>
          <w:szCs w:val="24"/>
        </w:rPr>
        <w:t xml:space="preserve"> Pastrimi </w:t>
      </w:r>
      <w:r w:rsidR="007D58B0">
        <w:rPr>
          <w:sz w:val="24"/>
          <w:szCs w:val="24"/>
        </w:rPr>
        <w:t>i</w:t>
      </w:r>
      <w:r w:rsidR="00B1256A">
        <w:rPr>
          <w:sz w:val="24"/>
          <w:szCs w:val="24"/>
        </w:rPr>
        <w:t xml:space="preserve"> hapësirave publike</w:t>
      </w:r>
      <w:r w:rsidR="007D58B0" w:rsidRPr="007D58B0">
        <w:rPr>
          <w:sz w:val="24"/>
          <w:szCs w:val="24"/>
        </w:rPr>
        <w:t xml:space="preserve"> </w:t>
      </w:r>
      <w:r w:rsidR="007D58B0">
        <w:rPr>
          <w:sz w:val="24"/>
          <w:szCs w:val="24"/>
        </w:rPr>
        <w:t>me fshisë</w:t>
      </w:r>
      <w:r>
        <w:rPr>
          <w:sz w:val="24"/>
          <w:szCs w:val="24"/>
        </w:rPr>
        <w:t>: (2.00 x 2.00 x</w:t>
      </w:r>
      <w:r w:rsidR="00B1256A">
        <w:rPr>
          <w:sz w:val="24"/>
          <w:szCs w:val="24"/>
        </w:rPr>
        <w:t xml:space="preserve"> 8) / 9000 = 0,0035 puntori në ditë</w:t>
      </w:r>
      <w:r>
        <w:rPr>
          <w:sz w:val="24"/>
          <w:szCs w:val="24"/>
        </w:rPr>
        <w:t xml:space="preserve"> / m² </w:t>
      </w:r>
    </w:p>
    <w:p w14:paraId="6618A2EA" w14:textId="77777777" w:rsidR="009B162B" w:rsidRDefault="00B1256A" w:rsidP="00C929E9">
      <w:pPr>
        <w:rPr>
          <w:sz w:val="24"/>
          <w:szCs w:val="24"/>
          <w:vertAlign w:val="superscript"/>
        </w:rPr>
      </w:pPr>
      <w:r>
        <w:rPr>
          <w:sz w:val="24"/>
          <w:szCs w:val="24"/>
        </w:rPr>
        <w:t>2.Pastrimi</w:t>
      </w:r>
      <w:r w:rsidR="007D58B0">
        <w:rPr>
          <w:sz w:val="24"/>
          <w:szCs w:val="24"/>
        </w:rPr>
        <w:t xml:space="preserve"> </w:t>
      </w:r>
      <w:r w:rsidR="007E2E6E">
        <w:rPr>
          <w:sz w:val="24"/>
          <w:szCs w:val="24"/>
        </w:rPr>
        <w:t>(2.00 x 2.00 x 8)</w:t>
      </w:r>
      <w:r>
        <w:rPr>
          <w:sz w:val="24"/>
          <w:szCs w:val="24"/>
        </w:rPr>
        <w:t xml:space="preserve"> / 25.000 = 0,0013 puntori në ditë</w:t>
      </w:r>
      <w:r w:rsidR="007E2E6E">
        <w:rPr>
          <w:sz w:val="24"/>
          <w:szCs w:val="24"/>
        </w:rPr>
        <w:t xml:space="preserve"> / m</w:t>
      </w:r>
      <w:r w:rsidR="007E2E6E">
        <w:rPr>
          <w:sz w:val="24"/>
          <w:szCs w:val="24"/>
          <w:vertAlign w:val="superscript"/>
        </w:rPr>
        <w:t>2</w:t>
      </w:r>
    </w:p>
    <w:p w14:paraId="5A2EE690" w14:textId="77777777" w:rsidR="00C929E9" w:rsidRPr="00C929E9" w:rsidRDefault="00C929E9" w:rsidP="00C929E9">
      <w:pPr>
        <w:rPr>
          <w:sz w:val="24"/>
          <w:szCs w:val="24"/>
          <w:vertAlign w:val="superscript"/>
        </w:rPr>
      </w:pPr>
    </w:p>
    <w:p w14:paraId="5450104E" w14:textId="77777777" w:rsidR="007E2E6E" w:rsidRPr="00C929E9" w:rsidRDefault="00B1256A" w:rsidP="00C929E9">
      <w:pPr>
        <w:pStyle w:val="Heading2"/>
      </w:pPr>
      <w:r>
        <w:t>Pastrimi me fshisë I hapësirave publike</w:t>
      </w:r>
    </w:p>
    <w:p w14:paraId="1E8E730E" w14:textId="77777777" w:rsidR="007E2E6E" w:rsidRDefault="007E2E6E" w:rsidP="007E2E6E">
      <w:pPr>
        <w:jc w:val="center"/>
        <w:rPr>
          <w:b/>
          <w:sz w:val="28"/>
          <w:szCs w:val="28"/>
        </w:rPr>
      </w:pPr>
    </w:p>
    <w:p w14:paraId="59E09715" w14:textId="77777777" w:rsidR="007E2E6E" w:rsidRDefault="00B1256A" w:rsidP="00B1256A">
      <w:pPr>
        <w:rPr>
          <w:sz w:val="24"/>
          <w:szCs w:val="24"/>
          <w:lang w:val="sr-Latn-ME"/>
        </w:rPr>
      </w:pPr>
      <w:r>
        <w:rPr>
          <w:sz w:val="24"/>
          <w:szCs w:val="24"/>
          <w:lang w:val="sr-Latn-ME"/>
        </w:rPr>
        <w:t>Pastrimi me dorë i hapësirave publike në teritorin e Komunës së Tuzit</w:t>
      </w:r>
    </w:p>
    <w:p w14:paraId="1810E6E9" w14:textId="77777777" w:rsidR="00B1256A" w:rsidRDefault="00B1256A" w:rsidP="00B1256A">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781"/>
        <w:gridCol w:w="1817"/>
        <w:gridCol w:w="1788"/>
        <w:gridCol w:w="1832"/>
      </w:tblGrid>
      <w:tr w:rsidR="007E2E6E" w14:paraId="26C6779B" w14:textId="77777777" w:rsidTr="006026AF">
        <w:tc>
          <w:tcPr>
            <w:tcW w:w="1870" w:type="dxa"/>
            <w:tcBorders>
              <w:top w:val="single" w:sz="4" w:space="0" w:color="auto"/>
              <w:left w:val="single" w:sz="4" w:space="0" w:color="auto"/>
              <w:bottom w:val="single" w:sz="4" w:space="0" w:color="auto"/>
              <w:right w:val="single" w:sz="4" w:space="0" w:color="auto"/>
            </w:tcBorders>
            <w:shd w:val="clear" w:color="auto" w:fill="FFC000"/>
            <w:hideMark/>
          </w:tcPr>
          <w:p w14:paraId="5B7729CC" w14:textId="77777777" w:rsidR="007E2E6E" w:rsidRPr="006026AF" w:rsidRDefault="00B1256A" w:rsidP="006026AF">
            <w:pPr>
              <w:jc w:val="center"/>
              <w:rPr>
                <w:b/>
                <w:sz w:val="24"/>
                <w:szCs w:val="24"/>
              </w:rPr>
            </w:pPr>
            <w:r w:rsidRPr="006026AF">
              <w:rPr>
                <w:b/>
                <w:sz w:val="24"/>
                <w:szCs w:val="24"/>
              </w:rPr>
              <w:t>Reonet</w:t>
            </w:r>
          </w:p>
        </w:tc>
        <w:tc>
          <w:tcPr>
            <w:tcW w:w="1870" w:type="dxa"/>
            <w:tcBorders>
              <w:top w:val="single" w:sz="4" w:space="0" w:color="auto"/>
              <w:left w:val="single" w:sz="4" w:space="0" w:color="auto"/>
              <w:bottom w:val="single" w:sz="4" w:space="0" w:color="auto"/>
              <w:right w:val="single" w:sz="4" w:space="0" w:color="auto"/>
            </w:tcBorders>
            <w:shd w:val="clear" w:color="auto" w:fill="FFC000"/>
            <w:hideMark/>
          </w:tcPr>
          <w:p w14:paraId="058B56F2" w14:textId="77777777" w:rsidR="007E2E6E" w:rsidRPr="006026AF" w:rsidRDefault="00B1256A" w:rsidP="006026AF">
            <w:pPr>
              <w:jc w:val="center"/>
              <w:rPr>
                <w:b/>
                <w:sz w:val="24"/>
                <w:szCs w:val="24"/>
              </w:rPr>
            </w:pPr>
            <w:r w:rsidRPr="006026AF">
              <w:rPr>
                <w:b/>
                <w:sz w:val="24"/>
                <w:szCs w:val="24"/>
              </w:rPr>
              <w:t>NJ.M.</w:t>
            </w:r>
          </w:p>
        </w:tc>
        <w:tc>
          <w:tcPr>
            <w:tcW w:w="1870" w:type="dxa"/>
            <w:tcBorders>
              <w:top w:val="single" w:sz="4" w:space="0" w:color="auto"/>
              <w:left w:val="single" w:sz="4" w:space="0" w:color="auto"/>
              <w:bottom w:val="single" w:sz="4" w:space="0" w:color="auto"/>
              <w:right w:val="single" w:sz="4" w:space="0" w:color="auto"/>
            </w:tcBorders>
            <w:shd w:val="clear" w:color="auto" w:fill="FFC000"/>
            <w:hideMark/>
          </w:tcPr>
          <w:p w14:paraId="4D93419A" w14:textId="77777777" w:rsidR="007E2E6E" w:rsidRPr="006026AF" w:rsidRDefault="00B1256A" w:rsidP="006026AF">
            <w:pPr>
              <w:jc w:val="center"/>
              <w:rPr>
                <w:b/>
                <w:sz w:val="24"/>
                <w:szCs w:val="24"/>
              </w:rPr>
            </w:pPr>
            <w:r w:rsidRPr="006026AF">
              <w:rPr>
                <w:b/>
                <w:sz w:val="24"/>
                <w:szCs w:val="24"/>
              </w:rPr>
              <w:t>Sipërfaqja</w:t>
            </w:r>
          </w:p>
        </w:tc>
        <w:tc>
          <w:tcPr>
            <w:tcW w:w="1870" w:type="dxa"/>
            <w:tcBorders>
              <w:top w:val="single" w:sz="4" w:space="0" w:color="auto"/>
              <w:left w:val="single" w:sz="4" w:space="0" w:color="auto"/>
              <w:bottom w:val="single" w:sz="4" w:space="0" w:color="auto"/>
              <w:right w:val="single" w:sz="4" w:space="0" w:color="auto"/>
            </w:tcBorders>
            <w:shd w:val="clear" w:color="auto" w:fill="FFC000"/>
            <w:hideMark/>
          </w:tcPr>
          <w:p w14:paraId="254899EC" w14:textId="77777777" w:rsidR="007E2E6E" w:rsidRPr="006026AF" w:rsidRDefault="00B1256A" w:rsidP="006026AF">
            <w:pPr>
              <w:jc w:val="center"/>
              <w:rPr>
                <w:b/>
                <w:sz w:val="24"/>
                <w:szCs w:val="24"/>
              </w:rPr>
            </w:pPr>
            <w:r w:rsidRPr="006026AF">
              <w:rPr>
                <w:b/>
                <w:sz w:val="24"/>
                <w:szCs w:val="24"/>
              </w:rPr>
              <w:t>Çmimi në Njësi</w:t>
            </w:r>
          </w:p>
        </w:tc>
        <w:tc>
          <w:tcPr>
            <w:tcW w:w="1870" w:type="dxa"/>
            <w:tcBorders>
              <w:top w:val="single" w:sz="4" w:space="0" w:color="auto"/>
              <w:left w:val="single" w:sz="4" w:space="0" w:color="auto"/>
              <w:bottom w:val="single" w:sz="4" w:space="0" w:color="auto"/>
              <w:right w:val="single" w:sz="4" w:space="0" w:color="auto"/>
            </w:tcBorders>
            <w:shd w:val="clear" w:color="auto" w:fill="FFC000"/>
            <w:hideMark/>
          </w:tcPr>
          <w:p w14:paraId="6D45B891" w14:textId="77777777" w:rsidR="007E2E6E" w:rsidRPr="006026AF" w:rsidRDefault="00B1256A" w:rsidP="006026AF">
            <w:pPr>
              <w:jc w:val="center"/>
              <w:rPr>
                <w:b/>
                <w:sz w:val="24"/>
                <w:szCs w:val="24"/>
              </w:rPr>
            </w:pPr>
            <w:r w:rsidRPr="006026AF">
              <w:rPr>
                <w:b/>
                <w:sz w:val="24"/>
                <w:szCs w:val="24"/>
              </w:rPr>
              <w:t xml:space="preserve">Sasia në </w:t>
            </w:r>
            <w:r w:rsidR="007E2E6E" w:rsidRPr="006026AF">
              <w:rPr>
                <w:rFonts w:cs="Calibri"/>
                <w:b/>
                <w:sz w:val="24"/>
                <w:szCs w:val="24"/>
              </w:rPr>
              <w:t>€</w:t>
            </w:r>
          </w:p>
        </w:tc>
      </w:tr>
      <w:tr w:rsidR="007E2E6E" w14:paraId="318ACD4A" w14:textId="77777777" w:rsidTr="006026AF">
        <w:tc>
          <w:tcPr>
            <w:tcW w:w="1870" w:type="dxa"/>
            <w:tcBorders>
              <w:top w:val="single" w:sz="4" w:space="0" w:color="auto"/>
              <w:left w:val="single" w:sz="4" w:space="0" w:color="auto"/>
              <w:bottom w:val="single" w:sz="4" w:space="0" w:color="auto"/>
              <w:right w:val="single" w:sz="4" w:space="0" w:color="auto"/>
            </w:tcBorders>
            <w:hideMark/>
          </w:tcPr>
          <w:p w14:paraId="26E74290" w14:textId="77777777" w:rsidR="00B1256A" w:rsidRPr="006026AF" w:rsidRDefault="00B1256A" w:rsidP="00DC2D55">
            <w:pPr>
              <w:rPr>
                <w:sz w:val="24"/>
                <w:szCs w:val="24"/>
              </w:rPr>
            </w:pPr>
            <w:r w:rsidRPr="006026AF">
              <w:rPr>
                <w:sz w:val="24"/>
                <w:szCs w:val="24"/>
              </w:rPr>
              <w:t>1.Vuksanlekaj</w:t>
            </w:r>
          </w:p>
          <w:p w14:paraId="10F14C35" w14:textId="77777777" w:rsidR="007E2E6E" w:rsidRPr="006026AF" w:rsidRDefault="007E2E6E" w:rsidP="00DC2D55">
            <w:pPr>
              <w:rPr>
                <w:sz w:val="24"/>
                <w:szCs w:val="24"/>
              </w:rPr>
            </w:pPr>
            <w:r w:rsidRPr="006026AF">
              <w:rPr>
                <w:sz w:val="24"/>
                <w:szCs w:val="24"/>
              </w:rPr>
              <w:t>Ul. 1</w:t>
            </w:r>
          </w:p>
        </w:tc>
        <w:tc>
          <w:tcPr>
            <w:tcW w:w="1870" w:type="dxa"/>
            <w:tcBorders>
              <w:top w:val="single" w:sz="4" w:space="0" w:color="auto"/>
              <w:left w:val="single" w:sz="4" w:space="0" w:color="auto"/>
              <w:bottom w:val="single" w:sz="4" w:space="0" w:color="auto"/>
              <w:right w:val="single" w:sz="4" w:space="0" w:color="auto"/>
            </w:tcBorders>
            <w:hideMark/>
          </w:tcPr>
          <w:p w14:paraId="14054215" w14:textId="77777777" w:rsidR="007E2E6E" w:rsidRPr="006026AF" w:rsidRDefault="007E2E6E" w:rsidP="006026AF">
            <w:pPr>
              <w:jc w:val="center"/>
              <w:rPr>
                <w:sz w:val="24"/>
                <w:szCs w:val="24"/>
                <w:vertAlign w:val="superscript"/>
              </w:rPr>
            </w:pPr>
            <w:r w:rsidRPr="006026AF">
              <w:rPr>
                <w:sz w:val="24"/>
                <w:szCs w:val="24"/>
              </w:rPr>
              <w:t>m</w:t>
            </w:r>
            <w:r w:rsidRPr="006026AF">
              <w:rPr>
                <w:sz w:val="24"/>
                <w:szCs w:val="24"/>
                <w:vertAlign w:val="superscript"/>
              </w:rPr>
              <w:t>2</w:t>
            </w:r>
          </w:p>
        </w:tc>
        <w:tc>
          <w:tcPr>
            <w:tcW w:w="1870" w:type="dxa"/>
            <w:tcBorders>
              <w:top w:val="single" w:sz="4" w:space="0" w:color="auto"/>
              <w:left w:val="single" w:sz="4" w:space="0" w:color="auto"/>
              <w:bottom w:val="single" w:sz="4" w:space="0" w:color="auto"/>
              <w:right w:val="single" w:sz="4" w:space="0" w:color="auto"/>
            </w:tcBorders>
            <w:hideMark/>
          </w:tcPr>
          <w:p w14:paraId="28C4D548" w14:textId="77777777" w:rsidR="007E2E6E" w:rsidRPr="006026AF" w:rsidRDefault="007E2E6E" w:rsidP="006026AF">
            <w:pPr>
              <w:jc w:val="center"/>
              <w:rPr>
                <w:sz w:val="24"/>
                <w:szCs w:val="24"/>
              </w:rPr>
            </w:pPr>
            <w:r w:rsidRPr="006026AF">
              <w:rPr>
                <w:sz w:val="24"/>
                <w:szCs w:val="24"/>
              </w:rPr>
              <w:t>750</w:t>
            </w:r>
          </w:p>
        </w:tc>
        <w:tc>
          <w:tcPr>
            <w:tcW w:w="1870" w:type="dxa"/>
            <w:tcBorders>
              <w:top w:val="single" w:sz="4" w:space="0" w:color="auto"/>
              <w:left w:val="single" w:sz="4" w:space="0" w:color="auto"/>
              <w:bottom w:val="single" w:sz="4" w:space="0" w:color="auto"/>
              <w:right w:val="single" w:sz="4" w:space="0" w:color="auto"/>
            </w:tcBorders>
            <w:hideMark/>
          </w:tcPr>
          <w:p w14:paraId="2236E0BB" w14:textId="77777777" w:rsidR="007E2E6E" w:rsidRPr="006026AF" w:rsidRDefault="007E2E6E" w:rsidP="006026AF">
            <w:pPr>
              <w:jc w:val="center"/>
              <w:rPr>
                <w:sz w:val="24"/>
                <w:szCs w:val="24"/>
              </w:rPr>
            </w:pPr>
            <w:r w:rsidRPr="006026AF">
              <w:rPr>
                <w:sz w:val="24"/>
                <w:szCs w:val="24"/>
              </w:rPr>
              <w:t>0,0035</w:t>
            </w:r>
          </w:p>
        </w:tc>
        <w:tc>
          <w:tcPr>
            <w:tcW w:w="1870" w:type="dxa"/>
            <w:tcBorders>
              <w:top w:val="single" w:sz="4" w:space="0" w:color="auto"/>
              <w:left w:val="single" w:sz="4" w:space="0" w:color="auto"/>
              <w:bottom w:val="single" w:sz="4" w:space="0" w:color="auto"/>
              <w:right w:val="single" w:sz="4" w:space="0" w:color="auto"/>
            </w:tcBorders>
            <w:vAlign w:val="bottom"/>
          </w:tcPr>
          <w:tbl>
            <w:tblPr>
              <w:tblW w:w="1200" w:type="dxa"/>
              <w:jc w:val="center"/>
              <w:tblLook w:val="04A0" w:firstRow="1" w:lastRow="0" w:firstColumn="1" w:lastColumn="0" w:noHBand="0" w:noVBand="1"/>
            </w:tblPr>
            <w:tblGrid>
              <w:gridCol w:w="1200"/>
            </w:tblGrid>
            <w:tr w:rsidR="007E2E6E" w:rsidRPr="006B1C9F" w14:paraId="09D88903" w14:textId="77777777" w:rsidTr="00862B30">
              <w:trPr>
                <w:trHeight w:val="330"/>
                <w:jc w:val="center"/>
              </w:trPr>
              <w:tc>
                <w:tcPr>
                  <w:tcW w:w="1200" w:type="dxa"/>
                  <w:tcBorders>
                    <w:top w:val="nil"/>
                    <w:left w:val="nil"/>
                    <w:bottom w:val="nil"/>
                    <w:right w:val="nil"/>
                  </w:tcBorders>
                  <w:shd w:val="clear" w:color="auto" w:fill="auto"/>
                  <w:noWrap/>
                  <w:vAlign w:val="bottom"/>
                  <w:hideMark/>
                </w:tcPr>
                <w:p w14:paraId="2E583AE7" w14:textId="77777777" w:rsidR="007E2E6E" w:rsidRPr="006B1C9F" w:rsidRDefault="007E2E6E" w:rsidP="00862B30">
                  <w:pPr>
                    <w:jc w:val="center"/>
                    <w:rPr>
                      <w:rFonts w:eastAsia="Times New Roman" w:cs="Calibri"/>
                      <w:color w:val="000000"/>
                      <w:sz w:val="22"/>
                      <w:szCs w:val="22"/>
                    </w:rPr>
                  </w:pPr>
                  <w:r w:rsidRPr="006B1C9F">
                    <w:rPr>
                      <w:rFonts w:eastAsia="Times New Roman" w:cs="Calibri"/>
                      <w:color w:val="000000"/>
                      <w:sz w:val="22"/>
                      <w:szCs w:val="22"/>
                    </w:rPr>
                    <w:t>2.62</w:t>
                  </w:r>
                </w:p>
              </w:tc>
            </w:tr>
          </w:tbl>
          <w:p w14:paraId="530CEA71" w14:textId="77777777" w:rsidR="007E2E6E" w:rsidRPr="006026AF" w:rsidRDefault="007E2E6E" w:rsidP="006026AF">
            <w:pPr>
              <w:jc w:val="center"/>
              <w:rPr>
                <w:rFonts w:cs="Calibri"/>
                <w:color w:val="000000"/>
                <w:sz w:val="22"/>
                <w:szCs w:val="22"/>
              </w:rPr>
            </w:pPr>
          </w:p>
        </w:tc>
      </w:tr>
      <w:tr w:rsidR="007E2E6E" w14:paraId="42461D9B" w14:textId="77777777" w:rsidTr="006026AF">
        <w:tc>
          <w:tcPr>
            <w:tcW w:w="1870" w:type="dxa"/>
            <w:tcBorders>
              <w:top w:val="single" w:sz="4" w:space="0" w:color="auto"/>
              <w:left w:val="single" w:sz="4" w:space="0" w:color="auto"/>
              <w:bottom w:val="single" w:sz="4" w:space="0" w:color="auto"/>
              <w:right w:val="single" w:sz="4" w:space="0" w:color="auto"/>
            </w:tcBorders>
            <w:hideMark/>
          </w:tcPr>
          <w:p w14:paraId="34F25A5D" w14:textId="77777777" w:rsidR="007E2E6E" w:rsidRPr="006026AF" w:rsidRDefault="00B1256A" w:rsidP="00DC2D55">
            <w:pPr>
              <w:rPr>
                <w:noProof/>
                <w:sz w:val="24"/>
                <w:szCs w:val="24"/>
              </w:rPr>
            </w:pPr>
            <w:r w:rsidRPr="006026AF">
              <w:rPr>
                <w:sz w:val="24"/>
                <w:szCs w:val="24"/>
              </w:rPr>
              <w:t>2.Tuz Rr</w:t>
            </w:r>
            <w:r w:rsidR="007E2E6E" w:rsidRPr="006026AF">
              <w:rPr>
                <w:sz w:val="24"/>
                <w:szCs w:val="24"/>
              </w:rPr>
              <w:t>. 3</w:t>
            </w:r>
          </w:p>
        </w:tc>
        <w:tc>
          <w:tcPr>
            <w:tcW w:w="1870" w:type="dxa"/>
            <w:tcBorders>
              <w:top w:val="single" w:sz="4" w:space="0" w:color="auto"/>
              <w:left w:val="single" w:sz="4" w:space="0" w:color="auto"/>
              <w:bottom w:val="single" w:sz="4" w:space="0" w:color="auto"/>
              <w:right w:val="single" w:sz="4" w:space="0" w:color="auto"/>
            </w:tcBorders>
            <w:hideMark/>
          </w:tcPr>
          <w:p w14:paraId="50816A64" w14:textId="77777777" w:rsidR="007E2E6E" w:rsidRPr="006026AF" w:rsidRDefault="007E2E6E" w:rsidP="006026AF">
            <w:pPr>
              <w:jc w:val="center"/>
              <w:rPr>
                <w:sz w:val="24"/>
                <w:szCs w:val="24"/>
              </w:rPr>
            </w:pPr>
            <w:r w:rsidRPr="006026AF">
              <w:rPr>
                <w:sz w:val="24"/>
                <w:szCs w:val="24"/>
              </w:rPr>
              <w:t>m</w:t>
            </w:r>
            <w:r w:rsidRPr="006026AF">
              <w:rPr>
                <w:sz w:val="24"/>
                <w:szCs w:val="24"/>
                <w:vertAlign w:val="superscript"/>
              </w:rPr>
              <w:t>2</w:t>
            </w:r>
          </w:p>
        </w:tc>
        <w:tc>
          <w:tcPr>
            <w:tcW w:w="1870" w:type="dxa"/>
            <w:tcBorders>
              <w:top w:val="single" w:sz="4" w:space="0" w:color="auto"/>
              <w:left w:val="single" w:sz="4" w:space="0" w:color="auto"/>
              <w:bottom w:val="single" w:sz="4" w:space="0" w:color="auto"/>
              <w:right w:val="single" w:sz="4" w:space="0" w:color="auto"/>
            </w:tcBorders>
            <w:hideMark/>
          </w:tcPr>
          <w:p w14:paraId="0FDB588C" w14:textId="77777777" w:rsidR="007E2E6E" w:rsidRPr="006026AF" w:rsidRDefault="007E2E6E" w:rsidP="006026AF">
            <w:pPr>
              <w:jc w:val="center"/>
              <w:rPr>
                <w:sz w:val="24"/>
                <w:szCs w:val="24"/>
              </w:rPr>
            </w:pPr>
            <w:r w:rsidRPr="006026AF">
              <w:rPr>
                <w:sz w:val="24"/>
                <w:szCs w:val="24"/>
              </w:rPr>
              <w:t>3645</w:t>
            </w:r>
          </w:p>
        </w:tc>
        <w:tc>
          <w:tcPr>
            <w:tcW w:w="1870" w:type="dxa"/>
            <w:tcBorders>
              <w:top w:val="single" w:sz="4" w:space="0" w:color="auto"/>
              <w:left w:val="single" w:sz="4" w:space="0" w:color="auto"/>
              <w:bottom w:val="single" w:sz="4" w:space="0" w:color="auto"/>
              <w:right w:val="single" w:sz="4" w:space="0" w:color="auto"/>
            </w:tcBorders>
            <w:hideMark/>
          </w:tcPr>
          <w:p w14:paraId="6CE09AA5" w14:textId="77777777" w:rsidR="007E2E6E" w:rsidRPr="006026AF" w:rsidRDefault="007E2E6E" w:rsidP="006026AF">
            <w:pPr>
              <w:jc w:val="center"/>
              <w:rPr>
                <w:sz w:val="24"/>
                <w:szCs w:val="24"/>
              </w:rPr>
            </w:pPr>
            <w:r w:rsidRPr="006026AF">
              <w:rPr>
                <w:sz w:val="24"/>
                <w:szCs w:val="24"/>
              </w:rPr>
              <w:t>0,0035</w:t>
            </w:r>
          </w:p>
        </w:tc>
        <w:tc>
          <w:tcPr>
            <w:tcW w:w="1870" w:type="dxa"/>
            <w:tcBorders>
              <w:top w:val="single" w:sz="4" w:space="0" w:color="auto"/>
              <w:left w:val="single" w:sz="4" w:space="0" w:color="auto"/>
              <w:bottom w:val="single" w:sz="4" w:space="0" w:color="auto"/>
              <w:right w:val="single" w:sz="4" w:space="0" w:color="auto"/>
            </w:tcBorders>
            <w:vAlign w:val="bottom"/>
          </w:tcPr>
          <w:p w14:paraId="7F999716" w14:textId="77777777" w:rsidR="007E2E6E" w:rsidRPr="006026AF" w:rsidRDefault="007E2E6E" w:rsidP="006026AF">
            <w:pPr>
              <w:jc w:val="center"/>
              <w:rPr>
                <w:rFonts w:cs="Calibri"/>
                <w:color w:val="000000"/>
                <w:sz w:val="22"/>
                <w:szCs w:val="22"/>
              </w:rPr>
            </w:pPr>
            <w:r w:rsidRPr="006026AF">
              <w:rPr>
                <w:rFonts w:eastAsia="Times New Roman" w:cs="Calibri"/>
                <w:color w:val="000000"/>
                <w:sz w:val="22"/>
                <w:szCs w:val="22"/>
              </w:rPr>
              <w:t>12.75</w:t>
            </w:r>
          </w:p>
        </w:tc>
      </w:tr>
      <w:tr w:rsidR="007E2E6E" w14:paraId="1785AB44" w14:textId="77777777" w:rsidTr="006026AF">
        <w:tc>
          <w:tcPr>
            <w:tcW w:w="1870" w:type="dxa"/>
            <w:tcBorders>
              <w:top w:val="single" w:sz="4" w:space="0" w:color="auto"/>
              <w:left w:val="single" w:sz="4" w:space="0" w:color="auto"/>
              <w:bottom w:val="single" w:sz="4" w:space="0" w:color="auto"/>
              <w:right w:val="single" w:sz="4" w:space="0" w:color="auto"/>
            </w:tcBorders>
            <w:hideMark/>
          </w:tcPr>
          <w:p w14:paraId="16EA8B78" w14:textId="77777777" w:rsidR="007E2E6E" w:rsidRPr="006026AF" w:rsidRDefault="00B1256A" w:rsidP="00DC2D55">
            <w:pPr>
              <w:rPr>
                <w:sz w:val="24"/>
                <w:szCs w:val="24"/>
              </w:rPr>
            </w:pPr>
            <w:r w:rsidRPr="006026AF">
              <w:rPr>
                <w:sz w:val="24"/>
                <w:szCs w:val="24"/>
              </w:rPr>
              <w:t>3.Tuz Rr</w:t>
            </w:r>
            <w:r w:rsidR="007E2E6E" w:rsidRPr="006026AF">
              <w:rPr>
                <w:sz w:val="24"/>
                <w:szCs w:val="24"/>
              </w:rPr>
              <w:t>. 2</w:t>
            </w:r>
          </w:p>
        </w:tc>
        <w:tc>
          <w:tcPr>
            <w:tcW w:w="1870" w:type="dxa"/>
            <w:tcBorders>
              <w:top w:val="single" w:sz="4" w:space="0" w:color="auto"/>
              <w:left w:val="single" w:sz="4" w:space="0" w:color="auto"/>
              <w:bottom w:val="single" w:sz="4" w:space="0" w:color="auto"/>
              <w:right w:val="single" w:sz="4" w:space="0" w:color="auto"/>
            </w:tcBorders>
            <w:hideMark/>
          </w:tcPr>
          <w:p w14:paraId="3EF52AFF" w14:textId="77777777" w:rsidR="007E2E6E" w:rsidRPr="006026AF" w:rsidRDefault="007E2E6E" w:rsidP="006026AF">
            <w:pPr>
              <w:jc w:val="center"/>
              <w:rPr>
                <w:sz w:val="24"/>
                <w:szCs w:val="24"/>
              </w:rPr>
            </w:pPr>
            <w:r w:rsidRPr="006026AF">
              <w:rPr>
                <w:sz w:val="24"/>
                <w:szCs w:val="24"/>
              </w:rPr>
              <w:t>m</w:t>
            </w:r>
            <w:r w:rsidRPr="006026AF">
              <w:rPr>
                <w:sz w:val="24"/>
                <w:szCs w:val="24"/>
                <w:vertAlign w:val="superscript"/>
              </w:rPr>
              <w:t>2</w:t>
            </w:r>
          </w:p>
        </w:tc>
        <w:tc>
          <w:tcPr>
            <w:tcW w:w="1870" w:type="dxa"/>
            <w:tcBorders>
              <w:top w:val="single" w:sz="4" w:space="0" w:color="auto"/>
              <w:left w:val="single" w:sz="4" w:space="0" w:color="auto"/>
              <w:bottom w:val="single" w:sz="4" w:space="0" w:color="auto"/>
              <w:right w:val="single" w:sz="4" w:space="0" w:color="auto"/>
            </w:tcBorders>
            <w:hideMark/>
          </w:tcPr>
          <w:p w14:paraId="5E7F5F83" w14:textId="77777777" w:rsidR="007E2E6E" w:rsidRPr="006026AF" w:rsidRDefault="007E2E6E" w:rsidP="006026AF">
            <w:pPr>
              <w:jc w:val="center"/>
              <w:rPr>
                <w:sz w:val="24"/>
                <w:szCs w:val="24"/>
              </w:rPr>
            </w:pPr>
            <w:r w:rsidRPr="006026AF">
              <w:rPr>
                <w:sz w:val="24"/>
                <w:szCs w:val="24"/>
              </w:rPr>
              <w:t>2340</w:t>
            </w:r>
          </w:p>
        </w:tc>
        <w:tc>
          <w:tcPr>
            <w:tcW w:w="1870" w:type="dxa"/>
            <w:tcBorders>
              <w:top w:val="single" w:sz="4" w:space="0" w:color="auto"/>
              <w:left w:val="single" w:sz="4" w:space="0" w:color="auto"/>
              <w:bottom w:val="single" w:sz="4" w:space="0" w:color="auto"/>
              <w:right w:val="single" w:sz="4" w:space="0" w:color="auto"/>
            </w:tcBorders>
            <w:hideMark/>
          </w:tcPr>
          <w:p w14:paraId="57800D7D" w14:textId="77777777" w:rsidR="007E2E6E" w:rsidRPr="006026AF" w:rsidRDefault="007E2E6E" w:rsidP="006026AF">
            <w:pPr>
              <w:jc w:val="center"/>
              <w:rPr>
                <w:sz w:val="24"/>
                <w:szCs w:val="24"/>
              </w:rPr>
            </w:pPr>
            <w:r w:rsidRPr="006026AF">
              <w:rPr>
                <w:sz w:val="24"/>
                <w:szCs w:val="24"/>
              </w:rPr>
              <w:t>0,0035</w:t>
            </w:r>
          </w:p>
        </w:tc>
        <w:tc>
          <w:tcPr>
            <w:tcW w:w="1870" w:type="dxa"/>
            <w:tcBorders>
              <w:top w:val="single" w:sz="4" w:space="0" w:color="auto"/>
              <w:left w:val="single" w:sz="4" w:space="0" w:color="auto"/>
              <w:bottom w:val="single" w:sz="4" w:space="0" w:color="auto"/>
              <w:right w:val="single" w:sz="4" w:space="0" w:color="auto"/>
            </w:tcBorders>
            <w:vAlign w:val="bottom"/>
          </w:tcPr>
          <w:p w14:paraId="669259A3" w14:textId="77777777" w:rsidR="007E2E6E" w:rsidRPr="006026AF" w:rsidRDefault="007E2E6E" w:rsidP="006026AF">
            <w:pPr>
              <w:jc w:val="center"/>
              <w:rPr>
                <w:rFonts w:cs="Calibri"/>
                <w:color w:val="000000"/>
                <w:sz w:val="22"/>
                <w:szCs w:val="22"/>
              </w:rPr>
            </w:pPr>
            <w:r w:rsidRPr="006026AF">
              <w:rPr>
                <w:rFonts w:eastAsia="Times New Roman" w:cs="Calibri"/>
                <w:color w:val="000000"/>
                <w:sz w:val="22"/>
                <w:szCs w:val="22"/>
              </w:rPr>
              <w:t>8.19</w:t>
            </w:r>
          </w:p>
        </w:tc>
      </w:tr>
      <w:tr w:rsidR="007E2E6E" w14:paraId="5B6504F7" w14:textId="77777777" w:rsidTr="006026AF">
        <w:tc>
          <w:tcPr>
            <w:tcW w:w="1870" w:type="dxa"/>
            <w:tcBorders>
              <w:top w:val="single" w:sz="4" w:space="0" w:color="auto"/>
              <w:left w:val="single" w:sz="4" w:space="0" w:color="auto"/>
              <w:bottom w:val="single" w:sz="4" w:space="0" w:color="auto"/>
              <w:right w:val="single" w:sz="4" w:space="0" w:color="auto"/>
            </w:tcBorders>
            <w:hideMark/>
          </w:tcPr>
          <w:p w14:paraId="7E081C80" w14:textId="77777777" w:rsidR="007E2E6E" w:rsidRPr="006026AF" w:rsidRDefault="00B1256A" w:rsidP="00DC2D55">
            <w:pPr>
              <w:rPr>
                <w:sz w:val="24"/>
                <w:szCs w:val="24"/>
              </w:rPr>
            </w:pPr>
            <w:r w:rsidRPr="006026AF">
              <w:rPr>
                <w:sz w:val="24"/>
                <w:szCs w:val="24"/>
              </w:rPr>
              <w:t>4.Tuz Rr</w:t>
            </w:r>
            <w:r w:rsidR="007E2E6E" w:rsidRPr="006026AF">
              <w:rPr>
                <w:sz w:val="24"/>
                <w:szCs w:val="24"/>
              </w:rPr>
              <w:t>. 1</w:t>
            </w:r>
          </w:p>
        </w:tc>
        <w:tc>
          <w:tcPr>
            <w:tcW w:w="1870" w:type="dxa"/>
            <w:tcBorders>
              <w:top w:val="single" w:sz="4" w:space="0" w:color="auto"/>
              <w:left w:val="single" w:sz="4" w:space="0" w:color="auto"/>
              <w:bottom w:val="single" w:sz="4" w:space="0" w:color="auto"/>
              <w:right w:val="single" w:sz="4" w:space="0" w:color="auto"/>
            </w:tcBorders>
            <w:hideMark/>
          </w:tcPr>
          <w:p w14:paraId="183A61AC" w14:textId="77777777" w:rsidR="007E2E6E" w:rsidRPr="006026AF" w:rsidRDefault="007E2E6E" w:rsidP="006026AF">
            <w:pPr>
              <w:jc w:val="center"/>
              <w:rPr>
                <w:sz w:val="24"/>
                <w:szCs w:val="24"/>
              </w:rPr>
            </w:pPr>
            <w:r w:rsidRPr="006026AF">
              <w:rPr>
                <w:sz w:val="24"/>
                <w:szCs w:val="24"/>
              </w:rPr>
              <w:t>m</w:t>
            </w:r>
            <w:r w:rsidRPr="006026AF">
              <w:rPr>
                <w:sz w:val="24"/>
                <w:szCs w:val="24"/>
                <w:vertAlign w:val="superscript"/>
              </w:rPr>
              <w:t>2</w:t>
            </w:r>
          </w:p>
        </w:tc>
        <w:tc>
          <w:tcPr>
            <w:tcW w:w="1870" w:type="dxa"/>
            <w:tcBorders>
              <w:top w:val="single" w:sz="4" w:space="0" w:color="auto"/>
              <w:left w:val="single" w:sz="4" w:space="0" w:color="auto"/>
              <w:bottom w:val="single" w:sz="4" w:space="0" w:color="auto"/>
              <w:right w:val="single" w:sz="4" w:space="0" w:color="auto"/>
            </w:tcBorders>
            <w:hideMark/>
          </w:tcPr>
          <w:p w14:paraId="12C1D10A" w14:textId="77777777" w:rsidR="007E2E6E" w:rsidRPr="006026AF" w:rsidRDefault="007E2E6E" w:rsidP="006026AF">
            <w:pPr>
              <w:jc w:val="center"/>
              <w:rPr>
                <w:sz w:val="24"/>
                <w:szCs w:val="24"/>
              </w:rPr>
            </w:pPr>
            <w:r w:rsidRPr="006026AF">
              <w:rPr>
                <w:sz w:val="24"/>
                <w:szCs w:val="24"/>
              </w:rPr>
              <w:t>1902</w:t>
            </w:r>
          </w:p>
        </w:tc>
        <w:tc>
          <w:tcPr>
            <w:tcW w:w="1870" w:type="dxa"/>
            <w:tcBorders>
              <w:top w:val="single" w:sz="4" w:space="0" w:color="auto"/>
              <w:left w:val="single" w:sz="4" w:space="0" w:color="auto"/>
              <w:bottom w:val="single" w:sz="4" w:space="0" w:color="auto"/>
              <w:right w:val="single" w:sz="4" w:space="0" w:color="auto"/>
            </w:tcBorders>
            <w:hideMark/>
          </w:tcPr>
          <w:p w14:paraId="307D2009" w14:textId="77777777" w:rsidR="007E2E6E" w:rsidRPr="006026AF" w:rsidRDefault="007E2E6E" w:rsidP="006026AF">
            <w:pPr>
              <w:jc w:val="center"/>
              <w:rPr>
                <w:sz w:val="24"/>
                <w:szCs w:val="24"/>
              </w:rPr>
            </w:pPr>
            <w:r w:rsidRPr="006026AF">
              <w:rPr>
                <w:sz w:val="24"/>
                <w:szCs w:val="24"/>
              </w:rPr>
              <w:t>0,0035</w:t>
            </w:r>
          </w:p>
        </w:tc>
        <w:tc>
          <w:tcPr>
            <w:tcW w:w="1870" w:type="dxa"/>
            <w:tcBorders>
              <w:top w:val="single" w:sz="4" w:space="0" w:color="auto"/>
              <w:left w:val="single" w:sz="4" w:space="0" w:color="auto"/>
              <w:bottom w:val="single" w:sz="4" w:space="0" w:color="auto"/>
              <w:right w:val="single" w:sz="4" w:space="0" w:color="auto"/>
            </w:tcBorders>
            <w:vAlign w:val="bottom"/>
          </w:tcPr>
          <w:p w14:paraId="4B42C3F9" w14:textId="77777777" w:rsidR="007E2E6E" w:rsidRPr="006026AF" w:rsidRDefault="007E2E6E" w:rsidP="006026AF">
            <w:pPr>
              <w:jc w:val="center"/>
              <w:rPr>
                <w:rFonts w:cs="Calibri"/>
                <w:color w:val="000000"/>
                <w:sz w:val="22"/>
                <w:szCs w:val="22"/>
              </w:rPr>
            </w:pPr>
            <w:r w:rsidRPr="006026AF">
              <w:rPr>
                <w:rFonts w:eastAsia="Times New Roman" w:cs="Calibri"/>
                <w:color w:val="000000"/>
                <w:sz w:val="22"/>
                <w:szCs w:val="22"/>
              </w:rPr>
              <w:t>6.65</w:t>
            </w:r>
          </w:p>
        </w:tc>
      </w:tr>
      <w:tr w:rsidR="007E2E6E" w14:paraId="7532B03C" w14:textId="77777777" w:rsidTr="006026AF">
        <w:tc>
          <w:tcPr>
            <w:tcW w:w="1870" w:type="dxa"/>
            <w:tcBorders>
              <w:top w:val="single" w:sz="4" w:space="0" w:color="auto"/>
              <w:left w:val="single" w:sz="4" w:space="0" w:color="auto"/>
              <w:bottom w:val="single" w:sz="4" w:space="0" w:color="auto"/>
              <w:right w:val="single" w:sz="4" w:space="0" w:color="auto"/>
            </w:tcBorders>
            <w:hideMark/>
          </w:tcPr>
          <w:p w14:paraId="4D7C6BF2" w14:textId="77777777" w:rsidR="007E2E6E" w:rsidRPr="006026AF" w:rsidRDefault="00B1256A" w:rsidP="00DC2D55">
            <w:pPr>
              <w:rPr>
                <w:sz w:val="24"/>
                <w:szCs w:val="24"/>
              </w:rPr>
            </w:pPr>
            <w:r w:rsidRPr="006026AF">
              <w:rPr>
                <w:sz w:val="24"/>
                <w:szCs w:val="24"/>
              </w:rPr>
              <w:t>5.Tuz Rr</w:t>
            </w:r>
            <w:r w:rsidR="007E2E6E" w:rsidRPr="006026AF">
              <w:rPr>
                <w:sz w:val="24"/>
                <w:szCs w:val="24"/>
              </w:rPr>
              <w:t>. 12</w:t>
            </w:r>
          </w:p>
        </w:tc>
        <w:tc>
          <w:tcPr>
            <w:tcW w:w="1870" w:type="dxa"/>
            <w:tcBorders>
              <w:top w:val="single" w:sz="4" w:space="0" w:color="auto"/>
              <w:left w:val="single" w:sz="4" w:space="0" w:color="auto"/>
              <w:bottom w:val="single" w:sz="4" w:space="0" w:color="auto"/>
              <w:right w:val="single" w:sz="4" w:space="0" w:color="auto"/>
            </w:tcBorders>
            <w:hideMark/>
          </w:tcPr>
          <w:p w14:paraId="3945F230" w14:textId="77777777" w:rsidR="007E2E6E" w:rsidRPr="006026AF" w:rsidRDefault="007E2E6E" w:rsidP="006026AF">
            <w:pPr>
              <w:jc w:val="center"/>
              <w:rPr>
                <w:sz w:val="24"/>
                <w:szCs w:val="24"/>
              </w:rPr>
            </w:pPr>
            <w:r w:rsidRPr="006026AF">
              <w:rPr>
                <w:sz w:val="24"/>
                <w:szCs w:val="24"/>
              </w:rPr>
              <w:t>m</w:t>
            </w:r>
            <w:r w:rsidRPr="006026AF">
              <w:rPr>
                <w:sz w:val="24"/>
                <w:szCs w:val="24"/>
                <w:vertAlign w:val="superscript"/>
              </w:rPr>
              <w:t>2</w:t>
            </w:r>
          </w:p>
        </w:tc>
        <w:tc>
          <w:tcPr>
            <w:tcW w:w="1870" w:type="dxa"/>
            <w:tcBorders>
              <w:top w:val="single" w:sz="4" w:space="0" w:color="auto"/>
              <w:left w:val="single" w:sz="4" w:space="0" w:color="auto"/>
              <w:bottom w:val="single" w:sz="4" w:space="0" w:color="auto"/>
              <w:right w:val="single" w:sz="4" w:space="0" w:color="auto"/>
            </w:tcBorders>
            <w:hideMark/>
          </w:tcPr>
          <w:p w14:paraId="4B68FC05" w14:textId="77777777" w:rsidR="007E2E6E" w:rsidRPr="006026AF" w:rsidRDefault="007E2E6E" w:rsidP="006026AF">
            <w:pPr>
              <w:jc w:val="center"/>
              <w:rPr>
                <w:sz w:val="24"/>
                <w:szCs w:val="24"/>
              </w:rPr>
            </w:pPr>
            <w:r w:rsidRPr="006026AF">
              <w:rPr>
                <w:sz w:val="24"/>
                <w:szCs w:val="24"/>
              </w:rPr>
              <w:t>1161</w:t>
            </w:r>
          </w:p>
        </w:tc>
        <w:tc>
          <w:tcPr>
            <w:tcW w:w="1870" w:type="dxa"/>
            <w:tcBorders>
              <w:top w:val="single" w:sz="4" w:space="0" w:color="auto"/>
              <w:left w:val="single" w:sz="4" w:space="0" w:color="auto"/>
              <w:bottom w:val="single" w:sz="4" w:space="0" w:color="auto"/>
              <w:right w:val="single" w:sz="4" w:space="0" w:color="auto"/>
            </w:tcBorders>
            <w:hideMark/>
          </w:tcPr>
          <w:p w14:paraId="15992AD4" w14:textId="77777777" w:rsidR="007E2E6E" w:rsidRPr="006026AF" w:rsidRDefault="007E2E6E" w:rsidP="006026AF">
            <w:pPr>
              <w:jc w:val="center"/>
              <w:rPr>
                <w:sz w:val="24"/>
                <w:szCs w:val="24"/>
              </w:rPr>
            </w:pPr>
            <w:r w:rsidRPr="006026AF">
              <w:rPr>
                <w:sz w:val="24"/>
                <w:szCs w:val="24"/>
              </w:rPr>
              <w:t>0,0035</w:t>
            </w:r>
          </w:p>
        </w:tc>
        <w:tc>
          <w:tcPr>
            <w:tcW w:w="1870" w:type="dxa"/>
            <w:tcBorders>
              <w:top w:val="single" w:sz="4" w:space="0" w:color="auto"/>
              <w:left w:val="single" w:sz="4" w:space="0" w:color="auto"/>
              <w:bottom w:val="single" w:sz="4" w:space="0" w:color="auto"/>
              <w:right w:val="single" w:sz="4" w:space="0" w:color="auto"/>
            </w:tcBorders>
            <w:vAlign w:val="bottom"/>
          </w:tcPr>
          <w:p w14:paraId="300CC6C8" w14:textId="77777777" w:rsidR="007E2E6E" w:rsidRPr="006026AF" w:rsidRDefault="007E2E6E" w:rsidP="006026AF">
            <w:pPr>
              <w:jc w:val="center"/>
              <w:rPr>
                <w:rFonts w:cs="Calibri"/>
                <w:color w:val="000000"/>
                <w:sz w:val="22"/>
                <w:szCs w:val="22"/>
              </w:rPr>
            </w:pPr>
            <w:r w:rsidRPr="006026AF">
              <w:rPr>
                <w:rFonts w:eastAsia="Times New Roman" w:cs="Calibri"/>
                <w:color w:val="000000"/>
                <w:sz w:val="22"/>
                <w:szCs w:val="22"/>
              </w:rPr>
              <w:t>4.06</w:t>
            </w:r>
          </w:p>
        </w:tc>
      </w:tr>
    </w:tbl>
    <w:p w14:paraId="349FD5E0" w14:textId="77777777" w:rsidR="007E2E6E" w:rsidRDefault="007E2E6E" w:rsidP="007E2E6E">
      <w:pPr>
        <w:rPr>
          <w:sz w:val="24"/>
          <w:szCs w:val="24"/>
        </w:rPr>
      </w:pPr>
    </w:p>
    <w:p w14:paraId="72DCB163" w14:textId="77777777" w:rsidR="00B1256A" w:rsidRDefault="00B1256A" w:rsidP="00B1256A">
      <w:pPr>
        <w:rPr>
          <w:sz w:val="24"/>
          <w:szCs w:val="24"/>
        </w:rPr>
      </w:pPr>
      <w:r>
        <w:rPr>
          <w:sz w:val="24"/>
          <w:szCs w:val="24"/>
        </w:rPr>
        <w:t>Java e punës në shërbimin e Pastrimit është 6 ditë, dmth nga e Hëna në të Shtune</w:t>
      </w:r>
      <w:r w:rsidR="007E2E6E">
        <w:rPr>
          <w:sz w:val="24"/>
          <w:szCs w:val="24"/>
        </w:rPr>
        <w:t xml:space="preserve">. </w:t>
      </w:r>
    </w:p>
    <w:p w14:paraId="178E19F4" w14:textId="77777777" w:rsidR="00B1256A" w:rsidRDefault="00B1256A" w:rsidP="00B1256A">
      <w:pPr>
        <w:rPr>
          <w:sz w:val="24"/>
          <w:szCs w:val="24"/>
        </w:rPr>
      </w:pPr>
      <w:r>
        <w:rPr>
          <w:sz w:val="24"/>
          <w:szCs w:val="24"/>
        </w:rPr>
        <w:t>Në bazë të të dhënave që janë të paraqitura më lartë fitojmë si vijon:</w:t>
      </w:r>
    </w:p>
    <w:p w14:paraId="41866A33" w14:textId="77777777" w:rsidR="007E2E6E" w:rsidRDefault="007E2E6E" w:rsidP="00B1256A">
      <w:pPr>
        <w:rPr>
          <w:sz w:val="24"/>
          <w:szCs w:val="24"/>
        </w:rPr>
      </w:pPr>
      <w:r>
        <w:rPr>
          <w:sz w:val="24"/>
          <w:szCs w:val="24"/>
        </w:rPr>
        <w:t>ZONA</w:t>
      </w:r>
      <w:r w:rsidR="00B1256A">
        <w:rPr>
          <w:sz w:val="24"/>
          <w:szCs w:val="24"/>
        </w:rPr>
        <w:t xml:space="preserve"> </w:t>
      </w:r>
      <w:r>
        <w:rPr>
          <w:sz w:val="24"/>
          <w:szCs w:val="24"/>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866"/>
        <w:gridCol w:w="1833"/>
        <w:gridCol w:w="3491"/>
      </w:tblGrid>
      <w:tr w:rsidR="007E2E6E" w14:paraId="5BA61472" w14:textId="77777777" w:rsidTr="00820B8C">
        <w:trPr>
          <w:trHeight w:val="247"/>
        </w:trPr>
        <w:tc>
          <w:tcPr>
            <w:tcW w:w="1888" w:type="dxa"/>
            <w:tcBorders>
              <w:top w:val="single" w:sz="4" w:space="0" w:color="auto"/>
              <w:left w:val="single" w:sz="4" w:space="0" w:color="auto"/>
              <w:bottom w:val="single" w:sz="4" w:space="0" w:color="auto"/>
              <w:right w:val="single" w:sz="4" w:space="0" w:color="auto"/>
            </w:tcBorders>
            <w:shd w:val="clear" w:color="auto" w:fill="FFC000"/>
            <w:hideMark/>
          </w:tcPr>
          <w:p w14:paraId="5CA50815" w14:textId="77777777" w:rsidR="007E2E6E" w:rsidRPr="006026AF" w:rsidRDefault="00B1256A" w:rsidP="006026AF">
            <w:pPr>
              <w:jc w:val="center"/>
              <w:rPr>
                <w:b/>
                <w:sz w:val="32"/>
                <w:szCs w:val="32"/>
                <w:vertAlign w:val="superscript"/>
              </w:rPr>
            </w:pPr>
            <w:r w:rsidRPr="006026AF">
              <w:rPr>
                <w:b/>
                <w:sz w:val="32"/>
                <w:szCs w:val="32"/>
                <w:vertAlign w:val="superscript"/>
              </w:rPr>
              <w:t>Rruga</w:t>
            </w:r>
          </w:p>
        </w:tc>
        <w:tc>
          <w:tcPr>
            <w:tcW w:w="1888" w:type="dxa"/>
            <w:tcBorders>
              <w:top w:val="single" w:sz="4" w:space="0" w:color="auto"/>
              <w:left w:val="single" w:sz="4" w:space="0" w:color="auto"/>
              <w:bottom w:val="single" w:sz="4" w:space="0" w:color="auto"/>
              <w:right w:val="single" w:sz="4" w:space="0" w:color="auto"/>
            </w:tcBorders>
            <w:shd w:val="clear" w:color="auto" w:fill="FFC000"/>
            <w:hideMark/>
          </w:tcPr>
          <w:p w14:paraId="4233FA80" w14:textId="77777777" w:rsidR="007E2E6E" w:rsidRPr="006026AF" w:rsidRDefault="00B1256A" w:rsidP="00DC2D55">
            <w:pPr>
              <w:rPr>
                <w:b/>
                <w:sz w:val="32"/>
                <w:szCs w:val="32"/>
                <w:vertAlign w:val="superscript"/>
              </w:rPr>
            </w:pPr>
            <w:r w:rsidRPr="006026AF">
              <w:rPr>
                <w:b/>
                <w:sz w:val="32"/>
                <w:szCs w:val="32"/>
                <w:vertAlign w:val="superscript"/>
              </w:rPr>
              <w:t>Çmimi/ditë</w:t>
            </w:r>
          </w:p>
        </w:tc>
        <w:tc>
          <w:tcPr>
            <w:tcW w:w="1888" w:type="dxa"/>
            <w:tcBorders>
              <w:top w:val="single" w:sz="4" w:space="0" w:color="auto"/>
              <w:left w:val="single" w:sz="4" w:space="0" w:color="auto"/>
              <w:bottom w:val="single" w:sz="4" w:space="0" w:color="auto"/>
              <w:right w:val="single" w:sz="4" w:space="0" w:color="auto"/>
            </w:tcBorders>
            <w:shd w:val="clear" w:color="auto" w:fill="FFC000"/>
            <w:hideMark/>
          </w:tcPr>
          <w:p w14:paraId="5F1DD76A" w14:textId="77777777" w:rsidR="007E2E6E" w:rsidRPr="006026AF" w:rsidRDefault="00B1256A" w:rsidP="00DC2D55">
            <w:pPr>
              <w:rPr>
                <w:b/>
                <w:sz w:val="32"/>
                <w:szCs w:val="32"/>
                <w:vertAlign w:val="superscript"/>
              </w:rPr>
            </w:pPr>
            <w:r w:rsidRPr="006026AF">
              <w:rPr>
                <w:b/>
                <w:sz w:val="32"/>
                <w:szCs w:val="32"/>
                <w:vertAlign w:val="superscript"/>
              </w:rPr>
              <w:t>Ditët e punës</w:t>
            </w:r>
          </w:p>
        </w:tc>
        <w:tc>
          <w:tcPr>
            <w:tcW w:w="3624" w:type="dxa"/>
            <w:tcBorders>
              <w:top w:val="single" w:sz="4" w:space="0" w:color="auto"/>
              <w:left w:val="single" w:sz="4" w:space="0" w:color="auto"/>
              <w:bottom w:val="single" w:sz="4" w:space="0" w:color="auto"/>
              <w:right w:val="single" w:sz="4" w:space="0" w:color="auto"/>
            </w:tcBorders>
            <w:shd w:val="clear" w:color="auto" w:fill="FFC000"/>
            <w:hideMark/>
          </w:tcPr>
          <w:p w14:paraId="16DDF253" w14:textId="77777777" w:rsidR="007E2E6E" w:rsidRPr="006026AF" w:rsidRDefault="00B1256A" w:rsidP="00DC2D55">
            <w:pPr>
              <w:rPr>
                <w:b/>
                <w:sz w:val="32"/>
                <w:szCs w:val="32"/>
                <w:vertAlign w:val="superscript"/>
              </w:rPr>
            </w:pPr>
            <w:r w:rsidRPr="006026AF">
              <w:rPr>
                <w:b/>
                <w:sz w:val="32"/>
                <w:szCs w:val="32"/>
                <w:vertAlign w:val="superscript"/>
              </w:rPr>
              <w:t>Sasia në Euro</w:t>
            </w:r>
          </w:p>
        </w:tc>
      </w:tr>
      <w:tr w:rsidR="007E2E6E" w14:paraId="64D6729D" w14:textId="77777777" w:rsidTr="00820B8C">
        <w:trPr>
          <w:trHeight w:val="362"/>
        </w:trPr>
        <w:tc>
          <w:tcPr>
            <w:tcW w:w="1888" w:type="dxa"/>
            <w:tcBorders>
              <w:top w:val="single" w:sz="4" w:space="0" w:color="auto"/>
              <w:left w:val="single" w:sz="4" w:space="0" w:color="auto"/>
              <w:bottom w:val="single" w:sz="4" w:space="0" w:color="auto"/>
              <w:right w:val="single" w:sz="4" w:space="0" w:color="auto"/>
            </w:tcBorders>
            <w:hideMark/>
          </w:tcPr>
          <w:p w14:paraId="0D6B3F65" w14:textId="77777777" w:rsidR="007E2E6E" w:rsidRPr="006026AF" w:rsidRDefault="00B1256A" w:rsidP="00DC2D55">
            <w:pPr>
              <w:rPr>
                <w:b/>
                <w:sz w:val="24"/>
                <w:szCs w:val="24"/>
                <w:vertAlign w:val="superscript"/>
              </w:rPr>
            </w:pPr>
            <w:r w:rsidRPr="006026AF">
              <w:rPr>
                <w:sz w:val="24"/>
                <w:szCs w:val="24"/>
              </w:rPr>
              <w:t>1.Vuksanlekaj Rr</w:t>
            </w:r>
            <w:r w:rsidR="007E2E6E" w:rsidRPr="006026AF">
              <w:rPr>
                <w:sz w:val="24"/>
                <w:szCs w:val="24"/>
              </w:rPr>
              <w:t>. 1</w:t>
            </w:r>
          </w:p>
        </w:tc>
        <w:tc>
          <w:tcPr>
            <w:tcW w:w="1888" w:type="dxa"/>
            <w:tcBorders>
              <w:top w:val="single" w:sz="4" w:space="0" w:color="auto"/>
              <w:left w:val="single" w:sz="4" w:space="0" w:color="auto"/>
              <w:bottom w:val="single" w:sz="4" w:space="0" w:color="auto"/>
              <w:right w:val="single" w:sz="4" w:space="0" w:color="auto"/>
            </w:tcBorders>
            <w:vAlign w:val="bottom"/>
          </w:tcPr>
          <w:tbl>
            <w:tblPr>
              <w:tblW w:w="1212" w:type="dxa"/>
              <w:tblInd w:w="1" w:type="dxa"/>
              <w:tblLook w:val="04A0" w:firstRow="1" w:lastRow="0" w:firstColumn="1" w:lastColumn="0" w:noHBand="0" w:noVBand="1"/>
            </w:tblPr>
            <w:tblGrid>
              <w:gridCol w:w="1212"/>
            </w:tblGrid>
            <w:tr w:rsidR="007E2E6E" w:rsidRPr="006B1C9F" w14:paraId="4EE4CA32" w14:textId="77777777" w:rsidTr="00DC2D55">
              <w:trPr>
                <w:trHeight w:val="209"/>
              </w:trPr>
              <w:tc>
                <w:tcPr>
                  <w:tcW w:w="1212" w:type="dxa"/>
                  <w:tcBorders>
                    <w:top w:val="nil"/>
                    <w:left w:val="nil"/>
                    <w:bottom w:val="nil"/>
                    <w:right w:val="nil"/>
                  </w:tcBorders>
                  <w:shd w:val="clear" w:color="auto" w:fill="auto"/>
                  <w:noWrap/>
                  <w:vAlign w:val="bottom"/>
                  <w:hideMark/>
                </w:tcPr>
                <w:p w14:paraId="666BC155" w14:textId="77777777" w:rsidR="007E2E6E" w:rsidRPr="006B1C9F" w:rsidRDefault="007E2E6E" w:rsidP="00DC2D55">
                  <w:pPr>
                    <w:jc w:val="center"/>
                    <w:rPr>
                      <w:rFonts w:eastAsia="Times New Roman" w:cs="Calibri"/>
                      <w:color w:val="000000"/>
                      <w:sz w:val="22"/>
                      <w:szCs w:val="22"/>
                    </w:rPr>
                  </w:pPr>
                  <w:r w:rsidRPr="006B1C9F">
                    <w:rPr>
                      <w:rFonts w:eastAsia="Times New Roman" w:cs="Calibri"/>
                      <w:color w:val="000000"/>
                      <w:sz w:val="22"/>
                      <w:szCs w:val="22"/>
                    </w:rPr>
                    <w:t>2.62</w:t>
                  </w:r>
                </w:p>
              </w:tc>
            </w:tr>
          </w:tbl>
          <w:p w14:paraId="3A2DC4B8" w14:textId="77777777" w:rsidR="007E2E6E" w:rsidRPr="006026AF" w:rsidRDefault="007E2E6E" w:rsidP="006026AF">
            <w:pPr>
              <w:jc w:val="center"/>
              <w:rPr>
                <w:rFonts w:cs="Calibri"/>
                <w:color w:val="000000"/>
                <w:sz w:val="22"/>
                <w:szCs w:val="22"/>
              </w:rPr>
            </w:pPr>
          </w:p>
        </w:tc>
        <w:tc>
          <w:tcPr>
            <w:tcW w:w="1888" w:type="dxa"/>
            <w:tcBorders>
              <w:top w:val="single" w:sz="4" w:space="0" w:color="auto"/>
              <w:left w:val="single" w:sz="4" w:space="0" w:color="auto"/>
              <w:bottom w:val="single" w:sz="4" w:space="0" w:color="auto"/>
              <w:right w:val="single" w:sz="4" w:space="0" w:color="auto"/>
            </w:tcBorders>
            <w:hideMark/>
          </w:tcPr>
          <w:p w14:paraId="08E0978C" w14:textId="77777777" w:rsidR="007E2E6E" w:rsidRPr="006026AF" w:rsidRDefault="007E2E6E" w:rsidP="006026AF">
            <w:pPr>
              <w:jc w:val="center"/>
              <w:rPr>
                <w:b/>
                <w:noProof/>
                <w:sz w:val="32"/>
                <w:szCs w:val="32"/>
                <w:vertAlign w:val="superscript"/>
              </w:rPr>
            </w:pPr>
            <w:r w:rsidRPr="006026AF">
              <w:rPr>
                <w:b/>
                <w:sz w:val="32"/>
                <w:szCs w:val="32"/>
                <w:vertAlign w:val="superscript"/>
              </w:rPr>
              <w:t>325</w:t>
            </w:r>
          </w:p>
        </w:tc>
        <w:tc>
          <w:tcPr>
            <w:tcW w:w="3624" w:type="dxa"/>
            <w:tcBorders>
              <w:top w:val="single" w:sz="4" w:space="0" w:color="auto"/>
              <w:left w:val="single" w:sz="4" w:space="0" w:color="auto"/>
              <w:bottom w:val="single" w:sz="4" w:space="0" w:color="auto"/>
              <w:right w:val="single" w:sz="4" w:space="0" w:color="auto"/>
            </w:tcBorders>
            <w:vAlign w:val="center"/>
            <w:hideMark/>
          </w:tcPr>
          <w:p w14:paraId="2B227B07" w14:textId="77777777" w:rsidR="007E2E6E" w:rsidRPr="006026AF" w:rsidRDefault="007E2E6E" w:rsidP="006026AF">
            <w:pPr>
              <w:jc w:val="center"/>
              <w:rPr>
                <w:rFonts w:cs="Calibri"/>
                <w:color w:val="000000"/>
                <w:sz w:val="22"/>
                <w:szCs w:val="22"/>
              </w:rPr>
            </w:pPr>
            <w:r w:rsidRPr="006026AF">
              <w:rPr>
                <w:rFonts w:cs="Calibri"/>
                <w:color w:val="000000"/>
              </w:rPr>
              <w:t>851.5</w:t>
            </w:r>
          </w:p>
        </w:tc>
      </w:tr>
      <w:tr w:rsidR="007E2E6E" w14:paraId="7EFAF424" w14:textId="77777777" w:rsidTr="00820B8C">
        <w:trPr>
          <w:trHeight w:val="247"/>
        </w:trPr>
        <w:tc>
          <w:tcPr>
            <w:tcW w:w="1888" w:type="dxa"/>
            <w:tcBorders>
              <w:top w:val="single" w:sz="4" w:space="0" w:color="auto"/>
              <w:left w:val="single" w:sz="4" w:space="0" w:color="auto"/>
              <w:bottom w:val="single" w:sz="4" w:space="0" w:color="auto"/>
              <w:right w:val="single" w:sz="4" w:space="0" w:color="auto"/>
            </w:tcBorders>
            <w:hideMark/>
          </w:tcPr>
          <w:p w14:paraId="11F7DE49" w14:textId="77777777" w:rsidR="007E2E6E" w:rsidRPr="006026AF" w:rsidRDefault="00B1256A" w:rsidP="00DC2D55">
            <w:pPr>
              <w:rPr>
                <w:b/>
                <w:noProof/>
                <w:sz w:val="24"/>
                <w:szCs w:val="24"/>
                <w:vertAlign w:val="superscript"/>
              </w:rPr>
            </w:pPr>
            <w:r w:rsidRPr="006026AF">
              <w:rPr>
                <w:sz w:val="24"/>
                <w:szCs w:val="24"/>
              </w:rPr>
              <w:t>2.Tuz Rr</w:t>
            </w:r>
            <w:r w:rsidR="007E2E6E" w:rsidRPr="006026AF">
              <w:rPr>
                <w:sz w:val="24"/>
                <w:szCs w:val="24"/>
              </w:rPr>
              <w:t>. 3</w:t>
            </w:r>
          </w:p>
        </w:tc>
        <w:tc>
          <w:tcPr>
            <w:tcW w:w="1888" w:type="dxa"/>
            <w:tcBorders>
              <w:top w:val="single" w:sz="4" w:space="0" w:color="auto"/>
              <w:left w:val="single" w:sz="4" w:space="0" w:color="auto"/>
              <w:bottom w:val="single" w:sz="4" w:space="0" w:color="auto"/>
              <w:right w:val="single" w:sz="4" w:space="0" w:color="auto"/>
            </w:tcBorders>
            <w:vAlign w:val="bottom"/>
          </w:tcPr>
          <w:p w14:paraId="6D17438D" w14:textId="77777777" w:rsidR="007E2E6E" w:rsidRPr="006026AF" w:rsidRDefault="007E2E6E" w:rsidP="006026AF">
            <w:pPr>
              <w:jc w:val="center"/>
              <w:rPr>
                <w:rFonts w:cs="Calibri"/>
                <w:color w:val="000000"/>
                <w:sz w:val="22"/>
                <w:szCs w:val="22"/>
              </w:rPr>
            </w:pPr>
            <w:r w:rsidRPr="006026AF">
              <w:rPr>
                <w:rFonts w:eastAsia="Times New Roman" w:cs="Calibri"/>
                <w:color w:val="000000"/>
                <w:sz w:val="22"/>
                <w:szCs w:val="22"/>
              </w:rPr>
              <w:t>12.75</w:t>
            </w:r>
          </w:p>
        </w:tc>
        <w:tc>
          <w:tcPr>
            <w:tcW w:w="1888" w:type="dxa"/>
            <w:tcBorders>
              <w:top w:val="single" w:sz="4" w:space="0" w:color="auto"/>
              <w:left w:val="single" w:sz="4" w:space="0" w:color="auto"/>
              <w:bottom w:val="single" w:sz="4" w:space="0" w:color="auto"/>
              <w:right w:val="single" w:sz="4" w:space="0" w:color="auto"/>
            </w:tcBorders>
            <w:hideMark/>
          </w:tcPr>
          <w:p w14:paraId="3087586F" w14:textId="77777777" w:rsidR="007E2E6E" w:rsidRPr="006026AF" w:rsidRDefault="007E2E6E" w:rsidP="006026AF">
            <w:pPr>
              <w:jc w:val="center"/>
              <w:rPr>
                <w:b/>
                <w:sz w:val="32"/>
                <w:szCs w:val="32"/>
                <w:vertAlign w:val="superscript"/>
              </w:rPr>
            </w:pPr>
            <w:r w:rsidRPr="006026AF">
              <w:rPr>
                <w:b/>
                <w:sz w:val="32"/>
                <w:szCs w:val="32"/>
                <w:vertAlign w:val="superscript"/>
              </w:rPr>
              <w:t>325</w:t>
            </w:r>
          </w:p>
        </w:tc>
        <w:tc>
          <w:tcPr>
            <w:tcW w:w="3624" w:type="dxa"/>
            <w:tcBorders>
              <w:top w:val="single" w:sz="4" w:space="0" w:color="auto"/>
              <w:left w:val="single" w:sz="4" w:space="0" w:color="auto"/>
              <w:bottom w:val="single" w:sz="4" w:space="0" w:color="auto"/>
              <w:right w:val="single" w:sz="4" w:space="0" w:color="auto"/>
            </w:tcBorders>
            <w:vAlign w:val="center"/>
            <w:hideMark/>
          </w:tcPr>
          <w:p w14:paraId="5358567E" w14:textId="77777777" w:rsidR="007E2E6E" w:rsidRPr="006026AF" w:rsidRDefault="007E2E6E" w:rsidP="006026AF">
            <w:pPr>
              <w:jc w:val="center"/>
              <w:rPr>
                <w:rFonts w:cs="Calibri"/>
                <w:color w:val="000000"/>
                <w:sz w:val="22"/>
                <w:szCs w:val="22"/>
              </w:rPr>
            </w:pPr>
            <w:r w:rsidRPr="006026AF">
              <w:rPr>
                <w:rFonts w:cs="Calibri"/>
                <w:color w:val="000000"/>
              </w:rPr>
              <w:t>4143.75</w:t>
            </w:r>
          </w:p>
        </w:tc>
      </w:tr>
      <w:tr w:rsidR="007E2E6E" w14:paraId="0D23FD47" w14:textId="77777777" w:rsidTr="00820B8C">
        <w:trPr>
          <w:trHeight w:val="247"/>
        </w:trPr>
        <w:tc>
          <w:tcPr>
            <w:tcW w:w="1888" w:type="dxa"/>
            <w:tcBorders>
              <w:top w:val="single" w:sz="4" w:space="0" w:color="auto"/>
              <w:left w:val="single" w:sz="4" w:space="0" w:color="auto"/>
              <w:bottom w:val="single" w:sz="4" w:space="0" w:color="auto"/>
              <w:right w:val="single" w:sz="4" w:space="0" w:color="auto"/>
            </w:tcBorders>
            <w:hideMark/>
          </w:tcPr>
          <w:p w14:paraId="7C74F725" w14:textId="77777777" w:rsidR="007E2E6E" w:rsidRPr="006026AF" w:rsidRDefault="00B1256A" w:rsidP="00DC2D55">
            <w:pPr>
              <w:rPr>
                <w:b/>
                <w:sz w:val="24"/>
                <w:szCs w:val="24"/>
                <w:vertAlign w:val="superscript"/>
              </w:rPr>
            </w:pPr>
            <w:r w:rsidRPr="006026AF">
              <w:rPr>
                <w:sz w:val="24"/>
                <w:szCs w:val="24"/>
              </w:rPr>
              <w:t>3.Tuz Rr</w:t>
            </w:r>
            <w:r w:rsidR="007E2E6E" w:rsidRPr="006026AF">
              <w:rPr>
                <w:sz w:val="24"/>
                <w:szCs w:val="24"/>
              </w:rPr>
              <w:t>. 2</w:t>
            </w:r>
          </w:p>
        </w:tc>
        <w:tc>
          <w:tcPr>
            <w:tcW w:w="1888" w:type="dxa"/>
            <w:tcBorders>
              <w:top w:val="single" w:sz="4" w:space="0" w:color="auto"/>
              <w:left w:val="single" w:sz="4" w:space="0" w:color="auto"/>
              <w:bottom w:val="single" w:sz="4" w:space="0" w:color="auto"/>
              <w:right w:val="single" w:sz="4" w:space="0" w:color="auto"/>
            </w:tcBorders>
            <w:vAlign w:val="bottom"/>
          </w:tcPr>
          <w:p w14:paraId="2E3A4034" w14:textId="77777777" w:rsidR="007E2E6E" w:rsidRPr="006026AF" w:rsidRDefault="007E2E6E" w:rsidP="006026AF">
            <w:pPr>
              <w:jc w:val="center"/>
              <w:rPr>
                <w:rFonts w:cs="Calibri"/>
                <w:color w:val="000000"/>
                <w:sz w:val="22"/>
                <w:szCs w:val="22"/>
              </w:rPr>
            </w:pPr>
            <w:r w:rsidRPr="006026AF">
              <w:rPr>
                <w:rFonts w:eastAsia="Times New Roman" w:cs="Calibri"/>
                <w:color w:val="000000"/>
                <w:sz w:val="22"/>
                <w:szCs w:val="22"/>
              </w:rPr>
              <w:t>8.19</w:t>
            </w:r>
          </w:p>
        </w:tc>
        <w:tc>
          <w:tcPr>
            <w:tcW w:w="1888" w:type="dxa"/>
            <w:tcBorders>
              <w:top w:val="single" w:sz="4" w:space="0" w:color="auto"/>
              <w:left w:val="single" w:sz="4" w:space="0" w:color="auto"/>
              <w:bottom w:val="single" w:sz="4" w:space="0" w:color="auto"/>
              <w:right w:val="single" w:sz="4" w:space="0" w:color="auto"/>
            </w:tcBorders>
            <w:hideMark/>
          </w:tcPr>
          <w:p w14:paraId="0BBDC4D0" w14:textId="77777777" w:rsidR="007E2E6E" w:rsidRPr="006026AF" w:rsidRDefault="007E2E6E" w:rsidP="006026AF">
            <w:pPr>
              <w:jc w:val="center"/>
              <w:rPr>
                <w:b/>
                <w:sz w:val="32"/>
                <w:szCs w:val="32"/>
                <w:vertAlign w:val="superscript"/>
              </w:rPr>
            </w:pPr>
            <w:r w:rsidRPr="006026AF">
              <w:rPr>
                <w:b/>
                <w:sz w:val="32"/>
                <w:szCs w:val="32"/>
                <w:vertAlign w:val="superscript"/>
              </w:rPr>
              <w:t>325</w:t>
            </w:r>
          </w:p>
        </w:tc>
        <w:tc>
          <w:tcPr>
            <w:tcW w:w="3624" w:type="dxa"/>
            <w:tcBorders>
              <w:top w:val="single" w:sz="4" w:space="0" w:color="auto"/>
              <w:left w:val="single" w:sz="4" w:space="0" w:color="auto"/>
              <w:bottom w:val="single" w:sz="4" w:space="0" w:color="auto"/>
              <w:right w:val="single" w:sz="4" w:space="0" w:color="auto"/>
            </w:tcBorders>
            <w:vAlign w:val="center"/>
            <w:hideMark/>
          </w:tcPr>
          <w:p w14:paraId="0A3422B4" w14:textId="77777777" w:rsidR="007E2E6E" w:rsidRPr="006026AF" w:rsidRDefault="007E2E6E" w:rsidP="006026AF">
            <w:pPr>
              <w:jc w:val="center"/>
              <w:rPr>
                <w:rFonts w:cs="Calibri"/>
                <w:color w:val="000000"/>
                <w:sz w:val="22"/>
                <w:szCs w:val="22"/>
              </w:rPr>
            </w:pPr>
            <w:r w:rsidRPr="006026AF">
              <w:rPr>
                <w:rFonts w:cs="Calibri"/>
                <w:color w:val="000000"/>
              </w:rPr>
              <w:t>2661.75</w:t>
            </w:r>
          </w:p>
        </w:tc>
      </w:tr>
      <w:tr w:rsidR="007E2E6E" w14:paraId="5283E481" w14:textId="77777777" w:rsidTr="00820B8C">
        <w:trPr>
          <w:trHeight w:val="238"/>
        </w:trPr>
        <w:tc>
          <w:tcPr>
            <w:tcW w:w="1888" w:type="dxa"/>
            <w:tcBorders>
              <w:top w:val="single" w:sz="4" w:space="0" w:color="auto"/>
              <w:left w:val="single" w:sz="4" w:space="0" w:color="auto"/>
              <w:bottom w:val="single" w:sz="4" w:space="0" w:color="auto"/>
              <w:right w:val="single" w:sz="4" w:space="0" w:color="auto"/>
            </w:tcBorders>
            <w:hideMark/>
          </w:tcPr>
          <w:p w14:paraId="38B854E0" w14:textId="77777777" w:rsidR="007E2E6E" w:rsidRPr="006026AF" w:rsidRDefault="00B1256A" w:rsidP="00DC2D55">
            <w:pPr>
              <w:rPr>
                <w:b/>
                <w:sz w:val="24"/>
                <w:szCs w:val="24"/>
                <w:vertAlign w:val="superscript"/>
              </w:rPr>
            </w:pPr>
            <w:r w:rsidRPr="006026AF">
              <w:rPr>
                <w:sz w:val="24"/>
                <w:szCs w:val="24"/>
              </w:rPr>
              <w:t>4.Tuz Rr</w:t>
            </w:r>
            <w:r w:rsidR="007E2E6E" w:rsidRPr="006026AF">
              <w:rPr>
                <w:sz w:val="24"/>
                <w:szCs w:val="24"/>
              </w:rPr>
              <w:t>. 1</w:t>
            </w:r>
          </w:p>
        </w:tc>
        <w:tc>
          <w:tcPr>
            <w:tcW w:w="1888" w:type="dxa"/>
            <w:tcBorders>
              <w:top w:val="single" w:sz="4" w:space="0" w:color="auto"/>
              <w:left w:val="single" w:sz="4" w:space="0" w:color="auto"/>
              <w:bottom w:val="single" w:sz="4" w:space="0" w:color="auto"/>
              <w:right w:val="single" w:sz="4" w:space="0" w:color="auto"/>
            </w:tcBorders>
            <w:vAlign w:val="bottom"/>
          </w:tcPr>
          <w:p w14:paraId="129CE52D" w14:textId="77777777" w:rsidR="007E2E6E" w:rsidRPr="006026AF" w:rsidRDefault="007E2E6E" w:rsidP="006026AF">
            <w:pPr>
              <w:jc w:val="center"/>
              <w:rPr>
                <w:rFonts w:cs="Calibri"/>
                <w:color w:val="000000"/>
                <w:sz w:val="22"/>
                <w:szCs w:val="22"/>
              </w:rPr>
            </w:pPr>
            <w:r w:rsidRPr="006026AF">
              <w:rPr>
                <w:rFonts w:eastAsia="Times New Roman" w:cs="Calibri"/>
                <w:color w:val="000000"/>
                <w:sz w:val="22"/>
                <w:szCs w:val="22"/>
              </w:rPr>
              <w:t>6.65</w:t>
            </w:r>
          </w:p>
        </w:tc>
        <w:tc>
          <w:tcPr>
            <w:tcW w:w="1888" w:type="dxa"/>
            <w:tcBorders>
              <w:top w:val="single" w:sz="4" w:space="0" w:color="auto"/>
              <w:left w:val="single" w:sz="4" w:space="0" w:color="auto"/>
              <w:bottom w:val="single" w:sz="4" w:space="0" w:color="auto"/>
              <w:right w:val="single" w:sz="4" w:space="0" w:color="auto"/>
            </w:tcBorders>
            <w:hideMark/>
          </w:tcPr>
          <w:p w14:paraId="2810B3FC" w14:textId="77777777" w:rsidR="007E2E6E" w:rsidRPr="006026AF" w:rsidRDefault="007E2E6E" w:rsidP="006026AF">
            <w:pPr>
              <w:jc w:val="center"/>
              <w:rPr>
                <w:b/>
                <w:sz w:val="32"/>
                <w:szCs w:val="32"/>
                <w:vertAlign w:val="superscript"/>
              </w:rPr>
            </w:pPr>
            <w:r w:rsidRPr="006026AF">
              <w:rPr>
                <w:b/>
                <w:sz w:val="32"/>
                <w:szCs w:val="32"/>
                <w:vertAlign w:val="superscript"/>
              </w:rPr>
              <w:t>325</w:t>
            </w:r>
          </w:p>
        </w:tc>
        <w:tc>
          <w:tcPr>
            <w:tcW w:w="3624" w:type="dxa"/>
            <w:tcBorders>
              <w:top w:val="single" w:sz="4" w:space="0" w:color="auto"/>
              <w:left w:val="single" w:sz="4" w:space="0" w:color="auto"/>
              <w:bottom w:val="single" w:sz="4" w:space="0" w:color="auto"/>
              <w:right w:val="single" w:sz="4" w:space="0" w:color="auto"/>
            </w:tcBorders>
            <w:vAlign w:val="center"/>
            <w:hideMark/>
          </w:tcPr>
          <w:p w14:paraId="23D58CB6" w14:textId="77777777" w:rsidR="007E2E6E" w:rsidRPr="006026AF" w:rsidRDefault="007E2E6E" w:rsidP="006026AF">
            <w:pPr>
              <w:jc w:val="center"/>
              <w:rPr>
                <w:rFonts w:cs="Calibri"/>
                <w:color w:val="000000"/>
                <w:sz w:val="22"/>
                <w:szCs w:val="22"/>
              </w:rPr>
            </w:pPr>
            <w:r w:rsidRPr="006026AF">
              <w:rPr>
                <w:rFonts w:cs="Calibri"/>
                <w:color w:val="000000"/>
              </w:rPr>
              <w:t>2161.25</w:t>
            </w:r>
          </w:p>
        </w:tc>
      </w:tr>
      <w:tr w:rsidR="007E2E6E" w14:paraId="1F12609C" w14:textId="77777777" w:rsidTr="00820B8C">
        <w:trPr>
          <w:trHeight w:val="247"/>
        </w:trPr>
        <w:tc>
          <w:tcPr>
            <w:tcW w:w="1888" w:type="dxa"/>
            <w:tcBorders>
              <w:top w:val="single" w:sz="4" w:space="0" w:color="auto"/>
              <w:left w:val="single" w:sz="4" w:space="0" w:color="auto"/>
              <w:bottom w:val="single" w:sz="4" w:space="0" w:color="auto"/>
              <w:right w:val="single" w:sz="4" w:space="0" w:color="auto"/>
            </w:tcBorders>
            <w:hideMark/>
          </w:tcPr>
          <w:p w14:paraId="28E20028" w14:textId="77777777" w:rsidR="007E2E6E" w:rsidRPr="006026AF" w:rsidRDefault="00B1256A" w:rsidP="00DC2D55">
            <w:pPr>
              <w:rPr>
                <w:b/>
                <w:sz w:val="24"/>
                <w:szCs w:val="24"/>
                <w:vertAlign w:val="superscript"/>
              </w:rPr>
            </w:pPr>
            <w:r w:rsidRPr="006026AF">
              <w:rPr>
                <w:sz w:val="24"/>
                <w:szCs w:val="24"/>
              </w:rPr>
              <w:t>5.Tuz Rr</w:t>
            </w:r>
            <w:r w:rsidR="007E2E6E" w:rsidRPr="006026AF">
              <w:rPr>
                <w:sz w:val="24"/>
                <w:szCs w:val="24"/>
              </w:rPr>
              <w:t>. 12</w:t>
            </w:r>
          </w:p>
        </w:tc>
        <w:tc>
          <w:tcPr>
            <w:tcW w:w="1888" w:type="dxa"/>
            <w:tcBorders>
              <w:top w:val="single" w:sz="4" w:space="0" w:color="auto"/>
              <w:left w:val="single" w:sz="4" w:space="0" w:color="auto"/>
              <w:bottom w:val="single" w:sz="4" w:space="0" w:color="auto"/>
              <w:right w:val="single" w:sz="4" w:space="0" w:color="auto"/>
            </w:tcBorders>
            <w:vAlign w:val="bottom"/>
            <w:hideMark/>
          </w:tcPr>
          <w:p w14:paraId="012CC977" w14:textId="77777777" w:rsidR="007E2E6E" w:rsidRPr="006026AF" w:rsidRDefault="007E2E6E" w:rsidP="006026AF">
            <w:pPr>
              <w:jc w:val="center"/>
              <w:rPr>
                <w:rFonts w:cs="Calibri"/>
                <w:color w:val="000000"/>
                <w:sz w:val="22"/>
                <w:szCs w:val="22"/>
              </w:rPr>
            </w:pPr>
            <w:r w:rsidRPr="006026AF">
              <w:rPr>
                <w:rFonts w:eastAsia="Times New Roman" w:cs="Calibri"/>
                <w:color w:val="000000"/>
                <w:sz w:val="22"/>
                <w:szCs w:val="22"/>
              </w:rPr>
              <w:t>4.06</w:t>
            </w:r>
          </w:p>
        </w:tc>
        <w:tc>
          <w:tcPr>
            <w:tcW w:w="1888" w:type="dxa"/>
            <w:tcBorders>
              <w:top w:val="single" w:sz="4" w:space="0" w:color="auto"/>
              <w:left w:val="single" w:sz="4" w:space="0" w:color="auto"/>
              <w:bottom w:val="single" w:sz="4" w:space="0" w:color="auto"/>
              <w:right w:val="single" w:sz="4" w:space="0" w:color="auto"/>
            </w:tcBorders>
            <w:hideMark/>
          </w:tcPr>
          <w:p w14:paraId="2E397FEC" w14:textId="77777777" w:rsidR="007E2E6E" w:rsidRPr="006026AF" w:rsidRDefault="007E2E6E" w:rsidP="006026AF">
            <w:pPr>
              <w:jc w:val="center"/>
              <w:rPr>
                <w:b/>
                <w:sz w:val="32"/>
                <w:szCs w:val="32"/>
                <w:vertAlign w:val="superscript"/>
              </w:rPr>
            </w:pPr>
            <w:r w:rsidRPr="006026AF">
              <w:rPr>
                <w:b/>
                <w:sz w:val="32"/>
                <w:szCs w:val="32"/>
                <w:vertAlign w:val="superscript"/>
              </w:rPr>
              <w:t>325</w:t>
            </w:r>
          </w:p>
        </w:tc>
        <w:tc>
          <w:tcPr>
            <w:tcW w:w="3624" w:type="dxa"/>
            <w:tcBorders>
              <w:top w:val="single" w:sz="4" w:space="0" w:color="auto"/>
              <w:left w:val="single" w:sz="4" w:space="0" w:color="auto"/>
              <w:bottom w:val="single" w:sz="4" w:space="0" w:color="auto"/>
              <w:right w:val="single" w:sz="4" w:space="0" w:color="auto"/>
            </w:tcBorders>
            <w:vAlign w:val="center"/>
            <w:hideMark/>
          </w:tcPr>
          <w:p w14:paraId="6EED4238" w14:textId="77777777" w:rsidR="007E2E6E" w:rsidRPr="006026AF" w:rsidRDefault="007E2E6E" w:rsidP="006026AF">
            <w:pPr>
              <w:jc w:val="center"/>
              <w:rPr>
                <w:rFonts w:cs="Calibri"/>
                <w:color w:val="000000"/>
                <w:sz w:val="22"/>
                <w:szCs w:val="22"/>
              </w:rPr>
            </w:pPr>
            <w:r w:rsidRPr="006026AF">
              <w:rPr>
                <w:rFonts w:cs="Calibri"/>
                <w:color w:val="000000"/>
              </w:rPr>
              <w:t>1319.5</w:t>
            </w:r>
          </w:p>
        </w:tc>
      </w:tr>
      <w:tr w:rsidR="007E2E6E" w14:paraId="08E6B0C0" w14:textId="77777777" w:rsidTr="00820B8C">
        <w:trPr>
          <w:trHeight w:val="395"/>
        </w:trPr>
        <w:tc>
          <w:tcPr>
            <w:tcW w:w="9288" w:type="dxa"/>
            <w:gridSpan w:val="4"/>
            <w:tcBorders>
              <w:top w:val="single" w:sz="4" w:space="0" w:color="auto"/>
              <w:left w:val="single" w:sz="4" w:space="0" w:color="auto"/>
              <w:bottom w:val="single" w:sz="4" w:space="0" w:color="auto"/>
              <w:right w:val="single" w:sz="4" w:space="0" w:color="auto"/>
            </w:tcBorders>
            <w:shd w:val="clear" w:color="auto" w:fill="FFC000"/>
            <w:hideMark/>
          </w:tcPr>
          <w:p w14:paraId="1F10FF17" w14:textId="77777777" w:rsidR="007E2E6E" w:rsidRPr="006026AF" w:rsidRDefault="00854D3A" w:rsidP="00DC2D55">
            <w:pPr>
              <w:rPr>
                <w:rFonts w:eastAsia="Times New Roman" w:cs="Calibri"/>
                <w:color w:val="000000"/>
                <w:sz w:val="22"/>
                <w:szCs w:val="22"/>
              </w:rPr>
            </w:pPr>
            <w:r w:rsidRPr="006026AF">
              <w:rPr>
                <w:b/>
                <w:sz w:val="24"/>
              </w:rPr>
              <w:t>GJITHSEJIT</w:t>
            </w:r>
            <w:r w:rsidR="007E2E6E" w:rsidRPr="006026AF">
              <w:rPr>
                <w:b/>
                <w:sz w:val="24"/>
              </w:rPr>
              <w:t xml:space="preserve">:                                                                  </w:t>
            </w:r>
            <w:r w:rsidR="007E2E6E" w:rsidRPr="006026AF">
              <w:rPr>
                <w:rFonts w:cs="Calibri"/>
                <w:b/>
                <w:bCs/>
                <w:color w:val="000000"/>
                <w:sz w:val="28"/>
                <w:szCs w:val="28"/>
              </w:rPr>
              <w:t>11137.75</w:t>
            </w:r>
          </w:p>
          <w:p w14:paraId="6A16D498" w14:textId="77777777" w:rsidR="007E2E6E" w:rsidRPr="006026AF" w:rsidRDefault="007E2E6E" w:rsidP="00DC2D55">
            <w:pPr>
              <w:rPr>
                <w:b/>
                <w:sz w:val="28"/>
                <w:szCs w:val="28"/>
              </w:rPr>
            </w:pPr>
          </w:p>
        </w:tc>
      </w:tr>
    </w:tbl>
    <w:p w14:paraId="15176DF3" w14:textId="77777777" w:rsidR="007E2E6E" w:rsidRDefault="007E2E6E" w:rsidP="007E2E6E"/>
    <w:p w14:paraId="3EE1BF98" w14:textId="77777777" w:rsidR="007D58B0" w:rsidRDefault="007D58B0" w:rsidP="00085980">
      <w:pPr>
        <w:rPr>
          <w:b/>
          <w:sz w:val="28"/>
          <w:szCs w:val="28"/>
        </w:rPr>
      </w:pPr>
    </w:p>
    <w:p w14:paraId="75800C86" w14:textId="77777777" w:rsidR="00467CA7" w:rsidRDefault="00467CA7" w:rsidP="00085980">
      <w:pPr>
        <w:rPr>
          <w:b/>
          <w:sz w:val="28"/>
          <w:szCs w:val="28"/>
        </w:rPr>
      </w:pPr>
    </w:p>
    <w:p w14:paraId="4C6D5682" w14:textId="77777777" w:rsidR="007E2E6E" w:rsidRDefault="007D58B0" w:rsidP="00085980">
      <w:pPr>
        <w:rPr>
          <w:b/>
          <w:sz w:val="28"/>
          <w:szCs w:val="28"/>
        </w:rPr>
      </w:pPr>
      <w:r>
        <w:rPr>
          <w:b/>
          <w:sz w:val="28"/>
          <w:szCs w:val="28"/>
        </w:rPr>
        <w:lastRenderedPageBreak/>
        <w:t>Pastrimi I hapësirave publike më frekuente</w:t>
      </w:r>
    </w:p>
    <w:p w14:paraId="199C8D60" w14:textId="77777777" w:rsidR="007E2E6E" w:rsidRDefault="00085980" w:rsidP="007E2E6E">
      <w:pPr>
        <w:rPr>
          <w:sz w:val="24"/>
          <w:szCs w:val="24"/>
        </w:rPr>
      </w:pPr>
      <w:r>
        <w:rPr>
          <w:sz w:val="24"/>
          <w:szCs w:val="24"/>
        </w:rPr>
        <w:t>Përfshinë punët e pastrimit të rrugëve në teritorin e Komunës së Tuzit.</w:t>
      </w:r>
    </w:p>
    <w:p w14:paraId="25E84EAE" w14:textId="77777777" w:rsidR="007D58B0" w:rsidRDefault="007D58B0" w:rsidP="007E2E6E">
      <w:pPr>
        <w:rPr>
          <w:sz w:val="24"/>
          <w:szCs w:val="24"/>
        </w:rPr>
      </w:pPr>
      <w:r w:rsidRPr="007D58B0">
        <w:rPr>
          <w:sz w:val="24"/>
          <w:szCs w:val="24"/>
        </w:rPr>
        <w:t>Kostot e vlerësuara ditore të pastrimit për m</w:t>
      </w:r>
      <w:r w:rsidRPr="007D58B0">
        <w:rPr>
          <w:sz w:val="24"/>
          <w:szCs w:val="24"/>
          <w:vertAlign w:val="superscript"/>
        </w:rPr>
        <w:t>2</w:t>
      </w:r>
      <w:r w:rsidRPr="007D58B0">
        <w:rPr>
          <w:sz w:val="24"/>
          <w:szCs w:val="24"/>
        </w:rPr>
        <w:t xml:space="preserve"> të sipërfaqeve publike tregohen në tabelën më poshtë: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791"/>
        <w:gridCol w:w="1823"/>
        <w:gridCol w:w="1814"/>
        <w:gridCol w:w="1786"/>
      </w:tblGrid>
      <w:tr w:rsidR="007E2E6E" w14:paraId="3E0326A5" w14:textId="77777777" w:rsidTr="006026AF">
        <w:tc>
          <w:tcPr>
            <w:tcW w:w="1870" w:type="dxa"/>
            <w:shd w:val="clear" w:color="auto" w:fill="FFC000"/>
          </w:tcPr>
          <w:p w14:paraId="5C1F2288" w14:textId="77777777" w:rsidR="007E2E6E" w:rsidRPr="006026AF" w:rsidRDefault="00085980" w:rsidP="006026AF">
            <w:pPr>
              <w:jc w:val="center"/>
              <w:rPr>
                <w:b/>
                <w:sz w:val="24"/>
                <w:szCs w:val="24"/>
              </w:rPr>
            </w:pPr>
            <w:r w:rsidRPr="006026AF">
              <w:rPr>
                <w:b/>
                <w:sz w:val="24"/>
                <w:szCs w:val="24"/>
              </w:rPr>
              <w:t>Reonet</w:t>
            </w:r>
          </w:p>
        </w:tc>
        <w:tc>
          <w:tcPr>
            <w:tcW w:w="1870" w:type="dxa"/>
            <w:shd w:val="clear" w:color="auto" w:fill="FFC000"/>
          </w:tcPr>
          <w:p w14:paraId="317C9386" w14:textId="77777777" w:rsidR="007E2E6E" w:rsidRPr="006026AF" w:rsidRDefault="00085980" w:rsidP="006026AF">
            <w:pPr>
              <w:jc w:val="center"/>
              <w:rPr>
                <w:b/>
                <w:sz w:val="24"/>
                <w:szCs w:val="24"/>
              </w:rPr>
            </w:pPr>
            <w:r w:rsidRPr="006026AF">
              <w:rPr>
                <w:b/>
                <w:sz w:val="24"/>
                <w:szCs w:val="24"/>
              </w:rPr>
              <w:t>NJ.M.</w:t>
            </w:r>
          </w:p>
        </w:tc>
        <w:tc>
          <w:tcPr>
            <w:tcW w:w="1870" w:type="dxa"/>
            <w:shd w:val="clear" w:color="auto" w:fill="FFC000"/>
          </w:tcPr>
          <w:p w14:paraId="13344689" w14:textId="77777777" w:rsidR="007E2E6E" w:rsidRPr="006026AF" w:rsidRDefault="00085980" w:rsidP="006026AF">
            <w:pPr>
              <w:jc w:val="center"/>
              <w:rPr>
                <w:b/>
                <w:sz w:val="24"/>
                <w:szCs w:val="24"/>
              </w:rPr>
            </w:pPr>
            <w:r w:rsidRPr="006026AF">
              <w:rPr>
                <w:b/>
                <w:sz w:val="24"/>
                <w:szCs w:val="24"/>
              </w:rPr>
              <w:t>Sipërfaqja</w:t>
            </w:r>
          </w:p>
        </w:tc>
        <w:tc>
          <w:tcPr>
            <w:tcW w:w="1870" w:type="dxa"/>
            <w:shd w:val="clear" w:color="auto" w:fill="FFC000"/>
          </w:tcPr>
          <w:p w14:paraId="5782BADA" w14:textId="77777777" w:rsidR="007E2E6E" w:rsidRPr="006026AF" w:rsidRDefault="00085980" w:rsidP="006026AF">
            <w:pPr>
              <w:jc w:val="center"/>
              <w:rPr>
                <w:b/>
                <w:sz w:val="24"/>
                <w:szCs w:val="24"/>
              </w:rPr>
            </w:pPr>
            <w:r w:rsidRPr="006026AF">
              <w:rPr>
                <w:b/>
                <w:sz w:val="24"/>
                <w:szCs w:val="24"/>
              </w:rPr>
              <w:t>Nj.çmimi</w:t>
            </w:r>
          </w:p>
        </w:tc>
        <w:tc>
          <w:tcPr>
            <w:tcW w:w="1870" w:type="dxa"/>
            <w:shd w:val="clear" w:color="auto" w:fill="FFC000"/>
          </w:tcPr>
          <w:p w14:paraId="4D47292B" w14:textId="77777777" w:rsidR="007E2E6E" w:rsidRPr="006026AF" w:rsidRDefault="00085980" w:rsidP="006026AF">
            <w:pPr>
              <w:jc w:val="center"/>
              <w:rPr>
                <w:b/>
                <w:sz w:val="24"/>
                <w:szCs w:val="24"/>
              </w:rPr>
            </w:pPr>
            <w:r w:rsidRPr="006026AF">
              <w:rPr>
                <w:b/>
                <w:sz w:val="24"/>
                <w:szCs w:val="24"/>
              </w:rPr>
              <w:t>Sasia</w:t>
            </w:r>
            <w:r w:rsidR="007E2E6E" w:rsidRPr="006026AF">
              <w:rPr>
                <w:b/>
                <w:sz w:val="24"/>
                <w:szCs w:val="24"/>
              </w:rPr>
              <w:t xml:space="preserve"> </w:t>
            </w:r>
            <w:r w:rsidR="007E2E6E" w:rsidRPr="006026AF">
              <w:rPr>
                <w:rFonts w:cs="Calibri"/>
                <w:b/>
                <w:sz w:val="24"/>
                <w:szCs w:val="24"/>
              </w:rPr>
              <w:t>€</w:t>
            </w:r>
          </w:p>
        </w:tc>
      </w:tr>
      <w:tr w:rsidR="007E2E6E" w14:paraId="0B324F9D" w14:textId="77777777" w:rsidTr="006026AF">
        <w:tc>
          <w:tcPr>
            <w:tcW w:w="1870" w:type="dxa"/>
          </w:tcPr>
          <w:p w14:paraId="19EE617C" w14:textId="77777777" w:rsidR="007E2E6E" w:rsidRPr="006026AF" w:rsidRDefault="00085980" w:rsidP="00DC2D55">
            <w:pPr>
              <w:rPr>
                <w:sz w:val="24"/>
                <w:szCs w:val="24"/>
              </w:rPr>
            </w:pPr>
            <w:r w:rsidRPr="006026AF">
              <w:rPr>
                <w:sz w:val="24"/>
                <w:szCs w:val="24"/>
              </w:rPr>
              <w:t>1.Vuksanlekaj Rr</w:t>
            </w:r>
            <w:r w:rsidR="007E2E6E" w:rsidRPr="006026AF">
              <w:rPr>
                <w:sz w:val="24"/>
                <w:szCs w:val="24"/>
              </w:rPr>
              <w:t>. 1</w:t>
            </w:r>
          </w:p>
        </w:tc>
        <w:tc>
          <w:tcPr>
            <w:tcW w:w="1870" w:type="dxa"/>
          </w:tcPr>
          <w:p w14:paraId="691E87D8" w14:textId="77777777" w:rsidR="007E2E6E" w:rsidRPr="006026AF" w:rsidRDefault="007E2E6E" w:rsidP="006026AF">
            <w:pPr>
              <w:jc w:val="center"/>
              <w:rPr>
                <w:sz w:val="24"/>
                <w:szCs w:val="24"/>
                <w:vertAlign w:val="superscript"/>
              </w:rPr>
            </w:pPr>
            <w:r w:rsidRPr="006026AF">
              <w:rPr>
                <w:sz w:val="24"/>
                <w:szCs w:val="24"/>
              </w:rPr>
              <w:t>m</w:t>
            </w:r>
            <w:r w:rsidRPr="006026AF">
              <w:rPr>
                <w:sz w:val="24"/>
                <w:szCs w:val="24"/>
                <w:vertAlign w:val="superscript"/>
              </w:rPr>
              <w:t>2</w:t>
            </w:r>
          </w:p>
        </w:tc>
        <w:tc>
          <w:tcPr>
            <w:tcW w:w="1870" w:type="dxa"/>
          </w:tcPr>
          <w:p w14:paraId="534E5357" w14:textId="77777777" w:rsidR="007E2E6E" w:rsidRPr="006026AF" w:rsidRDefault="007E2E6E" w:rsidP="006026AF">
            <w:pPr>
              <w:jc w:val="center"/>
              <w:rPr>
                <w:sz w:val="24"/>
                <w:szCs w:val="24"/>
              </w:rPr>
            </w:pPr>
            <w:r w:rsidRPr="006026AF">
              <w:rPr>
                <w:sz w:val="24"/>
                <w:szCs w:val="24"/>
              </w:rPr>
              <w:t>1500</w:t>
            </w:r>
          </w:p>
        </w:tc>
        <w:tc>
          <w:tcPr>
            <w:tcW w:w="1870" w:type="dxa"/>
            <w:vAlign w:val="center"/>
          </w:tcPr>
          <w:p w14:paraId="7EE023B1" w14:textId="77777777" w:rsidR="007E2E6E" w:rsidRPr="006026AF" w:rsidRDefault="007E2E6E" w:rsidP="006026AF">
            <w:pPr>
              <w:jc w:val="center"/>
              <w:rPr>
                <w:sz w:val="24"/>
                <w:szCs w:val="24"/>
              </w:rPr>
            </w:pPr>
            <w:r w:rsidRPr="006026AF">
              <w:rPr>
                <w:rFonts w:cs="Calibri"/>
                <w:color w:val="000000"/>
              </w:rPr>
              <w:t>0.0013</w:t>
            </w:r>
          </w:p>
        </w:tc>
        <w:tc>
          <w:tcPr>
            <w:tcW w:w="1870" w:type="dxa"/>
            <w:vAlign w:val="center"/>
          </w:tcPr>
          <w:p w14:paraId="77C63D80" w14:textId="77777777" w:rsidR="007E2E6E" w:rsidRPr="006026AF" w:rsidRDefault="007E2E6E" w:rsidP="006026AF">
            <w:pPr>
              <w:jc w:val="center"/>
              <w:rPr>
                <w:sz w:val="24"/>
                <w:szCs w:val="24"/>
              </w:rPr>
            </w:pPr>
            <w:r w:rsidRPr="006026AF">
              <w:rPr>
                <w:rFonts w:cs="Calibri"/>
                <w:color w:val="000000"/>
              </w:rPr>
              <w:t>1.95</w:t>
            </w:r>
          </w:p>
        </w:tc>
      </w:tr>
      <w:tr w:rsidR="007E2E6E" w14:paraId="07290B21" w14:textId="77777777" w:rsidTr="006026AF">
        <w:tc>
          <w:tcPr>
            <w:tcW w:w="1870" w:type="dxa"/>
          </w:tcPr>
          <w:p w14:paraId="2424F41B" w14:textId="77777777" w:rsidR="007E2E6E" w:rsidRPr="006026AF" w:rsidRDefault="00085980" w:rsidP="00DC2D55">
            <w:pPr>
              <w:rPr>
                <w:sz w:val="24"/>
                <w:szCs w:val="24"/>
              </w:rPr>
            </w:pPr>
            <w:r w:rsidRPr="006026AF">
              <w:rPr>
                <w:sz w:val="24"/>
                <w:szCs w:val="24"/>
              </w:rPr>
              <w:t>2.Tuz Rr</w:t>
            </w:r>
            <w:r w:rsidR="007E2E6E" w:rsidRPr="006026AF">
              <w:rPr>
                <w:sz w:val="24"/>
                <w:szCs w:val="24"/>
              </w:rPr>
              <w:t>. 3</w:t>
            </w:r>
          </w:p>
        </w:tc>
        <w:tc>
          <w:tcPr>
            <w:tcW w:w="1870" w:type="dxa"/>
          </w:tcPr>
          <w:p w14:paraId="38B580E2" w14:textId="77777777" w:rsidR="007E2E6E" w:rsidRPr="006026AF" w:rsidRDefault="007E2E6E" w:rsidP="006026AF">
            <w:pPr>
              <w:jc w:val="center"/>
              <w:rPr>
                <w:sz w:val="24"/>
                <w:szCs w:val="24"/>
              </w:rPr>
            </w:pPr>
            <w:r w:rsidRPr="006026AF">
              <w:rPr>
                <w:sz w:val="24"/>
                <w:szCs w:val="24"/>
              </w:rPr>
              <w:t>m</w:t>
            </w:r>
            <w:r w:rsidRPr="006026AF">
              <w:rPr>
                <w:sz w:val="24"/>
                <w:szCs w:val="24"/>
                <w:vertAlign w:val="superscript"/>
              </w:rPr>
              <w:t>2</w:t>
            </w:r>
          </w:p>
        </w:tc>
        <w:tc>
          <w:tcPr>
            <w:tcW w:w="1870" w:type="dxa"/>
          </w:tcPr>
          <w:p w14:paraId="261E261C" w14:textId="77777777" w:rsidR="007E2E6E" w:rsidRPr="006026AF" w:rsidRDefault="007E2E6E" w:rsidP="006026AF">
            <w:pPr>
              <w:jc w:val="center"/>
              <w:rPr>
                <w:sz w:val="24"/>
                <w:szCs w:val="24"/>
              </w:rPr>
            </w:pPr>
            <w:r w:rsidRPr="006026AF">
              <w:rPr>
                <w:sz w:val="24"/>
                <w:szCs w:val="24"/>
              </w:rPr>
              <w:t>7290</w:t>
            </w:r>
          </w:p>
        </w:tc>
        <w:tc>
          <w:tcPr>
            <w:tcW w:w="1870" w:type="dxa"/>
            <w:vAlign w:val="center"/>
          </w:tcPr>
          <w:p w14:paraId="6DA8C900" w14:textId="77777777" w:rsidR="007E2E6E" w:rsidRPr="006026AF" w:rsidRDefault="007E2E6E" w:rsidP="006026AF">
            <w:pPr>
              <w:jc w:val="center"/>
              <w:rPr>
                <w:sz w:val="24"/>
                <w:szCs w:val="24"/>
              </w:rPr>
            </w:pPr>
            <w:r w:rsidRPr="006026AF">
              <w:rPr>
                <w:rFonts w:cs="Calibri"/>
                <w:color w:val="000000"/>
              </w:rPr>
              <w:t>0.0013</w:t>
            </w:r>
          </w:p>
        </w:tc>
        <w:tc>
          <w:tcPr>
            <w:tcW w:w="1870" w:type="dxa"/>
            <w:vAlign w:val="center"/>
          </w:tcPr>
          <w:p w14:paraId="7F33F41D" w14:textId="77777777" w:rsidR="007E2E6E" w:rsidRPr="006026AF" w:rsidRDefault="007E2E6E" w:rsidP="006026AF">
            <w:pPr>
              <w:jc w:val="center"/>
              <w:rPr>
                <w:sz w:val="24"/>
                <w:szCs w:val="24"/>
              </w:rPr>
            </w:pPr>
            <w:r w:rsidRPr="006026AF">
              <w:rPr>
                <w:rFonts w:cs="Calibri"/>
                <w:color w:val="000000"/>
              </w:rPr>
              <w:t>9.47</w:t>
            </w:r>
          </w:p>
        </w:tc>
      </w:tr>
      <w:tr w:rsidR="007E2E6E" w14:paraId="2E54A744" w14:textId="77777777" w:rsidTr="006026AF">
        <w:tc>
          <w:tcPr>
            <w:tcW w:w="1870" w:type="dxa"/>
          </w:tcPr>
          <w:p w14:paraId="4C9C9793" w14:textId="77777777" w:rsidR="007E2E6E" w:rsidRPr="006026AF" w:rsidRDefault="00085980" w:rsidP="00DC2D55">
            <w:pPr>
              <w:rPr>
                <w:sz w:val="24"/>
                <w:szCs w:val="24"/>
              </w:rPr>
            </w:pPr>
            <w:r w:rsidRPr="006026AF">
              <w:rPr>
                <w:sz w:val="24"/>
                <w:szCs w:val="24"/>
              </w:rPr>
              <w:t>3.Tuz Rr</w:t>
            </w:r>
            <w:r w:rsidR="007E2E6E" w:rsidRPr="006026AF">
              <w:rPr>
                <w:sz w:val="24"/>
                <w:szCs w:val="24"/>
              </w:rPr>
              <w:t>. 2</w:t>
            </w:r>
          </w:p>
        </w:tc>
        <w:tc>
          <w:tcPr>
            <w:tcW w:w="1870" w:type="dxa"/>
          </w:tcPr>
          <w:p w14:paraId="2E6FD126" w14:textId="77777777" w:rsidR="007E2E6E" w:rsidRPr="006026AF" w:rsidRDefault="007E2E6E" w:rsidP="006026AF">
            <w:pPr>
              <w:jc w:val="center"/>
              <w:rPr>
                <w:sz w:val="24"/>
                <w:szCs w:val="24"/>
              </w:rPr>
            </w:pPr>
            <w:r w:rsidRPr="006026AF">
              <w:rPr>
                <w:sz w:val="24"/>
                <w:szCs w:val="24"/>
              </w:rPr>
              <w:t>m</w:t>
            </w:r>
            <w:r w:rsidRPr="006026AF">
              <w:rPr>
                <w:sz w:val="24"/>
                <w:szCs w:val="24"/>
                <w:vertAlign w:val="superscript"/>
              </w:rPr>
              <w:t>2</w:t>
            </w:r>
          </w:p>
        </w:tc>
        <w:tc>
          <w:tcPr>
            <w:tcW w:w="1870" w:type="dxa"/>
          </w:tcPr>
          <w:p w14:paraId="12B7641E" w14:textId="77777777" w:rsidR="007E2E6E" w:rsidRPr="006026AF" w:rsidRDefault="007E2E6E" w:rsidP="006026AF">
            <w:pPr>
              <w:jc w:val="center"/>
              <w:rPr>
                <w:sz w:val="24"/>
                <w:szCs w:val="24"/>
              </w:rPr>
            </w:pPr>
            <w:r w:rsidRPr="006026AF">
              <w:rPr>
                <w:sz w:val="24"/>
                <w:szCs w:val="24"/>
              </w:rPr>
              <w:t>2340</w:t>
            </w:r>
          </w:p>
        </w:tc>
        <w:tc>
          <w:tcPr>
            <w:tcW w:w="1870" w:type="dxa"/>
            <w:vAlign w:val="center"/>
          </w:tcPr>
          <w:p w14:paraId="2088870D" w14:textId="77777777" w:rsidR="007E2E6E" w:rsidRPr="006026AF" w:rsidRDefault="007E2E6E" w:rsidP="006026AF">
            <w:pPr>
              <w:jc w:val="center"/>
              <w:rPr>
                <w:sz w:val="24"/>
                <w:szCs w:val="24"/>
              </w:rPr>
            </w:pPr>
            <w:r w:rsidRPr="006026AF">
              <w:rPr>
                <w:rFonts w:cs="Calibri"/>
                <w:color w:val="000000"/>
              </w:rPr>
              <w:t>0.0013</w:t>
            </w:r>
          </w:p>
        </w:tc>
        <w:tc>
          <w:tcPr>
            <w:tcW w:w="1870" w:type="dxa"/>
            <w:vAlign w:val="center"/>
          </w:tcPr>
          <w:p w14:paraId="30B1C162" w14:textId="77777777" w:rsidR="007E2E6E" w:rsidRPr="006026AF" w:rsidRDefault="007E2E6E" w:rsidP="006026AF">
            <w:pPr>
              <w:jc w:val="center"/>
              <w:rPr>
                <w:sz w:val="24"/>
                <w:szCs w:val="24"/>
              </w:rPr>
            </w:pPr>
            <w:r w:rsidRPr="006026AF">
              <w:rPr>
                <w:rFonts w:cs="Calibri"/>
                <w:color w:val="000000"/>
              </w:rPr>
              <w:t>3.04</w:t>
            </w:r>
          </w:p>
        </w:tc>
      </w:tr>
      <w:tr w:rsidR="007E2E6E" w14:paraId="30048420" w14:textId="77777777" w:rsidTr="006026AF">
        <w:tc>
          <w:tcPr>
            <w:tcW w:w="1870" w:type="dxa"/>
          </w:tcPr>
          <w:p w14:paraId="00A1AD4E" w14:textId="77777777" w:rsidR="007E2E6E" w:rsidRPr="006026AF" w:rsidRDefault="00085980" w:rsidP="00DC2D55">
            <w:pPr>
              <w:rPr>
                <w:sz w:val="24"/>
                <w:szCs w:val="24"/>
              </w:rPr>
            </w:pPr>
            <w:r w:rsidRPr="006026AF">
              <w:rPr>
                <w:sz w:val="24"/>
                <w:szCs w:val="24"/>
              </w:rPr>
              <w:t>4.Tuz Rr</w:t>
            </w:r>
            <w:r w:rsidR="007E2E6E" w:rsidRPr="006026AF">
              <w:rPr>
                <w:sz w:val="24"/>
                <w:szCs w:val="24"/>
              </w:rPr>
              <w:t>. 1</w:t>
            </w:r>
          </w:p>
        </w:tc>
        <w:tc>
          <w:tcPr>
            <w:tcW w:w="1870" w:type="dxa"/>
          </w:tcPr>
          <w:p w14:paraId="55823565" w14:textId="77777777" w:rsidR="007E2E6E" w:rsidRPr="006026AF" w:rsidRDefault="007E2E6E" w:rsidP="006026AF">
            <w:pPr>
              <w:jc w:val="center"/>
              <w:rPr>
                <w:sz w:val="24"/>
                <w:szCs w:val="24"/>
              </w:rPr>
            </w:pPr>
            <w:r w:rsidRPr="006026AF">
              <w:rPr>
                <w:sz w:val="24"/>
                <w:szCs w:val="24"/>
              </w:rPr>
              <w:t>m</w:t>
            </w:r>
            <w:r w:rsidRPr="006026AF">
              <w:rPr>
                <w:sz w:val="24"/>
                <w:szCs w:val="24"/>
                <w:vertAlign w:val="superscript"/>
              </w:rPr>
              <w:t>2</w:t>
            </w:r>
          </w:p>
        </w:tc>
        <w:tc>
          <w:tcPr>
            <w:tcW w:w="1870" w:type="dxa"/>
          </w:tcPr>
          <w:p w14:paraId="7F473609" w14:textId="77777777" w:rsidR="007E2E6E" w:rsidRPr="006026AF" w:rsidRDefault="007E2E6E" w:rsidP="006026AF">
            <w:pPr>
              <w:jc w:val="center"/>
              <w:rPr>
                <w:sz w:val="24"/>
                <w:szCs w:val="24"/>
              </w:rPr>
            </w:pPr>
            <w:r w:rsidRPr="006026AF">
              <w:rPr>
                <w:sz w:val="24"/>
                <w:szCs w:val="24"/>
              </w:rPr>
              <w:t>1902</w:t>
            </w:r>
          </w:p>
        </w:tc>
        <w:tc>
          <w:tcPr>
            <w:tcW w:w="1870" w:type="dxa"/>
            <w:vAlign w:val="center"/>
          </w:tcPr>
          <w:p w14:paraId="69F0F479" w14:textId="77777777" w:rsidR="007E2E6E" w:rsidRPr="006026AF" w:rsidRDefault="007E2E6E" w:rsidP="006026AF">
            <w:pPr>
              <w:jc w:val="center"/>
              <w:rPr>
                <w:sz w:val="24"/>
                <w:szCs w:val="24"/>
              </w:rPr>
            </w:pPr>
            <w:r w:rsidRPr="006026AF">
              <w:rPr>
                <w:rFonts w:cs="Calibri"/>
                <w:color w:val="000000"/>
              </w:rPr>
              <w:t>0.0013</w:t>
            </w:r>
          </w:p>
        </w:tc>
        <w:tc>
          <w:tcPr>
            <w:tcW w:w="1870" w:type="dxa"/>
            <w:vAlign w:val="center"/>
          </w:tcPr>
          <w:p w14:paraId="5BDFB3E0" w14:textId="77777777" w:rsidR="007E2E6E" w:rsidRPr="006026AF" w:rsidRDefault="007E2E6E" w:rsidP="006026AF">
            <w:pPr>
              <w:jc w:val="center"/>
              <w:rPr>
                <w:sz w:val="24"/>
                <w:szCs w:val="24"/>
              </w:rPr>
            </w:pPr>
            <w:r w:rsidRPr="006026AF">
              <w:rPr>
                <w:rFonts w:cs="Calibri"/>
                <w:color w:val="000000"/>
              </w:rPr>
              <w:t>2.47</w:t>
            </w:r>
          </w:p>
        </w:tc>
      </w:tr>
      <w:tr w:rsidR="007E2E6E" w14:paraId="0F6AB0EE" w14:textId="77777777" w:rsidTr="006026AF">
        <w:tc>
          <w:tcPr>
            <w:tcW w:w="9350" w:type="dxa"/>
            <w:gridSpan w:val="5"/>
            <w:shd w:val="clear" w:color="auto" w:fill="FFC000"/>
          </w:tcPr>
          <w:p w14:paraId="384D7ABF" w14:textId="77777777" w:rsidR="007E2E6E" w:rsidRPr="006026AF" w:rsidRDefault="007D58B0" w:rsidP="00DC2D55">
            <w:pPr>
              <w:rPr>
                <w:sz w:val="24"/>
                <w:szCs w:val="24"/>
              </w:rPr>
            </w:pPr>
            <w:r>
              <w:rPr>
                <w:b/>
                <w:sz w:val="24"/>
              </w:rPr>
              <w:t>GJITHSEJI</w:t>
            </w:r>
            <w:r w:rsidR="007E2E6E" w:rsidRPr="006026AF">
              <w:rPr>
                <w:b/>
                <w:sz w:val="24"/>
              </w:rPr>
              <w:t>:                                                                                               16,95</w:t>
            </w:r>
          </w:p>
        </w:tc>
      </w:tr>
    </w:tbl>
    <w:p w14:paraId="0B124F24" w14:textId="77777777" w:rsidR="007E2E6E" w:rsidRDefault="007E2E6E" w:rsidP="007E2E6E">
      <w:pPr>
        <w:rPr>
          <w:sz w:val="24"/>
          <w:szCs w:val="24"/>
        </w:rPr>
      </w:pPr>
    </w:p>
    <w:p w14:paraId="5872BFCA" w14:textId="77777777" w:rsidR="00A112D4" w:rsidRPr="00A112D4" w:rsidRDefault="00A112D4" w:rsidP="00A112D4">
      <w:pPr>
        <w:jc w:val="both"/>
        <w:rPr>
          <w:sz w:val="24"/>
          <w:szCs w:val="24"/>
        </w:rPr>
      </w:pPr>
      <w:r w:rsidRPr="00A112D4">
        <w:rPr>
          <w:sz w:val="24"/>
          <w:szCs w:val="24"/>
        </w:rPr>
        <w:t>Çmimi prej 16,95 € paraqet çmimin ditor të pastrimit të rrugëve.</w:t>
      </w:r>
    </w:p>
    <w:p w14:paraId="45348C90" w14:textId="77777777" w:rsidR="00A112D4" w:rsidRDefault="00A112D4" w:rsidP="00A112D4">
      <w:pPr>
        <w:jc w:val="both"/>
        <w:rPr>
          <w:sz w:val="24"/>
          <w:szCs w:val="24"/>
        </w:rPr>
      </w:pPr>
      <w:r w:rsidRPr="00A112D4">
        <w:rPr>
          <w:sz w:val="24"/>
          <w:szCs w:val="24"/>
        </w:rPr>
        <w:t xml:space="preserve">Java e punës në sektorin e Pastrimit është 6 ditë, dmth. E hënë - e shtunë. Bazuar </w:t>
      </w:r>
      <w:r>
        <w:rPr>
          <w:sz w:val="24"/>
          <w:szCs w:val="24"/>
        </w:rPr>
        <w:t>në të dhënat e paraqitura më lartë do të fitojmë si vijon</w:t>
      </w:r>
      <w:r w:rsidRPr="00A112D4">
        <w:rPr>
          <w:sz w:val="24"/>
          <w:szCs w:val="24"/>
        </w:rPr>
        <w:t>:</w:t>
      </w:r>
    </w:p>
    <w:p w14:paraId="0C014489" w14:textId="77777777" w:rsidR="007D58B0" w:rsidRDefault="007D58B0" w:rsidP="00A112D4">
      <w:pPr>
        <w:jc w:val="both"/>
        <w:rPr>
          <w:sz w:val="24"/>
          <w:szCs w:val="24"/>
        </w:rPr>
      </w:pP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1980"/>
        <w:gridCol w:w="2070"/>
        <w:gridCol w:w="2880"/>
      </w:tblGrid>
      <w:tr w:rsidR="007D58B0" w14:paraId="04918500" w14:textId="77777777" w:rsidTr="0038243C">
        <w:tc>
          <w:tcPr>
            <w:tcW w:w="2155" w:type="dxa"/>
            <w:shd w:val="clear" w:color="auto" w:fill="FFC000"/>
          </w:tcPr>
          <w:p w14:paraId="27AEF58B" w14:textId="77777777" w:rsidR="007D58B0" w:rsidRPr="0038243C" w:rsidRDefault="007D58B0" w:rsidP="0038243C">
            <w:pPr>
              <w:jc w:val="center"/>
              <w:rPr>
                <w:b/>
                <w:sz w:val="22"/>
                <w:szCs w:val="22"/>
              </w:rPr>
            </w:pPr>
            <w:r w:rsidRPr="0038243C">
              <w:rPr>
                <w:b/>
                <w:sz w:val="22"/>
                <w:szCs w:val="22"/>
              </w:rPr>
              <w:t>Rruga</w:t>
            </w:r>
          </w:p>
        </w:tc>
        <w:tc>
          <w:tcPr>
            <w:tcW w:w="1980" w:type="dxa"/>
            <w:shd w:val="clear" w:color="auto" w:fill="FFC000"/>
          </w:tcPr>
          <w:p w14:paraId="7E0E8AB1" w14:textId="77777777" w:rsidR="007D58B0" w:rsidRPr="0038243C" w:rsidRDefault="007D58B0" w:rsidP="0038243C">
            <w:pPr>
              <w:jc w:val="center"/>
              <w:rPr>
                <w:b/>
                <w:sz w:val="22"/>
                <w:szCs w:val="22"/>
              </w:rPr>
            </w:pPr>
            <w:r w:rsidRPr="0038243C">
              <w:rPr>
                <w:b/>
                <w:sz w:val="22"/>
                <w:szCs w:val="22"/>
              </w:rPr>
              <w:t>Çmimi/dita</w:t>
            </w:r>
          </w:p>
        </w:tc>
        <w:tc>
          <w:tcPr>
            <w:tcW w:w="2070" w:type="dxa"/>
            <w:shd w:val="clear" w:color="auto" w:fill="FFC000"/>
          </w:tcPr>
          <w:p w14:paraId="0EEBA728" w14:textId="77777777" w:rsidR="007D58B0" w:rsidRPr="0038243C" w:rsidRDefault="007D58B0" w:rsidP="0038243C">
            <w:pPr>
              <w:jc w:val="center"/>
              <w:rPr>
                <w:b/>
                <w:sz w:val="22"/>
                <w:szCs w:val="22"/>
              </w:rPr>
            </w:pPr>
            <w:r w:rsidRPr="0038243C">
              <w:rPr>
                <w:b/>
                <w:sz w:val="22"/>
                <w:szCs w:val="22"/>
              </w:rPr>
              <w:t>Ditë pune</w:t>
            </w:r>
          </w:p>
        </w:tc>
        <w:tc>
          <w:tcPr>
            <w:tcW w:w="2880" w:type="dxa"/>
            <w:shd w:val="clear" w:color="auto" w:fill="FFC000"/>
          </w:tcPr>
          <w:p w14:paraId="017870F1" w14:textId="77777777" w:rsidR="007D58B0" w:rsidRPr="0038243C" w:rsidRDefault="007D58B0" w:rsidP="0038243C">
            <w:pPr>
              <w:jc w:val="center"/>
              <w:rPr>
                <w:b/>
                <w:sz w:val="22"/>
                <w:szCs w:val="22"/>
              </w:rPr>
            </w:pPr>
            <w:r w:rsidRPr="0038243C">
              <w:rPr>
                <w:b/>
                <w:sz w:val="22"/>
                <w:szCs w:val="22"/>
              </w:rPr>
              <w:t>Sasia</w:t>
            </w:r>
          </w:p>
        </w:tc>
      </w:tr>
      <w:tr w:rsidR="007D58B0" w14:paraId="5E42B9E1" w14:textId="77777777" w:rsidTr="0038243C">
        <w:tc>
          <w:tcPr>
            <w:tcW w:w="2155" w:type="dxa"/>
            <w:shd w:val="clear" w:color="auto" w:fill="auto"/>
          </w:tcPr>
          <w:p w14:paraId="5DA8145C" w14:textId="77777777" w:rsidR="007D58B0" w:rsidRPr="0038243C" w:rsidRDefault="007D58B0" w:rsidP="00A7086F">
            <w:pPr>
              <w:rPr>
                <w:b/>
                <w:sz w:val="24"/>
                <w:szCs w:val="24"/>
                <w:vertAlign w:val="superscript"/>
              </w:rPr>
            </w:pPr>
            <w:r w:rsidRPr="0038243C">
              <w:rPr>
                <w:sz w:val="24"/>
                <w:szCs w:val="24"/>
              </w:rPr>
              <w:t>1.Vuksanlekaj rr. 1</w:t>
            </w:r>
          </w:p>
        </w:tc>
        <w:tc>
          <w:tcPr>
            <w:tcW w:w="1980" w:type="dxa"/>
            <w:shd w:val="clear" w:color="auto" w:fill="auto"/>
          </w:tcPr>
          <w:p w14:paraId="1421FE13" w14:textId="77777777" w:rsidR="007D58B0" w:rsidRPr="0038243C" w:rsidRDefault="007D58B0" w:rsidP="0038243C">
            <w:pPr>
              <w:jc w:val="center"/>
              <w:rPr>
                <w:sz w:val="24"/>
                <w:szCs w:val="24"/>
              </w:rPr>
            </w:pPr>
            <w:r w:rsidRPr="0038243C">
              <w:rPr>
                <w:sz w:val="24"/>
                <w:szCs w:val="24"/>
              </w:rPr>
              <w:t>1.95</w:t>
            </w:r>
          </w:p>
        </w:tc>
        <w:tc>
          <w:tcPr>
            <w:tcW w:w="2070" w:type="dxa"/>
            <w:shd w:val="clear" w:color="auto" w:fill="auto"/>
          </w:tcPr>
          <w:p w14:paraId="771CE1A9" w14:textId="77777777" w:rsidR="007D58B0" w:rsidRPr="0038243C" w:rsidRDefault="007D58B0" w:rsidP="0038243C">
            <w:pPr>
              <w:jc w:val="center"/>
              <w:rPr>
                <w:sz w:val="24"/>
                <w:szCs w:val="24"/>
              </w:rPr>
            </w:pPr>
            <w:r w:rsidRPr="0038243C">
              <w:rPr>
                <w:sz w:val="24"/>
                <w:szCs w:val="24"/>
              </w:rPr>
              <w:t>325</w:t>
            </w:r>
          </w:p>
        </w:tc>
        <w:tc>
          <w:tcPr>
            <w:tcW w:w="2880" w:type="dxa"/>
            <w:shd w:val="clear" w:color="auto" w:fill="auto"/>
          </w:tcPr>
          <w:p w14:paraId="2A0A0A88" w14:textId="77777777" w:rsidR="007D58B0" w:rsidRPr="0038243C" w:rsidRDefault="007D58B0" w:rsidP="0038243C">
            <w:pPr>
              <w:jc w:val="center"/>
              <w:rPr>
                <w:sz w:val="24"/>
                <w:szCs w:val="24"/>
              </w:rPr>
            </w:pPr>
            <w:r w:rsidRPr="0038243C">
              <w:rPr>
                <w:sz w:val="24"/>
                <w:szCs w:val="24"/>
              </w:rPr>
              <w:t>633.75</w:t>
            </w:r>
          </w:p>
        </w:tc>
      </w:tr>
      <w:tr w:rsidR="007D58B0" w14:paraId="1F03B07E" w14:textId="77777777" w:rsidTr="0038243C">
        <w:tc>
          <w:tcPr>
            <w:tcW w:w="2155" w:type="dxa"/>
            <w:shd w:val="clear" w:color="auto" w:fill="auto"/>
          </w:tcPr>
          <w:p w14:paraId="40E1C89A" w14:textId="77777777" w:rsidR="007D58B0" w:rsidRPr="0038243C" w:rsidRDefault="007D58B0" w:rsidP="00A7086F">
            <w:pPr>
              <w:rPr>
                <w:b/>
                <w:sz w:val="24"/>
                <w:szCs w:val="24"/>
                <w:vertAlign w:val="superscript"/>
              </w:rPr>
            </w:pPr>
            <w:r w:rsidRPr="0038243C">
              <w:rPr>
                <w:sz w:val="24"/>
                <w:szCs w:val="24"/>
              </w:rPr>
              <w:t>2.Tuz rr. 3</w:t>
            </w:r>
          </w:p>
        </w:tc>
        <w:tc>
          <w:tcPr>
            <w:tcW w:w="1980" w:type="dxa"/>
            <w:shd w:val="clear" w:color="auto" w:fill="auto"/>
          </w:tcPr>
          <w:p w14:paraId="30D989F2" w14:textId="77777777" w:rsidR="007D58B0" w:rsidRPr="0038243C" w:rsidRDefault="007D58B0" w:rsidP="0038243C">
            <w:pPr>
              <w:jc w:val="center"/>
              <w:rPr>
                <w:sz w:val="24"/>
                <w:szCs w:val="24"/>
              </w:rPr>
            </w:pPr>
            <w:r w:rsidRPr="0038243C">
              <w:rPr>
                <w:sz w:val="24"/>
                <w:szCs w:val="24"/>
              </w:rPr>
              <w:t>9.47</w:t>
            </w:r>
          </w:p>
        </w:tc>
        <w:tc>
          <w:tcPr>
            <w:tcW w:w="2070" w:type="dxa"/>
            <w:shd w:val="clear" w:color="auto" w:fill="auto"/>
          </w:tcPr>
          <w:p w14:paraId="248DE620" w14:textId="77777777" w:rsidR="007D58B0" w:rsidRPr="0038243C" w:rsidRDefault="007D58B0" w:rsidP="0038243C">
            <w:pPr>
              <w:jc w:val="center"/>
              <w:rPr>
                <w:sz w:val="24"/>
                <w:szCs w:val="24"/>
              </w:rPr>
            </w:pPr>
            <w:r w:rsidRPr="0038243C">
              <w:rPr>
                <w:sz w:val="24"/>
                <w:szCs w:val="24"/>
              </w:rPr>
              <w:t>325</w:t>
            </w:r>
          </w:p>
        </w:tc>
        <w:tc>
          <w:tcPr>
            <w:tcW w:w="2880" w:type="dxa"/>
            <w:shd w:val="clear" w:color="auto" w:fill="auto"/>
          </w:tcPr>
          <w:p w14:paraId="72C231F6" w14:textId="77777777" w:rsidR="007D58B0" w:rsidRPr="0038243C" w:rsidRDefault="007D58B0" w:rsidP="0038243C">
            <w:pPr>
              <w:jc w:val="center"/>
              <w:rPr>
                <w:sz w:val="24"/>
                <w:szCs w:val="24"/>
              </w:rPr>
            </w:pPr>
            <w:r w:rsidRPr="0038243C">
              <w:rPr>
                <w:sz w:val="24"/>
                <w:szCs w:val="24"/>
              </w:rPr>
              <w:t>3077.75</w:t>
            </w:r>
          </w:p>
        </w:tc>
      </w:tr>
      <w:tr w:rsidR="007D58B0" w14:paraId="079D3E4D" w14:textId="77777777" w:rsidTr="0038243C">
        <w:tc>
          <w:tcPr>
            <w:tcW w:w="2155" w:type="dxa"/>
            <w:shd w:val="clear" w:color="auto" w:fill="auto"/>
          </w:tcPr>
          <w:p w14:paraId="6B968AA4" w14:textId="77777777" w:rsidR="007D58B0" w:rsidRPr="0038243C" w:rsidRDefault="007D58B0" w:rsidP="00A7086F">
            <w:pPr>
              <w:rPr>
                <w:b/>
                <w:sz w:val="24"/>
                <w:szCs w:val="24"/>
                <w:vertAlign w:val="superscript"/>
              </w:rPr>
            </w:pPr>
            <w:r w:rsidRPr="0038243C">
              <w:rPr>
                <w:sz w:val="24"/>
                <w:szCs w:val="24"/>
              </w:rPr>
              <w:t>3.Tuz rr. 2</w:t>
            </w:r>
          </w:p>
        </w:tc>
        <w:tc>
          <w:tcPr>
            <w:tcW w:w="1980" w:type="dxa"/>
            <w:shd w:val="clear" w:color="auto" w:fill="auto"/>
          </w:tcPr>
          <w:p w14:paraId="0951B09D" w14:textId="77777777" w:rsidR="007D58B0" w:rsidRPr="0038243C" w:rsidRDefault="007D58B0" w:rsidP="0038243C">
            <w:pPr>
              <w:jc w:val="center"/>
              <w:rPr>
                <w:sz w:val="24"/>
                <w:szCs w:val="24"/>
              </w:rPr>
            </w:pPr>
            <w:r w:rsidRPr="0038243C">
              <w:rPr>
                <w:sz w:val="24"/>
                <w:szCs w:val="24"/>
              </w:rPr>
              <w:t>3.04</w:t>
            </w:r>
          </w:p>
        </w:tc>
        <w:tc>
          <w:tcPr>
            <w:tcW w:w="2070" w:type="dxa"/>
            <w:shd w:val="clear" w:color="auto" w:fill="auto"/>
          </w:tcPr>
          <w:p w14:paraId="1DF13467" w14:textId="77777777" w:rsidR="007D58B0" w:rsidRPr="0038243C" w:rsidRDefault="007D58B0" w:rsidP="0038243C">
            <w:pPr>
              <w:jc w:val="center"/>
              <w:rPr>
                <w:sz w:val="24"/>
                <w:szCs w:val="24"/>
              </w:rPr>
            </w:pPr>
            <w:r w:rsidRPr="0038243C">
              <w:rPr>
                <w:sz w:val="24"/>
                <w:szCs w:val="24"/>
              </w:rPr>
              <w:t>325</w:t>
            </w:r>
          </w:p>
        </w:tc>
        <w:tc>
          <w:tcPr>
            <w:tcW w:w="2880" w:type="dxa"/>
            <w:shd w:val="clear" w:color="auto" w:fill="auto"/>
          </w:tcPr>
          <w:p w14:paraId="49742431" w14:textId="77777777" w:rsidR="007D58B0" w:rsidRPr="0038243C" w:rsidRDefault="007D58B0" w:rsidP="0038243C">
            <w:pPr>
              <w:jc w:val="center"/>
              <w:rPr>
                <w:sz w:val="24"/>
                <w:szCs w:val="24"/>
              </w:rPr>
            </w:pPr>
            <w:r w:rsidRPr="0038243C">
              <w:rPr>
                <w:sz w:val="24"/>
                <w:szCs w:val="24"/>
              </w:rPr>
              <w:t>988</w:t>
            </w:r>
          </w:p>
        </w:tc>
      </w:tr>
      <w:tr w:rsidR="007D58B0" w14:paraId="2B6C4101" w14:textId="77777777" w:rsidTr="0038243C">
        <w:tc>
          <w:tcPr>
            <w:tcW w:w="2155" w:type="dxa"/>
            <w:shd w:val="clear" w:color="auto" w:fill="auto"/>
          </w:tcPr>
          <w:p w14:paraId="366BC2ED" w14:textId="77777777" w:rsidR="007D58B0" w:rsidRPr="0038243C" w:rsidRDefault="007D58B0" w:rsidP="00A7086F">
            <w:pPr>
              <w:rPr>
                <w:b/>
                <w:sz w:val="24"/>
                <w:szCs w:val="24"/>
                <w:vertAlign w:val="superscript"/>
              </w:rPr>
            </w:pPr>
            <w:r w:rsidRPr="0038243C">
              <w:rPr>
                <w:sz w:val="24"/>
                <w:szCs w:val="24"/>
              </w:rPr>
              <w:t>4.Tuz rr. 1</w:t>
            </w:r>
          </w:p>
        </w:tc>
        <w:tc>
          <w:tcPr>
            <w:tcW w:w="1980" w:type="dxa"/>
            <w:shd w:val="clear" w:color="auto" w:fill="auto"/>
          </w:tcPr>
          <w:p w14:paraId="5F21C55A" w14:textId="77777777" w:rsidR="007D58B0" w:rsidRPr="0038243C" w:rsidRDefault="007D58B0" w:rsidP="0038243C">
            <w:pPr>
              <w:jc w:val="center"/>
              <w:rPr>
                <w:sz w:val="24"/>
                <w:szCs w:val="24"/>
              </w:rPr>
            </w:pPr>
            <w:r w:rsidRPr="0038243C">
              <w:rPr>
                <w:sz w:val="24"/>
                <w:szCs w:val="24"/>
              </w:rPr>
              <w:t>2.47</w:t>
            </w:r>
          </w:p>
        </w:tc>
        <w:tc>
          <w:tcPr>
            <w:tcW w:w="2070" w:type="dxa"/>
            <w:shd w:val="clear" w:color="auto" w:fill="auto"/>
          </w:tcPr>
          <w:p w14:paraId="2D9D03EF" w14:textId="77777777" w:rsidR="007D58B0" w:rsidRPr="0038243C" w:rsidRDefault="007D58B0" w:rsidP="0038243C">
            <w:pPr>
              <w:jc w:val="center"/>
              <w:rPr>
                <w:sz w:val="24"/>
                <w:szCs w:val="24"/>
              </w:rPr>
            </w:pPr>
            <w:r w:rsidRPr="0038243C">
              <w:rPr>
                <w:sz w:val="24"/>
                <w:szCs w:val="24"/>
              </w:rPr>
              <w:t>325</w:t>
            </w:r>
          </w:p>
        </w:tc>
        <w:tc>
          <w:tcPr>
            <w:tcW w:w="2880" w:type="dxa"/>
            <w:shd w:val="clear" w:color="auto" w:fill="auto"/>
          </w:tcPr>
          <w:p w14:paraId="7BACB36C" w14:textId="77777777" w:rsidR="007D58B0" w:rsidRPr="0038243C" w:rsidRDefault="007D58B0" w:rsidP="0038243C">
            <w:pPr>
              <w:jc w:val="center"/>
              <w:rPr>
                <w:sz w:val="24"/>
                <w:szCs w:val="24"/>
              </w:rPr>
            </w:pPr>
            <w:r w:rsidRPr="0038243C">
              <w:rPr>
                <w:sz w:val="24"/>
                <w:szCs w:val="24"/>
              </w:rPr>
              <w:t>802.75</w:t>
            </w:r>
          </w:p>
        </w:tc>
      </w:tr>
      <w:tr w:rsidR="007D58B0" w14:paraId="5C544D65" w14:textId="77777777" w:rsidTr="0038243C">
        <w:tc>
          <w:tcPr>
            <w:tcW w:w="9085" w:type="dxa"/>
            <w:gridSpan w:val="4"/>
            <w:shd w:val="clear" w:color="auto" w:fill="FFC000"/>
          </w:tcPr>
          <w:p w14:paraId="7306861F" w14:textId="77777777" w:rsidR="007D58B0" w:rsidRPr="0038243C" w:rsidRDefault="007D58B0" w:rsidP="007D58B0">
            <w:pPr>
              <w:rPr>
                <w:b/>
                <w:sz w:val="22"/>
                <w:szCs w:val="22"/>
                <w:vertAlign w:val="superscript"/>
              </w:rPr>
            </w:pPr>
            <w:r w:rsidRPr="0038243C">
              <w:rPr>
                <w:sz w:val="22"/>
                <w:szCs w:val="22"/>
              </w:rPr>
              <w:t xml:space="preserve">                        </w:t>
            </w:r>
            <w:r w:rsidRPr="0038243C">
              <w:rPr>
                <w:b/>
                <w:sz w:val="22"/>
                <w:szCs w:val="22"/>
              </w:rPr>
              <w:t>GJITHSEJI :                                                                                                      5.502,25</w:t>
            </w:r>
          </w:p>
        </w:tc>
      </w:tr>
    </w:tbl>
    <w:p w14:paraId="2929F887" w14:textId="77777777" w:rsidR="007D58B0" w:rsidRPr="00A112D4" w:rsidRDefault="007D58B0" w:rsidP="00A112D4">
      <w:pPr>
        <w:jc w:val="both"/>
        <w:rPr>
          <w:sz w:val="24"/>
          <w:szCs w:val="24"/>
        </w:rPr>
      </w:pPr>
    </w:p>
    <w:p w14:paraId="4A302EE8" w14:textId="77777777" w:rsidR="00A112D4" w:rsidRPr="00A112D4" w:rsidRDefault="00A112D4" w:rsidP="00A112D4">
      <w:pPr>
        <w:jc w:val="both"/>
        <w:rPr>
          <w:sz w:val="24"/>
          <w:szCs w:val="24"/>
        </w:rPr>
      </w:pPr>
    </w:p>
    <w:p w14:paraId="35844848" w14:textId="77777777" w:rsidR="00A112D4" w:rsidRPr="00A27A3E" w:rsidRDefault="00A27A3E" w:rsidP="00A27A3E">
      <w:pPr>
        <w:pStyle w:val="Heading1"/>
        <w:rPr>
          <w:sz w:val="28"/>
          <w:szCs w:val="28"/>
        </w:rPr>
      </w:pPr>
      <w:r w:rsidRPr="00A27A3E">
        <w:rPr>
          <w:sz w:val="28"/>
          <w:szCs w:val="28"/>
        </w:rPr>
        <w:t>Grumbullimi i mbeturinave nga vendet publike të qytetit dhe periferisë</w:t>
      </w:r>
    </w:p>
    <w:p w14:paraId="2ED5CF5E" w14:textId="77777777" w:rsidR="00A27A3E" w:rsidRPr="00A112D4" w:rsidRDefault="00A27A3E" w:rsidP="00A112D4">
      <w:pPr>
        <w:jc w:val="both"/>
        <w:rPr>
          <w:sz w:val="24"/>
          <w:szCs w:val="24"/>
        </w:rPr>
      </w:pPr>
    </w:p>
    <w:p w14:paraId="5B81217D" w14:textId="77777777" w:rsidR="00A112D4" w:rsidRDefault="00A112D4" w:rsidP="00A112D4">
      <w:pPr>
        <w:jc w:val="both"/>
        <w:rPr>
          <w:sz w:val="24"/>
          <w:szCs w:val="24"/>
        </w:rPr>
      </w:pPr>
      <w:r w:rsidRPr="00A112D4">
        <w:rPr>
          <w:sz w:val="24"/>
          <w:szCs w:val="24"/>
        </w:rPr>
        <w:t>Përveç pastrimit, i cili përfshin fshirjen dhe pastrimin e rrugëve, kjo ofertë parashikon gjithashtu largimin e mbeturinave nga kontejnerët, si dhe materialin e rëndë nga vendet</w:t>
      </w:r>
      <w:r>
        <w:rPr>
          <w:sz w:val="24"/>
          <w:szCs w:val="24"/>
        </w:rPr>
        <w:t xml:space="preserve"> publike të vendbanimeve, Nënhelm, Kodërbudan, Vuksanlekaj, Sukruq, Dushiq</w:t>
      </w:r>
      <w:r w:rsidRPr="00A112D4">
        <w:rPr>
          <w:sz w:val="24"/>
          <w:szCs w:val="24"/>
        </w:rPr>
        <w:t>, Mi</w:t>
      </w:r>
      <w:r>
        <w:rPr>
          <w:sz w:val="24"/>
          <w:szCs w:val="24"/>
        </w:rPr>
        <w:t>lesh, Dinosh, Haxhaj, Tojeq dhe Omerbozhaj</w:t>
      </w:r>
      <w:r w:rsidRPr="00A112D4">
        <w:rPr>
          <w:sz w:val="24"/>
          <w:szCs w:val="24"/>
        </w:rPr>
        <w:t>.</w:t>
      </w:r>
    </w:p>
    <w:p w14:paraId="03EE982C" w14:textId="77777777" w:rsidR="00A112D4" w:rsidRDefault="00A112D4" w:rsidP="002A5851">
      <w:pPr>
        <w:jc w:val="both"/>
        <w:rPr>
          <w:sz w:val="24"/>
          <w:szCs w:val="24"/>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531"/>
        <w:gridCol w:w="4531"/>
      </w:tblGrid>
      <w:tr w:rsidR="007E2E6E" w:rsidRPr="009E59CA" w14:paraId="73994E7C" w14:textId="77777777" w:rsidTr="00302E94">
        <w:tc>
          <w:tcPr>
            <w:tcW w:w="9062"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735088B4" w14:textId="77777777" w:rsidR="007E2E6E" w:rsidRPr="00302E94" w:rsidRDefault="00A112D4" w:rsidP="00DC2D55">
            <w:pPr>
              <w:spacing w:before="100" w:beforeAutospacing="1" w:after="100" w:afterAutospacing="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Kontejnerët</w:t>
            </w:r>
            <w:r w:rsidR="007E2E6E" w:rsidRPr="00302E94">
              <w:rPr>
                <w:rFonts w:ascii="Times New Roman" w:eastAsia="Times New Roman" w:hAnsi="Times New Roman" w:cs="Times New Roman"/>
                <w:b/>
                <w:sz w:val="24"/>
                <w:szCs w:val="24"/>
              </w:rPr>
              <w:t xml:space="preserve"> 1m</w:t>
            </w:r>
            <w:r w:rsidR="007E2E6E" w:rsidRPr="00302E94">
              <w:rPr>
                <w:rFonts w:ascii="Times New Roman" w:eastAsia="Times New Roman" w:hAnsi="Times New Roman" w:cs="Times New Roman"/>
                <w:b/>
                <w:sz w:val="24"/>
                <w:szCs w:val="24"/>
                <w:vertAlign w:val="superscript"/>
              </w:rPr>
              <w:t>3</w:t>
            </w:r>
          </w:p>
        </w:tc>
      </w:tr>
      <w:tr w:rsidR="007E2E6E" w:rsidRPr="009E59CA" w14:paraId="33B1DFBC" w14:textId="77777777" w:rsidTr="00DC2D55">
        <w:tc>
          <w:tcPr>
            <w:tcW w:w="4531" w:type="dxa"/>
            <w:tcBorders>
              <w:top w:val="single" w:sz="4" w:space="0" w:color="auto"/>
              <w:left w:val="single" w:sz="4" w:space="0" w:color="auto"/>
              <w:bottom w:val="single" w:sz="4" w:space="0" w:color="auto"/>
              <w:right w:val="single" w:sz="4" w:space="0" w:color="auto"/>
            </w:tcBorders>
            <w:hideMark/>
          </w:tcPr>
          <w:p w14:paraId="5B64D6DE" w14:textId="77777777" w:rsidR="007E2E6E" w:rsidRPr="009E59CA" w:rsidRDefault="00A112D4" w:rsidP="00DC2D55">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Tuz dhe Tuz </w:t>
            </w:r>
            <w:r w:rsidR="00A2472D">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poshtëm</w:t>
            </w:r>
          </w:p>
        </w:tc>
        <w:tc>
          <w:tcPr>
            <w:tcW w:w="4531" w:type="dxa"/>
            <w:tcBorders>
              <w:top w:val="single" w:sz="4" w:space="0" w:color="auto"/>
              <w:left w:val="single" w:sz="4" w:space="0" w:color="auto"/>
              <w:bottom w:val="single" w:sz="4" w:space="0" w:color="auto"/>
              <w:right w:val="single" w:sz="4" w:space="0" w:color="auto"/>
            </w:tcBorders>
            <w:hideMark/>
          </w:tcPr>
          <w:p w14:paraId="4693EB2C" w14:textId="77777777" w:rsidR="007E2E6E" w:rsidRPr="009E59CA" w:rsidRDefault="007E2E6E" w:rsidP="00DC2D55">
            <w:pPr>
              <w:spacing w:before="100" w:beforeAutospacing="1" w:after="100" w:afterAutospacing="1"/>
              <w:rPr>
                <w:rFonts w:ascii="Times New Roman" w:eastAsia="Times New Roman" w:hAnsi="Times New Roman" w:cs="Times New Roman"/>
                <w:sz w:val="24"/>
                <w:szCs w:val="24"/>
              </w:rPr>
            </w:pPr>
            <w:r w:rsidRPr="009E59CA">
              <w:rPr>
                <w:rFonts w:ascii="Times New Roman" w:eastAsia="Times New Roman" w:hAnsi="Times New Roman" w:cs="Times New Roman"/>
                <w:sz w:val="24"/>
                <w:szCs w:val="24"/>
              </w:rPr>
              <w:t>106</w:t>
            </w:r>
          </w:p>
        </w:tc>
      </w:tr>
      <w:tr w:rsidR="007E2E6E" w:rsidRPr="009E59CA" w14:paraId="56068012" w14:textId="77777777" w:rsidTr="00DC2D55">
        <w:tc>
          <w:tcPr>
            <w:tcW w:w="4531" w:type="dxa"/>
            <w:tcBorders>
              <w:top w:val="single" w:sz="4" w:space="0" w:color="auto"/>
              <w:left w:val="single" w:sz="4" w:space="0" w:color="auto"/>
              <w:bottom w:val="single" w:sz="4" w:space="0" w:color="auto"/>
              <w:right w:val="single" w:sz="4" w:space="0" w:color="auto"/>
            </w:tcBorders>
            <w:hideMark/>
          </w:tcPr>
          <w:p w14:paraId="49E10697" w14:textId="77777777" w:rsidR="007E2E6E" w:rsidRPr="009E59CA" w:rsidRDefault="00A112D4" w:rsidP="00DC2D55">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Vuksanlekaj</w:t>
            </w:r>
          </w:p>
        </w:tc>
        <w:tc>
          <w:tcPr>
            <w:tcW w:w="4531" w:type="dxa"/>
            <w:tcBorders>
              <w:top w:val="single" w:sz="4" w:space="0" w:color="auto"/>
              <w:left w:val="single" w:sz="4" w:space="0" w:color="auto"/>
              <w:bottom w:val="single" w:sz="4" w:space="0" w:color="auto"/>
              <w:right w:val="single" w:sz="4" w:space="0" w:color="auto"/>
            </w:tcBorders>
            <w:hideMark/>
          </w:tcPr>
          <w:p w14:paraId="58C699C8" w14:textId="77777777" w:rsidR="007E2E6E" w:rsidRPr="009E59CA" w:rsidRDefault="007E2E6E" w:rsidP="00DC2D55">
            <w:pPr>
              <w:spacing w:before="100" w:beforeAutospacing="1" w:after="100" w:afterAutospacing="1"/>
              <w:rPr>
                <w:rFonts w:ascii="Times New Roman" w:eastAsia="Times New Roman" w:hAnsi="Times New Roman" w:cs="Times New Roman"/>
                <w:sz w:val="24"/>
                <w:szCs w:val="24"/>
              </w:rPr>
            </w:pPr>
            <w:r w:rsidRPr="009E59CA">
              <w:rPr>
                <w:rFonts w:ascii="Times New Roman" w:eastAsia="Times New Roman" w:hAnsi="Times New Roman" w:cs="Times New Roman"/>
                <w:sz w:val="24"/>
                <w:szCs w:val="24"/>
              </w:rPr>
              <w:t>15</w:t>
            </w:r>
          </w:p>
        </w:tc>
      </w:tr>
      <w:tr w:rsidR="007E2E6E" w:rsidRPr="009E59CA" w14:paraId="009C3B98" w14:textId="77777777" w:rsidTr="00DC2D55">
        <w:tc>
          <w:tcPr>
            <w:tcW w:w="4531" w:type="dxa"/>
            <w:tcBorders>
              <w:top w:val="single" w:sz="4" w:space="0" w:color="auto"/>
              <w:left w:val="single" w:sz="4" w:space="0" w:color="auto"/>
              <w:bottom w:val="single" w:sz="4" w:space="0" w:color="auto"/>
              <w:right w:val="single" w:sz="4" w:space="0" w:color="auto"/>
            </w:tcBorders>
            <w:hideMark/>
          </w:tcPr>
          <w:p w14:paraId="526C1A64" w14:textId="77777777" w:rsidR="007E2E6E" w:rsidRPr="009E59CA" w:rsidRDefault="00A112D4" w:rsidP="00DC2D55">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Dreshaj</w:t>
            </w:r>
          </w:p>
        </w:tc>
        <w:tc>
          <w:tcPr>
            <w:tcW w:w="4531" w:type="dxa"/>
            <w:tcBorders>
              <w:top w:val="single" w:sz="4" w:space="0" w:color="auto"/>
              <w:left w:val="single" w:sz="4" w:space="0" w:color="auto"/>
              <w:bottom w:val="single" w:sz="4" w:space="0" w:color="auto"/>
              <w:right w:val="single" w:sz="4" w:space="0" w:color="auto"/>
            </w:tcBorders>
            <w:hideMark/>
          </w:tcPr>
          <w:p w14:paraId="183D3EBB" w14:textId="77777777" w:rsidR="007E2E6E" w:rsidRPr="009E59CA" w:rsidRDefault="007E2E6E" w:rsidP="00DC2D55">
            <w:pPr>
              <w:spacing w:before="100" w:beforeAutospacing="1" w:after="100" w:afterAutospacing="1"/>
              <w:rPr>
                <w:rFonts w:ascii="Times New Roman" w:eastAsia="Times New Roman" w:hAnsi="Times New Roman" w:cs="Times New Roman"/>
                <w:sz w:val="24"/>
                <w:szCs w:val="24"/>
              </w:rPr>
            </w:pPr>
            <w:r w:rsidRPr="009E59CA">
              <w:rPr>
                <w:rFonts w:ascii="Times New Roman" w:eastAsia="Times New Roman" w:hAnsi="Times New Roman" w:cs="Times New Roman"/>
                <w:sz w:val="24"/>
                <w:szCs w:val="24"/>
              </w:rPr>
              <w:t>10</w:t>
            </w:r>
          </w:p>
        </w:tc>
      </w:tr>
      <w:tr w:rsidR="007E2E6E" w:rsidRPr="009E59CA" w14:paraId="721B91CE" w14:textId="77777777" w:rsidTr="00DC2D55">
        <w:tc>
          <w:tcPr>
            <w:tcW w:w="4531" w:type="dxa"/>
            <w:tcBorders>
              <w:top w:val="single" w:sz="4" w:space="0" w:color="auto"/>
              <w:left w:val="single" w:sz="4" w:space="0" w:color="auto"/>
              <w:bottom w:val="single" w:sz="4" w:space="0" w:color="auto"/>
              <w:right w:val="single" w:sz="4" w:space="0" w:color="auto"/>
            </w:tcBorders>
            <w:hideMark/>
          </w:tcPr>
          <w:p w14:paraId="04A6D76A" w14:textId="77777777" w:rsidR="007E2E6E" w:rsidRPr="009E59CA" w:rsidRDefault="00A112D4" w:rsidP="00DC2D55">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Nënhelm</w:t>
            </w:r>
          </w:p>
        </w:tc>
        <w:tc>
          <w:tcPr>
            <w:tcW w:w="4531" w:type="dxa"/>
            <w:tcBorders>
              <w:top w:val="single" w:sz="4" w:space="0" w:color="auto"/>
              <w:left w:val="single" w:sz="4" w:space="0" w:color="auto"/>
              <w:bottom w:val="single" w:sz="4" w:space="0" w:color="auto"/>
              <w:right w:val="single" w:sz="4" w:space="0" w:color="auto"/>
            </w:tcBorders>
            <w:hideMark/>
          </w:tcPr>
          <w:p w14:paraId="0FA2C2E5" w14:textId="77777777" w:rsidR="007E2E6E" w:rsidRPr="009E59CA" w:rsidRDefault="007E2E6E" w:rsidP="00DC2D55">
            <w:pPr>
              <w:spacing w:before="100" w:beforeAutospacing="1" w:after="100" w:afterAutospacing="1"/>
              <w:rPr>
                <w:rFonts w:ascii="Times New Roman" w:eastAsia="Times New Roman" w:hAnsi="Times New Roman" w:cs="Times New Roman"/>
                <w:sz w:val="24"/>
                <w:szCs w:val="24"/>
              </w:rPr>
            </w:pPr>
            <w:r w:rsidRPr="009E59CA">
              <w:rPr>
                <w:rFonts w:ascii="Times New Roman" w:eastAsia="Times New Roman" w:hAnsi="Times New Roman" w:cs="Times New Roman"/>
                <w:sz w:val="24"/>
                <w:szCs w:val="24"/>
              </w:rPr>
              <w:t>11</w:t>
            </w:r>
          </w:p>
        </w:tc>
      </w:tr>
      <w:tr w:rsidR="007E2E6E" w:rsidRPr="009E59CA" w14:paraId="1FFA9231" w14:textId="77777777" w:rsidTr="00DC2D55">
        <w:tc>
          <w:tcPr>
            <w:tcW w:w="4531" w:type="dxa"/>
            <w:tcBorders>
              <w:top w:val="single" w:sz="4" w:space="0" w:color="auto"/>
              <w:left w:val="single" w:sz="4" w:space="0" w:color="auto"/>
              <w:bottom w:val="single" w:sz="4" w:space="0" w:color="auto"/>
              <w:right w:val="single" w:sz="4" w:space="0" w:color="auto"/>
            </w:tcBorders>
            <w:hideMark/>
          </w:tcPr>
          <w:p w14:paraId="26B578C4" w14:textId="77777777" w:rsidR="007E2E6E" w:rsidRPr="009E59CA" w:rsidRDefault="00A112D4" w:rsidP="00DC2D55">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Ploçë – Vitojë</w:t>
            </w:r>
          </w:p>
        </w:tc>
        <w:tc>
          <w:tcPr>
            <w:tcW w:w="4531" w:type="dxa"/>
            <w:tcBorders>
              <w:top w:val="single" w:sz="4" w:space="0" w:color="auto"/>
              <w:left w:val="single" w:sz="4" w:space="0" w:color="auto"/>
              <w:bottom w:val="single" w:sz="4" w:space="0" w:color="auto"/>
              <w:right w:val="single" w:sz="4" w:space="0" w:color="auto"/>
            </w:tcBorders>
            <w:hideMark/>
          </w:tcPr>
          <w:p w14:paraId="1AE6B6AC" w14:textId="77777777" w:rsidR="007E2E6E" w:rsidRPr="009E59CA" w:rsidRDefault="007E2E6E" w:rsidP="00DC2D55">
            <w:pPr>
              <w:spacing w:before="100" w:beforeAutospacing="1" w:after="100" w:afterAutospacing="1"/>
              <w:rPr>
                <w:rFonts w:ascii="Times New Roman" w:eastAsia="Times New Roman" w:hAnsi="Times New Roman" w:cs="Times New Roman"/>
                <w:sz w:val="24"/>
                <w:szCs w:val="24"/>
              </w:rPr>
            </w:pPr>
            <w:r w:rsidRPr="009E59CA">
              <w:rPr>
                <w:rFonts w:ascii="Times New Roman" w:eastAsia="Times New Roman" w:hAnsi="Times New Roman" w:cs="Times New Roman"/>
                <w:sz w:val="24"/>
                <w:szCs w:val="24"/>
              </w:rPr>
              <w:t>1</w:t>
            </w:r>
          </w:p>
        </w:tc>
      </w:tr>
      <w:tr w:rsidR="007E2E6E" w:rsidRPr="009E59CA" w14:paraId="069843CC" w14:textId="77777777" w:rsidTr="00DC2D55">
        <w:tc>
          <w:tcPr>
            <w:tcW w:w="4531" w:type="dxa"/>
            <w:tcBorders>
              <w:top w:val="single" w:sz="4" w:space="0" w:color="auto"/>
              <w:left w:val="single" w:sz="4" w:space="0" w:color="auto"/>
              <w:bottom w:val="single" w:sz="4" w:space="0" w:color="auto"/>
              <w:right w:val="single" w:sz="4" w:space="0" w:color="auto"/>
            </w:tcBorders>
            <w:hideMark/>
          </w:tcPr>
          <w:p w14:paraId="6AC733FF" w14:textId="77777777" w:rsidR="007E2E6E" w:rsidRPr="009E59CA" w:rsidRDefault="00A112D4" w:rsidP="00DC2D55">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Hakshabanaj</w:t>
            </w:r>
          </w:p>
        </w:tc>
        <w:tc>
          <w:tcPr>
            <w:tcW w:w="4531" w:type="dxa"/>
            <w:tcBorders>
              <w:top w:val="single" w:sz="4" w:space="0" w:color="auto"/>
              <w:left w:val="single" w:sz="4" w:space="0" w:color="auto"/>
              <w:bottom w:val="single" w:sz="4" w:space="0" w:color="auto"/>
              <w:right w:val="single" w:sz="4" w:space="0" w:color="auto"/>
            </w:tcBorders>
            <w:hideMark/>
          </w:tcPr>
          <w:p w14:paraId="7722A170" w14:textId="77777777" w:rsidR="007E2E6E" w:rsidRPr="009E59CA" w:rsidRDefault="007E2E6E" w:rsidP="00DC2D55">
            <w:pPr>
              <w:spacing w:before="100" w:beforeAutospacing="1" w:after="100" w:afterAutospacing="1"/>
              <w:rPr>
                <w:rFonts w:ascii="Times New Roman" w:eastAsia="Times New Roman" w:hAnsi="Times New Roman" w:cs="Times New Roman"/>
                <w:sz w:val="24"/>
                <w:szCs w:val="24"/>
              </w:rPr>
            </w:pPr>
            <w:r w:rsidRPr="009E59CA">
              <w:rPr>
                <w:rFonts w:ascii="Times New Roman" w:eastAsia="Times New Roman" w:hAnsi="Times New Roman" w:cs="Times New Roman"/>
                <w:sz w:val="24"/>
                <w:szCs w:val="24"/>
              </w:rPr>
              <w:t>6</w:t>
            </w:r>
          </w:p>
        </w:tc>
      </w:tr>
      <w:tr w:rsidR="007E2E6E" w:rsidRPr="009E59CA" w14:paraId="4A9A5D44" w14:textId="77777777" w:rsidTr="00DC2D55">
        <w:tc>
          <w:tcPr>
            <w:tcW w:w="4531" w:type="dxa"/>
            <w:tcBorders>
              <w:top w:val="single" w:sz="4" w:space="0" w:color="auto"/>
              <w:left w:val="single" w:sz="4" w:space="0" w:color="auto"/>
              <w:bottom w:val="single" w:sz="4" w:space="0" w:color="auto"/>
              <w:right w:val="single" w:sz="4" w:space="0" w:color="auto"/>
            </w:tcBorders>
            <w:hideMark/>
          </w:tcPr>
          <w:p w14:paraId="1A6D9133" w14:textId="77777777" w:rsidR="007E2E6E" w:rsidRPr="009E59CA" w:rsidRDefault="00A112D4" w:rsidP="00DC2D55">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Rakiq</w:t>
            </w:r>
          </w:p>
        </w:tc>
        <w:tc>
          <w:tcPr>
            <w:tcW w:w="4531" w:type="dxa"/>
            <w:tcBorders>
              <w:top w:val="single" w:sz="4" w:space="0" w:color="auto"/>
              <w:left w:val="single" w:sz="4" w:space="0" w:color="auto"/>
              <w:bottom w:val="single" w:sz="4" w:space="0" w:color="auto"/>
              <w:right w:val="single" w:sz="4" w:space="0" w:color="auto"/>
            </w:tcBorders>
            <w:hideMark/>
          </w:tcPr>
          <w:p w14:paraId="78680BD2" w14:textId="77777777" w:rsidR="007E2E6E" w:rsidRPr="009E59CA" w:rsidRDefault="007E2E6E" w:rsidP="00DC2D55">
            <w:pPr>
              <w:spacing w:before="100" w:beforeAutospacing="1" w:after="100" w:afterAutospacing="1"/>
              <w:rPr>
                <w:rFonts w:ascii="Times New Roman" w:eastAsia="Times New Roman" w:hAnsi="Times New Roman" w:cs="Times New Roman"/>
                <w:sz w:val="24"/>
                <w:szCs w:val="24"/>
              </w:rPr>
            </w:pPr>
            <w:r w:rsidRPr="009E59CA">
              <w:rPr>
                <w:rFonts w:ascii="Times New Roman" w:eastAsia="Times New Roman" w:hAnsi="Times New Roman" w:cs="Times New Roman"/>
                <w:sz w:val="24"/>
                <w:szCs w:val="24"/>
              </w:rPr>
              <w:t>20</w:t>
            </w:r>
          </w:p>
        </w:tc>
      </w:tr>
      <w:tr w:rsidR="007E2E6E" w:rsidRPr="009E59CA" w14:paraId="4956C3FC" w14:textId="77777777" w:rsidTr="00DC2D55">
        <w:tc>
          <w:tcPr>
            <w:tcW w:w="4531" w:type="dxa"/>
            <w:tcBorders>
              <w:top w:val="single" w:sz="4" w:space="0" w:color="auto"/>
              <w:left w:val="single" w:sz="4" w:space="0" w:color="auto"/>
              <w:bottom w:val="single" w:sz="4" w:space="0" w:color="auto"/>
              <w:right w:val="single" w:sz="4" w:space="0" w:color="auto"/>
            </w:tcBorders>
            <w:hideMark/>
          </w:tcPr>
          <w:p w14:paraId="1EF8DBC9" w14:textId="77777777" w:rsidR="007E2E6E" w:rsidRPr="009E59CA" w:rsidRDefault="00A112D4" w:rsidP="00DC2D55">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Dushiq</w:t>
            </w:r>
          </w:p>
        </w:tc>
        <w:tc>
          <w:tcPr>
            <w:tcW w:w="4531" w:type="dxa"/>
            <w:tcBorders>
              <w:top w:val="single" w:sz="4" w:space="0" w:color="auto"/>
              <w:left w:val="single" w:sz="4" w:space="0" w:color="auto"/>
              <w:bottom w:val="single" w:sz="4" w:space="0" w:color="auto"/>
              <w:right w:val="single" w:sz="4" w:space="0" w:color="auto"/>
            </w:tcBorders>
            <w:hideMark/>
          </w:tcPr>
          <w:p w14:paraId="4C147EF1" w14:textId="77777777" w:rsidR="007E2E6E" w:rsidRPr="009E59CA" w:rsidRDefault="007E2E6E" w:rsidP="00DC2D55">
            <w:pPr>
              <w:spacing w:before="100" w:beforeAutospacing="1" w:after="100" w:afterAutospacing="1"/>
              <w:rPr>
                <w:rFonts w:ascii="Times New Roman" w:eastAsia="Times New Roman" w:hAnsi="Times New Roman" w:cs="Times New Roman"/>
                <w:sz w:val="24"/>
                <w:szCs w:val="24"/>
              </w:rPr>
            </w:pPr>
            <w:r w:rsidRPr="009E59CA">
              <w:rPr>
                <w:rFonts w:ascii="Times New Roman" w:eastAsia="Times New Roman" w:hAnsi="Times New Roman" w:cs="Times New Roman"/>
                <w:sz w:val="24"/>
                <w:szCs w:val="24"/>
              </w:rPr>
              <w:t>9</w:t>
            </w:r>
          </w:p>
        </w:tc>
      </w:tr>
      <w:tr w:rsidR="007E2E6E" w:rsidRPr="009E59CA" w14:paraId="747CA065" w14:textId="77777777" w:rsidTr="00DC2D55">
        <w:tc>
          <w:tcPr>
            <w:tcW w:w="4531" w:type="dxa"/>
            <w:tcBorders>
              <w:top w:val="single" w:sz="4" w:space="0" w:color="auto"/>
              <w:left w:val="single" w:sz="4" w:space="0" w:color="auto"/>
              <w:bottom w:val="single" w:sz="4" w:space="0" w:color="auto"/>
              <w:right w:val="single" w:sz="4" w:space="0" w:color="auto"/>
            </w:tcBorders>
            <w:hideMark/>
          </w:tcPr>
          <w:p w14:paraId="20A96B9F" w14:textId="77777777" w:rsidR="007E2E6E" w:rsidRPr="009E59CA" w:rsidRDefault="007E2E6E" w:rsidP="00DC2D55">
            <w:pPr>
              <w:spacing w:before="100" w:beforeAutospacing="1" w:after="100" w:afterAutospacing="1"/>
              <w:rPr>
                <w:rFonts w:ascii="Times New Roman" w:eastAsia="Times New Roman" w:hAnsi="Times New Roman" w:cs="Times New Roman"/>
                <w:sz w:val="24"/>
                <w:szCs w:val="24"/>
              </w:rPr>
            </w:pPr>
            <w:r w:rsidRPr="009E59CA">
              <w:rPr>
                <w:rFonts w:ascii="Times New Roman" w:eastAsia="Times New Roman" w:hAnsi="Times New Roman" w:cs="Times New Roman"/>
                <w:sz w:val="24"/>
                <w:szCs w:val="24"/>
              </w:rPr>
              <w:t>Lekaj</w:t>
            </w:r>
          </w:p>
        </w:tc>
        <w:tc>
          <w:tcPr>
            <w:tcW w:w="4531" w:type="dxa"/>
            <w:tcBorders>
              <w:top w:val="single" w:sz="4" w:space="0" w:color="auto"/>
              <w:left w:val="single" w:sz="4" w:space="0" w:color="auto"/>
              <w:bottom w:val="single" w:sz="4" w:space="0" w:color="auto"/>
              <w:right w:val="single" w:sz="4" w:space="0" w:color="auto"/>
            </w:tcBorders>
            <w:hideMark/>
          </w:tcPr>
          <w:p w14:paraId="1E927AC5" w14:textId="77777777" w:rsidR="007E2E6E" w:rsidRPr="009E59CA" w:rsidRDefault="007E2E6E" w:rsidP="00DC2D55">
            <w:pPr>
              <w:spacing w:before="100" w:beforeAutospacing="1" w:after="100" w:afterAutospacing="1"/>
              <w:rPr>
                <w:rFonts w:ascii="Times New Roman" w:eastAsia="Times New Roman" w:hAnsi="Times New Roman" w:cs="Times New Roman"/>
                <w:sz w:val="24"/>
                <w:szCs w:val="24"/>
              </w:rPr>
            </w:pPr>
            <w:r w:rsidRPr="009E59CA">
              <w:rPr>
                <w:rFonts w:ascii="Times New Roman" w:eastAsia="Times New Roman" w:hAnsi="Times New Roman" w:cs="Times New Roman"/>
                <w:sz w:val="24"/>
                <w:szCs w:val="24"/>
              </w:rPr>
              <w:t>4</w:t>
            </w:r>
          </w:p>
        </w:tc>
      </w:tr>
      <w:tr w:rsidR="007E2E6E" w:rsidRPr="009E59CA" w14:paraId="3345B48D" w14:textId="77777777" w:rsidTr="00DC2D55">
        <w:tc>
          <w:tcPr>
            <w:tcW w:w="4531" w:type="dxa"/>
            <w:tcBorders>
              <w:top w:val="single" w:sz="4" w:space="0" w:color="auto"/>
              <w:left w:val="single" w:sz="4" w:space="0" w:color="auto"/>
              <w:bottom w:val="single" w:sz="4" w:space="0" w:color="auto"/>
              <w:right w:val="single" w:sz="4" w:space="0" w:color="auto"/>
            </w:tcBorders>
            <w:hideMark/>
          </w:tcPr>
          <w:p w14:paraId="6C2231CF" w14:textId="77777777" w:rsidR="007E2E6E" w:rsidRPr="009E59CA" w:rsidRDefault="00A112D4" w:rsidP="00DC2D55">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Vlanë</w:t>
            </w:r>
          </w:p>
        </w:tc>
        <w:tc>
          <w:tcPr>
            <w:tcW w:w="4531" w:type="dxa"/>
            <w:tcBorders>
              <w:top w:val="single" w:sz="4" w:space="0" w:color="auto"/>
              <w:left w:val="single" w:sz="4" w:space="0" w:color="auto"/>
              <w:bottom w:val="single" w:sz="4" w:space="0" w:color="auto"/>
              <w:right w:val="single" w:sz="4" w:space="0" w:color="auto"/>
            </w:tcBorders>
            <w:hideMark/>
          </w:tcPr>
          <w:p w14:paraId="76DDBA6C" w14:textId="77777777" w:rsidR="007E2E6E" w:rsidRPr="009E59CA" w:rsidRDefault="007E2E6E" w:rsidP="00DC2D55">
            <w:pPr>
              <w:spacing w:before="100" w:beforeAutospacing="1" w:after="100" w:afterAutospacing="1"/>
              <w:rPr>
                <w:rFonts w:ascii="Times New Roman" w:eastAsia="Times New Roman" w:hAnsi="Times New Roman" w:cs="Times New Roman"/>
                <w:sz w:val="24"/>
                <w:szCs w:val="24"/>
              </w:rPr>
            </w:pPr>
            <w:r w:rsidRPr="009E59CA">
              <w:rPr>
                <w:rFonts w:ascii="Times New Roman" w:eastAsia="Times New Roman" w:hAnsi="Times New Roman" w:cs="Times New Roman"/>
                <w:sz w:val="24"/>
                <w:szCs w:val="24"/>
              </w:rPr>
              <w:t>13</w:t>
            </w:r>
          </w:p>
        </w:tc>
      </w:tr>
      <w:tr w:rsidR="007E2E6E" w:rsidRPr="009E59CA" w14:paraId="3BFA09CE" w14:textId="77777777" w:rsidTr="00DC2D55">
        <w:tc>
          <w:tcPr>
            <w:tcW w:w="4531" w:type="dxa"/>
            <w:tcBorders>
              <w:top w:val="single" w:sz="4" w:space="0" w:color="auto"/>
              <w:left w:val="single" w:sz="4" w:space="0" w:color="auto"/>
              <w:bottom w:val="single" w:sz="4" w:space="0" w:color="auto"/>
              <w:right w:val="single" w:sz="4" w:space="0" w:color="auto"/>
            </w:tcBorders>
            <w:hideMark/>
          </w:tcPr>
          <w:p w14:paraId="142C4DAE" w14:textId="77777777" w:rsidR="007E2E6E" w:rsidRPr="009E59CA" w:rsidRDefault="00A112D4" w:rsidP="00DC2D55">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Vrane</w:t>
            </w:r>
          </w:p>
        </w:tc>
        <w:tc>
          <w:tcPr>
            <w:tcW w:w="4531" w:type="dxa"/>
            <w:tcBorders>
              <w:top w:val="single" w:sz="4" w:space="0" w:color="auto"/>
              <w:left w:val="single" w:sz="4" w:space="0" w:color="auto"/>
              <w:bottom w:val="single" w:sz="4" w:space="0" w:color="auto"/>
              <w:right w:val="single" w:sz="4" w:space="0" w:color="auto"/>
            </w:tcBorders>
            <w:hideMark/>
          </w:tcPr>
          <w:p w14:paraId="02ACD87E" w14:textId="77777777" w:rsidR="007E2E6E" w:rsidRPr="009E59CA" w:rsidRDefault="007E2E6E" w:rsidP="00DC2D55">
            <w:pPr>
              <w:spacing w:before="100" w:beforeAutospacing="1" w:after="100" w:afterAutospacing="1"/>
              <w:rPr>
                <w:rFonts w:ascii="Times New Roman" w:eastAsia="Times New Roman" w:hAnsi="Times New Roman" w:cs="Times New Roman"/>
                <w:sz w:val="24"/>
                <w:szCs w:val="24"/>
              </w:rPr>
            </w:pPr>
            <w:r w:rsidRPr="009E59CA">
              <w:rPr>
                <w:rFonts w:ascii="Times New Roman" w:eastAsia="Times New Roman" w:hAnsi="Times New Roman" w:cs="Times New Roman"/>
                <w:sz w:val="24"/>
                <w:szCs w:val="24"/>
              </w:rPr>
              <w:t>17</w:t>
            </w:r>
          </w:p>
        </w:tc>
      </w:tr>
      <w:tr w:rsidR="007E2E6E" w:rsidRPr="009E59CA" w14:paraId="33E58CD3" w14:textId="77777777" w:rsidTr="00DC2D55">
        <w:tc>
          <w:tcPr>
            <w:tcW w:w="4531" w:type="dxa"/>
            <w:tcBorders>
              <w:top w:val="single" w:sz="4" w:space="0" w:color="auto"/>
              <w:left w:val="single" w:sz="4" w:space="0" w:color="auto"/>
              <w:bottom w:val="single" w:sz="4" w:space="0" w:color="auto"/>
              <w:right w:val="single" w:sz="4" w:space="0" w:color="auto"/>
            </w:tcBorders>
            <w:hideMark/>
          </w:tcPr>
          <w:p w14:paraId="0256E7E1" w14:textId="77777777" w:rsidR="007E2E6E" w:rsidRPr="009E59CA" w:rsidRDefault="00A112D4" w:rsidP="00DC2D55">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Dheu I Zi</w:t>
            </w:r>
          </w:p>
        </w:tc>
        <w:tc>
          <w:tcPr>
            <w:tcW w:w="4531" w:type="dxa"/>
            <w:tcBorders>
              <w:top w:val="single" w:sz="4" w:space="0" w:color="auto"/>
              <w:left w:val="single" w:sz="4" w:space="0" w:color="auto"/>
              <w:bottom w:val="single" w:sz="4" w:space="0" w:color="auto"/>
              <w:right w:val="single" w:sz="4" w:space="0" w:color="auto"/>
            </w:tcBorders>
            <w:hideMark/>
          </w:tcPr>
          <w:p w14:paraId="5B0A4428" w14:textId="77777777" w:rsidR="007E2E6E" w:rsidRPr="009E59CA" w:rsidRDefault="007E2E6E" w:rsidP="00DC2D55">
            <w:pPr>
              <w:spacing w:before="100" w:beforeAutospacing="1" w:after="100" w:afterAutospacing="1"/>
              <w:rPr>
                <w:rFonts w:ascii="Times New Roman" w:eastAsia="Times New Roman" w:hAnsi="Times New Roman" w:cs="Times New Roman"/>
                <w:sz w:val="24"/>
                <w:szCs w:val="24"/>
              </w:rPr>
            </w:pPr>
            <w:r w:rsidRPr="009E59CA">
              <w:rPr>
                <w:rFonts w:ascii="Times New Roman" w:eastAsia="Times New Roman" w:hAnsi="Times New Roman" w:cs="Times New Roman"/>
                <w:sz w:val="24"/>
                <w:szCs w:val="24"/>
              </w:rPr>
              <w:t>26</w:t>
            </w:r>
          </w:p>
        </w:tc>
      </w:tr>
      <w:tr w:rsidR="007E2E6E" w:rsidRPr="009E59CA" w14:paraId="27DB0F1C" w14:textId="77777777" w:rsidTr="00DC2D55">
        <w:tc>
          <w:tcPr>
            <w:tcW w:w="4531" w:type="dxa"/>
            <w:tcBorders>
              <w:top w:val="single" w:sz="4" w:space="0" w:color="auto"/>
              <w:left w:val="single" w:sz="4" w:space="0" w:color="auto"/>
              <w:bottom w:val="single" w:sz="4" w:space="0" w:color="auto"/>
              <w:right w:val="single" w:sz="4" w:space="0" w:color="auto"/>
            </w:tcBorders>
            <w:hideMark/>
          </w:tcPr>
          <w:p w14:paraId="0858406A" w14:textId="77777777" w:rsidR="007E2E6E" w:rsidRPr="009E59CA" w:rsidRDefault="00A112D4" w:rsidP="00DC2D55">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Shipshanik</w:t>
            </w:r>
          </w:p>
        </w:tc>
        <w:tc>
          <w:tcPr>
            <w:tcW w:w="4531" w:type="dxa"/>
            <w:tcBorders>
              <w:top w:val="single" w:sz="4" w:space="0" w:color="auto"/>
              <w:left w:val="single" w:sz="4" w:space="0" w:color="auto"/>
              <w:bottom w:val="single" w:sz="4" w:space="0" w:color="auto"/>
              <w:right w:val="single" w:sz="4" w:space="0" w:color="auto"/>
            </w:tcBorders>
            <w:hideMark/>
          </w:tcPr>
          <w:p w14:paraId="3CABDA1B" w14:textId="77777777" w:rsidR="007E2E6E" w:rsidRPr="009E59CA" w:rsidRDefault="007E2E6E" w:rsidP="00DC2D55">
            <w:pPr>
              <w:spacing w:before="100" w:beforeAutospacing="1" w:after="100" w:afterAutospacing="1"/>
              <w:rPr>
                <w:rFonts w:ascii="Times New Roman" w:eastAsia="Times New Roman" w:hAnsi="Times New Roman" w:cs="Times New Roman"/>
                <w:sz w:val="24"/>
                <w:szCs w:val="24"/>
              </w:rPr>
            </w:pPr>
            <w:r w:rsidRPr="009E59CA">
              <w:rPr>
                <w:rFonts w:ascii="Times New Roman" w:eastAsia="Times New Roman" w:hAnsi="Times New Roman" w:cs="Times New Roman"/>
                <w:sz w:val="24"/>
                <w:szCs w:val="24"/>
              </w:rPr>
              <w:t>13</w:t>
            </w:r>
          </w:p>
        </w:tc>
      </w:tr>
      <w:tr w:rsidR="007E2E6E" w:rsidRPr="009E59CA" w14:paraId="15C4AABB" w14:textId="77777777" w:rsidTr="00DC2D55">
        <w:tc>
          <w:tcPr>
            <w:tcW w:w="4531" w:type="dxa"/>
            <w:tcBorders>
              <w:top w:val="single" w:sz="4" w:space="0" w:color="auto"/>
              <w:left w:val="single" w:sz="4" w:space="0" w:color="auto"/>
              <w:bottom w:val="single" w:sz="4" w:space="0" w:color="auto"/>
              <w:right w:val="single" w:sz="4" w:space="0" w:color="auto"/>
            </w:tcBorders>
            <w:hideMark/>
          </w:tcPr>
          <w:p w14:paraId="19DF5BB9" w14:textId="77777777" w:rsidR="007E2E6E" w:rsidRPr="009E59CA" w:rsidRDefault="00A112D4" w:rsidP="00DC2D55">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Rrogath</w:t>
            </w:r>
          </w:p>
        </w:tc>
        <w:tc>
          <w:tcPr>
            <w:tcW w:w="4531" w:type="dxa"/>
            <w:tcBorders>
              <w:top w:val="single" w:sz="4" w:space="0" w:color="auto"/>
              <w:left w:val="single" w:sz="4" w:space="0" w:color="auto"/>
              <w:bottom w:val="single" w:sz="4" w:space="0" w:color="auto"/>
              <w:right w:val="single" w:sz="4" w:space="0" w:color="auto"/>
            </w:tcBorders>
            <w:hideMark/>
          </w:tcPr>
          <w:p w14:paraId="28CE84AD" w14:textId="77777777" w:rsidR="007E2E6E" w:rsidRPr="009E59CA" w:rsidRDefault="007E2E6E" w:rsidP="00DC2D55">
            <w:pPr>
              <w:spacing w:before="100" w:beforeAutospacing="1" w:after="100" w:afterAutospacing="1"/>
              <w:rPr>
                <w:rFonts w:ascii="Times New Roman" w:eastAsia="Times New Roman" w:hAnsi="Times New Roman" w:cs="Times New Roman"/>
                <w:sz w:val="24"/>
                <w:szCs w:val="24"/>
              </w:rPr>
            </w:pPr>
            <w:r w:rsidRPr="009E59CA">
              <w:rPr>
                <w:rFonts w:ascii="Times New Roman" w:eastAsia="Times New Roman" w:hAnsi="Times New Roman" w:cs="Times New Roman"/>
                <w:sz w:val="24"/>
                <w:szCs w:val="24"/>
              </w:rPr>
              <w:t>10</w:t>
            </w:r>
          </w:p>
        </w:tc>
      </w:tr>
      <w:tr w:rsidR="007E2E6E" w:rsidRPr="009E59CA" w14:paraId="556FA5D9" w14:textId="77777777" w:rsidTr="00DC2D55">
        <w:tc>
          <w:tcPr>
            <w:tcW w:w="4531" w:type="dxa"/>
            <w:tcBorders>
              <w:top w:val="single" w:sz="4" w:space="0" w:color="auto"/>
              <w:left w:val="single" w:sz="4" w:space="0" w:color="auto"/>
              <w:bottom w:val="single" w:sz="4" w:space="0" w:color="auto"/>
              <w:right w:val="single" w:sz="4" w:space="0" w:color="auto"/>
            </w:tcBorders>
            <w:hideMark/>
          </w:tcPr>
          <w:p w14:paraId="34D67F28" w14:textId="77777777" w:rsidR="007E2E6E" w:rsidRPr="009E59CA" w:rsidRDefault="00A112D4" w:rsidP="00DC2D55">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Haxhaj, Trgaja</w:t>
            </w:r>
          </w:p>
        </w:tc>
        <w:tc>
          <w:tcPr>
            <w:tcW w:w="4531" w:type="dxa"/>
            <w:tcBorders>
              <w:top w:val="single" w:sz="4" w:space="0" w:color="auto"/>
              <w:left w:val="single" w:sz="4" w:space="0" w:color="auto"/>
              <w:bottom w:val="single" w:sz="4" w:space="0" w:color="auto"/>
              <w:right w:val="single" w:sz="4" w:space="0" w:color="auto"/>
            </w:tcBorders>
            <w:hideMark/>
          </w:tcPr>
          <w:p w14:paraId="23D8F65A" w14:textId="77777777" w:rsidR="007E2E6E" w:rsidRPr="009E59CA" w:rsidRDefault="007E2E6E" w:rsidP="00DC2D55">
            <w:pPr>
              <w:spacing w:before="100" w:beforeAutospacing="1" w:after="100" w:afterAutospacing="1"/>
              <w:rPr>
                <w:rFonts w:ascii="Times New Roman" w:eastAsia="Times New Roman" w:hAnsi="Times New Roman" w:cs="Times New Roman"/>
                <w:sz w:val="24"/>
                <w:szCs w:val="24"/>
              </w:rPr>
            </w:pPr>
            <w:r w:rsidRPr="009E59CA">
              <w:rPr>
                <w:rFonts w:ascii="Times New Roman" w:eastAsia="Times New Roman" w:hAnsi="Times New Roman" w:cs="Times New Roman"/>
                <w:sz w:val="24"/>
                <w:szCs w:val="24"/>
              </w:rPr>
              <w:t>11</w:t>
            </w:r>
          </w:p>
        </w:tc>
      </w:tr>
      <w:tr w:rsidR="007E2E6E" w:rsidRPr="009E59CA" w14:paraId="78E46288" w14:textId="77777777" w:rsidTr="00DC2D55">
        <w:tc>
          <w:tcPr>
            <w:tcW w:w="4531" w:type="dxa"/>
            <w:tcBorders>
              <w:top w:val="single" w:sz="4" w:space="0" w:color="auto"/>
              <w:left w:val="single" w:sz="4" w:space="0" w:color="auto"/>
              <w:bottom w:val="single" w:sz="4" w:space="0" w:color="auto"/>
              <w:right w:val="single" w:sz="4" w:space="0" w:color="auto"/>
            </w:tcBorders>
            <w:hideMark/>
          </w:tcPr>
          <w:p w14:paraId="373A56CA" w14:textId="77777777" w:rsidR="007E2E6E" w:rsidRPr="009E59CA" w:rsidRDefault="00A112D4" w:rsidP="00DC2D55">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Milesh</w:t>
            </w:r>
          </w:p>
        </w:tc>
        <w:tc>
          <w:tcPr>
            <w:tcW w:w="4531" w:type="dxa"/>
            <w:tcBorders>
              <w:top w:val="single" w:sz="4" w:space="0" w:color="auto"/>
              <w:left w:val="single" w:sz="4" w:space="0" w:color="auto"/>
              <w:bottom w:val="single" w:sz="4" w:space="0" w:color="auto"/>
              <w:right w:val="single" w:sz="4" w:space="0" w:color="auto"/>
            </w:tcBorders>
            <w:hideMark/>
          </w:tcPr>
          <w:p w14:paraId="54205EDF" w14:textId="77777777" w:rsidR="007E2E6E" w:rsidRPr="009E59CA" w:rsidRDefault="007E2E6E" w:rsidP="00DC2D55">
            <w:pPr>
              <w:spacing w:before="100" w:beforeAutospacing="1" w:after="100" w:afterAutospacing="1"/>
              <w:rPr>
                <w:rFonts w:ascii="Times New Roman" w:eastAsia="Times New Roman" w:hAnsi="Times New Roman" w:cs="Times New Roman"/>
                <w:sz w:val="24"/>
                <w:szCs w:val="24"/>
              </w:rPr>
            </w:pPr>
            <w:r w:rsidRPr="009E59CA">
              <w:rPr>
                <w:rFonts w:ascii="Times New Roman" w:eastAsia="Times New Roman" w:hAnsi="Times New Roman" w:cs="Times New Roman"/>
                <w:sz w:val="24"/>
                <w:szCs w:val="24"/>
              </w:rPr>
              <w:t>27</w:t>
            </w:r>
          </w:p>
        </w:tc>
      </w:tr>
      <w:tr w:rsidR="007E2E6E" w:rsidRPr="009E59CA" w14:paraId="01B7BB4D" w14:textId="77777777" w:rsidTr="00DC2D55">
        <w:tc>
          <w:tcPr>
            <w:tcW w:w="4531" w:type="dxa"/>
            <w:tcBorders>
              <w:top w:val="single" w:sz="4" w:space="0" w:color="auto"/>
              <w:left w:val="single" w:sz="4" w:space="0" w:color="auto"/>
              <w:bottom w:val="single" w:sz="4" w:space="0" w:color="auto"/>
              <w:right w:val="single" w:sz="4" w:space="0" w:color="auto"/>
            </w:tcBorders>
            <w:hideMark/>
          </w:tcPr>
          <w:p w14:paraId="6CA4ED38" w14:textId="77777777" w:rsidR="007E2E6E" w:rsidRPr="009E59CA" w:rsidRDefault="00A112D4" w:rsidP="00DC2D55">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Omerbozhaj</w:t>
            </w:r>
          </w:p>
        </w:tc>
        <w:tc>
          <w:tcPr>
            <w:tcW w:w="4531" w:type="dxa"/>
            <w:tcBorders>
              <w:top w:val="single" w:sz="4" w:space="0" w:color="auto"/>
              <w:left w:val="single" w:sz="4" w:space="0" w:color="auto"/>
              <w:bottom w:val="single" w:sz="4" w:space="0" w:color="auto"/>
              <w:right w:val="single" w:sz="4" w:space="0" w:color="auto"/>
            </w:tcBorders>
            <w:hideMark/>
          </w:tcPr>
          <w:p w14:paraId="0E2D7A41" w14:textId="77777777" w:rsidR="007E2E6E" w:rsidRPr="009E59CA" w:rsidRDefault="007E2E6E" w:rsidP="00DC2D55">
            <w:pPr>
              <w:spacing w:before="100" w:beforeAutospacing="1" w:after="100" w:afterAutospacing="1"/>
              <w:rPr>
                <w:rFonts w:ascii="Times New Roman" w:eastAsia="Times New Roman" w:hAnsi="Times New Roman" w:cs="Times New Roman"/>
                <w:sz w:val="24"/>
                <w:szCs w:val="24"/>
              </w:rPr>
            </w:pPr>
            <w:r w:rsidRPr="009E59CA">
              <w:rPr>
                <w:rFonts w:ascii="Times New Roman" w:eastAsia="Times New Roman" w:hAnsi="Times New Roman" w:cs="Times New Roman"/>
                <w:sz w:val="24"/>
                <w:szCs w:val="24"/>
              </w:rPr>
              <w:t>17</w:t>
            </w:r>
          </w:p>
        </w:tc>
      </w:tr>
      <w:tr w:rsidR="007E2E6E" w:rsidRPr="009E59CA" w14:paraId="782284F5" w14:textId="77777777" w:rsidTr="00DC2D55">
        <w:tc>
          <w:tcPr>
            <w:tcW w:w="4531" w:type="dxa"/>
            <w:tcBorders>
              <w:top w:val="single" w:sz="4" w:space="0" w:color="auto"/>
              <w:left w:val="single" w:sz="4" w:space="0" w:color="auto"/>
              <w:bottom w:val="single" w:sz="4" w:space="0" w:color="auto"/>
              <w:right w:val="single" w:sz="4" w:space="0" w:color="auto"/>
            </w:tcBorders>
            <w:hideMark/>
          </w:tcPr>
          <w:p w14:paraId="0099287B" w14:textId="77777777" w:rsidR="007E2E6E" w:rsidRPr="009E59CA" w:rsidRDefault="00A112D4" w:rsidP="00DC2D55">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Dinosha</w:t>
            </w:r>
          </w:p>
        </w:tc>
        <w:tc>
          <w:tcPr>
            <w:tcW w:w="4531" w:type="dxa"/>
            <w:tcBorders>
              <w:top w:val="single" w:sz="4" w:space="0" w:color="auto"/>
              <w:left w:val="single" w:sz="4" w:space="0" w:color="auto"/>
              <w:bottom w:val="single" w:sz="4" w:space="0" w:color="auto"/>
              <w:right w:val="single" w:sz="4" w:space="0" w:color="auto"/>
            </w:tcBorders>
            <w:hideMark/>
          </w:tcPr>
          <w:p w14:paraId="0EB2B04F" w14:textId="77777777" w:rsidR="007E2E6E" w:rsidRPr="009E59CA" w:rsidRDefault="007E2E6E" w:rsidP="00DC2D55">
            <w:pPr>
              <w:spacing w:before="100" w:beforeAutospacing="1" w:after="100" w:afterAutospacing="1"/>
              <w:rPr>
                <w:rFonts w:ascii="Times New Roman" w:eastAsia="Times New Roman" w:hAnsi="Times New Roman" w:cs="Times New Roman"/>
                <w:sz w:val="24"/>
                <w:szCs w:val="24"/>
              </w:rPr>
            </w:pPr>
            <w:r w:rsidRPr="009E59CA">
              <w:rPr>
                <w:rFonts w:ascii="Times New Roman" w:eastAsia="Times New Roman" w:hAnsi="Times New Roman" w:cs="Times New Roman"/>
                <w:sz w:val="24"/>
                <w:szCs w:val="24"/>
              </w:rPr>
              <w:t>39</w:t>
            </w:r>
          </w:p>
        </w:tc>
      </w:tr>
      <w:tr w:rsidR="007E2E6E" w:rsidRPr="009E59CA" w14:paraId="47C8BF09" w14:textId="77777777" w:rsidTr="00DC2D55">
        <w:tc>
          <w:tcPr>
            <w:tcW w:w="4531" w:type="dxa"/>
            <w:tcBorders>
              <w:top w:val="single" w:sz="4" w:space="0" w:color="auto"/>
              <w:left w:val="single" w:sz="4" w:space="0" w:color="auto"/>
              <w:bottom w:val="single" w:sz="4" w:space="0" w:color="auto"/>
              <w:right w:val="single" w:sz="4" w:space="0" w:color="auto"/>
            </w:tcBorders>
            <w:hideMark/>
          </w:tcPr>
          <w:p w14:paraId="5F5395E8" w14:textId="77777777" w:rsidR="007E2E6E" w:rsidRPr="009E59CA" w:rsidRDefault="00A112D4" w:rsidP="00DC2D55">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Tojeq</w:t>
            </w:r>
          </w:p>
        </w:tc>
        <w:tc>
          <w:tcPr>
            <w:tcW w:w="4531" w:type="dxa"/>
            <w:tcBorders>
              <w:top w:val="single" w:sz="4" w:space="0" w:color="auto"/>
              <w:left w:val="single" w:sz="4" w:space="0" w:color="auto"/>
              <w:bottom w:val="single" w:sz="4" w:space="0" w:color="auto"/>
              <w:right w:val="single" w:sz="4" w:space="0" w:color="auto"/>
            </w:tcBorders>
            <w:hideMark/>
          </w:tcPr>
          <w:p w14:paraId="24AACEB5" w14:textId="77777777" w:rsidR="007E2E6E" w:rsidRPr="009E59CA" w:rsidRDefault="007E2E6E" w:rsidP="00DC2D55">
            <w:pPr>
              <w:spacing w:before="100" w:beforeAutospacing="1" w:after="100" w:afterAutospacing="1"/>
              <w:rPr>
                <w:rFonts w:ascii="Times New Roman" w:eastAsia="Times New Roman" w:hAnsi="Times New Roman" w:cs="Times New Roman"/>
                <w:sz w:val="24"/>
                <w:szCs w:val="24"/>
              </w:rPr>
            </w:pPr>
            <w:r w:rsidRPr="009E59CA">
              <w:rPr>
                <w:rFonts w:ascii="Times New Roman" w:eastAsia="Times New Roman" w:hAnsi="Times New Roman" w:cs="Times New Roman"/>
                <w:sz w:val="24"/>
                <w:szCs w:val="24"/>
              </w:rPr>
              <w:t>9</w:t>
            </w:r>
          </w:p>
        </w:tc>
      </w:tr>
      <w:tr w:rsidR="007E2E6E" w:rsidRPr="009E59CA" w14:paraId="00AECCC3" w14:textId="77777777" w:rsidTr="00DC2D55">
        <w:tc>
          <w:tcPr>
            <w:tcW w:w="4531" w:type="dxa"/>
            <w:tcBorders>
              <w:top w:val="single" w:sz="4" w:space="0" w:color="auto"/>
              <w:left w:val="single" w:sz="4" w:space="0" w:color="auto"/>
              <w:bottom w:val="single" w:sz="4" w:space="0" w:color="auto"/>
              <w:right w:val="single" w:sz="4" w:space="0" w:color="auto"/>
            </w:tcBorders>
            <w:hideMark/>
          </w:tcPr>
          <w:p w14:paraId="7B558878" w14:textId="77777777" w:rsidR="007E2E6E" w:rsidRPr="009E59CA" w:rsidRDefault="007E2E6E" w:rsidP="00DC2D55">
            <w:pPr>
              <w:spacing w:before="100" w:beforeAutospacing="1" w:after="100" w:afterAutospacing="1"/>
              <w:rPr>
                <w:rFonts w:ascii="Times New Roman" w:eastAsia="Times New Roman" w:hAnsi="Times New Roman" w:cs="Times New Roman"/>
                <w:sz w:val="24"/>
                <w:szCs w:val="24"/>
              </w:rPr>
            </w:pPr>
            <w:r w:rsidRPr="009E59CA">
              <w:rPr>
                <w:rFonts w:ascii="Times New Roman" w:eastAsia="Times New Roman" w:hAnsi="Times New Roman" w:cs="Times New Roman"/>
                <w:sz w:val="24"/>
                <w:szCs w:val="24"/>
              </w:rPr>
              <w:t>Kod</w:t>
            </w:r>
            <w:r w:rsidR="00A112D4">
              <w:rPr>
                <w:rFonts w:ascii="Times New Roman" w:eastAsia="Times New Roman" w:hAnsi="Times New Roman" w:cs="Times New Roman"/>
                <w:sz w:val="24"/>
                <w:szCs w:val="24"/>
              </w:rPr>
              <w:t>ërbudan</w:t>
            </w:r>
          </w:p>
        </w:tc>
        <w:tc>
          <w:tcPr>
            <w:tcW w:w="4531" w:type="dxa"/>
            <w:tcBorders>
              <w:top w:val="single" w:sz="4" w:space="0" w:color="auto"/>
              <w:left w:val="single" w:sz="4" w:space="0" w:color="auto"/>
              <w:bottom w:val="single" w:sz="4" w:space="0" w:color="auto"/>
              <w:right w:val="single" w:sz="4" w:space="0" w:color="auto"/>
            </w:tcBorders>
            <w:hideMark/>
          </w:tcPr>
          <w:p w14:paraId="1B615962" w14:textId="77777777" w:rsidR="007E2E6E" w:rsidRPr="009E59CA" w:rsidRDefault="007E2E6E" w:rsidP="00DC2D55">
            <w:pPr>
              <w:spacing w:before="100" w:beforeAutospacing="1" w:after="100" w:afterAutospacing="1"/>
              <w:rPr>
                <w:rFonts w:ascii="Times New Roman" w:eastAsia="Times New Roman" w:hAnsi="Times New Roman" w:cs="Times New Roman"/>
                <w:sz w:val="24"/>
                <w:szCs w:val="24"/>
              </w:rPr>
            </w:pPr>
            <w:r w:rsidRPr="009E59CA">
              <w:rPr>
                <w:rFonts w:ascii="Times New Roman" w:eastAsia="Times New Roman" w:hAnsi="Times New Roman" w:cs="Times New Roman"/>
                <w:sz w:val="24"/>
                <w:szCs w:val="24"/>
              </w:rPr>
              <w:t>9</w:t>
            </w:r>
          </w:p>
        </w:tc>
      </w:tr>
      <w:tr w:rsidR="007E2E6E" w:rsidRPr="009E59CA" w14:paraId="1028F76C" w14:textId="77777777" w:rsidTr="00DC2D55">
        <w:tc>
          <w:tcPr>
            <w:tcW w:w="4531" w:type="dxa"/>
            <w:tcBorders>
              <w:top w:val="single" w:sz="4" w:space="0" w:color="auto"/>
              <w:left w:val="single" w:sz="4" w:space="0" w:color="auto"/>
              <w:bottom w:val="single" w:sz="4" w:space="0" w:color="auto"/>
              <w:right w:val="single" w:sz="4" w:space="0" w:color="auto"/>
            </w:tcBorders>
            <w:hideMark/>
          </w:tcPr>
          <w:p w14:paraId="4CF2053E" w14:textId="77777777" w:rsidR="007E2E6E" w:rsidRPr="009E59CA" w:rsidRDefault="00A112D4" w:rsidP="00DC2D55">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Sukruq</w:t>
            </w:r>
          </w:p>
        </w:tc>
        <w:tc>
          <w:tcPr>
            <w:tcW w:w="4531" w:type="dxa"/>
            <w:tcBorders>
              <w:top w:val="single" w:sz="4" w:space="0" w:color="auto"/>
              <w:left w:val="single" w:sz="4" w:space="0" w:color="auto"/>
              <w:bottom w:val="single" w:sz="4" w:space="0" w:color="auto"/>
              <w:right w:val="single" w:sz="4" w:space="0" w:color="auto"/>
            </w:tcBorders>
            <w:hideMark/>
          </w:tcPr>
          <w:p w14:paraId="7BC00266" w14:textId="77777777" w:rsidR="007E2E6E" w:rsidRPr="009E59CA" w:rsidRDefault="007E2E6E" w:rsidP="00DC2D55">
            <w:pPr>
              <w:spacing w:before="100" w:beforeAutospacing="1" w:after="100" w:afterAutospacing="1"/>
              <w:rPr>
                <w:rFonts w:ascii="Times New Roman" w:eastAsia="Times New Roman" w:hAnsi="Times New Roman" w:cs="Times New Roman"/>
                <w:sz w:val="24"/>
                <w:szCs w:val="24"/>
              </w:rPr>
            </w:pPr>
            <w:r w:rsidRPr="009E59CA">
              <w:rPr>
                <w:rFonts w:ascii="Times New Roman" w:eastAsia="Times New Roman" w:hAnsi="Times New Roman" w:cs="Times New Roman"/>
                <w:sz w:val="24"/>
                <w:szCs w:val="24"/>
              </w:rPr>
              <w:t>13</w:t>
            </w:r>
          </w:p>
        </w:tc>
      </w:tr>
      <w:tr w:rsidR="007E2E6E" w:rsidRPr="009E59CA" w14:paraId="5E18C5BE" w14:textId="77777777" w:rsidTr="00DC2D55">
        <w:tc>
          <w:tcPr>
            <w:tcW w:w="4531" w:type="dxa"/>
            <w:tcBorders>
              <w:top w:val="single" w:sz="4" w:space="0" w:color="auto"/>
              <w:left w:val="single" w:sz="4" w:space="0" w:color="auto"/>
              <w:bottom w:val="single" w:sz="4" w:space="0" w:color="auto"/>
              <w:right w:val="single" w:sz="4" w:space="0" w:color="auto"/>
            </w:tcBorders>
            <w:hideMark/>
          </w:tcPr>
          <w:p w14:paraId="0EA8A129" w14:textId="77777777" w:rsidR="007E2E6E" w:rsidRPr="009E59CA" w:rsidRDefault="00A112D4" w:rsidP="00DC2D55">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Skorraq - Drume</w:t>
            </w:r>
          </w:p>
        </w:tc>
        <w:tc>
          <w:tcPr>
            <w:tcW w:w="4531" w:type="dxa"/>
            <w:tcBorders>
              <w:top w:val="single" w:sz="4" w:space="0" w:color="auto"/>
              <w:left w:val="single" w:sz="4" w:space="0" w:color="auto"/>
              <w:bottom w:val="single" w:sz="4" w:space="0" w:color="auto"/>
              <w:right w:val="single" w:sz="4" w:space="0" w:color="auto"/>
            </w:tcBorders>
            <w:hideMark/>
          </w:tcPr>
          <w:p w14:paraId="763B5AD6" w14:textId="77777777" w:rsidR="007E2E6E" w:rsidRPr="009E59CA" w:rsidRDefault="007E2E6E" w:rsidP="00DC2D55">
            <w:pPr>
              <w:spacing w:before="100" w:beforeAutospacing="1" w:after="100" w:afterAutospacing="1"/>
              <w:rPr>
                <w:rFonts w:ascii="Times New Roman" w:eastAsia="Times New Roman" w:hAnsi="Times New Roman" w:cs="Times New Roman"/>
                <w:sz w:val="24"/>
                <w:szCs w:val="24"/>
              </w:rPr>
            </w:pPr>
            <w:r w:rsidRPr="009E59CA">
              <w:rPr>
                <w:rFonts w:ascii="Times New Roman" w:eastAsia="Times New Roman" w:hAnsi="Times New Roman" w:cs="Times New Roman"/>
                <w:sz w:val="24"/>
                <w:szCs w:val="24"/>
              </w:rPr>
              <w:t>9</w:t>
            </w:r>
          </w:p>
        </w:tc>
      </w:tr>
      <w:tr w:rsidR="007E2E6E" w:rsidRPr="009E59CA" w14:paraId="1BA20E3C" w14:textId="77777777" w:rsidTr="00302E94">
        <w:tc>
          <w:tcPr>
            <w:tcW w:w="4531" w:type="dxa"/>
            <w:tcBorders>
              <w:top w:val="single" w:sz="4" w:space="0" w:color="auto"/>
              <w:left w:val="single" w:sz="4" w:space="0" w:color="auto"/>
              <w:bottom w:val="single" w:sz="4" w:space="0" w:color="auto"/>
              <w:right w:val="single" w:sz="4" w:space="0" w:color="auto"/>
            </w:tcBorders>
            <w:shd w:val="clear" w:color="auto" w:fill="FFC000"/>
            <w:hideMark/>
          </w:tcPr>
          <w:p w14:paraId="7766E98E" w14:textId="77777777" w:rsidR="007E2E6E" w:rsidRPr="00302E94" w:rsidRDefault="00807834" w:rsidP="00DC2D55">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GJITHSEJI</w:t>
            </w:r>
          </w:p>
        </w:tc>
        <w:tc>
          <w:tcPr>
            <w:tcW w:w="4531" w:type="dxa"/>
            <w:tcBorders>
              <w:top w:val="single" w:sz="4" w:space="0" w:color="auto"/>
              <w:left w:val="single" w:sz="4" w:space="0" w:color="auto"/>
              <w:bottom w:val="single" w:sz="4" w:space="0" w:color="auto"/>
              <w:right w:val="single" w:sz="4" w:space="0" w:color="auto"/>
            </w:tcBorders>
            <w:shd w:val="clear" w:color="auto" w:fill="FFC000"/>
            <w:hideMark/>
          </w:tcPr>
          <w:p w14:paraId="421ADD21" w14:textId="77777777" w:rsidR="007E2E6E" w:rsidRPr="00302E94" w:rsidRDefault="007E2E6E" w:rsidP="00DC2D55">
            <w:pPr>
              <w:spacing w:before="100" w:beforeAutospacing="1" w:after="100" w:afterAutospacing="1"/>
              <w:rPr>
                <w:rFonts w:ascii="Times New Roman" w:eastAsia="Times New Roman" w:hAnsi="Times New Roman" w:cs="Times New Roman"/>
                <w:sz w:val="24"/>
                <w:szCs w:val="24"/>
              </w:rPr>
            </w:pPr>
            <w:r w:rsidRPr="00302E94">
              <w:rPr>
                <w:rFonts w:ascii="Times New Roman" w:eastAsia="Times New Roman" w:hAnsi="Times New Roman" w:cs="Times New Roman"/>
                <w:sz w:val="24"/>
                <w:szCs w:val="24"/>
              </w:rPr>
              <w:t>395</w:t>
            </w:r>
          </w:p>
        </w:tc>
      </w:tr>
    </w:tbl>
    <w:p w14:paraId="3308E612" w14:textId="77777777" w:rsidR="007E2E6E" w:rsidRDefault="007E2E6E" w:rsidP="007E2E6E">
      <w:pPr>
        <w:rPr>
          <w:b/>
          <w:sz w:val="24"/>
          <w:szCs w:val="24"/>
          <w:vertAlign w:val="superscript"/>
        </w:rPr>
      </w:pPr>
    </w:p>
    <w:p w14:paraId="776F04F2" w14:textId="77777777" w:rsidR="007E2E6E" w:rsidRPr="009E59CA" w:rsidRDefault="00E96489" w:rsidP="006026AF">
      <w:pPr>
        <w:jc w:val="both"/>
        <w:rPr>
          <w:rFonts w:ascii="Times New Roman" w:hAnsi="Times New Roman" w:cs="Times New Roman"/>
          <w:sz w:val="24"/>
          <w:szCs w:val="24"/>
        </w:rPr>
      </w:pPr>
      <w:r>
        <w:rPr>
          <w:rFonts w:ascii="Times New Roman" w:hAnsi="Times New Roman" w:cs="Times New Roman"/>
          <w:sz w:val="24"/>
          <w:szCs w:val="24"/>
        </w:rPr>
        <w:t xml:space="preserve">Llogaritja e harxhimeve për transportimin e mbeturinave nga vendbanimet </w:t>
      </w:r>
      <w:r w:rsidR="006026AF">
        <w:rPr>
          <w:rFonts w:ascii="Times New Roman" w:hAnsi="Times New Roman" w:cs="Times New Roman"/>
          <w:sz w:val="24"/>
          <w:szCs w:val="24"/>
        </w:rPr>
        <w:t>periferike dhe vendeve</w:t>
      </w:r>
      <w:r>
        <w:rPr>
          <w:rFonts w:ascii="Times New Roman" w:hAnsi="Times New Roman" w:cs="Times New Roman"/>
          <w:sz w:val="24"/>
          <w:szCs w:val="24"/>
        </w:rPr>
        <w:t xml:space="preserve"> publike: Meqënëse mbledhja e mbeturinave të mëdha dhe mbeturinave shtëpiake varet nga </w:t>
      </w:r>
      <w:r w:rsidR="006026AF">
        <w:rPr>
          <w:rFonts w:ascii="Times New Roman" w:hAnsi="Times New Roman" w:cs="Times New Roman"/>
          <w:sz w:val="24"/>
          <w:szCs w:val="24"/>
        </w:rPr>
        <w:t>numri I popullësisë</w:t>
      </w:r>
      <w:r>
        <w:rPr>
          <w:rFonts w:ascii="Times New Roman" w:hAnsi="Times New Roman" w:cs="Times New Roman"/>
          <w:sz w:val="24"/>
          <w:szCs w:val="24"/>
        </w:rPr>
        <w:t xml:space="preserve"> </w:t>
      </w:r>
      <w:r w:rsidR="006026AF">
        <w:rPr>
          <w:rFonts w:ascii="Times New Roman" w:hAnsi="Times New Roman" w:cs="Times New Roman"/>
          <w:sz w:val="24"/>
          <w:szCs w:val="24"/>
        </w:rPr>
        <w:t>në atë zonë</w:t>
      </w:r>
      <w:r>
        <w:rPr>
          <w:rFonts w:ascii="Times New Roman" w:hAnsi="Times New Roman" w:cs="Times New Roman"/>
          <w:sz w:val="24"/>
          <w:szCs w:val="24"/>
        </w:rPr>
        <w:t>, veprimtaria ekonomike e zones (turizmi) dhe faktorë të tjerë që ndikojnë në të, nga numri I kontejnerëve të marrë nga treguesit e mëposhtëm:</w:t>
      </w:r>
      <w:r w:rsidR="007E2E6E" w:rsidRPr="009E59CA">
        <w:rPr>
          <w:rFonts w:ascii="Times New Roman" w:hAnsi="Times New Roman" w:cs="Times New Roman"/>
          <w:sz w:val="24"/>
          <w:szCs w:val="24"/>
        </w:rPr>
        <w:t xml:space="preserve">  </w:t>
      </w:r>
    </w:p>
    <w:p w14:paraId="791DB1E5" w14:textId="77777777" w:rsidR="007E2E6E" w:rsidRPr="009E59CA" w:rsidRDefault="00E96489" w:rsidP="0029539F">
      <w:pPr>
        <w:pStyle w:val="ListParagraph"/>
        <w:numPr>
          <w:ilvl w:val="0"/>
          <w:numId w:val="8"/>
        </w:numPr>
        <w:spacing w:after="160" w:line="259" w:lineRule="auto"/>
        <w:rPr>
          <w:rFonts w:ascii="Times New Roman" w:hAnsi="Times New Roman" w:cs="Times New Roman"/>
          <w:sz w:val="24"/>
          <w:szCs w:val="24"/>
        </w:rPr>
      </w:pPr>
      <w:r>
        <w:rPr>
          <w:rFonts w:ascii="Times New Roman" w:hAnsi="Times New Roman" w:cs="Times New Roman"/>
          <w:sz w:val="24"/>
          <w:szCs w:val="24"/>
        </w:rPr>
        <w:t>Numri I kontejnerëve të instaluar ose të nevojshëm</w:t>
      </w:r>
      <w:r w:rsidR="007E2E6E" w:rsidRPr="009E59CA">
        <w:rPr>
          <w:rFonts w:ascii="Times New Roman" w:hAnsi="Times New Roman" w:cs="Times New Roman"/>
          <w:sz w:val="24"/>
          <w:szCs w:val="24"/>
        </w:rPr>
        <w:t xml:space="preserve">, </w:t>
      </w:r>
    </w:p>
    <w:p w14:paraId="033E934F" w14:textId="77777777" w:rsidR="00E96489" w:rsidRPr="00E96489" w:rsidRDefault="00E96489" w:rsidP="0029539F">
      <w:pPr>
        <w:pStyle w:val="ListParagraph"/>
        <w:numPr>
          <w:ilvl w:val="0"/>
          <w:numId w:val="8"/>
        </w:numPr>
        <w:spacing w:after="160" w:line="259" w:lineRule="auto"/>
        <w:rPr>
          <w:rFonts w:ascii="Times New Roman" w:hAnsi="Times New Roman" w:cs="Times New Roman"/>
          <w:b/>
          <w:sz w:val="24"/>
          <w:szCs w:val="24"/>
          <w:vertAlign w:val="superscript"/>
        </w:rPr>
      </w:pPr>
      <w:r w:rsidRPr="00E96489">
        <w:rPr>
          <w:rFonts w:ascii="Times New Roman" w:hAnsi="Times New Roman" w:cs="Times New Roman"/>
          <w:sz w:val="24"/>
          <w:szCs w:val="24"/>
        </w:rPr>
        <w:t>Numri I ditëve të vitit për të cilin bëhet transportimi</w:t>
      </w:r>
      <w:r>
        <w:rPr>
          <w:rFonts w:ascii="Times New Roman" w:hAnsi="Times New Roman" w:cs="Times New Roman"/>
          <w:sz w:val="24"/>
          <w:szCs w:val="24"/>
        </w:rPr>
        <w:t>,</w:t>
      </w:r>
    </w:p>
    <w:p w14:paraId="12A5ED95" w14:textId="77777777" w:rsidR="007E2E6E" w:rsidRPr="00E96489" w:rsidRDefault="00E96489" w:rsidP="0029539F">
      <w:pPr>
        <w:pStyle w:val="ListParagraph"/>
        <w:numPr>
          <w:ilvl w:val="0"/>
          <w:numId w:val="8"/>
        </w:numPr>
        <w:spacing w:after="160" w:line="259" w:lineRule="auto"/>
        <w:rPr>
          <w:rFonts w:ascii="Times New Roman" w:hAnsi="Times New Roman" w:cs="Times New Roman"/>
          <w:b/>
          <w:sz w:val="24"/>
          <w:szCs w:val="24"/>
          <w:vertAlign w:val="superscript"/>
        </w:rPr>
      </w:pPr>
      <w:r>
        <w:rPr>
          <w:rFonts w:ascii="Times New Roman" w:hAnsi="Times New Roman" w:cs="Times New Roman"/>
          <w:sz w:val="24"/>
          <w:szCs w:val="24"/>
        </w:rPr>
        <w:t>Numri I turneve në ditë</w:t>
      </w:r>
      <w:r w:rsidR="007E2E6E" w:rsidRPr="00E96489">
        <w:rPr>
          <w:rFonts w:ascii="Times New Roman" w:hAnsi="Times New Roman" w:cs="Times New Roman"/>
          <w:sz w:val="24"/>
          <w:szCs w:val="24"/>
        </w:rPr>
        <w:t>.</w:t>
      </w:r>
    </w:p>
    <w:p w14:paraId="0298233C" w14:textId="77777777" w:rsidR="00AB2423" w:rsidRDefault="00AB2423" w:rsidP="007E2E6E">
      <w:pPr>
        <w:pStyle w:val="ListParagraph"/>
        <w:spacing w:after="120" w:line="276" w:lineRule="auto"/>
        <w:ind w:left="1080"/>
        <w:jc w:val="both"/>
        <w:rPr>
          <w:rFonts w:cs="Calibri"/>
          <w:sz w:val="24"/>
          <w:szCs w:val="24"/>
          <w:lang w:val="hr-HR"/>
        </w:rPr>
      </w:pPr>
    </w:p>
    <w:p w14:paraId="218C5E76" w14:textId="77777777" w:rsidR="007E2E6E" w:rsidRDefault="005216DA" w:rsidP="005216DA">
      <w:pPr>
        <w:pStyle w:val="Heading2"/>
        <w:rPr>
          <w:lang w:val="hr-HR"/>
        </w:rPr>
      </w:pPr>
      <w:bookmarkStart w:id="13" w:name="_Toc57984710"/>
      <w:r>
        <w:rPr>
          <w:lang w:val="hr-HR"/>
        </w:rPr>
        <w:t>Shërbimi për rregullimin dhe mirëmbajtjen e hapësirave publike, rrugëve lokale dhe varrezave</w:t>
      </w:r>
      <w:bookmarkEnd w:id="13"/>
    </w:p>
    <w:p w14:paraId="2110880C" w14:textId="77777777" w:rsidR="005216DA" w:rsidRDefault="005216DA" w:rsidP="005216DA">
      <w:pPr>
        <w:rPr>
          <w:lang w:val="hr-HR"/>
        </w:rPr>
      </w:pPr>
    </w:p>
    <w:p w14:paraId="1240012A" w14:textId="77777777" w:rsidR="005216DA" w:rsidRPr="009B78DB" w:rsidRDefault="005216DA" w:rsidP="00D56718">
      <w:pPr>
        <w:jc w:val="both"/>
        <w:rPr>
          <w:rFonts w:ascii="Times New Roman" w:hAnsi="Times New Roman" w:cs="Times New Roman"/>
          <w:sz w:val="24"/>
          <w:szCs w:val="24"/>
          <w:lang w:val="hr-HR"/>
        </w:rPr>
      </w:pPr>
      <w:r w:rsidRPr="009B78DB">
        <w:rPr>
          <w:rFonts w:ascii="Times New Roman" w:hAnsi="Times New Roman" w:cs="Times New Roman"/>
          <w:sz w:val="24"/>
          <w:szCs w:val="24"/>
          <w:lang w:val="hr-HR"/>
        </w:rPr>
        <w:t xml:space="preserve">Për mirëmbajtjen dhe përmirësimin e zonave të gjelbërta siç janë mirëmbajtja e pemëve, gardhet, lulet sezonale, lëndinat, krasitjet, copëtimet, hojet, mbjellja e luleve stinore zbukuruese (dhe dimri), mbrojtja dhe ushqimi i fidanëve, kositja </w:t>
      </w:r>
      <w:r w:rsidR="002422A7">
        <w:rPr>
          <w:rFonts w:ascii="Times New Roman" w:hAnsi="Times New Roman" w:cs="Times New Roman"/>
          <w:sz w:val="24"/>
          <w:szCs w:val="24"/>
          <w:lang w:val="hr-HR"/>
        </w:rPr>
        <w:t xml:space="preserve">me </w:t>
      </w:r>
      <w:r w:rsidRPr="009B78DB">
        <w:rPr>
          <w:rFonts w:ascii="Times New Roman" w:hAnsi="Times New Roman" w:cs="Times New Roman"/>
          <w:sz w:val="24"/>
          <w:szCs w:val="24"/>
          <w:lang w:val="hr-HR"/>
        </w:rPr>
        <w:t>makineri dhe</w:t>
      </w:r>
      <w:r w:rsidR="002422A7">
        <w:rPr>
          <w:rFonts w:ascii="Times New Roman" w:hAnsi="Times New Roman" w:cs="Times New Roman"/>
          <w:sz w:val="24"/>
          <w:szCs w:val="24"/>
          <w:lang w:val="hr-HR"/>
        </w:rPr>
        <w:t xml:space="preserve"> në mënyrë </w:t>
      </w:r>
      <w:r w:rsidRPr="009B78DB">
        <w:rPr>
          <w:rFonts w:ascii="Times New Roman" w:hAnsi="Times New Roman" w:cs="Times New Roman"/>
          <w:sz w:val="24"/>
          <w:szCs w:val="24"/>
          <w:lang w:val="hr-HR"/>
        </w:rPr>
        <w:t xml:space="preserve"> manuale, largimi i mbeturinave të ndryshme, karton, letër, etj. nga zonat e gjelbërta.</w:t>
      </w:r>
    </w:p>
    <w:p w14:paraId="3C7962B4" w14:textId="77777777" w:rsidR="005216DA" w:rsidRPr="009B78DB" w:rsidRDefault="005216DA" w:rsidP="00D56718">
      <w:pPr>
        <w:jc w:val="both"/>
        <w:rPr>
          <w:rFonts w:ascii="Times New Roman" w:hAnsi="Times New Roman" w:cs="Times New Roman"/>
          <w:sz w:val="24"/>
          <w:szCs w:val="24"/>
          <w:lang w:val="hr-HR"/>
        </w:rPr>
      </w:pPr>
    </w:p>
    <w:p w14:paraId="17CC60F2" w14:textId="77777777" w:rsidR="005216DA" w:rsidRPr="009B78DB" w:rsidRDefault="005216DA" w:rsidP="00D56718">
      <w:pPr>
        <w:jc w:val="both"/>
        <w:rPr>
          <w:rFonts w:ascii="Times New Roman" w:hAnsi="Times New Roman" w:cs="Times New Roman"/>
          <w:sz w:val="24"/>
          <w:szCs w:val="24"/>
          <w:lang w:val="hr-HR"/>
        </w:rPr>
      </w:pPr>
      <w:r w:rsidRPr="009B78DB">
        <w:rPr>
          <w:rFonts w:ascii="Times New Roman" w:hAnsi="Times New Roman" w:cs="Times New Roman"/>
          <w:sz w:val="24"/>
          <w:szCs w:val="24"/>
          <w:lang w:val="hr-HR"/>
        </w:rPr>
        <w:t>Këto punë konsiderohen si punë komunale në bazë të Ligjit për veprimtaritë komunale (“</w:t>
      </w:r>
      <w:r w:rsidR="00A27A3E">
        <w:rPr>
          <w:rFonts w:ascii="Times New Roman" w:hAnsi="Times New Roman" w:cs="Times New Roman"/>
          <w:sz w:val="24"/>
          <w:szCs w:val="24"/>
          <w:lang w:val="hr-HR"/>
        </w:rPr>
        <w:t xml:space="preserve">Fleta </w:t>
      </w:r>
      <w:r w:rsidRPr="009B78DB">
        <w:rPr>
          <w:rFonts w:ascii="Times New Roman" w:hAnsi="Times New Roman" w:cs="Times New Roman"/>
          <w:sz w:val="24"/>
          <w:szCs w:val="24"/>
          <w:lang w:val="hr-HR"/>
        </w:rPr>
        <w:t xml:space="preserve"> Zyrtare e Malit të Zi”, Nr. 055/16, 074/16, 002/18 dhe 066/19). Këto aktivitete i përkasin Shërbimit për rregullimin dhe mirëmbajtjen e hapësirave publike, rrugëve lokale dhe varrezave në bazë të Vendimit për rendin komunal të Komunës së Tuzit, rregulloreve Komunale Nr. 033/19 </w:t>
      </w:r>
      <w:r w:rsidR="002E20F2">
        <w:rPr>
          <w:rFonts w:ascii="Times New Roman" w:hAnsi="Times New Roman" w:cs="Times New Roman"/>
          <w:sz w:val="24"/>
          <w:szCs w:val="24"/>
          <w:lang w:val="hr-HR"/>
        </w:rPr>
        <w:t xml:space="preserve"> me </w:t>
      </w:r>
      <w:r w:rsidRPr="009B78DB">
        <w:rPr>
          <w:rFonts w:ascii="Times New Roman" w:hAnsi="Times New Roman" w:cs="Times New Roman"/>
          <w:sz w:val="24"/>
          <w:szCs w:val="24"/>
          <w:lang w:val="hr-HR"/>
        </w:rPr>
        <w:t>datë 14 Gusht 2019. Për të kryer të gjitha veprimet e lartpërmendura, kërkohet aftësia profesionale, teknike dhe e punës.</w:t>
      </w:r>
    </w:p>
    <w:p w14:paraId="16AFD751" w14:textId="77777777" w:rsidR="005216DA" w:rsidRPr="009B78DB" w:rsidRDefault="005216DA" w:rsidP="00D56718">
      <w:pPr>
        <w:jc w:val="both"/>
        <w:rPr>
          <w:rFonts w:ascii="Times New Roman" w:hAnsi="Times New Roman" w:cs="Times New Roman"/>
          <w:sz w:val="24"/>
          <w:szCs w:val="24"/>
          <w:lang w:val="hr-HR"/>
        </w:rPr>
      </w:pPr>
    </w:p>
    <w:p w14:paraId="72E40920" w14:textId="77777777" w:rsidR="005216DA" w:rsidRPr="009B78DB" w:rsidRDefault="005216DA" w:rsidP="00D56718">
      <w:pPr>
        <w:jc w:val="both"/>
        <w:rPr>
          <w:rFonts w:ascii="Times New Roman" w:hAnsi="Times New Roman" w:cs="Times New Roman"/>
          <w:sz w:val="24"/>
          <w:szCs w:val="24"/>
          <w:lang w:val="hr-HR"/>
        </w:rPr>
      </w:pPr>
      <w:r w:rsidRPr="009B78DB">
        <w:rPr>
          <w:rFonts w:ascii="Times New Roman" w:hAnsi="Times New Roman" w:cs="Times New Roman"/>
          <w:sz w:val="24"/>
          <w:szCs w:val="24"/>
          <w:lang w:val="hr-HR"/>
        </w:rPr>
        <w:t>Në marrëveshje me strukturat komunale, fondi i gjelbër po rinovohet, si dhe rregullimi i zonave të reja të gjelbërta, për të cilat fondet e caktuara duhet të ndahen nga Buxheti i Komunës për 2021.</w:t>
      </w:r>
    </w:p>
    <w:p w14:paraId="313F1480" w14:textId="77777777" w:rsidR="005216DA" w:rsidRPr="009B78DB" w:rsidRDefault="005216DA" w:rsidP="00D56718">
      <w:pPr>
        <w:jc w:val="both"/>
        <w:rPr>
          <w:rFonts w:ascii="Times New Roman" w:hAnsi="Times New Roman" w:cs="Times New Roman"/>
          <w:sz w:val="24"/>
          <w:szCs w:val="24"/>
          <w:lang w:val="hr-HR"/>
        </w:rPr>
      </w:pPr>
    </w:p>
    <w:p w14:paraId="5C024059" w14:textId="77777777" w:rsidR="005216DA" w:rsidRPr="009B78DB" w:rsidRDefault="005216DA" w:rsidP="00D56718">
      <w:pPr>
        <w:jc w:val="both"/>
        <w:rPr>
          <w:rFonts w:ascii="Times New Roman" w:hAnsi="Times New Roman" w:cs="Times New Roman"/>
          <w:sz w:val="24"/>
          <w:szCs w:val="24"/>
          <w:lang w:val="hr-HR"/>
        </w:rPr>
      </w:pPr>
      <w:r w:rsidRPr="009B78DB">
        <w:rPr>
          <w:rFonts w:ascii="Times New Roman" w:hAnsi="Times New Roman" w:cs="Times New Roman"/>
          <w:sz w:val="24"/>
          <w:szCs w:val="24"/>
          <w:lang w:val="hr-HR"/>
        </w:rPr>
        <w:t>Shërbimi për rregullimin dhe mirëmbajtjen e hapësirave publike, rrugëve lokale dhe varrezave punëson forcën e mëposhtme të punës:</w:t>
      </w:r>
    </w:p>
    <w:p w14:paraId="5D6B8BF8" w14:textId="77777777" w:rsidR="005216DA" w:rsidRPr="009B78DB" w:rsidRDefault="005216DA" w:rsidP="005216DA">
      <w:pPr>
        <w:rPr>
          <w:rFonts w:ascii="Times New Roman" w:hAnsi="Times New Roman" w:cs="Times New Roman"/>
          <w:sz w:val="24"/>
          <w:szCs w:val="24"/>
          <w:lang w:val="hr-HR"/>
        </w:rPr>
      </w:pPr>
    </w:p>
    <w:p w14:paraId="01E589AE" w14:textId="77777777" w:rsidR="005216DA" w:rsidRPr="009B78DB" w:rsidRDefault="005216DA" w:rsidP="00806504">
      <w:pPr>
        <w:jc w:val="both"/>
        <w:rPr>
          <w:rFonts w:ascii="Times New Roman" w:hAnsi="Times New Roman" w:cs="Times New Roman"/>
          <w:sz w:val="24"/>
          <w:szCs w:val="24"/>
          <w:lang w:val="hr-HR"/>
        </w:rPr>
      </w:pPr>
      <w:r w:rsidRPr="009B78DB">
        <w:rPr>
          <w:rFonts w:ascii="Times New Roman" w:hAnsi="Times New Roman" w:cs="Times New Roman"/>
          <w:sz w:val="24"/>
          <w:szCs w:val="24"/>
          <w:lang w:val="hr-HR"/>
        </w:rPr>
        <w:t>Roli i Shërbimit për rregullimin dhe mirëmbajtjen e hapësirave publike, rrugëve lokale dhe varrezave në qytet manifestohet në krijimin e kushteve të favorshme higjieno-sanitare (përmirësimi i regjimit termik, pastrimi i ajrit, rritja e lagështisë, etj.). Duke pasur parasysh këto dhe vlera të tjera të cilësisë së gjelbërimit, Programi i Punës për vitin 2021 planifikon të gjitha masat e nevojshme që garantojnë zhvillimin e suksesshëm të bimëve.</w:t>
      </w:r>
    </w:p>
    <w:p w14:paraId="5DDF90DB" w14:textId="77777777" w:rsidR="005216DA" w:rsidRPr="009B78DB" w:rsidRDefault="005216DA" w:rsidP="00806504">
      <w:pPr>
        <w:jc w:val="both"/>
        <w:rPr>
          <w:rFonts w:ascii="Times New Roman" w:hAnsi="Times New Roman" w:cs="Times New Roman"/>
          <w:sz w:val="24"/>
          <w:szCs w:val="24"/>
          <w:lang w:val="hr-HR"/>
        </w:rPr>
      </w:pPr>
      <w:r w:rsidRPr="009B78DB">
        <w:rPr>
          <w:rFonts w:ascii="Times New Roman" w:hAnsi="Times New Roman" w:cs="Times New Roman"/>
          <w:sz w:val="24"/>
          <w:szCs w:val="24"/>
          <w:lang w:val="hr-HR"/>
        </w:rPr>
        <w:t xml:space="preserve">Aktiviteti kryesor i Shërbimit për rregullimin dhe mirëmbajtjen e hapësirave publike, rrugëve lokale dhe varrezave është mirëmbajtja e hapësirave të gjelbërta publike në territorin e komunës së Tuzit. Programi i punës përfshin mirëmbajtjen e të gjitha elementeve të gjelbërimit: pemë, palma, </w:t>
      </w:r>
      <w:r w:rsidR="004C457E" w:rsidRPr="007A43A1">
        <w:rPr>
          <w:rFonts w:ascii="Times New Roman" w:hAnsi="Times New Roman" w:cs="Times New Roman"/>
          <w:bCs/>
          <w:sz w:val="24"/>
          <w:szCs w:val="24"/>
          <w:lang w:val="hr-HR"/>
        </w:rPr>
        <w:t>gardh i gjallë</w:t>
      </w:r>
      <w:r w:rsidRPr="009B78DB">
        <w:rPr>
          <w:rFonts w:ascii="Times New Roman" w:hAnsi="Times New Roman" w:cs="Times New Roman"/>
          <w:sz w:val="24"/>
          <w:szCs w:val="24"/>
          <w:lang w:val="hr-HR"/>
        </w:rPr>
        <w:t xml:space="preserve">, trëndafila, dysheme lule - lule sezonale, lëndina, etj. Punët më të zakonshme janë kositja dhe mbledhja e barit, krasitja e shumëfishtë, veshja e sipërme, zëvendësimi i materialit të dëmtuar ose të tharë, heqja e pemëve të thata ose të rëna nëse është e nevojshme, lotim, grumbullim - ngarkim dhe heqje e mbeturinave të gjelbra, dhe </w:t>
      </w:r>
      <w:r w:rsidRPr="009B78DB">
        <w:rPr>
          <w:rFonts w:ascii="Times New Roman" w:hAnsi="Times New Roman" w:cs="Times New Roman"/>
          <w:sz w:val="24"/>
          <w:szCs w:val="24"/>
          <w:lang w:val="hr-HR"/>
        </w:rPr>
        <w:lastRenderedPageBreak/>
        <w:t>aktivitete të tjera të nevojshme, të gjitha në në mënyrë që të mbrojë gjelbërimin dhe të sigurojë funksionet themelore të peizazhit (shëndetësor, sanitar - higjenik dhe dekorativ).</w:t>
      </w:r>
    </w:p>
    <w:p w14:paraId="64C507B0" w14:textId="77777777" w:rsidR="007E2E6E" w:rsidRPr="005216DA" w:rsidRDefault="007E2E6E" w:rsidP="009B162B">
      <w:pPr>
        <w:jc w:val="both"/>
        <w:rPr>
          <w:rFonts w:ascii="Times New Roman" w:hAnsi="Times New Roman" w:cs="Times New Roman"/>
          <w:sz w:val="24"/>
          <w:szCs w:val="24"/>
          <w:lang w:val="hr-HR"/>
        </w:rPr>
      </w:pPr>
    </w:p>
    <w:p w14:paraId="75C4CB84" w14:textId="77777777" w:rsidR="009B78DB" w:rsidRPr="009B78DB" w:rsidRDefault="009B78DB" w:rsidP="009B78DB">
      <w:pPr>
        <w:jc w:val="both"/>
        <w:rPr>
          <w:rFonts w:ascii="Times New Roman" w:hAnsi="Times New Roman" w:cs="Times New Roman"/>
          <w:sz w:val="24"/>
          <w:szCs w:val="24"/>
          <w:lang w:val="hr-HR"/>
        </w:rPr>
      </w:pPr>
      <w:r w:rsidRPr="009B78DB">
        <w:rPr>
          <w:rFonts w:ascii="Times New Roman" w:hAnsi="Times New Roman" w:cs="Times New Roman"/>
          <w:sz w:val="24"/>
          <w:szCs w:val="24"/>
        </w:rPr>
        <w:t>P</w:t>
      </w:r>
      <w:r w:rsidRPr="009B78DB">
        <w:rPr>
          <w:rFonts w:ascii="Times New Roman" w:hAnsi="Times New Roman" w:cs="Times New Roman"/>
          <w:sz w:val="24"/>
          <w:szCs w:val="24"/>
          <w:lang w:val="hr-HR"/>
        </w:rPr>
        <w:t>ë</w:t>
      </w:r>
      <w:r w:rsidRPr="009B78DB">
        <w:rPr>
          <w:rFonts w:ascii="Times New Roman" w:hAnsi="Times New Roman" w:cs="Times New Roman"/>
          <w:sz w:val="24"/>
          <w:szCs w:val="24"/>
        </w:rPr>
        <w:t>r</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mir</w:t>
      </w:r>
      <w:r w:rsidRPr="009B78DB">
        <w:rPr>
          <w:rFonts w:ascii="Times New Roman" w:hAnsi="Times New Roman" w:cs="Times New Roman"/>
          <w:sz w:val="24"/>
          <w:szCs w:val="24"/>
          <w:lang w:val="hr-HR"/>
        </w:rPr>
        <w:t>ë</w:t>
      </w:r>
      <w:r w:rsidRPr="009B78DB">
        <w:rPr>
          <w:rFonts w:ascii="Times New Roman" w:hAnsi="Times New Roman" w:cs="Times New Roman"/>
          <w:sz w:val="24"/>
          <w:szCs w:val="24"/>
        </w:rPr>
        <w:t>mbajtjen</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dhe</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p</w:t>
      </w:r>
      <w:r w:rsidRPr="009B78DB">
        <w:rPr>
          <w:rFonts w:ascii="Times New Roman" w:hAnsi="Times New Roman" w:cs="Times New Roman"/>
          <w:sz w:val="24"/>
          <w:szCs w:val="24"/>
          <w:lang w:val="hr-HR"/>
        </w:rPr>
        <w:t>ë</w:t>
      </w:r>
      <w:r w:rsidRPr="009B78DB">
        <w:rPr>
          <w:rFonts w:ascii="Times New Roman" w:hAnsi="Times New Roman" w:cs="Times New Roman"/>
          <w:sz w:val="24"/>
          <w:szCs w:val="24"/>
        </w:rPr>
        <w:t>rmir</w:t>
      </w:r>
      <w:r w:rsidRPr="009B78DB">
        <w:rPr>
          <w:rFonts w:ascii="Times New Roman" w:hAnsi="Times New Roman" w:cs="Times New Roman"/>
          <w:sz w:val="24"/>
          <w:szCs w:val="24"/>
          <w:lang w:val="hr-HR"/>
        </w:rPr>
        <w:t>ë</w:t>
      </w:r>
      <w:r w:rsidRPr="009B78DB">
        <w:rPr>
          <w:rFonts w:ascii="Times New Roman" w:hAnsi="Times New Roman" w:cs="Times New Roman"/>
          <w:sz w:val="24"/>
          <w:szCs w:val="24"/>
        </w:rPr>
        <w:t>simin</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e</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zonave</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t</w:t>
      </w:r>
      <w:r w:rsidRPr="009B78DB">
        <w:rPr>
          <w:rFonts w:ascii="Times New Roman" w:hAnsi="Times New Roman" w:cs="Times New Roman"/>
          <w:sz w:val="24"/>
          <w:szCs w:val="24"/>
          <w:lang w:val="hr-HR"/>
        </w:rPr>
        <w:t xml:space="preserve">ë </w:t>
      </w:r>
      <w:r w:rsidRPr="009B78DB">
        <w:rPr>
          <w:rFonts w:ascii="Times New Roman" w:hAnsi="Times New Roman" w:cs="Times New Roman"/>
          <w:sz w:val="24"/>
          <w:szCs w:val="24"/>
        </w:rPr>
        <w:t>gjelb</w:t>
      </w:r>
      <w:r w:rsidRPr="009B78DB">
        <w:rPr>
          <w:rFonts w:ascii="Times New Roman" w:hAnsi="Times New Roman" w:cs="Times New Roman"/>
          <w:sz w:val="24"/>
          <w:szCs w:val="24"/>
          <w:lang w:val="hr-HR"/>
        </w:rPr>
        <w:t>ë</w:t>
      </w:r>
      <w:r w:rsidRPr="009B78DB">
        <w:rPr>
          <w:rFonts w:ascii="Times New Roman" w:hAnsi="Times New Roman" w:cs="Times New Roman"/>
          <w:sz w:val="24"/>
          <w:szCs w:val="24"/>
        </w:rPr>
        <w:t>rta</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si</w:t>
      </w:r>
      <w:r w:rsidRPr="009B78DB">
        <w:rPr>
          <w:rFonts w:ascii="Times New Roman" w:hAnsi="Times New Roman" w:cs="Times New Roman"/>
          <w:sz w:val="24"/>
          <w:szCs w:val="24"/>
          <w:lang w:val="hr-HR"/>
        </w:rPr>
        <w:t xml:space="preserve">ç </w:t>
      </w:r>
      <w:r w:rsidRPr="009B78DB">
        <w:rPr>
          <w:rFonts w:ascii="Times New Roman" w:hAnsi="Times New Roman" w:cs="Times New Roman"/>
          <w:sz w:val="24"/>
          <w:szCs w:val="24"/>
        </w:rPr>
        <w:t>jan</w:t>
      </w:r>
      <w:r w:rsidRPr="009B78DB">
        <w:rPr>
          <w:rFonts w:ascii="Times New Roman" w:hAnsi="Times New Roman" w:cs="Times New Roman"/>
          <w:sz w:val="24"/>
          <w:szCs w:val="24"/>
          <w:lang w:val="hr-HR"/>
        </w:rPr>
        <w:t xml:space="preserve">ë </w:t>
      </w:r>
      <w:r w:rsidRPr="009B78DB">
        <w:rPr>
          <w:rFonts w:ascii="Times New Roman" w:hAnsi="Times New Roman" w:cs="Times New Roman"/>
          <w:sz w:val="24"/>
          <w:szCs w:val="24"/>
        </w:rPr>
        <w:t>mir</w:t>
      </w:r>
      <w:r w:rsidRPr="009B78DB">
        <w:rPr>
          <w:rFonts w:ascii="Times New Roman" w:hAnsi="Times New Roman" w:cs="Times New Roman"/>
          <w:sz w:val="24"/>
          <w:szCs w:val="24"/>
          <w:lang w:val="hr-HR"/>
        </w:rPr>
        <w:t>ë</w:t>
      </w:r>
      <w:r w:rsidRPr="009B78DB">
        <w:rPr>
          <w:rFonts w:ascii="Times New Roman" w:hAnsi="Times New Roman" w:cs="Times New Roman"/>
          <w:sz w:val="24"/>
          <w:szCs w:val="24"/>
        </w:rPr>
        <w:t>mbajtja</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e</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pem</w:t>
      </w:r>
      <w:r w:rsidRPr="009B78DB">
        <w:rPr>
          <w:rFonts w:ascii="Times New Roman" w:hAnsi="Times New Roman" w:cs="Times New Roman"/>
          <w:sz w:val="24"/>
          <w:szCs w:val="24"/>
          <w:lang w:val="hr-HR"/>
        </w:rPr>
        <w:t>ë</w:t>
      </w:r>
      <w:r w:rsidRPr="009B78DB">
        <w:rPr>
          <w:rFonts w:ascii="Times New Roman" w:hAnsi="Times New Roman" w:cs="Times New Roman"/>
          <w:sz w:val="24"/>
          <w:szCs w:val="24"/>
        </w:rPr>
        <w:t>ve</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gardhet</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lulet</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sezonale</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l</w:t>
      </w:r>
      <w:r w:rsidRPr="009B78DB">
        <w:rPr>
          <w:rFonts w:ascii="Times New Roman" w:hAnsi="Times New Roman" w:cs="Times New Roman"/>
          <w:sz w:val="24"/>
          <w:szCs w:val="24"/>
          <w:lang w:val="hr-HR"/>
        </w:rPr>
        <w:t>ë</w:t>
      </w:r>
      <w:r w:rsidRPr="009B78DB">
        <w:rPr>
          <w:rFonts w:ascii="Times New Roman" w:hAnsi="Times New Roman" w:cs="Times New Roman"/>
          <w:sz w:val="24"/>
          <w:szCs w:val="24"/>
        </w:rPr>
        <w:t>ndinat</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krasitjet</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cop</w:t>
      </w:r>
      <w:r w:rsidRPr="009B78DB">
        <w:rPr>
          <w:rFonts w:ascii="Times New Roman" w:hAnsi="Times New Roman" w:cs="Times New Roman"/>
          <w:sz w:val="24"/>
          <w:szCs w:val="24"/>
          <w:lang w:val="hr-HR"/>
        </w:rPr>
        <w:t>ë</w:t>
      </w:r>
      <w:r w:rsidRPr="009B78DB">
        <w:rPr>
          <w:rFonts w:ascii="Times New Roman" w:hAnsi="Times New Roman" w:cs="Times New Roman"/>
          <w:sz w:val="24"/>
          <w:szCs w:val="24"/>
        </w:rPr>
        <w:t>timet</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hojet</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mbjellja</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e</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luleve</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stinore</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zbukuruese</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dhe</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dimri</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mbrojtja</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dhe</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ushqimi</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i</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fidan</w:t>
      </w:r>
      <w:r w:rsidRPr="009B78DB">
        <w:rPr>
          <w:rFonts w:ascii="Times New Roman" w:hAnsi="Times New Roman" w:cs="Times New Roman"/>
          <w:sz w:val="24"/>
          <w:szCs w:val="24"/>
          <w:lang w:val="hr-HR"/>
        </w:rPr>
        <w:t>ë</w:t>
      </w:r>
      <w:r w:rsidRPr="009B78DB">
        <w:rPr>
          <w:rFonts w:ascii="Times New Roman" w:hAnsi="Times New Roman" w:cs="Times New Roman"/>
          <w:sz w:val="24"/>
          <w:szCs w:val="24"/>
        </w:rPr>
        <w:t>ve</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kositja</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makinerike</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dhe</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manuale</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largimi</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i</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mbeturinave</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t</w:t>
      </w:r>
      <w:r w:rsidRPr="009B78DB">
        <w:rPr>
          <w:rFonts w:ascii="Times New Roman" w:hAnsi="Times New Roman" w:cs="Times New Roman"/>
          <w:sz w:val="24"/>
          <w:szCs w:val="24"/>
          <w:lang w:val="hr-HR"/>
        </w:rPr>
        <w:t xml:space="preserve">ë </w:t>
      </w:r>
      <w:r w:rsidRPr="009B78DB">
        <w:rPr>
          <w:rFonts w:ascii="Times New Roman" w:hAnsi="Times New Roman" w:cs="Times New Roman"/>
          <w:sz w:val="24"/>
          <w:szCs w:val="24"/>
        </w:rPr>
        <w:t>ndryshme</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karton</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let</w:t>
      </w:r>
      <w:r w:rsidRPr="009B78DB">
        <w:rPr>
          <w:rFonts w:ascii="Times New Roman" w:hAnsi="Times New Roman" w:cs="Times New Roman"/>
          <w:sz w:val="24"/>
          <w:szCs w:val="24"/>
          <w:lang w:val="hr-HR"/>
        </w:rPr>
        <w:t>ë</w:t>
      </w:r>
      <w:r w:rsidRPr="009B78DB">
        <w:rPr>
          <w:rFonts w:ascii="Times New Roman" w:hAnsi="Times New Roman" w:cs="Times New Roman"/>
          <w:sz w:val="24"/>
          <w:szCs w:val="24"/>
        </w:rPr>
        <w:t>r</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etj</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nga</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zonat</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e</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gjelb</w:t>
      </w:r>
      <w:r w:rsidRPr="009B78DB">
        <w:rPr>
          <w:rFonts w:ascii="Times New Roman" w:hAnsi="Times New Roman" w:cs="Times New Roman"/>
          <w:sz w:val="24"/>
          <w:szCs w:val="24"/>
          <w:lang w:val="hr-HR"/>
        </w:rPr>
        <w:t>ë</w:t>
      </w:r>
      <w:r w:rsidRPr="009B78DB">
        <w:rPr>
          <w:rFonts w:ascii="Times New Roman" w:hAnsi="Times New Roman" w:cs="Times New Roman"/>
          <w:sz w:val="24"/>
          <w:szCs w:val="24"/>
        </w:rPr>
        <w:t>rta</w:t>
      </w:r>
      <w:r w:rsidRPr="009B78DB">
        <w:rPr>
          <w:rFonts w:ascii="Times New Roman" w:hAnsi="Times New Roman" w:cs="Times New Roman"/>
          <w:sz w:val="24"/>
          <w:szCs w:val="24"/>
          <w:lang w:val="hr-HR"/>
        </w:rPr>
        <w:t>.</w:t>
      </w:r>
    </w:p>
    <w:p w14:paraId="19C08C54" w14:textId="77777777" w:rsidR="009B78DB" w:rsidRPr="009B78DB" w:rsidRDefault="009B78DB" w:rsidP="009B78DB">
      <w:pPr>
        <w:jc w:val="both"/>
        <w:rPr>
          <w:rFonts w:ascii="Times New Roman" w:hAnsi="Times New Roman" w:cs="Times New Roman"/>
          <w:sz w:val="24"/>
          <w:szCs w:val="24"/>
          <w:lang w:val="hr-HR"/>
        </w:rPr>
      </w:pPr>
    </w:p>
    <w:p w14:paraId="0AD43248" w14:textId="77777777" w:rsidR="009B78DB" w:rsidRPr="009B78DB" w:rsidRDefault="009B78DB" w:rsidP="001E1230">
      <w:pPr>
        <w:jc w:val="both"/>
        <w:rPr>
          <w:rFonts w:ascii="Times New Roman" w:hAnsi="Times New Roman" w:cs="Times New Roman"/>
          <w:sz w:val="24"/>
          <w:szCs w:val="24"/>
          <w:lang w:val="hr-HR"/>
        </w:rPr>
      </w:pPr>
      <w:r w:rsidRPr="009B78DB">
        <w:rPr>
          <w:rFonts w:ascii="Times New Roman" w:hAnsi="Times New Roman" w:cs="Times New Roman"/>
          <w:sz w:val="24"/>
          <w:szCs w:val="24"/>
        </w:rPr>
        <w:t>K</w:t>
      </w:r>
      <w:r w:rsidRPr="009B78DB">
        <w:rPr>
          <w:rFonts w:ascii="Times New Roman" w:hAnsi="Times New Roman" w:cs="Times New Roman"/>
          <w:sz w:val="24"/>
          <w:szCs w:val="24"/>
          <w:lang w:val="hr-HR"/>
        </w:rPr>
        <w:t>ë</w:t>
      </w:r>
      <w:r w:rsidRPr="009B78DB">
        <w:rPr>
          <w:rFonts w:ascii="Times New Roman" w:hAnsi="Times New Roman" w:cs="Times New Roman"/>
          <w:sz w:val="24"/>
          <w:szCs w:val="24"/>
        </w:rPr>
        <w:t>to</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pun</w:t>
      </w:r>
      <w:r w:rsidRPr="009B78DB">
        <w:rPr>
          <w:rFonts w:ascii="Times New Roman" w:hAnsi="Times New Roman" w:cs="Times New Roman"/>
          <w:sz w:val="24"/>
          <w:szCs w:val="24"/>
          <w:lang w:val="hr-HR"/>
        </w:rPr>
        <w:t xml:space="preserve">ë </w:t>
      </w:r>
      <w:r w:rsidRPr="009B78DB">
        <w:rPr>
          <w:rFonts w:ascii="Times New Roman" w:hAnsi="Times New Roman" w:cs="Times New Roman"/>
          <w:sz w:val="24"/>
          <w:szCs w:val="24"/>
        </w:rPr>
        <w:t>konsiderohen</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si</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pun</w:t>
      </w:r>
      <w:r w:rsidRPr="009B78DB">
        <w:rPr>
          <w:rFonts w:ascii="Times New Roman" w:hAnsi="Times New Roman" w:cs="Times New Roman"/>
          <w:sz w:val="24"/>
          <w:szCs w:val="24"/>
          <w:lang w:val="hr-HR"/>
        </w:rPr>
        <w:t xml:space="preserve">ë </w:t>
      </w:r>
      <w:r w:rsidRPr="009B78DB">
        <w:rPr>
          <w:rFonts w:ascii="Times New Roman" w:hAnsi="Times New Roman" w:cs="Times New Roman"/>
          <w:sz w:val="24"/>
          <w:szCs w:val="24"/>
        </w:rPr>
        <w:t>komunale</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n</w:t>
      </w:r>
      <w:r w:rsidRPr="009B78DB">
        <w:rPr>
          <w:rFonts w:ascii="Times New Roman" w:hAnsi="Times New Roman" w:cs="Times New Roman"/>
          <w:sz w:val="24"/>
          <w:szCs w:val="24"/>
          <w:lang w:val="hr-HR"/>
        </w:rPr>
        <w:t xml:space="preserve">ë </w:t>
      </w:r>
      <w:r w:rsidRPr="009B78DB">
        <w:rPr>
          <w:rFonts w:ascii="Times New Roman" w:hAnsi="Times New Roman" w:cs="Times New Roman"/>
          <w:sz w:val="24"/>
          <w:szCs w:val="24"/>
        </w:rPr>
        <w:t>baz</w:t>
      </w:r>
      <w:r w:rsidRPr="009B78DB">
        <w:rPr>
          <w:rFonts w:ascii="Times New Roman" w:hAnsi="Times New Roman" w:cs="Times New Roman"/>
          <w:sz w:val="24"/>
          <w:szCs w:val="24"/>
          <w:lang w:val="hr-HR"/>
        </w:rPr>
        <w:t xml:space="preserve">ë </w:t>
      </w:r>
      <w:r w:rsidRPr="009B78DB">
        <w:rPr>
          <w:rFonts w:ascii="Times New Roman" w:hAnsi="Times New Roman" w:cs="Times New Roman"/>
          <w:sz w:val="24"/>
          <w:szCs w:val="24"/>
        </w:rPr>
        <w:t>t</w:t>
      </w:r>
      <w:r w:rsidRPr="009B78DB">
        <w:rPr>
          <w:rFonts w:ascii="Times New Roman" w:hAnsi="Times New Roman" w:cs="Times New Roman"/>
          <w:sz w:val="24"/>
          <w:szCs w:val="24"/>
          <w:lang w:val="hr-HR"/>
        </w:rPr>
        <w:t xml:space="preserve">ë </w:t>
      </w:r>
      <w:r w:rsidRPr="009B78DB">
        <w:rPr>
          <w:rFonts w:ascii="Times New Roman" w:hAnsi="Times New Roman" w:cs="Times New Roman"/>
          <w:sz w:val="24"/>
          <w:szCs w:val="24"/>
        </w:rPr>
        <w:t>Ligjit</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p</w:t>
      </w:r>
      <w:r w:rsidRPr="009B78DB">
        <w:rPr>
          <w:rFonts w:ascii="Times New Roman" w:hAnsi="Times New Roman" w:cs="Times New Roman"/>
          <w:sz w:val="24"/>
          <w:szCs w:val="24"/>
          <w:lang w:val="hr-HR"/>
        </w:rPr>
        <w:t>ë</w:t>
      </w:r>
      <w:r w:rsidRPr="009B78DB">
        <w:rPr>
          <w:rFonts w:ascii="Times New Roman" w:hAnsi="Times New Roman" w:cs="Times New Roman"/>
          <w:sz w:val="24"/>
          <w:szCs w:val="24"/>
        </w:rPr>
        <w:t>r</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veprimtarit</w:t>
      </w:r>
      <w:r w:rsidRPr="009B78DB">
        <w:rPr>
          <w:rFonts w:ascii="Times New Roman" w:hAnsi="Times New Roman" w:cs="Times New Roman"/>
          <w:sz w:val="24"/>
          <w:szCs w:val="24"/>
          <w:lang w:val="hr-HR"/>
        </w:rPr>
        <w:t xml:space="preserve">ë </w:t>
      </w:r>
      <w:r w:rsidRPr="009B78DB">
        <w:rPr>
          <w:rFonts w:ascii="Times New Roman" w:hAnsi="Times New Roman" w:cs="Times New Roman"/>
          <w:sz w:val="24"/>
          <w:szCs w:val="24"/>
        </w:rPr>
        <w:t>komunale</w:t>
      </w:r>
      <w:r w:rsidRPr="009B78DB">
        <w:rPr>
          <w:rFonts w:ascii="Times New Roman" w:hAnsi="Times New Roman" w:cs="Times New Roman"/>
          <w:sz w:val="24"/>
          <w:szCs w:val="24"/>
          <w:lang w:val="hr-HR"/>
        </w:rPr>
        <w:t xml:space="preserve"> </w:t>
      </w:r>
      <w:r w:rsidR="001E1230" w:rsidRPr="001E1230">
        <w:rPr>
          <w:rFonts w:ascii="Times New Roman" w:hAnsi="Times New Roman" w:cs="Times New Roman"/>
          <w:sz w:val="24"/>
          <w:szCs w:val="24"/>
          <w:lang w:val="hr-HR"/>
        </w:rPr>
        <w:t>(“</w:t>
      </w:r>
      <w:r w:rsidR="004C457E">
        <w:rPr>
          <w:rFonts w:ascii="Times New Roman" w:hAnsi="Times New Roman" w:cs="Times New Roman"/>
          <w:sz w:val="24"/>
          <w:szCs w:val="24"/>
        </w:rPr>
        <w:t>Fleta</w:t>
      </w:r>
      <w:r w:rsidR="001E1230" w:rsidRPr="001E1230">
        <w:rPr>
          <w:rFonts w:ascii="Times New Roman" w:hAnsi="Times New Roman" w:cs="Times New Roman"/>
          <w:sz w:val="24"/>
          <w:szCs w:val="24"/>
          <w:lang w:val="hr-HR"/>
        </w:rPr>
        <w:t xml:space="preserve"> </w:t>
      </w:r>
      <w:r w:rsidR="004C457E">
        <w:rPr>
          <w:rFonts w:ascii="Times New Roman" w:hAnsi="Times New Roman" w:cs="Times New Roman"/>
          <w:sz w:val="24"/>
          <w:szCs w:val="24"/>
        </w:rPr>
        <w:t>zyrtare e MZ</w:t>
      </w:r>
      <w:r w:rsidR="001E1230" w:rsidRPr="001E1230">
        <w:rPr>
          <w:rFonts w:ascii="Times New Roman" w:hAnsi="Times New Roman" w:cs="Times New Roman"/>
          <w:sz w:val="24"/>
          <w:szCs w:val="24"/>
          <w:lang w:val="hr-HR"/>
        </w:rPr>
        <w:t xml:space="preserve">”, </w:t>
      </w:r>
      <w:r w:rsidR="004C457E">
        <w:rPr>
          <w:rFonts w:ascii="Times New Roman" w:hAnsi="Times New Roman" w:cs="Times New Roman"/>
          <w:sz w:val="24"/>
          <w:szCs w:val="24"/>
        </w:rPr>
        <w:t>N</w:t>
      </w:r>
      <w:r w:rsidR="001E1230" w:rsidRPr="003C354A">
        <w:rPr>
          <w:rFonts w:ascii="Times New Roman" w:hAnsi="Times New Roman" w:cs="Times New Roman"/>
          <w:sz w:val="24"/>
          <w:szCs w:val="24"/>
        </w:rPr>
        <w:t>r</w:t>
      </w:r>
      <w:r w:rsidR="001E1230" w:rsidRPr="001E1230">
        <w:rPr>
          <w:rFonts w:ascii="Times New Roman" w:hAnsi="Times New Roman" w:cs="Times New Roman"/>
          <w:sz w:val="24"/>
          <w:szCs w:val="24"/>
          <w:lang w:val="hr-HR"/>
        </w:rPr>
        <w:t xml:space="preserve">. 055/16, 074/16, 002/18 </w:t>
      </w:r>
      <w:r w:rsidR="004C457E">
        <w:rPr>
          <w:rFonts w:ascii="Times New Roman" w:hAnsi="Times New Roman" w:cs="Times New Roman"/>
          <w:sz w:val="24"/>
          <w:szCs w:val="24"/>
        </w:rPr>
        <w:t>dhe</w:t>
      </w:r>
      <w:r w:rsidR="001E1230">
        <w:rPr>
          <w:rFonts w:ascii="Times New Roman" w:hAnsi="Times New Roman" w:cs="Times New Roman"/>
          <w:sz w:val="24"/>
          <w:szCs w:val="24"/>
          <w:lang w:val="hr-HR"/>
        </w:rPr>
        <w:t xml:space="preserve"> 066/19</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K</w:t>
      </w:r>
      <w:r w:rsidRPr="009B78DB">
        <w:rPr>
          <w:rFonts w:ascii="Times New Roman" w:hAnsi="Times New Roman" w:cs="Times New Roman"/>
          <w:sz w:val="24"/>
          <w:szCs w:val="24"/>
          <w:lang w:val="hr-HR"/>
        </w:rPr>
        <w:t>ë</w:t>
      </w:r>
      <w:r w:rsidRPr="009B78DB">
        <w:rPr>
          <w:rFonts w:ascii="Times New Roman" w:hAnsi="Times New Roman" w:cs="Times New Roman"/>
          <w:sz w:val="24"/>
          <w:szCs w:val="24"/>
        </w:rPr>
        <w:t>to</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aktivitete</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i</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p</w:t>
      </w:r>
      <w:r w:rsidRPr="009B78DB">
        <w:rPr>
          <w:rFonts w:ascii="Times New Roman" w:hAnsi="Times New Roman" w:cs="Times New Roman"/>
          <w:sz w:val="24"/>
          <w:szCs w:val="24"/>
          <w:lang w:val="hr-HR"/>
        </w:rPr>
        <w:t>ë</w:t>
      </w:r>
      <w:r w:rsidRPr="009B78DB">
        <w:rPr>
          <w:rFonts w:ascii="Times New Roman" w:hAnsi="Times New Roman" w:cs="Times New Roman"/>
          <w:sz w:val="24"/>
          <w:szCs w:val="24"/>
        </w:rPr>
        <w:t>rkasin</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Sh</w:t>
      </w:r>
      <w:r w:rsidRPr="009B78DB">
        <w:rPr>
          <w:rFonts w:ascii="Times New Roman" w:hAnsi="Times New Roman" w:cs="Times New Roman"/>
          <w:sz w:val="24"/>
          <w:szCs w:val="24"/>
          <w:lang w:val="hr-HR"/>
        </w:rPr>
        <w:t>ë</w:t>
      </w:r>
      <w:r w:rsidRPr="009B78DB">
        <w:rPr>
          <w:rFonts w:ascii="Times New Roman" w:hAnsi="Times New Roman" w:cs="Times New Roman"/>
          <w:sz w:val="24"/>
          <w:szCs w:val="24"/>
        </w:rPr>
        <w:t>rbimit</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p</w:t>
      </w:r>
      <w:r w:rsidRPr="009B78DB">
        <w:rPr>
          <w:rFonts w:ascii="Times New Roman" w:hAnsi="Times New Roman" w:cs="Times New Roman"/>
          <w:sz w:val="24"/>
          <w:szCs w:val="24"/>
          <w:lang w:val="hr-HR"/>
        </w:rPr>
        <w:t>ë</w:t>
      </w:r>
      <w:r w:rsidRPr="009B78DB">
        <w:rPr>
          <w:rFonts w:ascii="Times New Roman" w:hAnsi="Times New Roman" w:cs="Times New Roman"/>
          <w:sz w:val="24"/>
          <w:szCs w:val="24"/>
        </w:rPr>
        <w:t>r</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rregullimin</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dhe</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mir</w:t>
      </w:r>
      <w:r w:rsidRPr="009B78DB">
        <w:rPr>
          <w:rFonts w:ascii="Times New Roman" w:hAnsi="Times New Roman" w:cs="Times New Roman"/>
          <w:sz w:val="24"/>
          <w:szCs w:val="24"/>
          <w:lang w:val="hr-HR"/>
        </w:rPr>
        <w:t>ë</w:t>
      </w:r>
      <w:r w:rsidRPr="009B78DB">
        <w:rPr>
          <w:rFonts w:ascii="Times New Roman" w:hAnsi="Times New Roman" w:cs="Times New Roman"/>
          <w:sz w:val="24"/>
          <w:szCs w:val="24"/>
        </w:rPr>
        <w:t>mbajtjen</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e</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hap</w:t>
      </w:r>
      <w:r w:rsidRPr="009B78DB">
        <w:rPr>
          <w:rFonts w:ascii="Times New Roman" w:hAnsi="Times New Roman" w:cs="Times New Roman"/>
          <w:sz w:val="24"/>
          <w:szCs w:val="24"/>
          <w:lang w:val="hr-HR"/>
        </w:rPr>
        <w:t>ë</w:t>
      </w:r>
      <w:r w:rsidRPr="009B78DB">
        <w:rPr>
          <w:rFonts w:ascii="Times New Roman" w:hAnsi="Times New Roman" w:cs="Times New Roman"/>
          <w:sz w:val="24"/>
          <w:szCs w:val="24"/>
        </w:rPr>
        <w:t>sirave</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publike</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rrug</w:t>
      </w:r>
      <w:r w:rsidRPr="009B78DB">
        <w:rPr>
          <w:rFonts w:ascii="Times New Roman" w:hAnsi="Times New Roman" w:cs="Times New Roman"/>
          <w:sz w:val="24"/>
          <w:szCs w:val="24"/>
          <w:lang w:val="hr-HR"/>
        </w:rPr>
        <w:t>ë</w:t>
      </w:r>
      <w:r w:rsidRPr="009B78DB">
        <w:rPr>
          <w:rFonts w:ascii="Times New Roman" w:hAnsi="Times New Roman" w:cs="Times New Roman"/>
          <w:sz w:val="24"/>
          <w:szCs w:val="24"/>
        </w:rPr>
        <w:t>ve</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lokale</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dhe</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varrezave</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n</w:t>
      </w:r>
      <w:r w:rsidRPr="009B78DB">
        <w:rPr>
          <w:rFonts w:ascii="Times New Roman" w:hAnsi="Times New Roman" w:cs="Times New Roman"/>
          <w:sz w:val="24"/>
          <w:szCs w:val="24"/>
          <w:lang w:val="hr-HR"/>
        </w:rPr>
        <w:t xml:space="preserve">ë </w:t>
      </w:r>
      <w:r w:rsidRPr="009B78DB">
        <w:rPr>
          <w:rFonts w:ascii="Times New Roman" w:hAnsi="Times New Roman" w:cs="Times New Roman"/>
          <w:sz w:val="24"/>
          <w:szCs w:val="24"/>
        </w:rPr>
        <w:t>baz</w:t>
      </w:r>
      <w:r w:rsidRPr="009B78DB">
        <w:rPr>
          <w:rFonts w:ascii="Times New Roman" w:hAnsi="Times New Roman" w:cs="Times New Roman"/>
          <w:sz w:val="24"/>
          <w:szCs w:val="24"/>
          <w:lang w:val="hr-HR"/>
        </w:rPr>
        <w:t xml:space="preserve">ë </w:t>
      </w:r>
      <w:r w:rsidRPr="009B78DB">
        <w:rPr>
          <w:rFonts w:ascii="Times New Roman" w:hAnsi="Times New Roman" w:cs="Times New Roman"/>
          <w:sz w:val="24"/>
          <w:szCs w:val="24"/>
        </w:rPr>
        <w:t>t</w:t>
      </w:r>
      <w:r w:rsidRPr="009B78DB">
        <w:rPr>
          <w:rFonts w:ascii="Times New Roman" w:hAnsi="Times New Roman" w:cs="Times New Roman"/>
          <w:sz w:val="24"/>
          <w:szCs w:val="24"/>
          <w:lang w:val="hr-HR"/>
        </w:rPr>
        <w:t xml:space="preserve">ë </w:t>
      </w:r>
      <w:r w:rsidRPr="009B78DB">
        <w:rPr>
          <w:rFonts w:ascii="Times New Roman" w:hAnsi="Times New Roman" w:cs="Times New Roman"/>
          <w:sz w:val="24"/>
          <w:szCs w:val="24"/>
        </w:rPr>
        <w:t>Vendimit</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p</w:t>
      </w:r>
      <w:r w:rsidRPr="009B78DB">
        <w:rPr>
          <w:rFonts w:ascii="Times New Roman" w:hAnsi="Times New Roman" w:cs="Times New Roman"/>
          <w:sz w:val="24"/>
          <w:szCs w:val="24"/>
          <w:lang w:val="hr-HR"/>
        </w:rPr>
        <w:t>ë</w:t>
      </w:r>
      <w:r w:rsidRPr="009B78DB">
        <w:rPr>
          <w:rFonts w:ascii="Times New Roman" w:hAnsi="Times New Roman" w:cs="Times New Roman"/>
          <w:sz w:val="24"/>
          <w:szCs w:val="24"/>
        </w:rPr>
        <w:t>r</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rendin</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komunal</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t</w:t>
      </w:r>
      <w:r w:rsidRPr="009B78DB">
        <w:rPr>
          <w:rFonts w:ascii="Times New Roman" w:hAnsi="Times New Roman" w:cs="Times New Roman"/>
          <w:sz w:val="24"/>
          <w:szCs w:val="24"/>
          <w:lang w:val="hr-HR"/>
        </w:rPr>
        <w:t xml:space="preserve">ë </w:t>
      </w:r>
      <w:r w:rsidRPr="009B78DB">
        <w:rPr>
          <w:rFonts w:ascii="Times New Roman" w:hAnsi="Times New Roman" w:cs="Times New Roman"/>
          <w:sz w:val="24"/>
          <w:szCs w:val="24"/>
        </w:rPr>
        <w:t>Komun</w:t>
      </w:r>
      <w:r w:rsidRPr="009B78DB">
        <w:rPr>
          <w:rFonts w:ascii="Times New Roman" w:hAnsi="Times New Roman" w:cs="Times New Roman"/>
          <w:sz w:val="24"/>
          <w:szCs w:val="24"/>
          <w:lang w:val="hr-HR"/>
        </w:rPr>
        <w:t>ë</w:t>
      </w:r>
      <w:r w:rsidRPr="009B78DB">
        <w:rPr>
          <w:rFonts w:ascii="Times New Roman" w:hAnsi="Times New Roman" w:cs="Times New Roman"/>
          <w:sz w:val="24"/>
          <w:szCs w:val="24"/>
        </w:rPr>
        <w:t>s</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s</w:t>
      </w:r>
      <w:r w:rsidRPr="009B78DB">
        <w:rPr>
          <w:rFonts w:ascii="Times New Roman" w:hAnsi="Times New Roman" w:cs="Times New Roman"/>
          <w:sz w:val="24"/>
          <w:szCs w:val="24"/>
          <w:lang w:val="hr-HR"/>
        </w:rPr>
        <w:t xml:space="preserve">ë </w:t>
      </w:r>
      <w:r w:rsidRPr="009B78DB">
        <w:rPr>
          <w:rFonts w:ascii="Times New Roman" w:hAnsi="Times New Roman" w:cs="Times New Roman"/>
          <w:sz w:val="24"/>
          <w:szCs w:val="24"/>
        </w:rPr>
        <w:t>Tuzit</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rregulloreve</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Komunale</w:t>
      </w:r>
      <w:r w:rsidRPr="009B78DB">
        <w:rPr>
          <w:rFonts w:ascii="Times New Roman" w:hAnsi="Times New Roman" w:cs="Times New Roman"/>
          <w:sz w:val="24"/>
          <w:szCs w:val="24"/>
          <w:lang w:val="hr-HR"/>
        </w:rPr>
        <w:t xml:space="preserve"> </w:t>
      </w:r>
      <w:r w:rsidR="004C457E">
        <w:rPr>
          <w:rFonts w:ascii="Times New Roman" w:hAnsi="Times New Roman" w:cs="Times New Roman"/>
          <w:sz w:val="24"/>
          <w:szCs w:val="24"/>
        </w:rPr>
        <w:t>n</w:t>
      </w:r>
      <w:r w:rsidRPr="009B78DB">
        <w:rPr>
          <w:rFonts w:ascii="Times New Roman" w:hAnsi="Times New Roman" w:cs="Times New Roman"/>
          <w:sz w:val="24"/>
          <w:szCs w:val="24"/>
        </w:rPr>
        <w:t>r</w:t>
      </w:r>
      <w:r w:rsidRPr="009B78DB">
        <w:rPr>
          <w:rFonts w:ascii="Times New Roman" w:hAnsi="Times New Roman" w:cs="Times New Roman"/>
          <w:sz w:val="24"/>
          <w:szCs w:val="24"/>
          <w:lang w:val="hr-HR"/>
        </w:rPr>
        <w:t xml:space="preserve">. 033/19 </w:t>
      </w:r>
      <w:r w:rsidRPr="009B78DB">
        <w:rPr>
          <w:rFonts w:ascii="Times New Roman" w:hAnsi="Times New Roman" w:cs="Times New Roman"/>
          <w:sz w:val="24"/>
          <w:szCs w:val="24"/>
        </w:rPr>
        <w:t>dat</w:t>
      </w:r>
      <w:r w:rsidRPr="009B78DB">
        <w:rPr>
          <w:rFonts w:ascii="Times New Roman" w:hAnsi="Times New Roman" w:cs="Times New Roman"/>
          <w:sz w:val="24"/>
          <w:szCs w:val="24"/>
          <w:lang w:val="hr-HR"/>
        </w:rPr>
        <w:t xml:space="preserve">ë 14 </w:t>
      </w:r>
      <w:r w:rsidRPr="009B78DB">
        <w:rPr>
          <w:rFonts w:ascii="Times New Roman" w:hAnsi="Times New Roman" w:cs="Times New Roman"/>
          <w:sz w:val="24"/>
          <w:szCs w:val="24"/>
        </w:rPr>
        <w:t>Gusht</w:t>
      </w:r>
      <w:r w:rsidRPr="009B78DB">
        <w:rPr>
          <w:rFonts w:ascii="Times New Roman" w:hAnsi="Times New Roman" w:cs="Times New Roman"/>
          <w:sz w:val="24"/>
          <w:szCs w:val="24"/>
          <w:lang w:val="hr-HR"/>
        </w:rPr>
        <w:t xml:space="preserve"> 2019. </w:t>
      </w:r>
      <w:r w:rsidRPr="009B78DB">
        <w:rPr>
          <w:rFonts w:ascii="Times New Roman" w:hAnsi="Times New Roman" w:cs="Times New Roman"/>
          <w:sz w:val="24"/>
          <w:szCs w:val="24"/>
        </w:rPr>
        <w:t>P</w:t>
      </w:r>
      <w:r w:rsidRPr="009B78DB">
        <w:rPr>
          <w:rFonts w:ascii="Times New Roman" w:hAnsi="Times New Roman" w:cs="Times New Roman"/>
          <w:sz w:val="24"/>
          <w:szCs w:val="24"/>
          <w:lang w:val="hr-HR"/>
        </w:rPr>
        <w:t>ë</w:t>
      </w:r>
      <w:r w:rsidRPr="009B78DB">
        <w:rPr>
          <w:rFonts w:ascii="Times New Roman" w:hAnsi="Times New Roman" w:cs="Times New Roman"/>
          <w:sz w:val="24"/>
          <w:szCs w:val="24"/>
        </w:rPr>
        <w:t>r</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t</w:t>
      </w:r>
      <w:r w:rsidRPr="009B78DB">
        <w:rPr>
          <w:rFonts w:ascii="Times New Roman" w:hAnsi="Times New Roman" w:cs="Times New Roman"/>
          <w:sz w:val="24"/>
          <w:szCs w:val="24"/>
          <w:lang w:val="hr-HR"/>
        </w:rPr>
        <w:t xml:space="preserve">ë </w:t>
      </w:r>
      <w:r w:rsidRPr="009B78DB">
        <w:rPr>
          <w:rFonts w:ascii="Times New Roman" w:hAnsi="Times New Roman" w:cs="Times New Roman"/>
          <w:sz w:val="24"/>
          <w:szCs w:val="24"/>
        </w:rPr>
        <w:t>kryer</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t</w:t>
      </w:r>
      <w:r w:rsidRPr="009B78DB">
        <w:rPr>
          <w:rFonts w:ascii="Times New Roman" w:hAnsi="Times New Roman" w:cs="Times New Roman"/>
          <w:sz w:val="24"/>
          <w:szCs w:val="24"/>
          <w:lang w:val="hr-HR"/>
        </w:rPr>
        <w:t xml:space="preserve">ë </w:t>
      </w:r>
      <w:r w:rsidRPr="009B78DB">
        <w:rPr>
          <w:rFonts w:ascii="Times New Roman" w:hAnsi="Times New Roman" w:cs="Times New Roman"/>
          <w:sz w:val="24"/>
          <w:szCs w:val="24"/>
        </w:rPr>
        <w:t>gjitha</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veprimet</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e</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lartp</w:t>
      </w:r>
      <w:r w:rsidRPr="009B78DB">
        <w:rPr>
          <w:rFonts w:ascii="Times New Roman" w:hAnsi="Times New Roman" w:cs="Times New Roman"/>
          <w:sz w:val="24"/>
          <w:szCs w:val="24"/>
          <w:lang w:val="hr-HR"/>
        </w:rPr>
        <w:t>ë</w:t>
      </w:r>
      <w:r w:rsidRPr="009B78DB">
        <w:rPr>
          <w:rFonts w:ascii="Times New Roman" w:hAnsi="Times New Roman" w:cs="Times New Roman"/>
          <w:sz w:val="24"/>
          <w:szCs w:val="24"/>
        </w:rPr>
        <w:t>rmendura</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k</w:t>
      </w:r>
      <w:r w:rsidRPr="009B78DB">
        <w:rPr>
          <w:rFonts w:ascii="Times New Roman" w:hAnsi="Times New Roman" w:cs="Times New Roman"/>
          <w:sz w:val="24"/>
          <w:szCs w:val="24"/>
          <w:lang w:val="hr-HR"/>
        </w:rPr>
        <w:t>ë</w:t>
      </w:r>
      <w:r w:rsidRPr="009B78DB">
        <w:rPr>
          <w:rFonts w:ascii="Times New Roman" w:hAnsi="Times New Roman" w:cs="Times New Roman"/>
          <w:sz w:val="24"/>
          <w:szCs w:val="24"/>
        </w:rPr>
        <w:t>rkohet</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aft</w:t>
      </w:r>
      <w:r w:rsidRPr="009B78DB">
        <w:rPr>
          <w:rFonts w:ascii="Times New Roman" w:hAnsi="Times New Roman" w:cs="Times New Roman"/>
          <w:sz w:val="24"/>
          <w:szCs w:val="24"/>
          <w:lang w:val="hr-HR"/>
        </w:rPr>
        <w:t>ë</w:t>
      </w:r>
      <w:r w:rsidRPr="009B78DB">
        <w:rPr>
          <w:rFonts w:ascii="Times New Roman" w:hAnsi="Times New Roman" w:cs="Times New Roman"/>
          <w:sz w:val="24"/>
          <w:szCs w:val="24"/>
        </w:rPr>
        <w:t>sia</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profesionale</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teknike</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dhe</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e</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pun</w:t>
      </w:r>
      <w:r w:rsidRPr="009B78DB">
        <w:rPr>
          <w:rFonts w:ascii="Times New Roman" w:hAnsi="Times New Roman" w:cs="Times New Roman"/>
          <w:sz w:val="24"/>
          <w:szCs w:val="24"/>
          <w:lang w:val="hr-HR"/>
        </w:rPr>
        <w:t>ë</w:t>
      </w:r>
      <w:r w:rsidRPr="009B78DB">
        <w:rPr>
          <w:rFonts w:ascii="Times New Roman" w:hAnsi="Times New Roman" w:cs="Times New Roman"/>
          <w:sz w:val="24"/>
          <w:szCs w:val="24"/>
        </w:rPr>
        <w:t>s</w:t>
      </w:r>
      <w:r w:rsidRPr="009B78DB">
        <w:rPr>
          <w:rFonts w:ascii="Times New Roman" w:hAnsi="Times New Roman" w:cs="Times New Roman"/>
          <w:sz w:val="24"/>
          <w:szCs w:val="24"/>
          <w:lang w:val="hr-HR"/>
        </w:rPr>
        <w:t>.</w:t>
      </w:r>
    </w:p>
    <w:p w14:paraId="0999BDBD" w14:textId="77777777" w:rsidR="009B78DB" w:rsidRPr="009B78DB" w:rsidRDefault="009B78DB" w:rsidP="009B78DB">
      <w:pPr>
        <w:jc w:val="both"/>
        <w:rPr>
          <w:rFonts w:ascii="Times New Roman" w:hAnsi="Times New Roman" w:cs="Times New Roman"/>
          <w:sz w:val="24"/>
          <w:szCs w:val="24"/>
          <w:lang w:val="hr-HR"/>
        </w:rPr>
      </w:pPr>
    </w:p>
    <w:p w14:paraId="6A10BD5F" w14:textId="77777777" w:rsidR="007E2E6E" w:rsidRDefault="009B78DB" w:rsidP="00807834">
      <w:pPr>
        <w:jc w:val="both"/>
        <w:rPr>
          <w:rFonts w:ascii="Times New Roman" w:hAnsi="Times New Roman" w:cs="Times New Roman"/>
          <w:sz w:val="24"/>
          <w:szCs w:val="24"/>
          <w:lang w:val="hr-HR"/>
        </w:rPr>
      </w:pPr>
      <w:r w:rsidRPr="009B78DB">
        <w:rPr>
          <w:rFonts w:ascii="Times New Roman" w:hAnsi="Times New Roman" w:cs="Times New Roman"/>
          <w:sz w:val="24"/>
          <w:szCs w:val="24"/>
        </w:rPr>
        <w:t>N</w:t>
      </w:r>
      <w:r w:rsidRPr="009B78DB">
        <w:rPr>
          <w:rFonts w:ascii="Times New Roman" w:hAnsi="Times New Roman" w:cs="Times New Roman"/>
          <w:sz w:val="24"/>
          <w:szCs w:val="24"/>
          <w:lang w:val="hr-HR"/>
        </w:rPr>
        <w:t xml:space="preserve">ë </w:t>
      </w:r>
      <w:r w:rsidRPr="009B78DB">
        <w:rPr>
          <w:rFonts w:ascii="Times New Roman" w:hAnsi="Times New Roman" w:cs="Times New Roman"/>
          <w:sz w:val="24"/>
          <w:szCs w:val="24"/>
        </w:rPr>
        <w:t>marr</w:t>
      </w:r>
      <w:r w:rsidRPr="009B78DB">
        <w:rPr>
          <w:rFonts w:ascii="Times New Roman" w:hAnsi="Times New Roman" w:cs="Times New Roman"/>
          <w:sz w:val="24"/>
          <w:szCs w:val="24"/>
          <w:lang w:val="hr-HR"/>
        </w:rPr>
        <w:t>ë</w:t>
      </w:r>
      <w:r w:rsidRPr="009B78DB">
        <w:rPr>
          <w:rFonts w:ascii="Times New Roman" w:hAnsi="Times New Roman" w:cs="Times New Roman"/>
          <w:sz w:val="24"/>
          <w:szCs w:val="24"/>
        </w:rPr>
        <w:t>veshje</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me</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strukturat</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komunale</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fondi</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i</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gjelb</w:t>
      </w:r>
      <w:r w:rsidRPr="009B78DB">
        <w:rPr>
          <w:rFonts w:ascii="Times New Roman" w:hAnsi="Times New Roman" w:cs="Times New Roman"/>
          <w:sz w:val="24"/>
          <w:szCs w:val="24"/>
          <w:lang w:val="hr-HR"/>
        </w:rPr>
        <w:t>ë</w:t>
      </w:r>
      <w:r w:rsidRPr="009B78DB">
        <w:rPr>
          <w:rFonts w:ascii="Times New Roman" w:hAnsi="Times New Roman" w:cs="Times New Roman"/>
          <w:sz w:val="24"/>
          <w:szCs w:val="24"/>
        </w:rPr>
        <w:t>r</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po</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rinovohet</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si</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dhe</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rregullimi</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i</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zonave</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t</w:t>
      </w:r>
      <w:r w:rsidRPr="009B78DB">
        <w:rPr>
          <w:rFonts w:ascii="Times New Roman" w:hAnsi="Times New Roman" w:cs="Times New Roman"/>
          <w:sz w:val="24"/>
          <w:szCs w:val="24"/>
          <w:lang w:val="hr-HR"/>
        </w:rPr>
        <w:t xml:space="preserve">ë </w:t>
      </w:r>
      <w:r w:rsidRPr="009B78DB">
        <w:rPr>
          <w:rFonts w:ascii="Times New Roman" w:hAnsi="Times New Roman" w:cs="Times New Roman"/>
          <w:sz w:val="24"/>
          <w:szCs w:val="24"/>
        </w:rPr>
        <w:t>reja</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t</w:t>
      </w:r>
      <w:r w:rsidRPr="009B78DB">
        <w:rPr>
          <w:rFonts w:ascii="Times New Roman" w:hAnsi="Times New Roman" w:cs="Times New Roman"/>
          <w:sz w:val="24"/>
          <w:szCs w:val="24"/>
          <w:lang w:val="hr-HR"/>
        </w:rPr>
        <w:t xml:space="preserve">ë </w:t>
      </w:r>
      <w:r w:rsidRPr="009B78DB">
        <w:rPr>
          <w:rFonts w:ascii="Times New Roman" w:hAnsi="Times New Roman" w:cs="Times New Roman"/>
          <w:sz w:val="24"/>
          <w:szCs w:val="24"/>
        </w:rPr>
        <w:t>gjelb</w:t>
      </w:r>
      <w:r w:rsidRPr="009B78DB">
        <w:rPr>
          <w:rFonts w:ascii="Times New Roman" w:hAnsi="Times New Roman" w:cs="Times New Roman"/>
          <w:sz w:val="24"/>
          <w:szCs w:val="24"/>
          <w:lang w:val="hr-HR"/>
        </w:rPr>
        <w:t>ë</w:t>
      </w:r>
      <w:r w:rsidRPr="009B78DB">
        <w:rPr>
          <w:rFonts w:ascii="Times New Roman" w:hAnsi="Times New Roman" w:cs="Times New Roman"/>
          <w:sz w:val="24"/>
          <w:szCs w:val="24"/>
        </w:rPr>
        <w:t>rta</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p</w:t>
      </w:r>
      <w:r w:rsidRPr="009B78DB">
        <w:rPr>
          <w:rFonts w:ascii="Times New Roman" w:hAnsi="Times New Roman" w:cs="Times New Roman"/>
          <w:sz w:val="24"/>
          <w:szCs w:val="24"/>
          <w:lang w:val="hr-HR"/>
        </w:rPr>
        <w:t>ë</w:t>
      </w:r>
      <w:r w:rsidRPr="009B78DB">
        <w:rPr>
          <w:rFonts w:ascii="Times New Roman" w:hAnsi="Times New Roman" w:cs="Times New Roman"/>
          <w:sz w:val="24"/>
          <w:szCs w:val="24"/>
        </w:rPr>
        <w:t>r</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t</w:t>
      </w:r>
      <w:r w:rsidRPr="009B78DB">
        <w:rPr>
          <w:rFonts w:ascii="Times New Roman" w:hAnsi="Times New Roman" w:cs="Times New Roman"/>
          <w:sz w:val="24"/>
          <w:szCs w:val="24"/>
          <w:lang w:val="hr-HR"/>
        </w:rPr>
        <w:t xml:space="preserve">ë </w:t>
      </w:r>
      <w:r w:rsidRPr="009B78DB">
        <w:rPr>
          <w:rFonts w:ascii="Times New Roman" w:hAnsi="Times New Roman" w:cs="Times New Roman"/>
          <w:sz w:val="24"/>
          <w:szCs w:val="24"/>
        </w:rPr>
        <w:t>cilat</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fondet</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e</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caktuara</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duhet</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t</w:t>
      </w:r>
      <w:r w:rsidRPr="009B78DB">
        <w:rPr>
          <w:rFonts w:ascii="Times New Roman" w:hAnsi="Times New Roman" w:cs="Times New Roman"/>
          <w:sz w:val="24"/>
          <w:szCs w:val="24"/>
          <w:lang w:val="hr-HR"/>
        </w:rPr>
        <w:t xml:space="preserve">ë </w:t>
      </w:r>
      <w:r w:rsidRPr="009B78DB">
        <w:rPr>
          <w:rFonts w:ascii="Times New Roman" w:hAnsi="Times New Roman" w:cs="Times New Roman"/>
          <w:sz w:val="24"/>
          <w:szCs w:val="24"/>
        </w:rPr>
        <w:t>ndahen</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nga</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Buxheti</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i</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Komun</w:t>
      </w:r>
      <w:r w:rsidRPr="009B78DB">
        <w:rPr>
          <w:rFonts w:ascii="Times New Roman" w:hAnsi="Times New Roman" w:cs="Times New Roman"/>
          <w:sz w:val="24"/>
          <w:szCs w:val="24"/>
          <w:lang w:val="hr-HR"/>
        </w:rPr>
        <w:t>ë</w:t>
      </w:r>
      <w:r w:rsidRPr="009B78DB">
        <w:rPr>
          <w:rFonts w:ascii="Times New Roman" w:hAnsi="Times New Roman" w:cs="Times New Roman"/>
          <w:sz w:val="24"/>
          <w:szCs w:val="24"/>
        </w:rPr>
        <w:t>s</w:t>
      </w:r>
      <w:r w:rsidRPr="009B78DB">
        <w:rPr>
          <w:rFonts w:ascii="Times New Roman" w:hAnsi="Times New Roman" w:cs="Times New Roman"/>
          <w:sz w:val="24"/>
          <w:szCs w:val="24"/>
          <w:lang w:val="hr-HR"/>
        </w:rPr>
        <w:t xml:space="preserve"> </w:t>
      </w:r>
      <w:r w:rsidRPr="009B78DB">
        <w:rPr>
          <w:rFonts w:ascii="Times New Roman" w:hAnsi="Times New Roman" w:cs="Times New Roman"/>
          <w:sz w:val="24"/>
          <w:szCs w:val="24"/>
        </w:rPr>
        <w:t>p</w:t>
      </w:r>
      <w:r w:rsidRPr="009B78DB">
        <w:rPr>
          <w:rFonts w:ascii="Times New Roman" w:hAnsi="Times New Roman" w:cs="Times New Roman"/>
          <w:sz w:val="24"/>
          <w:szCs w:val="24"/>
          <w:lang w:val="hr-HR"/>
        </w:rPr>
        <w:t>ë</w:t>
      </w:r>
      <w:r w:rsidRPr="009B78DB">
        <w:rPr>
          <w:rFonts w:ascii="Times New Roman" w:hAnsi="Times New Roman" w:cs="Times New Roman"/>
          <w:sz w:val="24"/>
          <w:szCs w:val="24"/>
        </w:rPr>
        <w:t>r</w:t>
      </w:r>
      <w:r w:rsidR="00807834">
        <w:rPr>
          <w:rFonts w:ascii="Times New Roman" w:hAnsi="Times New Roman" w:cs="Times New Roman"/>
          <w:sz w:val="24"/>
          <w:szCs w:val="24"/>
          <w:lang w:val="hr-HR"/>
        </w:rPr>
        <w:t xml:space="preserve"> 2021.</w:t>
      </w:r>
    </w:p>
    <w:p w14:paraId="1F3DCAD1" w14:textId="77777777" w:rsidR="00807834" w:rsidRPr="00807834" w:rsidRDefault="00807834" w:rsidP="00807834">
      <w:pPr>
        <w:jc w:val="both"/>
        <w:rPr>
          <w:rFonts w:ascii="Times New Roman" w:hAnsi="Times New Roman" w:cs="Times New Roman"/>
          <w:sz w:val="24"/>
          <w:szCs w:val="24"/>
          <w:lang w:val="hr-HR"/>
        </w:rPr>
      </w:pPr>
    </w:p>
    <w:p w14:paraId="209A7D95" w14:textId="77777777" w:rsidR="00467C30" w:rsidRDefault="00467C30" w:rsidP="00467C30">
      <w:pPr>
        <w:jc w:val="both"/>
        <w:rPr>
          <w:sz w:val="24"/>
          <w:szCs w:val="24"/>
        </w:rPr>
      </w:pPr>
      <w:r w:rsidRPr="00467C30">
        <w:rPr>
          <w:sz w:val="24"/>
          <w:szCs w:val="24"/>
        </w:rPr>
        <w:t>Shërbimi për rregullimin dhe mirëmbajtjen e zonave publike, rrugëve lokale dhe varrezave për kryerjen e detyrave</w:t>
      </w:r>
      <w:r>
        <w:rPr>
          <w:sz w:val="24"/>
          <w:szCs w:val="24"/>
        </w:rPr>
        <w:t xml:space="preserve"> të rregullta</w:t>
      </w:r>
      <w:r w:rsidRPr="00467C30">
        <w:rPr>
          <w:sz w:val="24"/>
          <w:szCs w:val="24"/>
        </w:rPr>
        <w:t xml:space="preserve"> </w:t>
      </w:r>
      <w:r>
        <w:rPr>
          <w:sz w:val="24"/>
          <w:szCs w:val="24"/>
        </w:rPr>
        <w:t xml:space="preserve">si dhe mirëmbajten dhe pastrimin sa më të mire të </w:t>
      </w:r>
      <w:r w:rsidRPr="00467C30">
        <w:rPr>
          <w:sz w:val="24"/>
          <w:szCs w:val="24"/>
        </w:rPr>
        <w:t>zonave të gjelb</w:t>
      </w:r>
      <w:r w:rsidR="00573C71">
        <w:rPr>
          <w:sz w:val="24"/>
          <w:szCs w:val="24"/>
          <w:lang w:val="sq-AL"/>
        </w:rPr>
        <w:t>ë</w:t>
      </w:r>
      <w:r w:rsidRPr="00467C30">
        <w:rPr>
          <w:sz w:val="24"/>
          <w:szCs w:val="24"/>
        </w:rPr>
        <w:t>r</w:t>
      </w:r>
      <w:r w:rsidR="00573C71">
        <w:rPr>
          <w:sz w:val="24"/>
          <w:szCs w:val="24"/>
        </w:rPr>
        <w:t>t</w:t>
      </w:r>
      <w:r w:rsidRPr="00467C30">
        <w:rPr>
          <w:sz w:val="24"/>
          <w:szCs w:val="24"/>
        </w:rPr>
        <w:t>a, ka pajisjet e mëposhtme:</w:t>
      </w:r>
    </w:p>
    <w:p w14:paraId="61D085CF" w14:textId="77777777" w:rsidR="009A3BAE" w:rsidRDefault="009A3BAE" w:rsidP="007E2E6E">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tblGrid>
      <w:tr w:rsidR="007E2E6E" w14:paraId="50563002" w14:textId="77777777" w:rsidTr="006026AF">
        <w:tc>
          <w:tcPr>
            <w:tcW w:w="3020" w:type="dxa"/>
          </w:tcPr>
          <w:p w14:paraId="17AA3762" w14:textId="77777777" w:rsidR="007E2E6E" w:rsidRPr="00904A0A" w:rsidRDefault="00467C30" w:rsidP="00DC2D55">
            <w:pPr>
              <w:rPr>
                <w:color w:val="000000"/>
                <w:sz w:val="24"/>
                <w:szCs w:val="24"/>
              </w:rPr>
            </w:pPr>
            <w:r w:rsidRPr="00904A0A">
              <w:rPr>
                <w:color w:val="000000"/>
                <w:sz w:val="24"/>
                <w:szCs w:val="24"/>
              </w:rPr>
              <w:t xml:space="preserve">Sharrë motorike e tipit </w:t>
            </w:r>
            <w:r w:rsidR="007E2E6E" w:rsidRPr="00904A0A">
              <w:rPr>
                <w:color w:val="000000"/>
                <w:sz w:val="24"/>
                <w:szCs w:val="24"/>
              </w:rPr>
              <w:t>Stihl</w:t>
            </w:r>
          </w:p>
        </w:tc>
        <w:tc>
          <w:tcPr>
            <w:tcW w:w="3021" w:type="dxa"/>
          </w:tcPr>
          <w:p w14:paraId="781B74A1" w14:textId="77777777" w:rsidR="007E2E6E" w:rsidRPr="006026AF" w:rsidRDefault="007E2E6E" w:rsidP="00DC2D55">
            <w:pPr>
              <w:rPr>
                <w:sz w:val="24"/>
                <w:szCs w:val="24"/>
              </w:rPr>
            </w:pPr>
            <w:r w:rsidRPr="006026AF">
              <w:rPr>
                <w:sz w:val="24"/>
                <w:szCs w:val="24"/>
              </w:rPr>
              <w:t>1</w:t>
            </w:r>
          </w:p>
        </w:tc>
      </w:tr>
      <w:tr w:rsidR="007E2E6E" w14:paraId="1769CCFD" w14:textId="77777777" w:rsidTr="006026AF">
        <w:tc>
          <w:tcPr>
            <w:tcW w:w="3020" w:type="dxa"/>
          </w:tcPr>
          <w:p w14:paraId="157CAFBF" w14:textId="77777777" w:rsidR="007E2E6E" w:rsidRPr="00904A0A" w:rsidRDefault="00807834" w:rsidP="00DC2D55">
            <w:pPr>
              <w:rPr>
                <w:color w:val="000000"/>
                <w:sz w:val="24"/>
                <w:szCs w:val="24"/>
              </w:rPr>
            </w:pPr>
            <w:r>
              <w:rPr>
                <w:color w:val="000000"/>
                <w:sz w:val="24"/>
                <w:szCs w:val="24"/>
              </w:rPr>
              <w:t>Kositëse shpine</w:t>
            </w:r>
            <w:r w:rsidR="00467C30" w:rsidRPr="00904A0A">
              <w:rPr>
                <w:color w:val="000000"/>
                <w:sz w:val="24"/>
                <w:szCs w:val="24"/>
              </w:rPr>
              <w:t xml:space="preserve"> </w:t>
            </w:r>
            <w:r w:rsidR="004C457E" w:rsidRPr="00904A0A">
              <w:rPr>
                <w:color w:val="000000"/>
                <w:sz w:val="24"/>
                <w:szCs w:val="24"/>
              </w:rPr>
              <w:t>– Trimer</w:t>
            </w:r>
          </w:p>
        </w:tc>
        <w:tc>
          <w:tcPr>
            <w:tcW w:w="3021" w:type="dxa"/>
          </w:tcPr>
          <w:p w14:paraId="6B6EDEE4" w14:textId="77777777" w:rsidR="007E2E6E" w:rsidRPr="006026AF" w:rsidRDefault="0095094C" w:rsidP="00DC2D55">
            <w:pPr>
              <w:rPr>
                <w:sz w:val="24"/>
                <w:szCs w:val="24"/>
              </w:rPr>
            </w:pPr>
            <w:r w:rsidRPr="006026AF">
              <w:rPr>
                <w:sz w:val="24"/>
                <w:szCs w:val="24"/>
              </w:rPr>
              <w:t>10</w:t>
            </w:r>
          </w:p>
        </w:tc>
      </w:tr>
      <w:tr w:rsidR="007E2E6E" w14:paraId="5C520FB2" w14:textId="77777777" w:rsidTr="006026AF">
        <w:tc>
          <w:tcPr>
            <w:tcW w:w="3020" w:type="dxa"/>
          </w:tcPr>
          <w:p w14:paraId="50E9B8A3" w14:textId="77777777" w:rsidR="007E2E6E" w:rsidRPr="00904A0A" w:rsidRDefault="00467C30" w:rsidP="00DC2D55">
            <w:pPr>
              <w:rPr>
                <w:color w:val="000000"/>
                <w:sz w:val="24"/>
                <w:szCs w:val="24"/>
              </w:rPr>
            </w:pPr>
            <w:r w:rsidRPr="00904A0A">
              <w:rPr>
                <w:color w:val="000000"/>
                <w:sz w:val="24"/>
                <w:szCs w:val="24"/>
              </w:rPr>
              <w:t>Kositëse manu</w:t>
            </w:r>
            <w:r w:rsidR="00807834">
              <w:rPr>
                <w:color w:val="000000"/>
                <w:sz w:val="24"/>
                <w:szCs w:val="24"/>
              </w:rPr>
              <w:t>al</w:t>
            </w:r>
          </w:p>
        </w:tc>
        <w:tc>
          <w:tcPr>
            <w:tcW w:w="3021" w:type="dxa"/>
          </w:tcPr>
          <w:p w14:paraId="315D1DEE" w14:textId="77777777" w:rsidR="007E2E6E" w:rsidRPr="006026AF" w:rsidRDefault="007E2E6E" w:rsidP="00DC2D55">
            <w:pPr>
              <w:rPr>
                <w:sz w:val="24"/>
                <w:szCs w:val="24"/>
              </w:rPr>
            </w:pPr>
            <w:r w:rsidRPr="006026AF">
              <w:rPr>
                <w:sz w:val="24"/>
                <w:szCs w:val="24"/>
              </w:rPr>
              <w:t>1</w:t>
            </w:r>
          </w:p>
        </w:tc>
      </w:tr>
      <w:tr w:rsidR="007E2E6E" w14:paraId="3A2CAC98" w14:textId="77777777" w:rsidTr="006026AF">
        <w:tc>
          <w:tcPr>
            <w:tcW w:w="3020" w:type="dxa"/>
          </w:tcPr>
          <w:p w14:paraId="53311081" w14:textId="77777777" w:rsidR="007E2E6E" w:rsidRPr="00904A0A" w:rsidRDefault="00467C30" w:rsidP="00DC2D55">
            <w:pPr>
              <w:rPr>
                <w:color w:val="000000"/>
                <w:sz w:val="24"/>
                <w:szCs w:val="24"/>
              </w:rPr>
            </w:pPr>
            <w:r w:rsidRPr="00904A0A">
              <w:rPr>
                <w:color w:val="000000"/>
                <w:sz w:val="24"/>
                <w:szCs w:val="24"/>
              </w:rPr>
              <w:t>Ventilatorë për gjethe</w:t>
            </w:r>
          </w:p>
        </w:tc>
        <w:tc>
          <w:tcPr>
            <w:tcW w:w="3021" w:type="dxa"/>
          </w:tcPr>
          <w:p w14:paraId="1C5313D6" w14:textId="77777777" w:rsidR="007E2E6E" w:rsidRPr="006026AF" w:rsidRDefault="007E2E6E" w:rsidP="00DC2D55">
            <w:pPr>
              <w:rPr>
                <w:sz w:val="24"/>
                <w:szCs w:val="24"/>
              </w:rPr>
            </w:pPr>
            <w:r w:rsidRPr="006026AF">
              <w:rPr>
                <w:sz w:val="24"/>
                <w:szCs w:val="24"/>
              </w:rPr>
              <w:t>1</w:t>
            </w:r>
          </w:p>
        </w:tc>
      </w:tr>
      <w:tr w:rsidR="0095094C" w14:paraId="023DE9B6" w14:textId="77777777" w:rsidTr="006026AF">
        <w:tc>
          <w:tcPr>
            <w:tcW w:w="3020" w:type="dxa"/>
          </w:tcPr>
          <w:p w14:paraId="5EE6115E" w14:textId="77777777" w:rsidR="0095094C" w:rsidRPr="00904A0A" w:rsidRDefault="004C457E" w:rsidP="00DC2D55">
            <w:pPr>
              <w:rPr>
                <w:color w:val="000000"/>
                <w:sz w:val="24"/>
                <w:szCs w:val="24"/>
              </w:rPr>
            </w:pPr>
            <w:r w:rsidRPr="00904A0A">
              <w:rPr>
                <w:color w:val="000000"/>
                <w:sz w:val="24"/>
                <w:szCs w:val="24"/>
              </w:rPr>
              <w:t>Mashinë për prerjen e gardhit të gjallë</w:t>
            </w:r>
          </w:p>
        </w:tc>
        <w:tc>
          <w:tcPr>
            <w:tcW w:w="3021" w:type="dxa"/>
          </w:tcPr>
          <w:p w14:paraId="3B352E4C" w14:textId="77777777" w:rsidR="0095094C" w:rsidRPr="006026AF" w:rsidRDefault="0095094C" w:rsidP="00DC2D55">
            <w:pPr>
              <w:rPr>
                <w:sz w:val="24"/>
                <w:szCs w:val="24"/>
              </w:rPr>
            </w:pPr>
            <w:r w:rsidRPr="006026AF">
              <w:rPr>
                <w:sz w:val="24"/>
                <w:szCs w:val="24"/>
              </w:rPr>
              <w:t>1</w:t>
            </w:r>
          </w:p>
        </w:tc>
      </w:tr>
      <w:tr w:rsidR="0095094C" w14:paraId="269D317E" w14:textId="77777777" w:rsidTr="006026AF">
        <w:tc>
          <w:tcPr>
            <w:tcW w:w="3020" w:type="dxa"/>
          </w:tcPr>
          <w:p w14:paraId="1C3BA544" w14:textId="77777777" w:rsidR="0095094C" w:rsidRPr="00904A0A" w:rsidRDefault="00467C30" w:rsidP="006026AF">
            <w:pPr>
              <w:tabs>
                <w:tab w:val="left" w:pos="1690"/>
              </w:tabs>
              <w:rPr>
                <w:color w:val="000000"/>
                <w:sz w:val="24"/>
                <w:szCs w:val="24"/>
              </w:rPr>
            </w:pPr>
            <w:r w:rsidRPr="00904A0A">
              <w:rPr>
                <w:color w:val="000000"/>
                <w:sz w:val="24"/>
                <w:szCs w:val="24"/>
              </w:rPr>
              <w:t>Pajisje të llojllojshime</w:t>
            </w:r>
          </w:p>
        </w:tc>
        <w:tc>
          <w:tcPr>
            <w:tcW w:w="3021" w:type="dxa"/>
          </w:tcPr>
          <w:p w14:paraId="373FD362" w14:textId="77777777" w:rsidR="0095094C" w:rsidRPr="006026AF" w:rsidRDefault="0095094C" w:rsidP="00DC2D55">
            <w:pPr>
              <w:rPr>
                <w:sz w:val="24"/>
                <w:szCs w:val="24"/>
              </w:rPr>
            </w:pPr>
          </w:p>
        </w:tc>
      </w:tr>
    </w:tbl>
    <w:p w14:paraId="77806EE9" w14:textId="77777777" w:rsidR="007E2E6E" w:rsidRDefault="007E2E6E" w:rsidP="007E2E6E">
      <w:pPr>
        <w:rPr>
          <w:sz w:val="24"/>
          <w:szCs w:val="24"/>
        </w:rPr>
      </w:pPr>
    </w:p>
    <w:p w14:paraId="152BCD12" w14:textId="77777777" w:rsidR="007E2E6E" w:rsidRDefault="00467C30" w:rsidP="00467C30">
      <w:pPr>
        <w:jc w:val="both"/>
        <w:rPr>
          <w:sz w:val="24"/>
          <w:szCs w:val="24"/>
        </w:rPr>
      </w:pPr>
      <w:r>
        <w:rPr>
          <w:sz w:val="24"/>
          <w:szCs w:val="24"/>
        </w:rPr>
        <w:t xml:space="preserve">Me programin </w:t>
      </w:r>
      <w:r w:rsidR="004C457E">
        <w:rPr>
          <w:sz w:val="24"/>
          <w:szCs w:val="24"/>
        </w:rPr>
        <w:t>e punës</w:t>
      </w:r>
      <w:r>
        <w:rPr>
          <w:sz w:val="24"/>
          <w:szCs w:val="24"/>
        </w:rPr>
        <w:t xml:space="preserve"> janë të planif</w:t>
      </w:r>
      <w:r w:rsidR="004C457E">
        <w:rPr>
          <w:sz w:val="24"/>
          <w:szCs w:val="24"/>
        </w:rPr>
        <w:t>ikuara të gjitha masat e nevojsh</w:t>
      </w:r>
      <w:r>
        <w:rPr>
          <w:sz w:val="24"/>
          <w:szCs w:val="24"/>
        </w:rPr>
        <w:t xml:space="preserve">me që garantojnë zhvillimin e suksesshëm të bimëve </w:t>
      </w:r>
      <w:r w:rsidR="004C457E">
        <w:rPr>
          <w:sz w:val="24"/>
          <w:szCs w:val="24"/>
        </w:rPr>
        <w:t>të llojllojsh</w:t>
      </w:r>
      <w:r>
        <w:rPr>
          <w:sz w:val="24"/>
          <w:szCs w:val="24"/>
        </w:rPr>
        <w:t>me</w:t>
      </w:r>
      <w:r w:rsidR="007E2E6E" w:rsidRPr="00E84A73">
        <w:rPr>
          <w:sz w:val="24"/>
          <w:szCs w:val="24"/>
        </w:rPr>
        <w:t>.</w:t>
      </w:r>
    </w:p>
    <w:p w14:paraId="4C66D8B8" w14:textId="77777777" w:rsidR="007A73E4" w:rsidRDefault="00467C30" w:rsidP="007A73E4">
      <w:pPr>
        <w:jc w:val="both"/>
        <w:rPr>
          <w:sz w:val="24"/>
          <w:szCs w:val="24"/>
        </w:rPr>
      </w:pPr>
      <w:r>
        <w:rPr>
          <w:sz w:val="24"/>
          <w:szCs w:val="24"/>
        </w:rPr>
        <w:t xml:space="preserve">Me programin për mirëmbajtje për vitin </w:t>
      </w:r>
      <w:r w:rsidR="007E2E6E" w:rsidRPr="00E84A73">
        <w:rPr>
          <w:sz w:val="24"/>
          <w:szCs w:val="24"/>
        </w:rPr>
        <w:t>20</w:t>
      </w:r>
      <w:r w:rsidR="007E2E6E">
        <w:rPr>
          <w:sz w:val="24"/>
          <w:szCs w:val="24"/>
        </w:rPr>
        <w:t>21</w:t>
      </w:r>
      <w:r>
        <w:rPr>
          <w:sz w:val="24"/>
          <w:szCs w:val="24"/>
        </w:rPr>
        <w:t xml:space="preserve"> janë të parapara hapësirat e gjelbërta që ky shërbim </w:t>
      </w:r>
      <w:r w:rsidR="00156159">
        <w:rPr>
          <w:sz w:val="24"/>
          <w:szCs w:val="24"/>
        </w:rPr>
        <w:t>i</w:t>
      </w:r>
      <w:r>
        <w:rPr>
          <w:sz w:val="24"/>
          <w:szCs w:val="24"/>
        </w:rPr>
        <w:t xml:space="preserve"> mirëmban, dhe ata janë:</w:t>
      </w:r>
    </w:p>
    <w:p w14:paraId="2094F8FE" w14:textId="77777777" w:rsidR="007E2E6E" w:rsidRPr="007A73E4" w:rsidRDefault="007E2E6E" w:rsidP="0029539F">
      <w:pPr>
        <w:pStyle w:val="ListParagraph"/>
        <w:numPr>
          <w:ilvl w:val="0"/>
          <w:numId w:val="24"/>
        </w:numPr>
        <w:jc w:val="both"/>
        <w:rPr>
          <w:sz w:val="24"/>
          <w:szCs w:val="24"/>
        </w:rPr>
      </w:pPr>
      <w:r w:rsidRPr="007A73E4">
        <w:rPr>
          <w:sz w:val="24"/>
          <w:szCs w:val="24"/>
        </w:rPr>
        <w:t>Park</w:t>
      </w:r>
      <w:r w:rsidR="007A73E4">
        <w:rPr>
          <w:sz w:val="24"/>
          <w:szCs w:val="24"/>
        </w:rPr>
        <w:t>u në qendër të qytetit</w:t>
      </w:r>
    </w:p>
    <w:p w14:paraId="0E20DC34" w14:textId="77777777" w:rsidR="007E2E6E" w:rsidRPr="00807834" w:rsidRDefault="007A73E4" w:rsidP="00807834">
      <w:pPr>
        <w:pStyle w:val="ListParagraph"/>
        <w:numPr>
          <w:ilvl w:val="0"/>
          <w:numId w:val="5"/>
        </w:numPr>
        <w:rPr>
          <w:sz w:val="24"/>
          <w:szCs w:val="24"/>
        </w:rPr>
      </w:pPr>
      <w:r>
        <w:rPr>
          <w:sz w:val="24"/>
          <w:szCs w:val="24"/>
        </w:rPr>
        <w:t>Shtrati i lumit Urrela</w:t>
      </w:r>
    </w:p>
    <w:p w14:paraId="1DAC65A6" w14:textId="77777777" w:rsidR="007E2E6E" w:rsidRDefault="007A73E4" w:rsidP="00D7787C">
      <w:pPr>
        <w:pStyle w:val="ListParagraph"/>
        <w:numPr>
          <w:ilvl w:val="0"/>
          <w:numId w:val="5"/>
        </w:numPr>
        <w:rPr>
          <w:sz w:val="24"/>
          <w:szCs w:val="24"/>
        </w:rPr>
      </w:pPr>
      <w:r>
        <w:rPr>
          <w:sz w:val="24"/>
          <w:szCs w:val="24"/>
        </w:rPr>
        <w:t>Burimi Vitoja</w:t>
      </w:r>
    </w:p>
    <w:p w14:paraId="79C451F7" w14:textId="77777777" w:rsidR="007E2E6E" w:rsidRDefault="007A73E4" w:rsidP="00D7787C">
      <w:pPr>
        <w:pStyle w:val="ListParagraph"/>
        <w:numPr>
          <w:ilvl w:val="0"/>
          <w:numId w:val="5"/>
        </w:numPr>
        <w:rPr>
          <w:sz w:val="24"/>
          <w:szCs w:val="24"/>
        </w:rPr>
      </w:pPr>
      <w:r>
        <w:rPr>
          <w:sz w:val="24"/>
          <w:szCs w:val="24"/>
        </w:rPr>
        <w:t xml:space="preserve">Burimi </w:t>
      </w:r>
      <w:r w:rsidR="007E2E6E">
        <w:rPr>
          <w:sz w:val="24"/>
          <w:szCs w:val="24"/>
        </w:rPr>
        <w:t>Krevenica</w:t>
      </w:r>
    </w:p>
    <w:p w14:paraId="7B896790" w14:textId="77777777" w:rsidR="00AB2423" w:rsidRDefault="007A73E4" w:rsidP="007E2E6E">
      <w:pPr>
        <w:pStyle w:val="ListParagraph"/>
        <w:numPr>
          <w:ilvl w:val="0"/>
          <w:numId w:val="5"/>
        </w:numPr>
        <w:rPr>
          <w:sz w:val="24"/>
          <w:szCs w:val="24"/>
        </w:rPr>
      </w:pPr>
      <w:r>
        <w:rPr>
          <w:sz w:val="24"/>
          <w:szCs w:val="24"/>
        </w:rPr>
        <w:t>Ubla në Milesh</w:t>
      </w:r>
    </w:p>
    <w:p w14:paraId="615702CF" w14:textId="77777777" w:rsidR="00807834" w:rsidRPr="00807834" w:rsidRDefault="00807834" w:rsidP="00807834">
      <w:pPr>
        <w:pStyle w:val="ListParagraph"/>
        <w:rPr>
          <w:sz w:val="24"/>
          <w:szCs w:val="24"/>
        </w:rPr>
      </w:pPr>
    </w:p>
    <w:p w14:paraId="6213B702" w14:textId="77777777" w:rsidR="00FA7602" w:rsidRPr="00FA7602" w:rsidRDefault="00FA7602" w:rsidP="00FA7602">
      <w:pPr>
        <w:pStyle w:val="Heading2"/>
      </w:pPr>
      <w:bookmarkStart w:id="14" w:name="_Toc57984711"/>
      <w:r w:rsidRPr="00FA7602">
        <w:t>Mirëmbajtja e varrezave</w:t>
      </w:r>
    </w:p>
    <w:p w14:paraId="2960B293" w14:textId="77777777" w:rsidR="00FA7602" w:rsidRDefault="00FA7602" w:rsidP="00FA7602">
      <w:pPr>
        <w:rPr>
          <w:sz w:val="24"/>
          <w:szCs w:val="24"/>
        </w:rPr>
      </w:pPr>
      <w:r>
        <w:rPr>
          <w:sz w:val="24"/>
          <w:szCs w:val="24"/>
        </w:rPr>
        <w:t>Meqenëse jemi  Shoqëri e sapoformuar, kemi filluar me mirëmbajtjen dhe rregullimin e varrezave në maj të vitit 2020.</w:t>
      </w:r>
    </w:p>
    <w:p w14:paraId="7DAF8BFD" w14:textId="77777777" w:rsidR="00FA7602" w:rsidRDefault="00FA7602" w:rsidP="00FA7602">
      <w:pPr>
        <w:rPr>
          <w:sz w:val="24"/>
          <w:szCs w:val="24"/>
        </w:rPr>
      </w:pPr>
      <w:r>
        <w:rPr>
          <w:sz w:val="24"/>
          <w:szCs w:val="24"/>
        </w:rPr>
        <w:t>Aktivitetet e mirëmbajtjes së varrezave përfshijnë:</w:t>
      </w:r>
    </w:p>
    <w:p w14:paraId="529A59E7" w14:textId="77777777" w:rsidR="00FA7602" w:rsidRDefault="00FA7602" w:rsidP="00FA7602">
      <w:pPr>
        <w:rPr>
          <w:sz w:val="24"/>
          <w:szCs w:val="24"/>
        </w:rPr>
      </w:pPr>
      <w:r>
        <w:rPr>
          <w:sz w:val="24"/>
          <w:szCs w:val="24"/>
        </w:rPr>
        <w:t>• Heqja e gjetheve të thara,</w:t>
      </w:r>
    </w:p>
    <w:p w14:paraId="0677C977" w14:textId="77777777" w:rsidR="00FA7602" w:rsidRDefault="00FA7602" w:rsidP="00FA7602">
      <w:pPr>
        <w:rPr>
          <w:sz w:val="24"/>
          <w:szCs w:val="24"/>
        </w:rPr>
      </w:pPr>
      <w:r>
        <w:rPr>
          <w:sz w:val="24"/>
          <w:szCs w:val="24"/>
        </w:rPr>
        <w:t>• Largimi i luleve dhe mbetjeve të tjera,</w:t>
      </w:r>
    </w:p>
    <w:p w14:paraId="3C7885D7" w14:textId="77777777" w:rsidR="00FA7602" w:rsidRDefault="00FA7602" w:rsidP="00FA7602">
      <w:pPr>
        <w:rPr>
          <w:sz w:val="24"/>
          <w:szCs w:val="24"/>
        </w:rPr>
      </w:pPr>
      <w:r>
        <w:rPr>
          <w:sz w:val="24"/>
          <w:szCs w:val="24"/>
        </w:rPr>
        <w:t>• kositje dhe shkulje bari,</w:t>
      </w:r>
    </w:p>
    <w:p w14:paraId="76B35800" w14:textId="77777777" w:rsidR="00FA7602" w:rsidRDefault="00FA7602" w:rsidP="00FA7602">
      <w:pPr>
        <w:rPr>
          <w:sz w:val="24"/>
          <w:szCs w:val="24"/>
        </w:rPr>
      </w:pPr>
      <w:r>
        <w:rPr>
          <w:sz w:val="24"/>
          <w:szCs w:val="24"/>
        </w:rPr>
        <w:t>• Prerja e shkurreve dhe bimësisë tjetër,</w:t>
      </w:r>
    </w:p>
    <w:p w14:paraId="59440277" w14:textId="77777777" w:rsidR="00225D9F" w:rsidRDefault="00FA7602" w:rsidP="00FA7602">
      <w:pPr>
        <w:rPr>
          <w:sz w:val="24"/>
          <w:szCs w:val="24"/>
        </w:rPr>
      </w:pPr>
      <w:r>
        <w:rPr>
          <w:sz w:val="24"/>
          <w:szCs w:val="24"/>
        </w:rPr>
        <w:t>• Fshirëja e stazave.</w:t>
      </w:r>
    </w:p>
    <w:p w14:paraId="211F82D9" w14:textId="77777777" w:rsidR="00FA7602" w:rsidRDefault="00FA7602" w:rsidP="00FA7602">
      <w:pPr>
        <w:rPr>
          <w:sz w:val="24"/>
          <w:szCs w:val="24"/>
        </w:rPr>
      </w:pPr>
    </w:p>
    <w:p w14:paraId="50EB7CB9" w14:textId="77777777" w:rsidR="00FA7602" w:rsidRDefault="00FA7602" w:rsidP="00FA7602">
      <w:pPr>
        <w:rPr>
          <w:sz w:val="24"/>
          <w:szCs w:val="24"/>
        </w:rPr>
      </w:pPr>
      <w:r>
        <w:rPr>
          <w:sz w:val="24"/>
          <w:szCs w:val="24"/>
        </w:rPr>
        <w:t>Sipërfaqja totale e varrezave që mirëmbahet në territorin e Komunës së Tuzit është 140,000 m2.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5236"/>
        <w:gridCol w:w="3021"/>
      </w:tblGrid>
      <w:tr w:rsidR="00FA7602" w:rsidRPr="007D351B" w14:paraId="5E3F5A7C" w14:textId="77777777" w:rsidTr="007D351B">
        <w:tc>
          <w:tcPr>
            <w:tcW w:w="805" w:type="dxa"/>
            <w:tcBorders>
              <w:top w:val="single" w:sz="4" w:space="0" w:color="auto"/>
              <w:left w:val="single" w:sz="4" w:space="0" w:color="auto"/>
              <w:bottom w:val="single" w:sz="4" w:space="0" w:color="auto"/>
              <w:right w:val="single" w:sz="4" w:space="0" w:color="auto"/>
            </w:tcBorders>
            <w:shd w:val="clear" w:color="auto" w:fill="FFC000"/>
            <w:hideMark/>
          </w:tcPr>
          <w:p w14:paraId="751CA064" w14:textId="77777777" w:rsidR="00FA7602" w:rsidRPr="007D351B" w:rsidRDefault="00FA7602" w:rsidP="007D351B">
            <w:pPr>
              <w:jc w:val="both"/>
              <w:rPr>
                <w:rFonts w:ascii="Times New Roman" w:hAnsi="Times New Roman" w:cs="Times New Roman"/>
                <w:noProof/>
                <w:sz w:val="24"/>
                <w:szCs w:val="24"/>
              </w:rPr>
            </w:pPr>
            <w:r w:rsidRPr="007D351B">
              <w:rPr>
                <w:rFonts w:ascii="Times New Roman" w:hAnsi="Times New Roman" w:cs="Times New Roman"/>
                <w:noProof/>
                <w:sz w:val="24"/>
                <w:szCs w:val="24"/>
              </w:rPr>
              <w:t>NR</w:t>
            </w:r>
          </w:p>
        </w:tc>
        <w:tc>
          <w:tcPr>
            <w:tcW w:w="5236" w:type="dxa"/>
            <w:tcBorders>
              <w:top w:val="single" w:sz="4" w:space="0" w:color="auto"/>
              <w:left w:val="single" w:sz="4" w:space="0" w:color="auto"/>
              <w:bottom w:val="single" w:sz="4" w:space="0" w:color="auto"/>
              <w:right w:val="single" w:sz="4" w:space="0" w:color="auto"/>
            </w:tcBorders>
            <w:shd w:val="clear" w:color="auto" w:fill="FFC000"/>
            <w:hideMark/>
          </w:tcPr>
          <w:p w14:paraId="66421EB4" w14:textId="77777777" w:rsidR="00FA7602" w:rsidRPr="007D351B" w:rsidRDefault="00FA7602" w:rsidP="00FA7602">
            <w:pPr>
              <w:rPr>
                <w:rFonts w:ascii="Times New Roman" w:hAnsi="Times New Roman" w:cs="Times New Roman"/>
                <w:sz w:val="24"/>
                <w:szCs w:val="24"/>
              </w:rPr>
            </w:pPr>
            <w:r w:rsidRPr="007D351B">
              <w:rPr>
                <w:rFonts w:ascii="Times New Roman" w:hAnsi="Times New Roman" w:cs="Times New Roman"/>
                <w:sz w:val="24"/>
                <w:szCs w:val="24"/>
              </w:rPr>
              <w:t>Vendi</w:t>
            </w:r>
          </w:p>
        </w:tc>
        <w:tc>
          <w:tcPr>
            <w:tcW w:w="3021" w:type="dxa"/>
            <w:tcBorders>
              <w:top w:val="single" w:sz="4" w:space="0" w:color="auto"/>
              <w:left w:val="single" w:sz="4" w:space="0" w:color="auto"/>
              <w:bottom w:val="single" w:sz="4" w:space="0" w:color="auto"/>
              <w:right w:val="single" w:sz="4" w:space="0" w:color="auto"/>
            </w:tcBorders>
            <w:shd w:val="clear" w:color="auto" w:fill="FFC000"/>
            <w:hideMark/>
          </w:tcPr>
          <w:p w14:paraId="11A0BB55" w14:textId="77777777" w:rsidR="00FA7602" w:rsidRPr="007D351B" w:rsidRDefault="00FA7602" w:rsidP="007D351B">
            <w:pPr>
              <w:jc w:val="center"/>
              <w:rPr>
                <w:rFonts w:ascii="Times New Roman" w:hAnsi="Times New Roman" w:cs="Times New Roman"/>
                <w:noProof/>
                <w:sz w:val="24"/>
                <w:szCs w:val="24"/>
              </w:rPr>
            </w:pPr>
            <w:r w:rsidRPr="007D351B">
              <w:rPr>
                <w:rFonts w:ascii="Times New Roman" w:hAnsi="Times New Roman" w:cs="Times New Roman"/>
                <w:noProof/>
                <w:sz w:val="24"/>
                <w:szCs w:val="24"/>
              </w:rPr>
              <w:t>m</w:t>
            </w:r>
            <w:r w:rsidRPr="007D351B">
              <w:rPr>
                <w:rFonts w:ascii="Times New Roman" w:hAnsi="Times New Roman" w:cs="Times New Roman"/>
                <w:noProof/>
                <w:sz w:val="24"/>
                <w:szCs w:val="24"/>
                <w:vertAlign w:val="superscript"/>
              </w:rPr>
              <w:t>2</w:t>
            </w:r>
          </w:p>
        </w:tc>
      </w:tr>
      <w:tr w:rsidR="00FA7602" w:rsidRPr="007D351B" w14:paraId="03781603" w14:textId="77777777" w:rsidTr="007D351B">
        <w:tc>
          <w:tcPr>
            <w:tcW w:w="805" w:type="dxa"/>
            <w:tcBorders>
              <w:top w:val="single" w:sz="4" w:space="0" w:color="auto"/>
              <w:left w:val="single" w:sz="4" w:space="0" w:color="auto"/>
              <w:bottom w:val="single" w:sz="4" w:space="0" w:color="auto"/>
              <w:right w:val="single" w:sz="4" w:space="0" w:color="auto"/>
            </w:tcBorders>
            <w:shd w:val="clear" w:color="auto" w:fill="auto"/>
            <w:hideMark/>
          </w:tcPr>
          <w:p w14:paraId="3F7F2023" w14:textId="77777777" w:rsidR="00FA7602" w:rsidRPr="007D351B" w:rsidRDefault="00FA7602" w:rsidP="007D351B">
            <w:pPr>
              <w:jc w:val="center"/>
              <w:rPr>
                <w:rFonts w:ascii="Times New Roman" w:hAnsi="Times New Roman" w:cs="Times New Roman"/>
                <w:noProof/>
                <w:sz w:val="24"/>
                <w:szCs w:val="24"/>
              </w:rPr>
            </w:pPr>
            <w:r w:rsidRPr="007D351B">
              <w:rPr>
                <w:rFonts w:ascii="Times New Roman" w:hAnsi="Times New Roman" w:cs="Times New Roman"/>
                <w:noProof/>
                <w:sz w:val="24"/>
                <w:szCs w:val="24"/>
              </w:rPr>
              <w:t>1</w:t>
            </w:r>
          </w:p>
        </w:tc>
        <w:tc>
          <w:tcPr>
            <w:tcW w:w="5236" w:type="dxa"/>
            <w:tcBorders>
              <w:top w:val="single" w:sz="4" w:space="0" w:color="auto"/>
              <w:left w:val="single" w:sz="4" w:space="0" w:color="auto"/>
              <w:bottom w:val="single" w:sz="4" w:space="0" w:color="auto"/>
              <w:right w:val="single" w:sz="4" w:space="0" w:color="auto"/>
            </w:tcBorders>
            <w:shd w:val="clear" w:color="auto" w:fill="auto"/>
            <w:hideMark/>
          </w:tcPr>
          <w:p w14:paraId="0B00B76F" w14:textId="77777777" w:rsidR="00FA7602" w:rsidRPr="007D351B" w:rsidRDefault="00FA7602" w:rsidP="00FA7602">
            <w:pPr>
              <w:rPr>
                <w:rFonts w:ascii="Times New Roman" w:hAnsi="Times New Roman" w:cs="Times New Roman"/>
                <w:sz w:val="24"/>
                <w:szCs w:val="24"/>
              </w:rPr>
            </w:pPr>
            <w:r w:rsidRPr="007D351B">
              <w:rPr>
                <w:rFonts w:ascii="Times New Roman" w:hAnsi="Times New Roman" w:cs="Times New Roman"/>
                <w:sz w:val="24"/>
                <w:szCs w:val="24"/>
              </w:rPr>
              <w:t xml:space="preserve">Varrezat në KK Tuz </w:t>
            </w:r>
          </w:p>
        </w:tc>
        <w:tc>
          <w:tcPr>
            <w:tcW w:w="3021" w:type="dxa"/>
            <w:tcBorders>
              <w:top w:val="single" w:sz="4" w:space="0" w:color="auto"/>
              <w:left w:val="single" w:sz="4" w:space="0" w:color="auto"/>
              <w:bottom w:val="single" w:sz="4" w:space="0" w:color="auto"/>
              <w:right w:val="single" w:sz="4" w:space="0" w:color="auto"/>
            </w:tcBorders>
            <w:shd w:val="clear" w:color="auto" w:fill="auto"/>
            <w:hideMark/>
          </w:tcPr>
          <w:p w14:paraId="3589D333" w14:textId="77777777" w:rsidR="00FA7602" w:rsidRPr="007D351B" w:rsidRDefault="00FA7602" w:rsidP="007D351B">
            <w:pPr>
              <w:jc w:val="center"/>
              <w:rPr>
                <w:rFonts w:ascii="Times New Roman" w:hAnsi="Times New Roman" w:cs="Times New Roman"/>
                <w:noProof/>
                <w:sz w:val="24"/>
                <w:szCs w:val="24"/>
              </w:rPr>
            </w:pPr>
            <w:r w:rsidRPr="007D351B">
              <w:rPr>
                <w:rFonts w:ascii="Times New Roman" w:hAnsi="Times New Roman" w:cs="Times New Roman"/>
                <w:noProof/>
                <w:sz w:val="24"/>
                <w:szCs w:val="24"/>
              </w:rPr>
              <w:t>48 000</w:t>
            </w:r>
          </w:p>
        </w:tc>
      </w:tr>
      <w:tr w:rsidR="00FA7602" w:rsidRPr="007D351B" w14:paraId="28672BCC" w14:textId="77777777" w:rsidTr="007D351B">
        <w:tc>
          <w:tcPr>
            <w:tcW w:w="805" w:type="dxa"/>
            <w:tcBorders>
              <w:top w:val="single" w:sz="4" w:space="0" w:color="auto"/>
              <w:left w:val="single" w:sz="4" w:space="0" w:color="auto"/>
              <w:bottom w:val="single" w:sz="4" w:space="0" w:color="auto"/>
              <w:right w:val="single" w:sz="4" w:space="0" w:color="auto"/>
            </w:tcBorders>
            <w:shd w:val="clear" w:color="auto" w:fill="auto"/>
            <w:hideMark/>
          </w:tcPr>
          <w:p w14:paraId="30F11355" w14:textId="77777777" w:rsidR="00FA7602" w:rsidRPr="007D351B" w:rsidRDefault="00FA7602" w:rsidP="007D351B">
            <w:pPr>
              <w:jc w:val="center"/>
              <w:rPr>
                <w:rFonts w:ascii="Times New Roman" w:hAnsi="Times New Roman" w:cs="Times New Roman"/>
                <w:noProof/>
                <w:sz w:val="24"/>
                <w:szCs w:val="24"/>
              </w:rPr>
            </w:pPr>
            <w:r w:rsidRPr="007D351B">
              <w:rPr>
                <w:rFonts w:ascii="Times New Roman" w:hAnsi="Times New Roman" w:cs="Times New Roman"/>
                <w:noProof/>
                <w:sz w:val="24"/>
                <w:szCs w:val="24"/>
              </w:rPr>
              <w:t>2</w:t>
            </w:r>
          </w:p>
        </w:tc>
        <w:tc>
          <w:tcPr>
            <w:tcW w:w="5236" w:type="dxa"/>
            <w:tcBorders>
              <w:top w:val="single" w:sz="4" w:space="0" w:color="auto"/>
              <w:left w:val="single" w:sz="4" w:space="0" w:color="auto"/>
              <w:bottom w:val="single" w:sz="4" w:space="0" w:color="auto"/>
              <w:right w:val="single" w:sz="4" w:space="0" w:color="auto"/>
            </w:tcBorders>
            <w:shd w:val="clear" w:color="auto" w:fill="auto"/>
            <w:hideMark/>
          </w:tcPr>
          <w:p w14:paraId="2B7F7E18" w14:textId="77777777" w:rsidR="00FA7602" w:rsidRPr="007D351B" w:rsidRDefault="00FA7602" w:rsidP="00FA7602">
            <w:pPr>
              <w:rPr>
                <w:rFonts w:ascii="Times New Roman" w:hAnsi="Times New Roman" w:cs="Times New Roman"/>
                <w:sz w:val="24"/>
                <w:szCs w:val="24"/>
              </w:rPr>
            </w:pPr>
            <w:r w:rsidRPr="007D351B">
              <w:rPr>
                <w:rFonts w:ascii="Times New Roman" w:hAnsi="Times New Roman" w:cs="Times New Roman"/>
                <w:sz w:val="24"/>
                <w:szCs w:val="24"/>
              </w:rPr>
              <w:t xml:space="preserve">Varrezat në KK Gruda                                        </w:t>
            </w:r>
          </w:p>
        </w:tc>
        <w:tc>
          <w:tcPr>
            <w:tcW w:w="3021" w:type="dxa"/>
            <w:tcBorders>
              <w:top w:val="single" w:sz="4" w:space="0" w:color="auto"/>
              <w:left w:val="single" w:sz="4" w:space="0" w:color="auto"/>
              <w:bottom w:val="single" w:sz="4" w:space="0" w:color="auto"/>
              <w:right w:val="single" w:sz="4" w:space="0" w:color="auto"/>
            </w:tcBorders>
            <w:shd w:val="clear" w:color="auto" w:fill="auto"/>
            <w:hideMark/>
          </w:tcPr>
          <w:p w14:paraId="55152CDE" w14:textId="77777777" w:rsidR="00FA7602" w:rsidRPr="007D351B" w:rsidRDefault="00FA7602" w:rsidP="007D351B">
            <w:pPr>
              <w:jc w:val="center"/>
              <w:rPr>
                <w:rFonts w:ascii="Times New Roman" w:hAnsi="Times New Roman" w:cs="Times New Roman"/>
                <w:noProof/>
                <w:sz w:val="24"/>
                <w:szCs w:val="24"/>
              </w:rPr>
            </w:pPr>
            <w:r w:rsidRPr="007D351B">
              <w:rPr>
                <w:rFonts w:ascii="Times New Roman" w:hAnsi="Times New Roman" w:cs="Times New Roman"/>
                <w:noProof/>
                <w:sz w:val="24"/>
                <w:szCs w:val="24"/>
              </w:rPr>
              <w:t>1000</w:t>
            </w:r>
          </w:p>
        </w:tc>
      </w:tr>
      <w:tr w:rsidR="00FA7602" w:rsidRPr="007D351B" w14:paraId="596B8FFC" w14:textId="77777777" w:rsidTr="007D351B">
        <w:tc>
          <w:tcPr>
            <w:tcW w:w="805" w:type="dxa"/>
            <w:tcBorders>
              <w:top w:val="single" w:sz="4" w:space="0" w:color="auto"/>
              <w:left w:val="single" w:sz="4" w:space="0" w:color="auto"/>
              <w:bottom w:val="single" w:sz="4" w:space="0" w:color="auto"/>
              <w:right w:val="single" w:sz="4" w:space="0" w:color="auto"/>
            </w:tcBorders>
            <w:shd w:val="clear" w:color="auto" w:fill="auto"/>
            <w:hideMark/>
          </w:tcPr>
          <w:p w14:paraId="19080136" w14:textId="77777777" w:rsidR="00FA7602" w:rsidRPr="007D351B" w:rsidRDefault="00FA7602" w:rsidP="007D351B">
            <w:pPr>
              <w:jc w:val="center"/>
              <w:rPr>
                <w:rFonts w:ascii="Times New Roman" w:hAnsi="Times New Roman" w:cs="Times New Roman"/>
                <w:noProof/>
                <w:sz w:val="24"/>
                <w:szCs w:val="24"/>
              </w:rPr>
            </w:pPr>
            <w:r w:rsidRPr="007D351B">
              <w:rPr>
                <w:rFonts w:ascii="Times New Roman" w:hAnsi="Times New Roman" w:cs="Times New Roman"/>
                <w:noProof/>
                <w:sz w:val="24"/>
                <w:szCs w:val="24"/>
              </w:rPr>
              <w:t>3</w:t>
            </w:r>
          </w:p>
        </w:tc>
        <w:tc>
          <w:tcPr>
            <w:tcW w:w="5236" w:type="dxa"/>
            <w:tcBorders>
              <w:top w:val="single" w:sz="4" w:space="0" w:color="auto"/>
              <w:left w:val="single" w:sz="4" w:space="0" w:color="auto"/>
              <w:bottom w:val="single" w:sz="4" w:space="0" w:color="auto"/>
              <w:right w:val="single" w:sz="4" w:space="0" w:color="auto"/>
            </w:tcBorders>
            <w:shd w:val="clear" w:color="auto" w:fill="auto"/>
            <w:hideMark/>
          </w:tcPr>
          <w:p w14:paraId="63232EC2" w14:textId="77777777" w:rsidR="00FA7602" w:rsidRPr="007D351B" w:rsidRDefault="00FA7602" w:rsidP="00FA7602">
            <w:pPr>
              <w:rPr>
                <w:rFonts w:ascii="Times New Roman" w:hAnsi="Times New Roman" w:cs="Times New Roman"/>
                <w:sz w:val="24"/>
                <w:szCs w:val="24"/>
              </w:rPr>
            </w:pPr>
            <w:r w:rsidRPr="007D351B">
              <w:rPr>
                <w:rFonts w:ascii="Times New Roman" w:hAnsi="Times New Roman" w:cs="Times New Roman"/>
                <w:sz w:val="24"/>
                <w:szCs w:val="24"/>
              </w:rPr>
              <w:t xml:space="preserve">Varrezat në KK Hoti                                        </w:t>
            </w:r>
          </w:p>
        </w:tc>
        <w:tc>
          <w:tcPr>
            <w:tcW w:w="3021" w:type="dxa"/>
            <w:tcBorders>
              <w:top w:val="single" w:sz="4" w:space="0" w:color="auto"/>
              <w:left w:val="single" w:sz="4" w:space="0" w:color="auto"/>
              <w:bottom w:val="single" w:sz="4" w:space="0" w:color="auto"/>
              <w:right w:val="single" w:sz="4" w:space="0" w:color="auto"/>
            </w:tcBorders>
            <w:shd w:val="clear" w:color="auto" w:fill="auto"/>
            <w:hideMark/>
          </w:tcPr>
          <w:p w14:paraId="57C5C6E1" w14:textId="77777777" w:rsidR="00FA7602" w:rsidRPr="007D351B" w:rsidRDefault="00FA7602" w:rsidP="007D351B">
            <w:pPr>
              <w:jc w:val="center"/>
              <w:rPr>
                <w:rFonts w:ascii="Times New Roman" w:hAnsi="Times New Roman" w:cs="Times New Roman"/>
                <w:noProof/>
                <w:sz w:val="24"/>
                <w:szCs w:val="24"/>
              </w:rPr>
            </w:pPr>
            <w:r w:rsidRPr="007D351B">
              <w:rPr>
                <w:rFonts w:ascii="Times New Roman" w:hAnsi="Times New Roman" w:cs="Times New Roman"/>
                <w:noProof/>
                <w:sz w:val="24"/>
                <w:szCs w:val="24"/>
              </w:rPr>
              <w:t>18 000</w:t>
            </w:r>
          </w:p>
        </w:tc>
      </w:tr>
      <w:tr w:rsidR="00FA7602" w:rsidRPr="007D351B" w14:paraId="29844056" w14:textId="77777777" w:rsidTr="007D351B">
        <w:tc>
          <w:tcPr>
            <w:tcW w:w="805" w:type="dxa"/>
            <w:tcBorders>
              <w:top w:val="single" w:sz="4" w:space="0" w:color="auto"/>
              <w:left w:val="single" w:sz="4" w:space="0" w:color="auto"/>
              <w:bottom w:val="single" w:sz="4" w:space="0" w:color="auto"/>
              <w:right w:val="single" w:sz="4" w:space="0" w:color="auto"/>
            </w:tcBorders>
            <w:shd w:val="clear" w:color="auto" w:fill="auto"/>
            <w:hideMark/>
          </w:tcPr>
          <w:p w14:paraId="0E7FA61E" w14:textId="77777777" w:rsidR="00FA7602" w:rsidRPr="007D351B" w:rsidRDefault="00FA7602" w:rsidP="007D351B">
            <w:pPr>
              <w:jc w:val="center"/>
              <w:rPr>
                <w:rFonts w:ascii="Times New Roman" w:hAnsi="Times New Roman" w:cs="Times New Roman"/>
                <w:noProof/>
                <w:sz w:val="24"/>
                <w:szCs w:val="24"/>
              </w:rPr>
            </w:pPr>
            <w:r w:rsidRPr="007D351B">
              <w:rPr>
                <w:rFonts w:ascii="Times New Roman" w:hAnsi="Times New Roman" w:cs="Times New Roman"/>
                <w:noProof/>
                <w:sz w:val="24"/>
                <w:szCs w:val="24"/>
              </w:rPr>
              <w:t>4</w:t>
            </w:r>
          </w:p>
        </w:tc>
        <w:tc>
          <w:tcPr>
            <w:tcW w:w="5236" w:type="dxa"/>
            <w:tcBorders>
              <w:top w:val="single" w:sz="4" w:space="0" w:color="auto"/>
              <w:left w:val="single" w:sz="4" w:space="0" w:color="auto"/>
              <w:bottom w:val="single" w:sz="4" w:space="0" w:color="auto"/>
              <w:right w:val="single" w:sz="4" w:space="0" w:color="auto"/>
            </w:tcBorders>
            <w:shd w:val="clear" w:color="auto" w:fill="auto"/>
            <w:hideMark/>
          </w:tcPr>
          <w:p w14:paraId="52149222" w14:textId="77777777" w:rsidR="00FA7602" w:rsidRPr="007D351B" w:rsidRDefault="00FA7602" w:rsidP="00FA7602">
            <w:pPr>
              <w:rPr>
                <w:rFonts w:ascii="Times New Roman" w:hAnsi="Times New Roman" w:cs="Times New Roman"/>
                <w:sz w:val="24"/>
                <w:szCs w:val="24"/>
              </w:rPr>
            </w:pPr>
            <w:r w:rsidRPr="007D351B">
              <w:rPr>
                <w:rFonts w:ascii="Times New Roman" w:hAnsi="Times New Roman" w:cs="Times New Roman"/>
                <w:sz w:val="24"/>
                <w:szCs w:val="24"/>
              </w:rPr>
              <w:t xml:space="preserve">Varrezat në KK Vrane- Vdhanë                        </w:t>
            </w:r>
          </w:p>
        </w:tc>
        <w:tc>
          <w:tcPr>
            <w:tcW w:w="3021" w:type="dxa"/>
            <w:tcBorders>
              <w:top w:val="single" w:sz="4" w:space="0" w:color="auto"/>
              <w:left w:val="single" w:sz="4" w:space="0" w:color="auto"/>
              <w:bottom w:val="single" w:sz="4" w:space="0" w:color="auto"/>
              <w:right w:val="single" w:sz="4" w:space="0" w:color="auto"/>
            </w:tcBorders>
            <w:shd w:val="clear" w:color="auto" w:fill="auto"/>
            <w:hideMark/>
          </w:tcPr>
          <w:p w14:paraId="7A36F5E5" w14:textId="77777777" w:rsidR="00FA7602" w:rsidRPr="007D351B" w:rsidRDefault="00FA7602" w:rsidP="007D351B">
            <w:pPr>
              <w:jc w:val="center"/>
              <w:rPr>
                <w:rFonts w:ascii="Times New Roman" w:hAnsi="Times New Roman" w:cs="Times New Roman"/>
                <w:noProof/>
                <w:sz w:val="24"/>
                <w:szCs w:val="24"/>
              </w:rPr>
            </w:pPr>
            <w:r w:rsidRPr="007D351B">
              <w:rPr>
                <w:rFonts w:ascii="Times New Roman" w:hAnsi="Times New Roman" w:cs="Times New Roman"/>
                <w:noProof/>
                <w:sz w:val="24"/>
                <w:szCs w:val="24"/>
              </w:rPr>
              <w:t>20 000</w:t>
            </w:r>
          </w:p>
        </w:tc>
      </w:tr>
      <w:tr w:rsidR="00FA7602" w:rsidRPr="007D351B" w14:paraId="02D016A3" w14:textId="77777777" w:rsidTr="007D351B">
        <w:tc>
          <w:tcPr>
            <w:tcW w:w="805" w:type="dxa"/>
            <w:tcBorders>
              <w:top w:val="single" w:sz="4" w:space="0" w:color="auto"/>
              <w:left w:val="single" w:sz="4" w:space="0" w:color="auto"/>
              <w:bottom w:val="single" w:sz="4" w:space="0" w:color="auto"/>
              <w:right w:val="single" w:sz="4" w:space="0" w:color="auto"/>
            </w:tcBorders>
            <w:shd w:val="clear" w:color="auto" w:fill="auto"/>
            <w:hideMark/>
          </w:tcPr>
          <w:p w14:paraId="51A4FDAE" w14:textId="77777777" w:rsidR="00FA7602" w:rsidRPr="007D351B" w:rsidRDefault="00FA7602" w:rsidP="007D351B">
            <w:pPr>
              <w:jc w:val="center"/>
              <w:rPr>
                <w:rFonts w:ascii="Times New Roman" w:hAnsi="Times New Roman" w:cs="Times New Roman"/>
                <w:noProof/>
                <w:sz w:val="24"/>
                <w:szCs w:val="24"/>
              </w:rPr>
            </w:pPr>
            <w:r w:rsidRPr="007D351B">
              <w:rPr>
                <w:rFonts w:ascii="Times New Roman" w:hAnsi="Times New Roman" w:cs="Times New Roman"/>
                <w:noProof/>
                <w:sz w:val="24"/>
                <w:szCs w:val="24"/>
              </w:rPr>
              <w:t>5</w:t>
            </w:r>
          </w:p>
        </w:tc>
        <w:tc>
          <w:tcPr>
            <w:tcW w:w="5236" w:type="dxa"/>
            <w:tcBorders>
              <w:top w:val="single" w:sz="4" w:space="0" w:color="auto"/>
              <w:left w:val="single" w:sz="4" w:space="0" w:color="auto"/>
              <w:bottom w:val="single" w:sz="4" w:space="0" w:color="auto"/>
              <w:right w:val="single" w:sz="4" w:space="0" w:color="auto"/>
            </w:tcBorders>
            <w:shd w:val="clear" w:color="auto" w:fill="auto"/>
            <w:hideMark/>
          </w:tcPr>
          <w:p w14:paraId="41A4DF44" w14:textId="77777777" w:rsidR="00FA7602" w:rsidRPr="007D351B" w:rsidRDefault="00FA7602" w:rsidP="00FA7602">
            <w:pPr>
              <w:rPr>
                <w:rFonts w:ascii="Times New Roman" w:hAnsi="Times New Roman" w:cs="Times New Roman"/>
                <w:sz w:val="24"/>
                <w:szCs w:val="24"/>
              </w:rPr>
            </w:pPr>
            <w:r w:rsidRPr="007D351B">
              <w:rPr>
                <w:rFonts w:ascii="Times New Roman" w:hAnsi="Times New Roman" w:cs="Times New Roman"/>
                <w:sz w:val="24"/>
                <w:szCs w:val="24"/>
              </w:rPr>
              <w:t xml:space="preserve">Varrezat në KK  Trijesh                             </w:t>
            </w:r>
          </w:p>
        </w:tc>
        <w:tc>
          <w:tcPr>
            <w:tcW w:w="3021" w:type="dxa"/>
            <w:tcBorders>
              <w:top w:val="single" w:sz="4" w:space="0" w:color="auto"/>
              <w:left w:val="single" w:sz="4" w:space="0" w:color="auto"/>
              <w:bottom w:val="single" w:sz="4" w:space="0" w:color="auto"/>
              <w:right w:val="single" w:sz="4" w:space="0" w:color="auto"/>
            </w:tcBorders>
            <w:shd w:val="clear" w:color="auto" w:fill="auto"/>
            <w:hideMark/>
          </w:tcPr>
          <w:p w14:paraId="6D16127C" w14:textId="77777777" w:rsidR="00FA7602" w:rsidRPr="007D351B" w:rsidRDefault="00FA7602" w:rsidP="007D351B">
            <w:pPr>
              <w:jc w:val="center"/>
              <w:rPr>
                <w:rFonts w:ascii="Times New Roman" w:hAnsi="Times New Roman" w:cs="Times New Roman"/>
                <w:noProof/>
                <w:sz w:val="24"/>
                <w:szCs w:val="24"/>
              </w:rPr>
            </w:pPr>
            <w:r w:rsidRPr="007D351B">
              <w:rPr>
                <w:rFonts w:ascii="Times New Roman" w:hAnsi="Times New Roman" w:cs="Times New Roman"/>
                <w:noProof/>
                <w:sz w:val="24"/>
                <w:szCs w:val="24"/>
              </w:rPr>
              <w:t>13 000</w:t>
            </w:r>
          </w:p>
        </w:tc>
      </w:tr>
      <w:tr w:rsidR="00FA7602" w:rsidRPr="007D351B" w14:paraId="3A01EECD" w14:textId="77777777" w:rsidTr="007D351B">
        <w:tc>
          <w:tcPr>
            <w:tcW w:w="805" w:type="dxa"/>
            <w:tcBorders>
              <w:top w:val="single" w:sz="4" w:space="0" w:color="auto"/>
              <w:left w:val="single" w:sz="4" w:space="0" w:color="auto"/>
              <w:bottom w:val="single" w:sz="4" w:space="0" w:color="auto"/>
              <w:right w:val="single" w:sz="4" w:space="0" w:color="auto"/>
            </w:tcBorders>
            <w:shd w:val="clear" w:color="auto" w:fill="auto"/>
            <w:hideMark/>
          </w:tcPr>
          <w:p w14:paraId="04011ACC" w14:textId="77777777" w:rsidR="00FA7602" w:rsidRPr="007D351B" w:rsidRDefault="00FA7602" w:rsidP="007D351B">
            <w:pPr>
              <w:jc w:val="center"/>
              <w:rPr>
                <w:rFonts w:ascii="Times New Roman" w:hAnsi="Times New Roman" w:cs="Times New Roman"/>
                <w:noProof/>
                <w:sz w:val="24"/>
                <w:szCs w:val="24"/>
              </w:rPr>
            </w:pPr>
            <w:r w:rsidRPr="007D351B">
              <w:rPr>
                <w:rFonts w:ascii="Times New Roman" w:hAnsi="Times New Roman" w:cs="Times New Roman"/>
                <w:noProof/>
                <w:sz w:val="24"/>
                <w:szCs w:val="24"/>
              </w:rPr>
              <w:t>6</w:t>
            </w:r>
          </w:p>
        </w:tc>
        <w:tc>
          <w:tcPr>
            <w:tcW w:w="5236" w:type="dxa"/>
            <w:tcBorders>
              <w:top w:val="single" w:sz="4" w:space="0" w:color="auto"/>
              <w:left w:val="single" w:sz="4" w:space="0" w:color="auto"/>
              <w:bottom w:val="single" w:sz="4" w:space="0" w:color="auto"/>
              <w:right w:val="single" w:sz="4" w:space="0" w:color="auto"/>
            </w:tcBorders>
            <w:shd w:val="clear" w:color="auto" w:fill="auto"/>
            <w:hideMark/>
          </w:tcPr>
          <w:p w14:paraId="396DC4B3" w14:textId="77777777" w:rsidR="00FA7602" w:rsidRPr="007D351B" w:rsidRDefault="00FA7602" w:rsidP="00FA7602">
            <w:pPr>
              <w:rPr>
                <w:rFonts w:ascii="Times New Roman" w:hAnsi="Times New Roman" w:cs="Times New Roman"/>
                <w:sz w:val="24"/>
                <w:szCs w:val="24"/>
              </w:rPr>
            </w:pPr>
            <w:r w:rsidRPr="007D351B">
              <w:rPr>
                <w:rFonts w:ascii="Times New Roman" w:hAnsi="Times New Roman" w:cs="Times New Roman"/>
                <w:sz w:val="24"/>
                <w:szCs w:val="24"/>
              </w:rPr>
              <w:t>Varrezat në KK Dinoshë</w:t>
            </w:r>
          </w:p>
        </w:tc>
        <w:tc>
          <w:tcPr>
            <w:tcW w:w="3021" w:type="dxa"/>
            <w:tcBorders>
              <w:top w:val="single" w:sz="4" w:space="0" w:color="auto"/>
              <w:left w:val="single" w:sz="4" w:space="0" w:color="auto"/>
              <w:bottom w:val="single" w:sz="4" w:space="0" w:color="auto"/>
              <w:right w:val="single" w:sz="4" w:space="0" w:color="auto"/>
            </w:tcBorders>
            <w:shd w:val="clear" w:color="auto" w:fill="auto"/>
            <w:hideMark/>
          </w:tcPr>
          <w:p w14:paraId="431FE787" w14:textId="77777777" w:rsidR="00FA7602" w:rsidRPr="007D351B" w:rsidRDefault="00FA7602" w:rsidP="007D351B">
            <w:pPr>
              <w:jc w:val="center"/>
              <w:rPr>
                <w:rFonts w:ascii="Times New Roman" w:hAnsi="Times New Roman" w:cs="Times New Roman"/>
                <w:noProof/>
                <w:sz w:val="24"/>
                <w:szCs w:val="24"/>
              </w:rPr>
            </w:pPr>
            <w:r w:rsidRPr="007D351B">
              <w:rPr>
                <w:rFonts w:ascii="Times New Roman" w:hAnsi="Times New Roman" w:cs="Times New Roman"/>
                <w:noProof/>
                <w:sz w:val="24"/>
                <w:szCs w:val="24"/>
              </w:rPr>
              <w:t>26 000</w:t>
            </w:r>
          </w:p>
        </w:tc>
      </w:tr>
      <w:tr w:rsidR="00FA7602" w:rsidRPr="007D351B" w14:paraId="7FED3404" w14:textId="77777777" w:rsidTr="007D351B">
        <w:tc>
          <w:tcPr>
            <w:tcW w:w="805" w:type="dxa"/>
            <w:tcBorders>
              <w:top w:val="single" w:sz="4" w:space="0" w:color="auto"/>
              <w:left w:val="single" w:sz="4" w:space="0" w:color="auto"/>
              <w:bottom w:val="single" w:sz="4" w:space="0" w:color="auto"/>
              <w:right w:val="single" w:sz="4" w:space="0" w:color="auto"/>
            </w:tcBorders>
            <w:shd w:val="clear" w:color="auto" w:fill="auto"/>
            <w:hideMark/>
          </w:tcPr>
          <w:p w14:paraId="7732F042" w14:textId="77777777" w:rsidR="00FA7602" w:rsidRPr="007D351B" w:rsidRDefault="00FA7602" w:rsidP="007D351B">
            <w:pPr>
              <w:jc w:val="center"/>
              <w:rPr>
                <w:rFonts w:ascii="Times New Roman" w:hAnsi="Times New Roman" w:cs="Times New Roman"/>
                <w:noProof/>
                <w:sz w:val="24"/>
                <w:szCs w:val="24"/>
              </w:rPr>
            </w:pPr>
            <w:r w:rsidRPr="007D351B">
              <w:rPr>
                <w:rFonts w:ascii="Times New Roman" w:hAnsi="Times New Roman" w:cs="Times New Roman"/>
                <w:noProof/>
                <w:sz w:val="24"/>
                <w:szCs w:val="24"/>
              </w:rPr>
              <w:t>7</w:t>
            </w:r>
          </w:p>
        </w:tc>
        <w:tc>
          <w:tcPr>
            <w:tcW w:w="5236" w:type="dxa"/>
            <w:tcBorders>
              <w:top w:val="single" w:sz="4" w:space="0" w:color="auto"/>
              <w:left w:val="single" w:sz="4" w:space="0" w:color="auto"/>
              <w:bottom w:val="single" w:sz="4" w:space="0" w:color="auto"/>
              <w:right w:val="single" w:sz="4" w:space="0" w:color="auto"/>
            </w:tcBorders>
            <w:shd w:val="clear" w:color="auto" w:fill="auto"/>
            <w:hideMark/>
          </w:tcPr>
          <w:p w14:paraId="7838003F" w14:textId="77777777" w:rsidR="00FA7602" w:rsidRPr="007D351B" w:rsidRDefault="00FA7602" w:rsidP="00FA7602">
            <w:pPr>
              <w:rPr>
                <w:rFonts w:ascii="Times New Roman" w:hAnsi="Times New Roman" w:cs="Times New Roman"/>
                <w:sz w:val="24"/>
                <w:szCs w:val="24"/>
              </w:rPr>
            </w:pPr>
            <w:r w:rsidRPr="007D351B">
              <w:rPr>
                <w:rFonts w:ascii="Times New Roman" w:hAnsi="Times New Roman" w:cs="Times New Roman"/>
                <w:sz w:val="24"/>
                <w:szCs w:val="24"/>
              </w:rPr>
              <w:t>Varrezat në lagjën Kojë</w:t>
            </w:r>
          </w:p>
        </w:tc>
        <w:tc>
          <w:tcPr>
            <w:tcW w:w="3021" w:type="dxa"/>
            <w:tcBorders>
              <w:top w:val="single" w:sz="4" w:space="0" w:color="auto"/>
              <w:left w:val="single" w:sz="4" w:space="0" w:color="auto"/>
              <w:bottom w:val="single" w:sz="4" w:space="0" w:color="auto"/>
              <w:right w:val="single" w:sz="4" w:space="0" w:color="auto"/>
            </w:tcBorders>
            <w:shd w:val="clear" w:color="auto" w:fill="auto"/>
            <w:hideMark/>
          </w:tcPr>
          <w:p w14:paraId="176E5CDC" w14:textId="77777777" w:rsidR="00FA7602" w:rsidRPr="007D351B" w:rsidRDefault="00FA7602" w:rsidP="007D351B">
            <w:pPr>
              <w:jc w:val="center"/>
              <w:rPr>
                <w:rFonts w:ascii="Times New Roman" w:hAnsi="Times New Roman" w:cs="Times New Roman"/>
                <w:noProof/>
                <w:sz w:val="24"/>
                <w:szCs w:val="24"/>
              </w:rPr>
            </w:pPr>
            <w:r w:rsidRPr="007D351B">
              <w:rPr>
                <w:rFonts w:ascii="Times New Roman" w:hAnsi="Times New Roman" w:cs="Times New Roman"/>
                <w:noProof/>
                <w:sz w:val="24"/>
                <w:szCs w:val="24"/>
              </w:rPr>
              <w:t>2 000</w:t>
            </w:r>
          </w:p>
        </w:tc>
      </w:tr>
      <w:tr w:rsidR="00FA7602" w:rsidRPr="007D351B" w14:paraId="090FD1EE" w14:textId="77777777" w:rsidTr="007D351B">
        <w:tc>
          <w:tcPr>
            <w:tcW w:w="805" w:type="dxa"/>
            <w:tcBorders>
              <w:top w:val="single" w:sz="4" w:space="0" w:color="auto"/>
              <w:left w:val="single" w:sz="4" w:space="0" w:color="auto"/>
              <w:bottom w:val="single" w:sz="4" w:space="0" w:color="auto"/>
              <w:right w:val="single" w:sz="4" w:space="0" w:color="auto"/>
            </w:tcBorders>
            <w:shd w:val="clear" w:color="auto" w:fill="auto"/>
            <w:hideMark/>
          </w:tcPr>
          <w:p w14:paraId="49F18453" w14:textId="77777777" w:rsidR="00FA7602" w:rsidRPr="007D351B" w:rsidRDefault="00FA7602" w:rsidP="007D351B">
            <w:pPr>
              <w:jc w:val="center"/>
              <w:rPr>
                <w:rFonts w:ascii="Times New Roman" w:hAnsi="Times New Roman" w:cs="Times New Roman"/>
                <w:noProof/>
                <w:sz w:val="24"/>
                <w:szCs w:val="24"/>
              </w:rPr>
            </w:pPr>
            <w:r w:rsidRPr="007D351B">
              <w:rPr>
                <w:rFonts w:ascii="Times New Roman" w:hAnsi="Times New Roman" w:cs="Times New Roman"/>
                <w:noProof/>
                <w:sz w:val="24"/>
                <w:szCs w:val="24"/>
              </w:rPr>
              <w:t>8</w:t>
            </w:r>
          </w:p>
        </w:tc>
        <w:tc>
          <w:tcPr>
            <w:tcW w:w="5236" w:type="dxa"/>
            <w:tcBorders>
              <w:top w:val="single" w:sz="4" w:space="0" w:color="auto"/>
              <w:left w:val="single" w:sz="4" w:space="0" w:color="auto"/>
              <w:bottom w:val="single" w:sz="4" w:space="0" w:color="auto"/>
              <w:right w:val="single" w:sz="4" w:space="0" w:color="auto"/>
            </w:tcBorders>
            <w:shd w:val="clear" w:color="auto" w:fill="auto"/>
            <w:hideMark/>
          </w:tcPr>
          <w:p w14:paraId="516E3C31" w14:textId="77777777" w:rsidR="00FA7602" w:rsidRPr="007D351B" w:rsidRDefault="00FA7602" w:rsidP="00FA7602">
            <w:pPr>
              <w:rPr>
                <w:rFonts w:ascii="Times New Roman" w:hAnsi="Times New Roman" w:cs="Times New Roman"/>
                <w:sz w:val="24"/>
                <w:szCs w:val="24"/>
              </w:rPr>
            </w:pPr>
            <w:r w:rsidRPr="007D351B">
              <w:rPr>
                <w:rFonts w:ascii="Times New Roman" w:hAnsi="Times New Roman" w:cs="Times New Roman"/>
                <w:sz w:val="24"/>
                <w:szCs w:val="24"/>
              </w:rPr>
              <w:t>Varrezat në KK Vuksanlekaj</w:t>
            </w:r>
          </w:p>
        </w:tc>
        <w:tc>
          <w:tcPr>
            <w:tcW w:w="3021" w:type="dxa"/>
            <w:tcBorders>
              <w:top w:val="single" w:sz="4" w:space="0" w:color="auto"/>
              <w:left w:val="single" w:sz="4" w:space="0" w:color="auto"/>
              <w:bottom w:val="single" w:sz="4" w:space="0" w:color="auto"/>
              <w:right w:val="single" w:sz="4" w:space="0" w:color="auto"/>
            </w:tcBorders>
            <w:shd w:val="clear" w:color="auto" w:fill="auto"/>
            <w:hideMark/>
          </w:tcPr>
          <w:p w14:paraId="0D080E0D" w14:textId="77777777" w:rsidR="00FA7602" w:rsidRPr="007D351B" w:rsidRDefault="00FA7602" w:rsidP="007D351B">
            <w:pPr>
              <w:jc w:val="center"/>
              <w:rPr>
                <w:rFonts w:ascii="Times New Roman" w:hAnsi="Times New Roman" w:cs="Times New Roman"/>
                <w:noProof/>
                <w:sz w:val="24"/>
                <w:szCs w:val="24"/>
              </w:rPr>
            </w:pPr>
            <w:r w:rsidRPr="007D351B">
              <w:rPr>
                <w:rFonts w:ascii="Times New Roman" w:hAnsi="Times New Roman" w:cs="Times New Roman"/>
                <w:noProof/>
                <w:sz w:val="24"/>
                <w:szCs w:val="24"/>
              </w:rPr>
              <w:t>12 000</w:t>
            </w:r>
          </w:p>
        </w:tc>
      </w:tr>
      <w:tr w:rsidR="00FA7602" w:rsidRPr="007D351B" w14:paraId="44F97258" w14:textId="77777777" w:rsidTr="007D351B">
        <w:trPr>
          <w:trHeight w:val="55"/>
        </w:trPr>
        <w:tc>
          <w:tcPr>
            <w:tcW w:w="805" w:type="dxa"/>
            <w:tcBorders>
              <w:top w:val="single" w:sz="4" w:space="0" w:color="auto"/>
              <w:left w:val="single" w:sz="4" w:space="0" w:color="auto"/>
              <w:bottom w:val="single" w:sz="4" w:space="0" w:color="auto"/>
              <w:right w:val="single" w:sz="4" w:space="0" w:color="auto"/>
            </w:tcBorders>
            <w:shd w:val="clear" w:color="auto" w:fill="FFC000"/>
          </w:tcPr>
          <w:p w14:paraId="3EF55CB2" w14:textId="77777777" w:rsidR="00FA7602" w:rsidRPr="007D351B" w:rsidRDefault="00FA7602" w:rsidP="007D351B">
            <w:pPr>
              <w:jc w:val="center"/>
              <w:rPr>
                <w:rFonts w:ascii="Times New Roman" w:hAnsi="Times New Roman" w:cs="Times New Roman"/>
                <w:noProof/>
                <w:sz w:val="24"/>
                <w:szCs w:val="24"/>
              </w:rPr>
            </w:pPr>
          </w:p>
        </w:tc>
        <w:tc>
          <w:tcPr>
            <w:tcW w:w="5236" w:type="dxa"/>
            <w:tcBorders>
              <w:top w:val="single" w:sz="4" w:space="0" w:color="auto"/>
              <w:left w:val="single" w:sz="4" w:space="0" w:color="auto"/>
              <w:bottom w:val="single" w:sz="4" w:space="0" w:color="auto"/>
              <w:right w:val="single" w:sz="4" w:space="0" w:color="auto"/>
            </w:tcBorders>
            <w:shd w:val="clear" w:color="auto" w:fill="FFC000"/>
            <w:hideMark/>
          </w:tcPr>
          <w:p w14:paraId="65F1EC35" w14:textId="77777777" w:rsidR="00FA7602" w:rsidRPr="007D351B" w:rsidRDefault="00807834" w:rsidP="007D351B">
            <w:pPr>
              <w:jc w:val="both"/>
              <w:rPr>
                <w:rFonts w:ascii="Times New Roman" w:hAnsi="Times New Roman" w:cs="Times New Roman"/>
                <w:noProof/>
                <w:sz w:val="24"/>
                <w:szCs w:val="24"/>
              </w:rPr>
            </w:pPr>
            <w:r>
              <w:rPr>
                <w:rFonts w:ascii="Times New Roman" w:hAnsi="Times New Roman" w:cs="Times New Roman"/>
                <w:noProof/>
                <w:sz w:val="24"/>
                <w:szCs w:val="24"/>
              </w:rPr>
              <w:t>Gjithseji</w:t>
            </w:r>
          </w:p>
        </w:tc>
        <w:tc>
          <w:tcPr>
            <w:tcW w:w="3021" w:type="dxa"/>
            <w:tcBorders>
              <w:top w:val="single" w:sz="4" w:space="0" w:color="auto"/>
              <w:left w:val="single" w:sz="4" w:space="0" w:color="auto"/>
              <w:bottom w:val="single" w:sz="4" w:space="0" w:color="auto"/>
              <w:right w:val="single" w:sz="4" w:space="0" w:color="auto"/>
            </w:tcBorders>
            <w:shd w:val="clear" w:color="auto" w:fill="FFC000"/>
            <w:hideMark/>
          </w:tcPr>
          <w:p w14:paraId="0CFF9B67" w14:textId="77777777" w:rsidR="00FA7602" w:rsidRPr="007D351B" w:rsidRDefault="00FA7602" w:rsidP="007D351B">
            <w:pPr>
              <w:jc w:val="center"/>
              <w:rPr>
                <w:rFonts w:ascii="Times New Roman" w:hAnsi="Times New Roman" w:cs="Times New Roman"/>
                <w:noProof/>
                <w:sz w:val="24"/>
                <w:szCs w:val="24"/>
              </w:rPr>
            </w:pPr>
            <w:r w:rsidRPr="007D351B">
              <w:rPr>
                <w:rFonts w:ascii="Times New Roman" w:hAnsi="Times New Roman" w:cs="Times New Roman"/>
                <w:noProof/>
                <w:sz w:val="24"/>
                <w:szCs w:val="24"/>
              </w:rPr>
              <w:t>140 000</w:t>
            </w:r>
          </w:p>
        </w:tc>
      </w:tr>
    </w:tbl>
    <w:p w14:paraId="30A46F17" w14:textId="77777777" w:rsidR="00FA7602" w:rsidRDefault="00FA7602" w:rsidP="00FA7602">
      <w:pPr>
        <w:rPr>
          <w:sz w:val="24"/>
          <w:szCs w:val="24"/>
        </w:rPr>
      </w:pPr>
    </w:p>
    <w:p w14:paraId="2F468605" w14:textId="77777777" w:rsidR="00FA7602" w:rsidRDefault="00FA7602" w:rsidP="00467278">
      <w:pPr>
        <w:jc w:val="both"/>
        <w:rPr>
          <w:sz w:val="24"/>
          <w:szCs w:val="24"/>
        </w:rPr>
      </w:pPr>
      <w:r>
        <w:rPr>
          <w:sz w:val="24"/>
          <w:szCs w:val="24"/>
        </w:rPr>
        <w:t>Gjatë vitit 2021, veçanërisht në pranverë dhe vjeshtë, është planifikuar pastrimi i hollësishëm i gjetheve, mbeturinave të ndryshme, luleve, kurorave, degëve dhe të ngjajshme. Punimet kryhen me mbledhjen manuale dhe grumbullimin e sipërfaqeve. Rakimi bëhet pas çdo kositjeje të barit, i cili planifikohet 4 herë në vit, dhe frekuenca varet nga reshjet gjatë vitit. Përveç grumbullimit të këtyre zonave, gjithashtu janë planifikuar shkulja e barërave dhe bimëve të tjera. Kompania pastron shtigjet dhe heq barin nga varret, i cili përforcohet pas kositjes, e i cili planifikohet 4 herë në vit.</w:t>
      </w:r>
    </w:p>
    <w:p w14:paraId="3F903E4A" w14:textId="77777777" w:rsidR="00FA7602" w:rsidRDefault="00FA7602" w:rsidP="00FA7602">
      <w:pPr>
        <w:rPr>
          <w:sz w:val="24"/>
          <w:szCs w:val="24"/>
        </w:rPr>
      </w:pPr>
    </w:p>
    <w:p w14:paraId="1BB279DF" w14:textId="77777777" w:rsidR="00B22838" w:rsidRDefault="009775D6" w:rsidP="00B22838">
      <w:pPr>
        <w:pStyle w:val="Heading2"/>
      </w:pPr>
      <w:r>
        <w:t>S</w:t>
      </w:r>
      <w:r w:rsidR="00EA022D">
        <w:t>H</w:t>
      </w:r>
      <w:r>
        <w:t>ËRBIMI PËR MIRËMBAJTJEN E TREGUT</w:t>
      </w:r>
      <w:r w:rsidR="009C1AB2">
        <w:t xml:space="preserve">, </w:t>
      </w:r>
      <w:r>
        <w:t>HAPËSIRAVE PUBLIKE PËR PARKIM DHE</w:t>
      </w:r>
      <w:r w:rsidR="009C1AB2">
        <w:t xml:space="preserve"> </w:t>
      </w:r>
      <w:bookmarkEnd w:id="14"/>
      <w:r w:rsidR="00EA022D">
        <w:t>STACIONET E</w:t>
      </w:r>
      <w:r>
        <w:t xml:space="preserve"> AUTOBUSAVE</w:t>
      </w:r>
    </w:p>
    <w:p w14:paraId="28FA2373" w14:textId="77777777" w:rsidR="009775D6" w:rsidRPr="009775D6" w:rsidRDefault="009775D6" w:rsidP="009775D6"/>
    <w:p w14:paraId="1F2EB88A" w14:textId="77777777" w:rsidR="009775D6" w:rsidRPr="009775D6" w:rsidRDefault="009775D6" w:rsidP="009775D6">
      <w:pPr>
        <w:jc w:val="both"/>
        <w:rPr>
          <w:rFonts w:ascii="Times New Roman" w:hAnsi="Times New Roman" w:cs="Times New Roman"/>
          <w:sz w:val="24"/>
          <w:szCs w:val="24"/>
        </w:rPr>
      </w:pPr>
      <w:r w:rsidRPr="009775D6">
        <w:rPr>
          <w:rFonts w:ascii="Times New Roman" w:hAnsi="Times New Roman" w:cs="Times New Roman"/>
          <w:sz w:val="24"/>
          <w:szCs w:val="24"/>
        </w:rPr>
        <w:t xml:space="preserve">Në këtë shërbim, </w:t>
      </w:r>
      <w:r w:rsidR="00EA022D">
        <w:rPr>
          <w:rFonts w:ascii="Times New Roman" w:hAnsi="Times New Roman" w:cs="Times New Roman"/>
          <w:sz w:val="24"/>
          <w:szCs w:val="24"/>
        </w:rPr>
        <w:t>shoqëria ka menaxhuar dhe mirëmbajtur tregun e g</w:t>
      </w:r>
      <w:r w:rsidRPr="009775D6">
        <w:rPr>
          <w:rFonts w:ascii="Times New Roman" w:hAnsi="Times New Roman" w:cs="Times New Roman"/>
          <w:sz w:val="24"/>
          <w:szCs w:val="24"/>
        </w:rPr>
        <w:t>jelbër që nga gushti i këtij viti, për</w:t>
      </w:r>
      <w:r w:rsidR="009400AC">
        <w:rPr>
          <w:rFonts w:ascii="Times New Roman" w:hAnsi="Times New Roman" w:cs="Times New Roman"/>
          <w:sz w:val="24"/>
          <w:szCs w:val="24"/>
        </w:rPr>
        <w:t xml:space="preserve"> sa i përket tregut të egër</w:t>
      </w:r>
      <w:r w:rsidRPr="009775D6">
        <w:rPr>
          <w:rFonts w:ascii="Times New Roman" w:hAnsi="Times New Roman" w:cs="Times New Roman"/>
          <w:sz w:val="24"/>
          <w:szCs w:val="24"/>
        </w:rPr>
        <w:t xml:space="preserve">, ai ende nuk është i mbuluar, ndërsa hapësira për parkim publik dhe stacionet e autobusëve </w:t>
      </w:r>
      <w:r w:rsidR="009400AC" w:rsidRPr="009775D6">
        <w:rPr>
          <w:rFonts w:ascii="Times New Roman" w:hAnsi="Times New Roman" w:cs="Times New Roman"/>
          <w:sz w:val="24"/>
          <w:szCs w:val="24"/>
        </w:rPr>
        <w:t xml:space="preserve">ende </w:t>
      </w:r>
      <w:r w:rsidRPr="009775D6">
        <w:rPr>
          <w:rFonts w:ascii="Times New Roman" w:hAnsi="Times New Roman" w:cs="Times New Roman"/>
          <w:sz w:val="24"/>
          <w:szCs w:val="24"/>
        </w:rPr>
        <w:t xml:space="preserve">nuk janë pajisur </w:t>
      </w:r>
      <w:r w:rsidR="009400AC">
        <w:rPr>
          <w:rFonts w:ascii="Times New Roman" w:hAnsi="Times New Roman" w:cs="Times New Roman"/>
          <w:sz w:val="24"/>
          <w:szCs w:val="24"/>
        </w:rPr>
        <w:t>për</w:t>
      </w:r>
      <w:r w:rsidRPr="009775D6">
        <w:rPr>
          <w:rFonts w:ascii="Times New Roman" w:hAnsi="Times New Roman" w:cs="Times New Roman"/>
          <w:sz w:val="24"/>
          <w:szCs w:val="24"/>
        </w:rPr>
        <w:t xml:space="preserve"> kushte pune.</w:t>
      </w:r>
    </w:p>
    <w:p w14:paraId="5E6A3DBA" w14:textId="77777777" w:rsidR="009775D6" w:rsidRPr="009775D6" w:rsidRDefault="009775D6" w:rsidP="009775D6">
      <w:pPr>
        <w:jc w:val="both"/>
        <w:rPr>
          <w:rFonts w:ascii="Times New Roman" w:hAnsi="Times New Roman" w:cs="Times New Roman"/>
          <w:sz w:val="24"/>
          <w:szCs w:val="24"/>
        </w:rPr>
      </w:pPr>
      <w:r w:rsidRPr="009775D6">
        <w:rPr>
          <w:rFonts w:ascii="Times New Roman" w:hAnsi="Times New Roman" w:cs="Times New Roman"/>
          <w:sz w:val="24"/>
          <w:szCs w:val="24"/>
        </w:rPr>
        <w:t>Tregu i gjelbër ka hapësirën e nevojsh</w:t>
      </w:r>
      <w:r w:rsidR="009400AC">
        <w:rPr>
          <w:rFonts w:ascii="Times New Roman" w:hAnsi="Times New Roman" w:cs="Times New Roman"/>
          <w:sz w:val="24"/>
          <w:szCs w:val="24"/>
        </w:rPr>
        <w:t>me që plotëson kushtet për punë. Kemi 25 banaqe (</w:t>
      </w:r>
      <w:r w:rsidRPr="009775D6">
        <w:rPr>
          <w:rFonts w:ascii="Times New Roman" w:hAnsi="Times New Roman" w:cs="Times New Roman"/>
          <w:sz w:val="24"/>
          <w:szCs w:val="24"/>
        </w:rPr>
        <w:t>tezga</w:t>
      </w:r>
      <w:r w:rsidR="009400AC">
        <w:rPr>
          <w:rFonts w:ascii="Times New Roman" w:hAnsi="Times New Roman" w:cs="Times New Roman"/>
          <w:sz w:val="24"/>
          <w:szCs w:val="24"/>
        </w:rPr>
        <w:t>)</w:t>
      </w:r>
      <w:r w:rsidRPr="009775D6">
        <w:rPr>
          <w:rFonts w:ascii="Times New Roman" w:hAnsi="Times New Roman" w:cs="Times New Roman"/>
          <w:sz w:val="24"/>
          <w:szCs w:val="24"/>
        </w:rPr>
        <w:t>, 20 pr</w:t>
      </w:r>
      <w:r w:rsidR="009400AC">
        <w:rPr>
          <w:rFonts w:ascii="Times New Roman" w:hAnsi="Times New Roman" w:cs="Times New Roman"/>
          <w:sz w:val="24"/>
          <w:szCs w:val="24"/>
        </w:rPr>
        <w:t>ej të cilave janë dhënë me qira. P</w:t>
      </w:r>
      <w:r w:rsidR="00EA022D">
        <w:rPr>
          <w:rFonts w:ascii="Times New Roman" w:hAnsi="Times New Roman" w:cs="Times New Roman"/>
          <w:sz w:val="24"/>
          <w:szCs w:val="24"/>
        </w:rPr>
        <w:t>o ashtu posedon</w:t>
      </w:r>
      <w:r w:rsidRPr="009775D6">
        <w:rPr>
          <w:rFonts w:ascii="Times New Roman" w:hAnsi="Times New Roman" w:cs="Times New Roman"/>
          <w:sz w:val="24"/>
          <w:szCs w:val="24"/>
        </w:rPr>
        <w:t xml:space="preserve"> sektorin e djathit dhe produkteve të q</w:t>
      </w:r>
      <w:r w:rsidR="00EA022D">
        <w:rPr>
          <w:rFonts w:ascii="Times New Roman" w:hAnsi="Times New Roman" w:cs="Times New Roman"/>
          <w:sz w:val="24"/>
          <w:szCs w:val="24"/>
        </w:rPr>
        <w:t>umështit dhe sektorin e peshkut. S</w:t>
      </w:r>
      <w:r w:rsidRPr="009775D6">
        <w:rPr>
          <w:rFonts w:ascii="Times New Roman" w:hAnsi="Times New Roman" w:cs="Times New Roman"/>
          <w:sz w:val="24"/>
          <w:szCs w:val="24"/>
        </w:rPr>
        <w:t>ektori i djath</w:t>
      </w:r>
      <w:r w:rsidR="00EA022D">
        <w:rPr>
          <w:rFonts w:ascii="Times New Roman" w:hAnsi="Times New Roman" w:cs="Times New Roman"/>
          <w:sz w:val="24"/>
          <w:szCs w:val="24"/>
        </w:rPr>
        <w:t>it dhe produkteve të qumështit janë dhëne në qira</w:t>
      </w:r>
      <w:r w:rsidRPr="009775D6">
        <w:rPr>
          <w:rFonts w:ascii="Times New Roman" w:hAnsi="Times New Roman" w:cs="Times New Roman"/>
          <w:sz w:val="24"/>
          <w:szCs w:val="24"/>
        </w:rPr>
        <w:t>.</w:t>
      </w:r>
      <w:r w:rsidR="000F0928">
        <w:rPr>
          <w:rFonts w:ascii="Times New Roman" w:hAnsi="Times New Roman" w:cs="Times New Roman"/>
          <w:sz w:val="24"/>
          <w:szCs w:val="24"/>
        </w:rPr>
        <w:t xml:space="preserve"> Po ashtu ka edhe hapësirën për mishëra.</w:t>
      </w:r>
    </w:p>
    <w:p w14:paraId="2CCF003B" w14:textId="77777777" w:rsidR="009775D6" w:rsidRPr="009775D6" w:rsidRDefault="00EA022D" w:rsidP="009775D6">
      <w:pPr>
        <w:jc w:val="both"/>
        <w:rPr>
          <w:rFonts w:ascii="Times New Roman" w:hAnsi="Times New Roman" w:cs="Times New Roman"/>
          <w:sz w:val="24"/>
          <w:szCs w:val="24"/>
        </w:rPr>
      </w:pPr>
      <w:r>
        <w:rPr>
          <w:rFonts w:ascii="Times New Roman" w:hAnsi="Times New Roman" w:cs="Times New Roman"/>
          <w:sz w:val="24"/>
          <w:szCs w:val="24"/>
        </w:rPr>
        <w:t>Shoqëria</w:t>
      </w:r>
      <w:r w:rsidR="009775D6" w:rsidRPr="009775D6">
        <w:rPr>
          <w:rFonts w:ascii="Times New Roman" w:hAnsi="Times New Roman" w:cs="Times New Roman"/>
          <w:sz w:val="24"/>
          <w:szCs w:val="24"/>
        </w:rPr>
        <w:t xml:space="preserve"> k</w:t>
      </w:r>
      <w:r w:rsidR="004C457E">
        <w:rPr>
          <w:rFonts w:ascii="Times New Roman" w:hAnsi="Times New Roman" w:cs="Times New Roman"/>
          <w:sz w:val="24"/>
          <w:szCs w:val="24"/>
        </w:rPr>
        <w:t xml:space="preserve">a në plan të sigurojë edhe </w:t>
      </w:r>
      <w:r w:rsidR="009775D6" w:rsidRPr="009775D6">
        <w:rPr>
          <w:rFonts w:ascii="Times New Roman" w:hAnsi="Times New Roman" w:cs="Times New Roman"/>
          <w:sz w:val="24"/>
          <w:szCs w:val="24"/>
        </w:rPr>
        <w:t xml:space="preserve">15 </w:t>
      </w:r>
      <w:r w:rsidR="000F0928">
        <w:rPr>
          <w:rFonts w:ascii="Times New Roman" w:hAnsi="Times New Roman" w:cs="Times New Roman"/>
          <w:sz w:val="24"/>
          <w:szCs w:val="24"/>
        </w:rPr>
        <w:t>banaqe (</w:t>
      </w:r>
      <w:r>
        <w:rPr>
          <w:rFonts w:ascii="Times New Roman" w:hAnsi="Times New Roman" w:cs="Times New Roman"/>
          <w:sz w:val="24"/>
          <w:szCs w:val="24"/>
        </w:rPr>
        <w:t>tezga</w:t>
      </w:r>
      <w:r w:rsidR="000F0928">
        <w:rPr>
          <w:rFonts w:ascii="Times New Roman" w:hAnsi="Times New Roman" w:cs="Times New Roman"/>
          <w:sz w:val="24"/>
          <w:szCs w:val="24"/>
        </w:rPr>
        <w:t>)</w:t>
      </w:r>
      <w:r>
        <w:rPr>
          <w:rFonts w:ascii="Times New Roman" w:hAnsi="Times New Roman" w:cs="Times New Roman"/>
          <w:sz w:val="24"/>
          <w:szCs w:val="24"/>
        </w:rPr>
        <w:t xml:space="preserve"> të tjera </w:t>
      </w:r>
      <w:r w:rsidR="009775D6" w:rsidRPr="009775D6">
        <w:rPr>
          <w:rFonts w:ascii="Times New Roman" w:hAnsi="Times New Roman" w:cs="Times New Roman"/>
          <w:sz w:val="24"/>
          <w:szCs w:val="24"/>
        </w:rPr>
        <w:t>në</w:t>
      </w:r>
      <w:r>
        <w:rPr>
          <w:rFonts w:ascii="Times New Roman" w:hAnsi="Times New Roman" w:cs="Times New Roman"/>
          <w:sz w:val="24"/>
          <w:szCs w:val="24"/>
        </w:rPr>
        <w:t xml:space="preserve"> vitin</w:t>
      </w:r>
      <w:r w:rsidR="009775D6" w:rsidRPr="009775D6">
        <w:rPr>
          <w:rFonts w:ascii="Times New Roman" w:hAnsi="Times New Roman" w:cs="Times New Roman"/>
          <w:sz w:val="24"/>
          <w:szCs w:val="24"/>
        </w:rPr>
        <w:t xml:space="preserve"> 2021. Aktualisht</w:t>
      </w:r>
      <w:r w:rsidRPr="00EA022D">
        <w:rPr>
          <w:rFonts w:ascii="Times New Roman" w:hAnsi="Times New Roman" w:cs="Times New Roman"/>
          <w:sz w:val="24"/>
          <w:szCs w:val="24"/>
        </w:rPr>
        <w:t xml:space="preserve"> </w:t>
      </w:r>
      <w:r w:rsidRPr="009775D6">
        <w:rPr>
          <w:rFonts w:ascii="Times New Roman" w:hAnsi="Times New Roman" w:cs="Times New Roman"/>
          <w:sz w:val="24"/>
          <w:szCs w:val="24"/>
        </w:rPr>
        <w:t>janë të punësuar</w:t>
      </w:r>
      <w:r w:rsidR="009775D6" w:rsidRPr="009775D6">
        <w:rPr>
          <w:rFonts w:ascii="Times New Roman" w:hAnsi="Times New Roman" w:cs="Times New Roman"/>
          <w:sz w:val="24"/>
          <w:szCs w:val="24"/>
        </w:rPr>
        <w:t xml:space="preserve"> dy roje tregu dhe një pastrues</w:t>
      </w:r>
      <w:r>
        <w:rPr>
          <w:rFonts w:ascii="Times New Roman" w:hAnsi="Times New Roman" w:cs="Times New Roman"/>
          <w:sz w:val="24"/>
          <w:szCs w:val="24"/>
        </w:rPr>
        <w:t>e</w:t>
      </w:r>
      <w:r w:rsidR="009775D6" w:rsidRPr="009775D6">
        <w:rPr>
          <w:rFonts w:ascii="Times New Roman" w:hAnsi="Times New Roman" w:cs="Times New Roman"/>
          <w:sz w:val="24"/>
          <w:szCs w:val="24"/>
        </w:rPr>
        <w:t>.</w:t>
      </w:r>
    </w:p>
    <w:p w14:paraId="1C48B459" w14:textId="77777777" w:rsidR="009E59CA" w:rsidRPr="00FE720E" w:rsidRDefault="00140CC3" w:rsidP="00140CC3">
      <w:pPr>
        <w:rPr>
          <w:rFonts w:ascii="Times New Roman" w:hAnsi="Times New Roman" w:cs="Times New Roman"/>
          <w:sz w:val="24"/>
          <w:szCs w:val="24"/>
        </w:rPr>
      </w:pPr>
      <w:r w:rsidRPr="00140CC3">
        <w:rPr>
          <w:rFonts w:ascii="Times New Roman" w:hAnsi="Times New Roman" w:cs="Times New Roman"/>
          <w:sz w:val="24"/>
          <w:szCs w:val="24"/>
        </w:rPr>
        <w:t>Në bazën mujore</w:t>
      </w:r>
      <w:r w:rsidR="009775D6" w:rsidRPr="00140CC3">
        <w:rPr>
          <w:rFonts w:ascii="Times New Roman" w:hAnsi="Times New Roman" w:cs="Times New Roman"/>
          <w:sz w:val="24"/>
          <w:szCs w:val="24"/>
        </w:rPr>
        <w:t xml:space="preserve"> priten të ardhura p</w:t>
      </w:r>
      <w:r>
        <w:rPr>
          <w:rFonts w:ascii="Times New Roman" w:hAnsi="Times New Roman" w:cs="Times New Roman"/>
          <w:sz w:val="24"/>
          <w:szCs w:val="24"/>
        </w:rPr>
        <w:t>rej 2</w:t>
      </w:r>
      <w:r w:rsidRPr="00140CC3">
        <w:rPr>
          <w:rFonts w:ascii="Times New Roman" w:hAnsi="Times New Roman" w:cs="Times New Roman"/>
          <w:sz w:val="24"/>
          <w:szCs w:val="24"/>
        </w:rPr>
        <w:t>500 euro</w:t>
      </w:r>
      <w:r>
        <w:rPr>
          <w:rFonts w:ascii="Times New Roman" w:hAnsi="Times New Roman" w:cs="Times New Roman"/>
          <w:sz w:val="24"/>
          <w:szCs w:val="24"/>
        </w:rPr>
        <w:t>.</w:t>
      </w:r>
      <w:r w:rsidR="009E59CA" w:rsidRPr="00FE720E">
        <w:rPr>
          <w:rFonts w:ascii="Times New Roman" w:hAnsi="Times New Roman" w:cs="Times New Roman"/>
          <w:sz w:val="24"/>
          <w:szCs w:val="24"/>
        </w:rPr>
        <w:br w:type="page"/>
      </w:r>
    </w:p>
    <w:p w14:paraId="2C3B76CD" w14:textId="77777777" w:rsidR="00F97039" w:rsidRDefault="00F97039" w:rsidP="00F97039">
      <w:pPr>
        <w:pStyle w:val="Heading1"/>
      </w:pPr>
      <w:r>
        <w:t>Sanitimi ekologjik</w:t>
      </w:r>
    </w:p>
    <w:p w14:paraId="0049605B" w14:textId="77777777" w:rsidR="00EA022D" w:rsidRPr="00EA022D" w:rsidRDefault="00EA022D" w:rsidP="00EA022D"/>
    <w:p w14:paraId="1A023A49" w14:textId="77777777" w:rsidR="00F97039" w:rsidRDefault="00F97039" w:rsidP="00F97039">
      <w:pPr>
        <w:jc w:val="both"/>
        <w:rPr>
          <w:rFonts w:ascii="Times New Roman" w:hAnsi="Times New Roman" w:cs="Times New Roman"/>
          <w:sz w:val="24"/>
          <w:szCs w:val="24"/>
        </w:rPr>
      </w:pPr>
      <w:r w:rsidRPr="00E43CCC">
        <w:rPr>
          <w:rFonts w:ascii="Times New Roman" w:hAnsi="Times New Roman" w:cs="Times New Roman"/>
          <w:sz w:val="24"/>
          <w:szCs w:val="24"/>
        </w:rPr>
        <w:t xml:space="preserve">Përveç punës në lidhje me mirëmbajtjen e zonave të rregulluara dhe të pa rregulluara, </w:t>
      </w:r>
      <w:r w:rsidR="00966DF8">
        <w:rPr>
          <w:rFonts w:ascii="Times New Roman" w:hAnsi="Times New Roman" w:cs="Times New Roman"/>
          <w:sz w:val="24"/>
          <w:szCs w:val="24"/>
        </w:rPr>
        <w:t>sh.p.k.</w:t>
      </w:r>
      <w:r w:rsidRPr="00E43CCC">
        <w:rPr>
          <w:rFonts w:ascii="Times New Roman" w:hAnsi="Times New Roman" w:cs="Times New Roman"/>
          <w:sz w:val="24"/>
          <w:szCs w:val="24"/>
        </w:rPr>
        <w:t xml:space="preserve"> "Ko</w:t>
      </w:r>
      <w:r w:rsidR="00966DF8">
        <w:rPr>
          <w:rFonts w:ascii="Times New Roman" w:hAnsi="Times New Roman" w:cs="Times New Roman"/>
          <w:sz w:val="24"/>
          <w:szCs w:val="24"/>
        </w:rPr>
        <w:t>munalno / Komunale" Tuz</w:t>
      </w:r>
      <w:r w:rsidR="00E426B7">
        <w:rPr>
          <w:rFonts w:ascii="Times New Roman" w:hAnsi="Times New Roman" w:cs="Times New Roman"/>
          <w:sz w:val="24"/>
          <w:szCs w:val="24"/>
        </w:rPr>
        <w:t>,</w:t>
      </w:r>
      <w:r>
        <w:rPr>
          <w:rFonts w:ascii="Times New Roman" w:hAnsi="Times New Roman" w:cs="Times New Roman"/>
          <w:sz w:val="24"/>
          <w:szCs w:val="24"/>
        </w:rPr>
        <w:t xml:space="preserve"> </w:t>
      </w:r>
      <w:r w:rsidR="00E426B7">
        <w:rPr>
          <w:rFonts w:ascii="Times New Roman" w:hAnsi="Times New Roman" w:cs="Times New Roman"/>
          <w:sz w:val="24"/>
          <w:szCs w:val="24"/>
        </w:rPr>
        <w:t>pra, s</w:t>
      </w:r>
      <w:r w:rsidRPr="00E43CCC">
        <w:rPr>
          <w:rFonts w:ascii="Times New Roman" w:hAnsi="Times New Roman" w:cs="Times New Roman"/>
          <w:sz w:val="24"/>
          <w:szCs w:val="24"/>
        </w:rPr>
        <w:t xml:space="preserve">hërbimi për rregullimin dhe mirëmbajtjen e hapësirave publike, rrugëve lokale dhe varrezave gjithashtu </w:t>
      </w:r>
      <w:r w:rsidR="00E426B7">
        <w:rPr>
          <w:rFonts w:ascii="Times New Roman" w:hAnsi="Times New Roman" w:cs="Times New Roman"/>
          <w:sz w:val="24"/>
          <w:szCs w:val="24"/>
        </w:rPr>
        <w:t>bën</w:t>
      </w:r>
      <w:r w:rsidRPr="00E43CCC">
        <w:rPr>
          <w:rFonts w:ascii="Times New Roman" w:hAnsi="Times New Roman" w:cs="Times New Roman"/>
          <w:sz w:val="24"/>
          <w:szCs w:val="24"/>
        </w:rPr>
        <w:t xml:space="preserve"> mirë</w:t>
      </w:r>
      <w:r w:rsidR="00E426B7">
        <w:rPr>
          <w:rFonts w:ascii="Times New Roman" w:hAnsi="Times New Roman" w:cs="Times New Roman"/>
          <w:sz w:val="24"/>
          <w:szCs w:val="24"/>
        </w:rPr>
        <w:t>mbajtjen dhe mbrojtjen e</w:t>
      </w:r>
      <w:r w:rsidRPr="00E43CCC">
        <w:rPr>
          <w:rFonts w:ascii="Times New Roman" w:hAnsi="Times New Roman" w:cs="Times New Roman"/>
          <w:sz w:val="24"/>
          <w:szCs w:val="24"/>
        </w:rPr>
        <w:t xml:space="preserve"> rrugëve lokale.</w:t>
      </w:r>
    </w:p>
    <w:p w14:paraId="6282B0FA" w14:textId="77777777" w:rsidR="00F97039" w:rsidRDefault="00F97039" w:rsidP="00F97039">
      <w:pPr>
        <w:jc w:val="both"/>
        <w:rPr>
          <w:rFonts w:ascii="Times New Roman" w:hAnsi="Times New Roman" w:cs="Times New Roman"/>
          <w:sz w:val="24"/>
          <w:szCs w:val="24"/>
        </w:rPr>
      </w:pPr>
      <w:r w:rsidRPr="00E43CCC">
        <w:rPr>
          <w:rFonts w:ascii="Times New Roman" w:hAnsi="Times New Roman" w:cs="Times New Roman"/>
          <w:sz w:val="24"/>
          <w:szCs w:val="24"/>
        </w:rPr>
        <w:t>Për shkak të rëndësisë së saj sociale dhe ekonomike, mirëmbajtja dhe mbrojtja e rrugëve është një funksion publik me interes të veçantë shoqëror. Kjo është arsyeja pse në shoqëritë moderne, këtyre aktiviteteve u kushtohet vëmendje e veçantë, kryesisht për të përmirësuar sigurinë në trafik, si dhe mbrojtjen e rrugëve dhe infrastrukturës rrugore.</w:t>
      </w:r>
    </w:p>
    <w:p w14:paraId="4ACC4057" w14:textId="77777777" w:rsidR="00F97039" w:rsidRPr="002A5851" w:rsidRDefault="00F97039" w:rsidP="00F97039">
      <w:pPr>
        <w:jc w:val="both"/>
        <w:rPr>
          <w:rFonts w:ascii="Times New Roman" w:hAnsi="Times New Roman" w:cs="Times New Roman"/>
          <w:sz w:val="24"/>
          <w:szCs w:val="24"/>
        </w:rPr>
      </w:pPr>
    </w:p>
    <w:p w14:paraId="18CD2DA3" w14:textId="77777777" w:rsidR="00F97039" w:rsidRPr="002A5851" w:rsidRDefault="00F97039" w:rsidP="00F97039">
      <w:pPr>
        <w:jc w:val="both"/>
        <w:rPr>
          <w:rFonts w:ascii="Times New Roman" w:hAnsi="Times New Roman" w:cs="Times New Roman"/>
          <w:sz w:val="24"/>
          <w:szCs w:val="24"/>
        </w:rPr>
      </w:pPr>
      <w:r w:rsidRPr="00F43D86">
        <w:rPr>
          <w:rFonts w:ascii="Times New Roman" w:hAnsi="Times New Roman" w:cs="Times New Roman"/>
          <w:sz w:val="24"/>
          <w:szCs w:val="24"/>
        </w:rPr>
        <w:t>Mir</w:t>
      </w:r>
      <w:r>
        <w:rPr>
          <w:rFonts w:ascii="Times New Roman" w:hAnsi="Times New Roman" w:cs="Times New Roman"/>
          <w:sz w:val="24"/>
          <w:szCs w:val="24"/>
        </w:rPr>
        <w:t xml:space="preserve">ëmbajtja e vazhdueshme </w:t>
      </w:r>
      <w:r w:rsidR="00E426B7">
        <w:rPr>
          <w:rFonts w:ascii="Times New Roman" w:hAnsi="Times New Roman" w:cs="Times New Roman"/>
          <w:sz w:val="24"/>
          <w:szCs w:val="24"/>
        </w:rPr>
        <w:t>e</w:t>
      </w:r>
      <w:r w:rsidRPr="00F43D86">
        <w:rPr>
          <w:rFonts w:ascii="Times New Roman" w:hAnsi="Times New Roman" w:cs="Times New Roman"/>
          <w:sz w:val="24"/>
          <w:szCs w:val="24"/>
        </w:rPr>
        <w:t xml:space="preserve"> rrugës përfshin:</w:t>
      </w:r>
    </w:p>
    <w:p w14:paraId="125C8C80" w14:textId="77777777" w:rsidR="00F97039" w:rsidRPr="002A5851" w:rsidRDefault="00F97039" w:rsidP="00F97039">
      <w:pPr>
        <w:jc w:val="both"/>
        <w:rPr>
          <w:rFonts w:ascii="Times New Roman" w:hAnsi="Times New Roman" w:cs="Times New Roman"/>
          <w:sz w:val="24"/>
          <w:szCs w:val="24"/>
        </w:rPr>
      </w:pPr>
    </w:p>
    <w:p w14:paraId="0386CC84" w14:textId="77777777" w:rsidR="00F97039" w:rsidRPr="002A5851" w:rsidRDefault="00F97039" w:rsidP="00F97039">
      <w:pPr>
        <w:pStyle w:val="ListParagraph"/>
        <w:numPr>
          <w:ilvl w:val="0"/>
          <w:numId w:val="6"/>
        </w:numPr>
        <w:jc w:val="both"/>
        <w:rPr>
          <w:rFonts w:ascii="Times New Roman" w:hAnsi="Times New Roman" w:cs="Times New Roman"/>
          <w:sz w:val="24"/>
          <w:szCs w:val="24"/>
        </w:rPr>
      </w:pPr>
      <w:r w:rsidRPr="00F43D86">
        <w:rPr>
          <w:rFonts w:ascii="Times New Roman" w:hAnsi="Times New Roman" w:cs="Times New Roman"/>
          <w:sz w:val="24"/>
          <w:szCs w:val="24"/>
        </w:rPr>
        <w:t>Pastrimi i rrugëve dhe elementeve të tjerë të rrugës brenda kufijve të rripit të rrugës,</w:t>
      </w:r>
    </w:p>
    <w:p w14:paraId="65609867" w14:textId="77777777" w:rsidR="00F97039" w:rsidRDefault="00F97039" w:rsidP="00F97039">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Kositja</w:t>
      </w:r>
      <w:r w:rsidRPr="00F43D86">
        <w:rPr>
          <w:rFonts w:ascii="Times New Roman" w:hAnsi="Times New Roman" w:cs="Times New Roman"/>
          <w:sz w:val="24"/>
          <w:szCs w:val="24"/>
        </w:rPr>
        <w:t xml:space="preserve"> </w:t>
      </w:r>
      <w:r>
        <w:rPr>
          <w:rFonts w:ascii="Times New Roman" w:hAnsi="Times New Roman" w:cs="Times New Roman"/>
          <w:sz w:val="24"/>
          <w:szCs w:val="24"/>
        </w:rPr>
        <w:t xml:space="preserve">e </w:t>
      </w:r>
      <w:r w:rsidRPr="00F43D86">
        <w:rPr>
          <w:rFonts w:ascii="Times New Roman" w:hAnsi="Times New Roman" w:cs="Times New Roman"/>
          <w:sz w:val="24"/>
          <w:szCs w:val="24"/>
        </w:rPr>
        <w:t>bimë</w:t>
      </w:r>
      <w:r>
        <w:rPr>
          <w:rFonts w:ascii="Times New Roman" w:hAnsi="Times New Roman" w:cs="Times New Roman"/>
          <w:sz w:val="24"/>
          <w:szCs w:val="24"/>
        </w:rPr>
        <w:t xml:space="preserve">ve </w:t>
      </w:r>
      <w:r w:rsidRPr="00F43D86">
        <w:rPr>
          <w:rFonts w:ascii="Times New Roman" w:hAnsi="Times New Roman" w:cs="Times New Roman"/>
          <w:sz w:val="24"/>
          <w:szCs w:val="24"/>
        </w:rPr>
        <w:t>përgjatë rrugës (1 metër në thellësi),</w:t>
      </w:r>
    </w:p>
    <w:p w14:paraId="45C386F4" w14:textId="77777777" w:rsidR="00F97039" w:rsidRDefault="00F97039" w:rsidP="00F97039">
      <w:pPr>
        <w:pStyle w:val="ListParagraph"/>
        <w:numPr>
          <w:ilvl w:val="0"/>
          <w:numId w:val="6"/>
        </w:numPr>
        <w:jc w:val="both"/>
        <w:rPr>
          <w:rFonts w:ascii="Times New Roman" w:hAnsi="Times New Roman" w:cs="Times New Roman"/>
          <w:sz w:val="24"/>
          <w:szCs w:val="24"/>
        </w:rPr>
      </w:pPr>
      <w:r w:rsidRPr="00890EE3">
        <w:rPr>
          <w:rFonts w:ascii="Times New Roman" w:hAnsi="Times New Roman" w:cs="Times New Roman"/>
          <w:sz w:val="24"/>
          <w:szCs w:val="24"/>
        </w:rPr>
        <w:t>Prerja dhe kras</w:t>
      </w:r>
      <w:r w:rsidR="00D6379F">
        <w:rPr>
          <w:rFonts w:ascii="Times New Roman" w:hAnsi="Times New Roman" w:cs="Times New Roman"/>
          <w:sz w:val="24"/>
          <w:szCs w:val="24"/>
        </w:rPr>
        <w:t>t</w:t>
      </w:r>
      <w:r w:rsidRPr="00890EE3">
        <w:rPr>
          <w:rFonts w:ascii="Times New Roman" w:hAnsi="Times New Roman" w:cs="Times New Roman"/>
          <w:sz w:val="24"/>
          <w:szCs w:val="24"/>
        </w:rPr>
        <w:t>itja e bimëve dhe shkurreve për dukshmëri më të mirë të rrugës (1 m në thellësi)</w:t>
      </w:r>
    </w:p>
    <w:p w14:paraId="791D08D1" w14:textId="77777777" w:rsidR="00F97039" w:rsidRPr="008D659B" w:rsidRDefault="00F97039" w:rsidP="00F97039">
      <w:pPr>
        <w:pStyle w:val="ListParagraph"/>
        <w:numPr>
          <w:ilvl w:val="0"/>
          <w:numId w:val="6"/>
        </w:numPr>
        <w:jc w:val="both"/>
        <w:rPr>
          <w:rFonts w:ascii="Times New Roman" w:hAnsi="Times New Roman" w:cs="Times New Roman"/>
          <w:color w:val="000000"/>
          <w:sz w:val="24"/>
          <w:szCs w:val="24"/>
        </w:rPr>
      </w:pPr>
      <w:r w:rsidRPr="008D659B">
        <w:rPr>
          <w:rFonts w:ascii="Times New Roman" w:hAnsi="Times New Roman" w:cs="Times New Roman"/>
          <w:color w:val="000000"/>
          <w:sz w:val="24"/>
          <w:szCs w:val="24"/>
        </w:rPr>
        <w:t>Pastrimi i ullukut</w:t>
      </w:r>
      <w:r w:rsidR="00E426B7">
        <w:rPr>
          <w:rFonts w:ascii="Times New Roman" w:hAnsi="Times New Roman" w:cs="Times New Roman"/>
          <w:color w:val="000000"/>
          <w:sz w:val="24"/>
          <w:szCs w:val="24"/>
        </w:rPr>
        <w:t xml:space="preserve"> rrugor</w:t>
      </w:r>
    </w:p>
    <w:p w14:paraId="69E83362" w14:textId="77777777" w:rsidR="00F97039" w:rsidRDefault="00F97039" w:rsidP="00F97039">
      <w:pPr>
        <w:pStyle w:val="ListParagraph"/>
        <w:numPr>
          <w:ilvl w:val="0"/>
          <w:numId w:val="6"/>
        </w:numPr>
        <w:jc w:val="both"/>
        <w:rPr>
          <w:rFonts w:ascii="Times New Roman" w:hAnsi="Times New Roman" w:cs="Times New Roman"/>
          <w:sz w:val="24"/>
          <w:szCs w:val="24"/>
        </w:rPr>
      </w:pPr>
      <w:r w:rsidRPr="001A68D8">
        <w:rPr>
          <w:rFonts w:ascii="Times New Roman" w:hAnsi="Times New Roman" w:cs="Times New Roman"/>
          <w:sz w:val="24"/>
          <w:szCs w:val="24"/>
        </w:rPr>
        <w:t>Pastrimi dhe heqja e rrëshqitjeve që mund të hiqen nga një punëtor pa makineri të mëdha</w:t>
      </w:r>
    </w:p>
    <w:p w14:paraId="0C082161" w14:textId="77777777" w:rsidR="00F97039" w:rsidRPr="0049786E" w:rsidRDefault="00F97039" w:rsidP="00F97039">
      <w:pPr>
        <w:pStyle w:val="ListParagraph"/>
        <w:jc w:val="both"/>
        <w:rPr>
          <w:rFonts w:ascii="Times New Roman" w:hAnsi="Times New Roman" w:cs="Times New Roman"/>
          <w:sz w:val="24"/>
          <w:szCs w:val="24"/>
        </w:rPr>
      </w:pPr>
    </w:p>
    <w:p w14:paraId="2EF5337F" w14:textId="77777777" w:rsidR="00F97039" w:rsidRPr="00F97039" w:rsidRDefault="00F97039" w:rsidP="00E426B7">
      <w:pPr>
        <w:jc w:val="both"/>
        <w:rPr>
          <w:rFonts w:ascii="Times New Roman" w:hAnsi="Times New Roman" w:cs="Times New Roman"/>
          <w:sz w:val="24"/>
          <w:szCs w:val="24"/>
        </w:rPr>
      </w:pPr>
      <w:r w:rsidRPr="00F97039">
        <w:rPr>
          <w:rFonts w:ascii="Times New Roman" w:hAnsi="Times New Roman" w:cs="Times New Roman"/>
          <w:sz w:val="24"/>
          <w:szCs w:val="24"/>
        </w:rPr>
        <w:t>Për nevojat e mirëmbajtjes aktuale, sipas normave, parashikohet kositja, prerja e shkurreve dhe bimëve të tjera, mbledhja dhe heqja e materialit të mbledhur sipas specifikimeve të mëposhtme:</w:t>
      </w:r>
    </w:p>
    <w:p w14:paraId="0FC55DE4" w14:textId="77777777" w:rsidR="00F97039" w:rsidRPr="00AB2423" w:rsidRDefault="00F97039" w:rsidP="0029539F">
      <w:pPr>
        <w:pStyle w:val="ListParagraph"/>
        <w:numPr>
          <w:ilvl w:val="0"/>
          <w:numId w:val="10"/>
        </w:numPr>
        <w:spacing w:after="160" w:line="256" w:lineRule="auto"/>
        <w:rPr>
          <w:rFonts w:ascii="Times New Roman" w:hAnsi="Times New Roman" w:cs="Times New Roman"/>
          <w:sz w:val="32"/>
          <w:szCs w:val="32"/>
        </w:rPr>
      </w:pPr>
      <w:r>
        <w:rPr>
          <w:rFonts w:ascii="Times New Roman" w:hAnsi="Times New Roman" w:cs="Times New Roman"/>
          <w:sz w:val="24"/>
          <w:szCs w:val="24"/>
        </w:rPr>
        <w:t>Tuz - Milesh – Dinosh</w:t>
      </w:r>
    </w:p>
    <w:p w14:paraId="21AFA3A2" w14:textId="77777777" w:rsidR="00F97039" w:rsidRPr="00AB2423" w:rsidRDefault="00F97039" w:rsidP="0029539F">
      <w:pPr>
        <w:pStyle w:val="ListParagraph"/>
        <w:numPr>
          <w:ilvl w:val="0"/>
          <w:numId w:val="10"/>
        </w:numPr>
        <w:spacing w:after="160" w:line="256" w:lineRule="auto"/>
        <w:rPr>
          <w:rFonts w:ascii="Times New Roman" w:hAnsi="Times New Roman" w:cs="Times New Roman"/>
          <w:sz w:val="32"/>
          <w:szCs w:val="32"/>
        </w:rPr>
      </w:pPr>
      <w:r>
        <w:rPr>
          <w:rFonts w:ascii="Times New Roman" w:hAnsi="Times New Roman" w:cs="Times New Roman"/>
          <w:sz w:val="24"/>
          <w:szCs w:val="24"/>
        </w:rPr>
        <w:t xml:space="preserve">Milesh </w:t>
      </w:r>
      <w:r w:rsidR="00E426B7">
        <w:rPr>
          <w:rFonts w:ascii="Times New Roman" w:hAnsi="Times New Roman" w:cs="Times New Roman"/>
          <w:sz w:val="24"/>
          <w:szCs w:val="24"/>
        </w:rPr>
        <w:t>–</w:t>
      </w:r>
      <w:r>
        <w:rPr>
          <w:rFonts w:ascii="Times New Roman" w:hAnsi="Times New Roman" w:cs="Times New Roman"/>
          <w:sz w:val="24"/>
          <w:szCs w:val="24"/>
        </w:rPr>
        <w:t xml:space="preserve"> Këshevë</w:t>
      </w:r>
      <w:r w:rsidR="00E426B7">
        <w:rPr>
          <w:rFonts w:ascii="Times New Roman" w:hAnsi="Times New Roman" w:cs="Times New Roman"/>
          <w:sz w:val="24"/>
          <w:szCs w:val="24"/>
        </w:rPr>
        <w:t xml:space="preserve"> </w:t>
      </w:r>
      <w:r>
        <w:rPr>
          <w:rFonts w:ascii="Times New Roman" w:hAnsi="Times New Roman" w:cs="Times New Roman"/>
          <w:sz w:val="24"/>
          <w:szCs w:val="24"/>
        </w:rPr>
        <w:t>-</w:t>
      </w:r>
      <w:r w:rsidR="00E426B7">
        <w:rPr>
          <w:rFonts w:ascii="Times New Roman" w:hAnsi="Times New Roman" w:cs="Times New Roman"/>
          <w:sz w:val="24"/>
          <w:szCs w:val="24"/>
        </w:rPr>
        <w:t xml:space="preserve"> </w:t>
      </w:r>
      <w:r>
        <w:rPr>
          <w:rFonts w:ascii="Times New Roman" w:hAnsi="Times New Roman" w:cs="Times New Roman"/>
          <w:sz w:val="24"/>
          <w:szCs w:val="24"/>
        </w:rPr>
        <w:t>Gurrec</w:t>
      </w:r>
    </w:p>
    <w:p w14:paraId="6A255358" w14:textId="77777777" w:rsidR="00F97039" w:rsidRPr="00AB2423" w:rsidRDefault="00F97039" w:rsidP="0029539F">
      <w:pPr>
        <w:pStyle w:val="ListParagraph"/>
        <w:numPr>
          <w:ilvl w:val="0"/>
          <w:numId w:val="10"/>
        </w:numPr>
        <w:spacing w:after="160" w:line="256" w:lineRule="auto"/>
        <w:rPr>
          <w:rFonts w:ascii="Times New Roman" w:hAnsi="Times New Roman" w:cs="Times New Roman"/>
          <w:sz w:val="32"/>
          <w:szCs w:val="32"/>
        </w:rPr>
      </w:pPr>
      <w:r>
        <w:rPr>
          <w:rFonts w:ascii="Times New Roman" w:hAnsi="Times New Roman" w:cs="Times New Roman"/>
          <w:sz w:val="24"/>
          <w:szCs w:val="24"/>
        </w:rPr>
        <w:t>Milesh</w:t>
      </w:r>
      <w:r w:rsidRPr="00AB2423">
        <w:rPr>
          <w:rFonts w:ascii="Times New Roman" w:hAnsi="Times New Roman" w:cs="Times New Roman"/>
          <w:sz w:val="24"/>
          <w:szCs w:val="24"/>
        </w:rPr>
        <w:t xml:space="preserve"> - Ro</w:t>
      </w:r>
      <w:r>
        <w:rPr>
          <w:rFonts w:ascii="Times New Roman" w:hAnsi="Times New Roman" w:cs="Times New Roman"/>
          <w:sz w:val="24"/>
          <w:szCs w:val="24"/>
        </w:rPr>
        <w:t>gath</w:t>
      </w:r>
    </w:p>
    <w:p w14:paraId="34FB3A79" w14:textId="77777777" w:rsidR="00F97039" w:rsidRPr="00AB2423" w:rsidRDefault="00F97039" w:rsidP="0029539F">
      <w:pPr>
        <w:pStyle w:val="ListParagraph"/>
        <w:numPr>
          <w:ilvl w:val="0"/>
          <w:numId w:val="10"/>
        </w:numPr>
        <w:spacing w:after="160" w:line="256" w:lineRule="auto"/>
        <w:rPr>
          <w:rFonts w:ascii="Times New Roman" w:hAnsi="Times New Roman" w:cs="Times New Roman"/>
          <w:sz w:val="32"/>
          <w:szCs w:val="32"/>
        </w:rPr>
      </w:pPr>
      <w:r>
        <w:rPr>
          <w:rFonts w:ascii="Times New Roman" w:hAnsi="Times New Roman" w:cs="Times New Roman"/>
          <w:sz w:val="24"/>
          <w:szCs w:val="24"/>
        </w:rPr>
        <w:t>Dinosh</w:t>
      </w:r>
      <w:r w:rsidRPr="00AB2423">
        <w:rPr>
          <w:rFonts w:ascii="Times New Roman" w:hAnsi="Times New Roman" w:cs="Times New Roman"/>
          <w:sz w:val="24"/>
          <w:szCs w:val="24"/>
        </w:rPr>
        <w:t xml:space="preserve"> – Stanaj</w:t>
      </w:r>
    </w:p>
    <w:p w14:paraId="24FF1631" w14:textId="77777777" w:rsidR="00F97039" w:rsidRPr="00AB2423" w:rsidRDefault="00F97039" w:rsidP="0029539F">
      <w:pPr>
        <w:pStyle w:val="ListParagraph"/>
        <w:numPr>
          <w:ilvl w:val="0"/>
          <w:numId w:val="10"/>
        </w:numPr>
        <w:spacing w:after="160" w:line="256" w:lineRule="auto"/>
        <w:rPr>
          <w:rFonts w:ascii="Times New Roman" w:hAnsi="Times New Roman" w:cs="Times New Roman"/>
          <w:sz w:val="32"/>
          <w:szCs w:val="32"/>
        </w:rPr>
      </w:pPr>
      <w:r>
        <w:rPr>
          <w:rFonts w:ascii="Times New Roman" w:hAnsi="Times New Roman" w:cs="Times New Roman"/>
          <w:sz w:val="24"/>
          <w:szCs w:val="24"/>
        </w:rPr>
        <w:t>Dinosh – Pikal - Selisht</w:t>
      </w:r>
    </w:p>
    <w:p w14:paraId="69030E4B" w14:textId="77777777" w:rsidR="00F97039" w:rsidRPr="00AB2423" w:rsidRDefault="00F97039" w:rsidP="0029539F">
      <w:pPr>
        <w:pStyle w:val="ListParagraph"/>
        <w:numPr>
          <w:ilvl w:val="0"/>
          <w:numId w:val="10"/>
        </w:numPr>
        <w:spacing w:after="160" w:line="256" w:lineRule="auto"/>
        <w:rPr>
          <w:rFonts w:ascii="Times New Roman" w:hAnsi="Times New Roman" w:cs="Times New Roman"/>
          <w:sz w:val="32"/>
          <w:szCs w:val="32"/>
        </w:rPr>
      </w:pPr>
      <w:r>
        <w:rPr>
          <w:rFonts w:ascii="Times New Roman" w:hAnsi="Times New Roman" w:cs="Times New Roman"/>
          <w:sz w:val="24"/>
          <w:szCs w:val="24"/>
        </w:rPr>
        <w:t>Ruga Podgoricë – Dinoshë –Omerbozhaj</w:t>
      </w:r>
    </w:p>
    <w:p w14:paraId="354851CD" w14:textId="77777777" w:rsidR="00F97039" w:rsidRPr="00AB2423" w:rsidRDefault="00F97039" w:rsidP="0029539F">
      <w:pPr>
        <w:pStyle w:val="ListParagraph"/>
        <w:numPr>
          <w:ilvl w:val="0"/>
          <w:numId w:val="10"/>
        </w:numPr>
        <w:spacing w:after="160" w:line="256" w:lineRule="auto"/>
        <w:rPr>
          <w:rFonts w:ascii="Times New Roman" w:hAnsi="Times New Roman" w:cs="Times New Roman"/>
          <w:sz w:val="32"/>
          <w:szCs w:val="32"/>
        </w:rPr>
      </w:pPr>
      <w:r w:rsidRPr="00AB2423">
        <w:rPr>
          <w:rFonts w:ascii="Times New Roman" w:hAnsi="Times New Roman" w:cs="Times New Roman"/>
          <w:sz w:val="24"/>
          <w:szCs w:val="24"/>
        </w:rPr>
        <w:t>Vu</w:t>
      </w:r>
      <w:r>
        <w:rPr>
          <w:rFonts w:ascii="Times New Roman" w:hAnsi="Times New Roman" w:cs="Times New Roman"/>
          <w:sz w:val="24"/>
          <w:szCs w:val="24"/>
        </w:rPr>
        <w:t>ksanlekaj – Narhelm</w:t>
      </w:r>
    </w:p>
    <w:p w14:paraId="3276F74C" w14:textId="77777777" w:rsidR="00F97039" w:rsidRPr="00AB2423" w:rsidRDefault="00F97039" w:rsidP="0029539F">
      <w:pPr>
        <w:pStyle w:val="ListParagraph"/>
        <w:numPr>
          <w:ilvl w:val="0"/>
          <w:numId w:val="10"/>
        </w:numPr>
        <w:spacing w:after="160" w:line="256" w:lineRule="auto"/>
        <w:rPr>
          <w:rFonts w:ascii="Times New Roman" w:hAnsi="Times New Roman" w:cs="Times New Roman"/>
          <w:sz w:val="32"/>
          <w:szCs w:val="32"/>
        </w:rPr>
      </w:pPr>
      <w:r>
        <w:rPr>
          <w:rFonts w:ascii="Times New Roman" w:hAnsi="Times New Roman" w:cs="Times New Roman"/>
          <w:sz w:val="24"/>
          <w:szCs w:val="24"/>
        </w:rPr>
        <w:t>Vuksanlekaj – Sukruq</w:t>
      </w:r>
    </w:p>
    <w:p w14:paraId="18F9DF93" w14:textId="77777777" w:rsidR="00F97039" w:rsidRPr="00AB2423" w:rsidRDefault="00F97039" w:rsidP="0029539F">
      <w:pPr>
        <w:pStyle w:val="ListParagraph"/>
        <w:numPr>
          <w:ilvl w:val="0"/>
          <w:numId w:val="10"/>
        </w:numPr>
        <w:spacing w:after="160" w:line="256" w:lineRule="auto"/>
        <w:rPr>
          <w:rFonts w:ascii="Times New Roman" w:hAnsi="Times New Roman" w:cs="Times New Roman"/>
          <w:sz w:val="32"/>
          <w:szCs w:val="32"/>
        </w:rPr>
      </w:pPr>
      <w:r>
        <w:rPr>
          <w:rFonts w:ascii="Times New Roman" w:hAnsi="Times New Roman" w:cs="Times New Roman"/>
          <w:sz w:val="24"/>
          <w:szCs w:val="24"/>
        </w:rPr>
        <w:t>Vuksanlekaj –Kodërbudan</w:t>
      </w:r>
    </w:p>
    <w:p w14:paraId="4502D063" w14:textId="77777777" w:rsidR="00F97039" w:rsidRPr="00AB2423" w:rsidRDefault="00F97039" w:rsidP="0029539F">
      <w:pPr>
        <w:pStyle w:val="ListParagraph"/>
        <w:numPr>
          <w:ilvl w:val="0"/>
          <w:numId w:val="10"/>
        </w:numPr>
        <w:spacing w:after="160" w:line="256" w:lineRule="auto"/>
        <w:rPr>
          <w:rFonts w:ascii="Times New Roman" w:hAnsi="Times New Roman" w:cs="Times New Roman"/>
          <w:sz w:val="32"/>
          <w:szCs w:val="32"/>
        </w:rPr>
      </w:pPr>
      <w:r>
        <w:rPr>
          <w:rFonts w:ascii="Times New Roman" w:hAnsi="Times New Roman" w:cs="Times New Roman"/>
          <w:sz w:val="24"/>
          <w:szCs w:val="24"/>
        </w:rPr>
        <w:t>Vuksanlekaj -  Ranx</w:t>
      </w:r>
      <w:r w:rsidRPr="00AB2423">
        <w:rPr>
          <w:rFonts w:ascii="Times New Roman" w:hAnsi="Times New Roman" w:cs="Times New Roman"/>
          <w:sz w:val="24"/>
          <w:szCs w:val="24"/>
        </w:rPr>
        <w:t xml:space="preserve">a e </w:t>
      </w:r>
      <w:r>
        <w:rPr>
          <w:rFonts w:ascii="Times New Roman" w:hAnsi="Times New Roman" w:cs="Times New Roman"/>
          <w:sz w:val="24"/>
          <w:szCs w:val="24"/>
        </w:rPr>
        <w:t>Qafës</w:t>
      </w:r>
    </w:p>
    <w:p w14:paraId="18013278" w14:textId="77777777" w:rsidR="00F97039" w:rsidRPr="00AB2423" w:rsidRDefault="00F97039" w:rsidP="0029539F">
      <w:pPr>
        <w:pStyle w:val="ListParagraph"/>
        <w:numPr>
          <w:ilvl w:val="0"/>
          <w:numId w:val="10"/>
        </w:numPr>
        <w:spacing w:after="160" w:line="256" w:lineRule="auto"/>
        <w:rPr>
          <w:rFonts w:ascii="Times New Roman" w:hAnsi="Times New Roman" w:cs="Times New Roman"/>
          <w:sz w:val="32"/>
          <w:szCs w:val="32"/>
        </w:rPr>
      </w:pPr>
      <w:r>
        <w:rPr>
          <w:rFonts w:ascii="Times New Roman" w:hAnsi="Times New Roman" w:cs="Times New Roman"/>
          <w:sz w:val="24"/>
          <w:szCs w:val="24"/>
        </w:rPr>
        <w:t>Dushiq– Vrane–Mataguzh</w:t>
      </w:r>
    </w:p>
    <w:p w14:paraId="00F9EA88" w14:textId="77777777" w:rsidR="00F97039" w:rsidRPr="00AB2423" w:rsidRDefault="00F97039" w:rsidP="0029539F">
      <w:pPr>
        <w:pStyle w:val="ListParagraph"/>
        <w:numPr>
          <w:ilvl w:val="0"/>
          <w:numId w:val="10"/>
        </w:numPr>
        <w:spacing w:after="160" w:line="256" w:lineRule="auto"/>
        <w:rPr>
          <w:rFonts w:ascii="Times New Roman" w:hAnsi="Times New Roman" w:cs="Times New Roman"/>
          <w:sz w:val="32"/>
          <w:szCs w:val="32"/>
        </w:rPr>
      </w:pPr>
      <w:r>
        <w:rPr>
          <w:rFonts w:ascii="Times New Roman" w:hAnsi="Times New Roman" w:cs="Times New Roman"/>
          <w:sz w:val="24"/>
          <w:szCs w:val="24"/>
        </w:rPr>
        <w:t>Mataguzh – Vllanë</w:t>
      </w:r>
    </w:p>
    <w:p w14:paraId="0EA71B15" w14:textId="77777777" w:rsidR="00F97039" w:rsidRPr="00AB2423" w:rsidRDefault="00F97039" w:rsidP="0029539F">
      <w:pPr>
        <w:pStyle w:val="ListParagraph"/>
        <w:numPr>
          <w:ilvl w:val="0"/>
          <w:numId w:val="10"/>
        </w:numPr>
        <w:spacing w:after="160" w:line="256" w:lineRule="auto"/>
        <w:rPr>
          <w:rFonts w:ascii="Times New Roman" w:hAnsi="Times New Roman" w:cs="Times New Roman"/>
          <w:sz w:val="32"/>
          <w:szCs w:val="32"/>
        </w:rPr>
      </w:pPr>
      <w:r>
        <w:rPr>
          <w:rFonts w:ascii="Times New Roman" w:hAnsi="Times New Roman" w:cs="Times New Roman"/>
          <w:sz w:val="24"/>
          <w:szCs w:val="24"/>
        </w:rPr>
        <w:t>Vlla</w:t>
      </w:r>
      <w:r w:rsidRPr="00AB2423">
        <w:rPr>
          <w:rFonts w:ascii="Times New Roman" w:hAnsi="Times New Roman" w:cs="Times New Roman"/>
          <w:sz w:val="24"/>
          <w:szCs w:val="24"/>
        </w:rPr>
        <w:t>n</w:t>
      </w:r>
      <w:r>
        <w:rPr>
          <w:rFonts w:ascii="Times New Roman" w:hAnsi="Times New Roman" w:cs="Times New Roman"/>
          <w:sz w:val="24"/>
          <w:szCs w:val="24"/>
        </w:rPr>
        <w:t>ë</w:t>
      </w:r>
      <w:r w:rsidRPr="00AB2423">
        <w:rPr>
          <w:rFonts w:ascii="Times New Roman" w:hAnsi="Times New Roman" w:cs="Times New Roman"/>
          <w:sz w:val="24"/>
          <w:szCs w:val="24"/>
        </w:rPr>
        <w:t xml:space="preserve"> – </w:t>
      </w:r>
      <w:r>
        <w:rPr>
          <w:rFonts w:ascii="Times New Roman" w:hAnsi="Times New Roman" w:cs="Times New Roman"/>
          <w:sz w:val="24"/>
          <w:szCs w:val="24"/>
        </w:rPr>
        <w:t>Mataguzh</w:t>
      </w:r>
    </w:p>
    <w:p w14:paraId="3BC6A688" w14:textId="77777777" w:rsidR="00F97039" w:rsidRPr="00AB2423" w:rsidRDefault="00F97039" w:rsidP="0029539F">
      <w:pPr>
        <w:pStyle w:val="ListParagraph"/>
        <w:numPr>
          <w:ilvl w:val="0"/>
          <w:numId w:val="10"/>
        </w:numPr>
        <w:spacing w:after="160" w:line="256" w:lineRule="auto"/>
        <w:rPr>
          <w:rFonts w:ascii="Times New Roman" w:hAnsi="Times New Roman" w:cs="Times New Roman"/>
          <w:sz w:val="32"/>
          <w:szCs w:val="32"/>
        </w:rPr>
      </w:pPr>
      <w:r>
        <w:rPr>
          <w:rFonts w:ascii="Times New Roman" w:hAnsi="Times New Roman" w:cs="Times New Roman"/>
          <w:sz w:val="24"/>
          <w:szCs w:val="24"/>
        </w:rPr>
        <w:t>Vrane - Sukruq</w:t>
      </w:r>
      <w:r w:rsidRPr="00AB2423">
        <w:rPr>
          <w:rFonts w:ascii="Times New Roman" w:hAnsi="Times New Roman" w:cs="Times New Roman"/>
          <w:sz w:val="24"/>
          <w:szCs w:val="24"/>
        </w:rPr>
        <w:t xml:space="preserve"> –</w:t>
      </w:r>
      <w:r>
        <w:rPr>
          <w:rFonts w:ascii="Times New Roman" w:hAnsi="Times New Roman" w:cs="Times New Roman"/>
          <w:sz w:val="24"/>
          <w:szCs w:val="24"/>
        </w:rPr>
        <w:t>Narhelm</w:t>
      </w:r>
    </w:p>
    <w:p w14:paraId="4EEF93B2" w14:textId="77777777" w:rsidR="00F97039" w:rsidRPr="00AB2423" w:rsidRDefault="00F97039" w:rsidP="0029539F">
      <w:pPr>
        <w:pStyle w:val="ListParagraph"/>
        <w:numPr>
          <w:ilvl w:val="0"/>
          <w:numId w:val="10"/>
        </w:numPr>
        <w:spacing w:after="160" w:line="256" w:lineRule="auto"/>
        <w:rPr>
          <w:rFonts w:ascii="Times New Roman" w:hAnsi="Times New Roman" w:cs="Times New Roman"/>
          <w:sz w:val="32"/>
          <w:szCs w:val="32"/>
        </w:rPr>
      </w:pPr>
      <w:r>
        <w:rPr>
          <w:rFonts w:ascii="Times New Roman" w:hAnsi="Times New Roman" w:cs="Times New Roman"/>
          <w:sz w:val="24"/>
          <w:szCs w:val="24"/>
        </w:rPr>
        <w:t>Tuz – Dushiq</w:t>
      </w:r>
      <w:r w:rsidRPr="00AB2423">
        <w:rPr>
          <w:rFonts w:ascii="Times New Roman" w:hAnsi="Times New Roman" w:cs="Times New Roman"/>
          <w:sz w:val="24"/>
          <w:szCs w:val="24"/>
        </w:rPr>
        <w:t>i</w:t>
      </w:r>
      <w:r>
        <w:rPr>
          <w:rFonts w:ascii="Times New Roman" w:hAnsi="Times New Roman" w:cs="Times New Roman"/>
          <w:sz w:val="24"/>
          <w:szCs w:val="24"/>
        </w:rPr>
        <w:t xml:space="preserve"> i Poshtëm –Sukruq</w:t>
      </w:r>
    </w:p>
    <w:p w14:paraId="5802058E" w14:textId="77777777" w:rsidR="00F97039" w:rsidRPr="00AB2423" w:rsidRDefault="00F97039" w:rsidP="0029539F">
      <w:pPr>
        <w:pStyle w:val="ListParagraph"/>
        <w:numPr>
          <w:ilvl w:val="0"/>
          <w:numId w:val="10"/>
        </w:numPr>
        <w:spacing w:after="160" w:line="256" w:lineRule="auto"/>
        <w:rPr>
          <w:rFonts w:ascii="Times New Roman" w:hAnsi="Times New Roman" w:cs="Times New Roman"/>
          <w:sz w:val="32"/>
          <w:szCs w:val="32"/>
        </w:rPr>
      </w:pPr>
      <w:r>
        <w:rPr>
          <w:rFonts w:ascii="Times New Roman" w:hAnsi="Times New Roman" w:cs="Times New Roman"/>
          <w:sz w:val="24"/>
          <w:szCs w:val="24"/>
        </w:rPr>
        <w:t>Tuz – Shipshanik</w:t>
      </w:r>
    </w:p>
    <w:p w14:paraId="609BF605" w14:textId="77777777" w:rsidR="00F97039" w:rsidRPr="00075F28" w:rsidRDefault="00F97039" w:rsidP="0029539F">
      <w:pPr>
        <w:pStyle w:val="ListParagraph"/>
        <w:numPr>
          <w:ilvl w:val="0"/>
          <w:numId w:val="10"/>
        </w:numPr>
        <w:spacing w:after="160" w:line="256" w:lineRule="auto"/>
        <w:rPr>
          <w:rFonts w:ascii="Times New Roman" w:hAnsi="Times New Roman" w:cs="Times New Roman"/>
          <w:sz w:val="32"/>
          <w:szCs w:val="32"/>
        </w:rPr>
      </w:pPr>
      <w:r w:rsidRPr="00075F28">
        <w:rPr>
          <w:rFonts w:ascii="Times New Roman" w:hAnsi="Times New Roman" w:cs="Times New Roman"/>
          <w:sz w:val="24"/>
          <w:szCs w:val="24"/>
        </w:rPr>
        <w:t>Vuksanlekaj - Dushiq</w:t>
      </w:r>
      <w:r>
        <w:rPr>
          <w:rFonts w:ascii="Times New Roman" w:hAnsi="Times New Roman" w:cs="Times New Roman"/>
          <w:sz w:val="24"/>
          <w:szCs w:val="24"/>
        </w:rPr>
        <w:t xml:space="preserve"> –Sukruq</w:t>
      </w:r>
    </w:p>
    <w:p w14:paraId="5A3A0B10" w14:textId="77777777" w:rsidR="00F97039" w:rsidRPr="00075F28" w:rsidRDefault="00F97039" w:rsidP="0029539F">
      <w:pPr>
        <w:pStyle w:val="ListParagraph"/>
        <w:numPr>
          <w:ilvl w:val="0"/>
          <w:numId w:val="10"/>
        </w:numPr>
        <w:spacing w:after="160" w:line="256" w:lineRule="auto"/>
        <w:rPr>
          <w:rFonts w:ascii="Times New Roman" w:hAnsi="Times New Roman" w:cs="Times New Roman"/>
          <w:sz w:val="32"/>
          <w:szCs w:val="32"/>
        </w:rPr>
      </w:pPr>
      <w:r>
        <w:rPr>
          <w:rFonts w:ascii="Times New Roman" w:hAnsi="Times New Roman" w:cs="Times New Roman"/>
          <w:sz w:val="24"/>
          <w:szCs w:val="24"/>
        </w:rPr>
        <w:t>Shipshanik – Vështi i Plantacionëve</w:t>
      </w:r>
    </w:p>
    <w:p w14:paraId="7FC73834" w14:textId="77777777" w:rsidR="00F97039" w:rsidRPr="00AB2423" w:rsidRDefault="00F97039" w:rsidP="0029539F">
      <w:pPr>
        <w:pStyle w:val="ListParagraph"/>
        <w:numPr>
          <w:ilvl w:val="0"/>
          <w:numId w:val="10"/>
        </w:numPr>
        <w:spacing w:after="160" w:line="256" w:lineRule="auto"/>
        <w:rPr>
          <w:rFonts w:ascii="Times New Roman" w:hAnsi="Times New Roman" w:cs="Times New Roman"/>
          <w:sz w:val="32"/>
          <w:szCs w:val="32"/>
        </w:rPr>
      </w:pPr>
      <w:r>
        <w:rPr>
          <w:rFonts w:ascii="Times New Roman" w:hAnsi="Times New Roman" w:cs="Times New Roman"/>
          <w:sz w:val="24"/>
          <w:szCs w:val="24"/>
        </w:rPr>
        <w:lastRenderedPageBreak/>
        <w:t>Shipshanik – rruga Tuz- Golubovc</w:t>
      </w:r>
    </w:p>
    <w:p w14:paraId="18C42977" w14:textId="77777777" w:rsidR="00F97039" w:rsidRPr="00AB2423" w:rsidRDefault="00F97039" w:rsidP="0029539F">
      <w:pPr>
        <w:pStyle w:val="ListParagraph"/>
        <w:numPr>
          <w:ilvl w:val="0"/>
          <w:numId w:val="10"/>
        </w:numPr>
        <w:spacing w:after="160" w:line="256" w:lineRule="auto"/>
        <w:rPr>
          <w:rFonts w:ascii="Times New Roman" w:hAnsi="Times New Roman" w:cs="Times New Roman"/>
          <w:sz w:val="32"/>
          <w:szCs w:val="32"/>
        </w:rPr>
      </w:pPr>
      <w:r>
        <w:rPr>
          <w:rFonts w:ascii="Times New Roman" w:hAnsi="Times New Roman" w:cs="Times New Roman"/>
          <w:sz w:val="24"/>
          <w:szCs w:val="24"/>
        </w:rPr>
        <w:t>Rakiq</w:t>
      </w:r>
    </w:p>
    <w:p w14:paraId="38777666" w14:textId="77777777" w:rsidR="00F97039" w:rsidRPr="00AB2423" w:rsidRDefault="00F97039" w:rsidP="0029539F">
      <w:pPr>
        <w:pStyle w:val="ListParagraph"/>
        <w:numPr>
          <w:ilvl w:val="0"/>
          <w:numId w:val="10"/>
        </w:numPr>
        <w:spacing w:after="160" w:line="256" w:lineRule="auto"/>
        <w:rPr>
          <w:rFonts w:ascii="Times New Roman" w:hAnsi="Times New Roman" w:cs="Times New Roman"/>
          <w:sz w:val="32"/>
          <w:szCs w:val="32"/>
        </w:rPr>
      </w:pPr>
      <w:r>
        <w:rPr>
          <w:rFonts w:ascii="Times New Roman" w:hAnsi="Times New Roman" w:cs="Times New Roman"/>
          <w:sz w:val="24"/>
          <w:szCs w:val="24"/>
        </w:rPr>
        <w:t>Tuz-Arz</w:t>
      </w:r>
      <w:r w:rsidRPr="00AB2423">
        <w:rPr>
          <w:rFonts w:ascii="Times New Roman" w:hAnsi="Times New Roman" w:cs="Times New Roman"/>
          <w:sz w:val="24"/>
          <w:szCs w:val="24"/>
        </w:rPr>
        <w:t>-Traboin</w:t>
      </w:r>
    </w:p>
    <w:p w14:paraId="5A05FB6C" w14:textId="77777777" w:rsidR="00F97039" w:rsidRPr="000A100E" w:rsidRDefault="00F97039" w:rsidP="0029539F">
      <w:pPr>
        <w:pStyle w:val="ListParagraph"/>
        <w:numPr>
          <w:ilvl w:val="0"/>
          <w:numId w:val="10"/>
        </w:numPr>
        <w:spacing w:after="160" w:line="256" w:lineRule="auto"/>
        <w:rPr>
          <w:rFonts w:ascii="Times New Roman" w:hAnsi="Times New Roman" w:cs="Times New Roman"/>
          <w:sz w:val="32"/>
          <w:szCs w:val="32"/>
        </w:rPr>
      </w:pPr>
      <w:r>
        <w:rPr>
          <w:rFonts w:ascii="Times New Roman" w:hAnsi="Times New Roman" w:cs="Times New Roman"/>
          <w:sz w:val="24"/>
          <w:szCs w:val="24"/>
        </w:rPr>
        <w:t>Qafkish – Drumja e Eperm</w:t>
      </w:r>
    </w:p>
    <w:p w14:paraId="328B4C4E" w14:textId="77777777" w:rsidR="00F97039" w:rsidRPr="000A100E" w:rsidRDefault="00F97039" w:rsidP="0029539F">
      <w:pPr>
        <w:pStyle w:val="ListParagraph"/>
        <w:numPr>
          <w:ilvl w:val="0"/>
          <w:numId w:val="10"/>
        </w:numPr>
        <w:spacing w:after="160" w:line="256" w:lineRule="auto"/>
        <w:rPr>
          <w:rFonts w:ascii="Times New Roman" w:hAnsi="Times New Roman" w:cs="Times New Roman"/>
          <w:sz w:val="32"/>
          <w:szCs w:val="32"/>
        </w:rPr>
      </w:pPr>
      <w:r>
        <w:rPr>
          <w:rFonts w:ascii="Times New Roman" w:hAnsi="Times New Roman" w:cs="Times New Roman"/>
          <w:sz w:val="24"/>
          <w:szCs w:val="24"/>
        </w:rPr>
        <w:t xml:space="preserve">Qafkish – Drume – Bardhaj </w:t>
      </w:r>
    </w:p>
    <w:p w14:paraId="24FB1FA8" w14:textId="77777777" w:rsidR="00F97039" w:rsidRPr="00AB2423" w:rsidRDefault="00F97039" w:rsidP="0029539F">
      <w:pPr>
        <w:pStyle w:val="ListParagraph"/>
        <w:numPr>
          <w:ilvl w:val="0"/>
          <w:numId w:val="10"/>
        </w:numPr>
        <w:spacing w:after="160" w:line="256" w:lineRule="auto"/>
        <w:rPr>
          <w:rFonts w:ascii="Times New Roman" w:hAnsi="Times New Roman" w:cs="Times New Roman"/>
          <w:sz w:val="32"/>
          <w:szCs w:val="32"/>
        </w:rPr>
      </w:pPr>
      <w:r>
        <w:rPr>
          <w:rFonts w:ascii="Times New Roman" w:hAnsi="Times New Roman" w:cs="Times New Roman"/>
          <w:sz w:val="24"/>
          <w:szCs w:val="24"/>
        </w:rPr>
        <w:t xml:space="preserve">Drume – Bozhaj -  Krenza </w:t>
      </w:r>
    </w:p>
    <w:p w14:paraId="50FA4945" w14:textId="77777777" w:rsidR="00F97039" w:rsidRPr="00AB2423" w:rsidRDefault="00F97039" w:rsidP="0029539F">
      <w:pPr>
        <w:pStyle w:val="ListParagraph"/>
        <w:numPr>
          <w:ilvl w:val="0"/>
          <w:numId w:val="10"/>
        </w:numPr>
        <w:spacing w:after="160" w:line="256" w:lineRule="auto"/>
        <w:rPr>
          <w:rFonts w:ascii="Times New Roman" w:hAnsi="Times New Roman" w:cs="Times New Roman"/>
          <w:sz w:val="32"/>
          <w:szCs w:val="32"/>
        </w:rPr>
      </w:pPr>
      <w:r w:rsidRPr="00AB2423">
        <w:rPr>
          <w:rFonts w:ascii="Times New Roman" w:hAnsi="Times New Roman" w:cs="Times New Roman"/>
          <w:sz w:val="24"/>
          <w:szCs w:val="24"/>
        </w:rPr>
        <w:t>Ko</w:t>
      </w:r>
      <w:r>
        <w:rPr>
          <w:rFonts w:ascii="Times New Roman" w:hAnsi="Times New Roman" w:cs="Times New Roman"/>
          <w:sz w:val="24"/>
          <w:szCs w:val="24"/>
        </w:rPr>
        <w:t>ja</w:t>
      </w:r>
    </w:p>
    <w:p w14:paraId="2CD9C2B8" w14:textId="77777777" w:rsidR="00F97039" w:rsidRPr="009E59CA" w:rsidRDefault="00F97039" w:rsidP="0029539F">
      <w:pPr>
        <w:pStyle w:val="ListParagraph"/>
        <w:numPr>
          <w:ilvl w:val="0"/>
          <w:numId w:val="10"/>
        </w:numPr>
        <w:spacing w:after="160" w:line="256" w:lineRule="auto"/>
        <w:rPr>
          <w:rFonts w:ascii="Times New Roman" w:hAnsi="Times New Roman" w:cs="Times New Roman"/>
          <w:sz w:val="32"/>
          <w:szCs w:val="32"/>
        </w:rPr>
      </w:pPr>
      <w:r w:rsidRPr="00AB2423">
        <w:rPr>
          <w:rFonts w:ascii="Times New Roman" w:hAnsi="Times New Roman" w:cs="Times New Roman"/>
          <w:sz w:val="24"/>
          <w:szCs w:val="24"/>
        </w:rPr>
        <w:t xml:space="preserve">Arza </w:t>
      </w:r>
      <w:r>
        <w:rPr>
          <w:rFonts w:ascii="Times New Roman" w:hAnsi="Times New Roman" w:cs="Times New Roman"/>
          <w:sz w:val="24"/>
          <w:szCs w:val="24"/>
        </w:rPr>
        <w:t>– Bardh</w:t>
      </w:r>
      <w:r w:rsidRPr="00AB2423">
        <w:rPr>
          <w:rFonts w:ascii="Times New Roman" w:hAnsi="Times New Roman" w:cs="Times New Roman"/>
          <w:sz w:val="24"/>
          <w:szCs w:val="24"/>
        </w:rPr>
        <w:t>aj</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7"/>
        <w:gridCol w:w="2437"/>
        <w:gridCol w:w="2420"/>
        <w:gridCol w:w="2341"/>
      </w:tblGrid>
      <w:tr w:rsidR="00F97039" w:rsidRPr="00743E57" w14:paraId="0946A651" w14:textId="77777777" w:rsidTr="00E96286">
        <w:trPr>
          <w:trHeight w:val="298"/>
        </w:trPr>
        <w:tc>
          <w:tcPr>
            <w:tcW w:w="2427" w:type="dxa"/>
            <w:tcBorders>
              <w:top w:val="single" w:sz="4" w:space="0" w:color="auto"/>
              <w:left w:val="single" w:sz="4" w:space="0" w:color="auto"/>
              <w:bottom w:val="single" w:sz="4" w:space="0" w:color="auto"/>
              <w:right w:val="single" w:sz="4" w:space="0" w:color="auto"/>
            </w:tcBorders>
            <w:shd w:val="clear" w:color="auto" w:fill="FFC000"/>
          </w:tcPr>
          <w:p w14:paraId="390FE0D7" w14:textId="77777777" w:rsidR="00F97039" w:rsidRPr="00904A0A" w:rsidRDefault="00257BE7" w:rsidP="00EE03C5">
            <w:pPr>
              <w:rPr>
                <w:b/>
                <w:sz w:val="24"/>
                <w:szCs w:val="24"/>
              </w:rPr>
            </w:pPr>
            <w:r>
              <w:rPr>
                <w:b/>
                <w:sz w:val="24"/>
                <w:szCs w:val="24"/>
              </w:rPr>
              <w:t>Kositje</w:t>
            </w:r>
          </w:p>
          <w:p w14:paraId="31316356" w14:textId="77777777" w:rsidR="00F97039" w:rsidRPr="00904A0A" w:rsidRDefault="00F97039" w:rsidP="00EE03C5">
            <w:pPr>
              <w:rPr>
                <w:b/>
                <w:sz w:val="24"/>
                <w:szCs w:val="24"/>
              </w:rPr>
            </w:pPr>
          </w:p>
        </w:tc>
        <w:tc>
          <w:tcPr>
            <w:tcW w:w="2437" w:type="dxa"/>
            <w:tcBorders>
              <w:top w:val="single" w:sz="4" w:space="0" w:color="auto"/>
              <w:left w:val="single" w:sz="4" w:space="0" w:color="auto"/>
              <w:bottom w:val="single" w:sz="4" w:space="0" w:color="auto"/>
              <w:right w:val="single" w:sz="4" w:space="0" w:color="auto"/>
            </w:tcBorders>
            <w:shd w:val="clear" w:color="auto" w:fill="FFC000"/>
            <w:hideMark/>
          </w:tcPr>
          <w:p w14:paraId="4EBC9BCE" w14:textId="77777777" w:rsidR="00F97039" w:rsidRPr="00904A0A" w:rsidRDefault="00257BE7" w:rsidP="00EE03C5">
            <w:pPr>
              <w:rPr>
                <w:b/>
                <w:sz w:val="24"/>
                <w:szCs w:val="24"/>
                <w:lang w:val="sr-Latn-ME"/>
              </w:rPr>
            </w:pPr>
            <w:r>
              <w:rPr>
                <w:b/>
                <w:sz w:val="24"/>
                <w:szCs w:val="24"/>
              </w:rPr>
              <w:t>Sipërfaqja</w:t>
            </w:r>
            <w:r w:rsidR="00F97039" w:rsidRPr="00904A0A">
              <w:rPr>
                <w:b/>
                <w:sz w:val="24"/>
                <w:szCs w:val="24"/>
                <w:lang w:val="sr-Latn-ME"/>
              </w:rPr>
              <w:t xml:space="preserve"> (m</w:t>
            </w:r>
            <w:r w:rsidR="00F97039" w:rsidRPr="00904A0A">
              <w:rPr>
                <w:b/>
                <w:sz w:val="24"/>
                <w:szCs w:val="24"/>
                <w:vertAlign w:val="superscript"/>
                <w:lang w:val="sr-Latn-ME"/>
              </w:rPr>
              <w:t xml:space="preserve">2 </w:t>
            </w:r>
            <w:r w:rsidR="00F97039" w:rsidRPr="00904A0A">
              <w:rPr>
                <w:b/>
                <w:sz w:val="24"/>
                <w:szCs w:val="24"/>
                <w:lang w:val="sr-Latn-ME"/>
              </w:rPr>
              <w:t>)</w:t>
            </w:r>
          </w:p>
        </w:tc>
        <w:tc>
          <w:tcPr>
            <w:tcW w:w="2420" w:type="dxa"/>
            <w:tcBorders>
              <w:top w:val="single" w:sz="4" w:space="0" w:color="auto"/>
              <w:left w:val="single" w:sz="4" w:space="0" w:color="auto"/>
              <w:bottom w:val="single" w:sz="4" w:space="0" w:color="auto"/>
              <w:right w:val="single" w:sz="4" w:space="0" w:color="auto"/>
            </w:tcBorders>
            <w:shd w:val="clear" w:color="auto" w:fill="FFC000"/>
            <w:hideMark/>
          </w:tcPr>
          <w:p w14:paraId="34B20534" w14:textId="77777777" w:rsidR="00F97039" w:rsidRPr="00904A0A" w:rsidRDefault="00257BE7" w:rsidP="00EE03C5">
            <w:pPr>
              <w:rPr>
                <w:b/>
                <w:sz w:val="24"/>
                <w:szCs w:val="24"/>
                <w:vertAlign w:val="superscript"/>
              </w:rPr>
            </w:pPr>
            <w:r>
              <w:rPr>
                <w:b/>
                <w:sz w:val="24"/>
                <w:szCs w:val="24"/>
              </w:rPr>
              <w:t>Çmimi për njesi</w:t>
            </w:r>
          </w:p>
        </w:tc>
        <w:tc>
          <w:tcPr>
            <w:tcW w:w="2341" w:type="dxa"/>
            <w:tcBorders>
              <w:top w:val="single" w:sz="4" w:space="0" w:color="auto"/>
              <w:left w:val="single" w:sz="4" w:space="0" w:color="auto"/>
              <w:bottom w:val="single" w:sz="4" w:space="0" w:color="auto"/>
              <w:right w:val="single" w:sz="4" w:space="0" w:color="auto"/>
            </w:tcBorders>
            <w:shd w:val="clear" w:color="auto" w:fill="FFC000"/>
            <w:hideMark/>
          </w:tcPr>
          <w:p w14:paraId="2C7E6DCA" w14:textId="77777777" w:rsidR="00F97039" w:rsidRPr="00904A0A" w:rsidRDefault="00AD3DEA" w:rsidP="00EE03C5">
            <w:pPr>
              <w:rPr>
                <w:b/>
                <w:sz w:val="24"/>
                <w:szCs w:val="24"/>
              </w:rPr>
            </w:pPr>
            <w:r>
              <w:rPr>
                <w:b/>
                <w:sz w:val="24"/>
                <w:szCs w:val="24"/>
              </w:rPr>
              <w:t>Shuma në</w:t>
            </w:r>
            <w:r w:rsidR="00F97039" w:rsidRPr="00904A0A">
              <w:rPr>
                <w:b/>
                <w:sz w:val="24"/>
                <w:szCs w:val="24"/>
              </w:rPr>
              <w:t xml:space="preserve"> €</w:t>
            </w:r>
          </w:p>
        </w:tc>
      </w:tr>
      <w:tr w:rsidR="00E96286" w:rsidRPr="00743E57" w14:paraId="57F39AC9" w14:textId="77777777" w:rsidTr="00E96286">
        <w:trPr>
          <w:trHeight w:val="187"/>
        </w:trPr>
        <w:tc>
          <w:tcPr>
            <w:tcW w:w="2427" w:type="dxa"/>
            <w:tcBorders>
              <w:top w:val="single" w:sz="4" w:space="0" w:color="auto"/>
              <w:left w:val="single" w:sz="4" w:space="0" w:color="auto"/>
              <w:bottom w:val="single" w:sz="4" w:space="0" w:color="auto"/>
              <w:right w:val="single" w:sz="4" w:space="0" w:color="auto"/>
            </w:tcBorders>
            <w:shd w:val="clear" w:color="auto" w:fill="auto"/>
            <w:hideMark/>
          </w:tcPr>
          <w:p w14:paraId="76673349" w14:textId="77777777" w:rsidR="00E96286" w:rsidRPr="00904A0A" w:rsidRDefault="00E96286" w:rsidP="00E96286">
            <w:pPr>
              <w:rPr>
                <w:sz w:val="24"/>
                <w:szCs w:val="24"/>
              </w:rPr>
            </w:pPr>
            <w:r w:rsidRPr="00904A0A">
              <w:rPr>
                <w:sz w:val="24"/>
                <w:szCs w:val="24"/>
              </w:rPr>
              <w:t>Tuz - Milesh – Dinosh</w:t>
            </w:r>
          </w:p>
        </w:tc>
        <w:tc>
          <w:tcPr>
            <w:tcW w:w="2437" w:type="dxa"/>
            <w:tcBorders>
              <w:top w:val="single" w:sz="4" w:space="0" w:color="auto"/>
              <w:left w:val="single" w:sz="4" w:space="0" w:color="auto"/>
              <w:bottom w:val="single" w:sz="4" w:space="0" w:color="auto"/>
              <w:right w:val="single" w:sz="4" w:space="0" w:color="auto"/>
            </w:tcBorders>
            <w:shd w:val="clear" w:color="auto" w:fill="auto"/>
            <w:hideMark/>
          </w:tcPr>
          <w:p w14:paraId="70276AC2" w14:textId="77777777" w:rsidR="00E96286" w:rsidRPr="00904A0A" w:rsidRDefault="00E96286" w:rsidP="00E96286">
            <w:pPr>
              <w:rPr>
                <w:sz w:val="24"/>
                <w:szCs w:val="24"/>
              </w:rPr>
            </w:pPr>
            <w:r w:rsidRPr="00904A0A">
              <w:rPr>
                <w:sz w:val="24"/>
                <w:szCs w:val="24"/>
              </w:rPr>
              <w:t xml:space="preserve">5000 </w:t>
            </w:r>
          </w:p>
        </w:tc>
        <w:tc>
          <w:tcPr>
            <w:tcW w:w="2420" w:type="dxa"/>
            <w:tcBorders>
              <w:top w:val="single" w:sz="4" w:space="0" w:color="auto"/>
              <w:left w:val="single" w:sz="4" w:space="0" w:color="auto"/>
              <w:bottom w:val="single" w:sz="4" w:space="0" w:color="auto"/>
              <w:right w:val="single" w:sz="4" w:space="0" w:color="auto"/>
            </w:tcBorders>
            <w:shd w:val="clear" w:color="auto" w:fill="auto"/>
            <w:hideMark/>
          </w:tcPr>
          <w:p w14:paraId="33377C67" w14:textId="77777777" w:rsidR="00E96286" w:rsidRPr="00904A0A" w:rsidRDefault="00E96286" w:rsidP="00E96286">
            <w:pPr>
              <w:rPr>
                <w:sz w:val="24"/>
                <w:szCs w:val="24"/>
              </w:rPr>
            </w:pPr>
            <w:r w:rsidRPr="00904A0A">
              <w:rPr>
                <w:sz w:val="24"/>
                <w:szCs w:val="24"/>
              </w:rPr>
              <w:t>0,05</w:t>
            </w:r>
          </w:p>
        </w:tc>
        <w:tc>
          <w:tcPr>
            <w:tcW w:w="2341" w:type="dxa"/>
            <w:tcBorders>
              <w:top w:val="single" w:sz="4" w:space="0" w:color="auto"/>
              <w:left w:val="single" w:sz="4" w:space="0" w:color="auto"/>
              <w:bottom w:val="single" w:sz="4" w:space="0" w:color="auto"/>
              <w:right w:val="single" w:sz="4" w:space="0" w:color="auto"/>
            </w:tcBorders>
            <w:shd w:val="clear" w:color="auto" w:fill="auto"/>
          </w:tcPr>
          <w:p w14:paraId="72AC52DB" w14:textId="77777777" w:rsidR="00E96286" w:rsidRPr="004551E2" w:rsidRDefault="00E96286" w:rsidP="00E96286">
            <w:pPr>
              <w:jc w:val="center"/>
            </w:pPr>
            <w:r w:rsidRPr="004551E2">
              <w:t>250</w:t>
            </w:r>
            <w:r>
              <w:t>,00</w:t>
            </w:r>
          </w:p>
        </w:tc>
      </w:tr>
      <w:tr w:rsidR="00E96286" w:rsidRPr="00743E57" w14:paraId="71E0A57C" w14:textId="77777777" w:rsidTr="00E96286">
        <w:trPr>
          <w:trHeight w:val="292"/>
        </w:trPr>
        <w:tc>
          <w:tcPr>
            <w:tcW w:w="2427" w:type="dxa"/>
            <w:tcBorders>
              <w:top w:val="single" w:sz="4" w:space="0" w:color="auto"/>
              <w:left w:val="single" w:sz="4" w:space="0" w:color="auto"/>
              <w:bottom w:val="single" w:sz="4" w:space="0" w:color="auto"/>
              <w:right w:val="single" w:sz="4" w:space="0" w:color="auto"/>
            </w:tcBorders>
            <w:shd w:val="clear" w:color="auto" w:fill="auto"/>
          </w:tcPr>
          <w:p w14:paraId="3785FB58" w14:textId="77777777" w:rsidR="00E96286" w:rsidRPr="00904A0A" w:rsidRDefault="00E96286" w:rsidP="00E96286">
            <w:pPr>
              <w:rPr>
                <w:sz w:val="24"/>
                <w:szCs w:val="24"/>
              </w:rPr>
            </w:pPr>
            <w:r w:rsidRPr="00904A0A">
              <w:rPr>
                <w:sz w:val="24"/>
                <w:szCs w:val="24"/>
              </w:rPr>
              <w:t>Milesh - Këshevë-Gurrec</w:t>
            </w:r>
          </w:p>
        </w:tc>
        <w:tc>
          <w:tcPr>
            <w:tcW w:w="2437" w:type="dxa"/>
            <w:tcBorders>
              <w:top w:val="single" w:sz="4" w:space="0" w:color="auto"/>
              <w:left w:val="single" w:sz="4" w:space="0" w:color="auto"/>
              <w:bottom w:val="single" w:sz="4" w:space="0" w:color="auto"/>
              <w:right w:val="single" w:sz="4" w:space="0" w:color="auto"/>
            </w:tcBorders>
            <w:shd w:val="clear" w:color="auto" w:fill="auto"/>
            <w:hideMark/>
          </w:tcPr>
          <w:p w14:paraId="2A082F25" w14:textId="77777777" w:rsidR="00E96286" w:rsidRPr="00904A0A" w:rsidRDefault="00E96286" w:rsidP="00E96286">
            <w:pPr>
              <w:rPr>
                <w:sz w:val="24"/>
                <w:szCs w:val="24"/>
              </w:rPr>
            </w:pPr>
            <w:r w:rsidRPr="00904A0A">
              <w:rPr>
                <w:sz w:val="24"/>
                <w:szCs w:val="24"/>
              </w:rPr>
              <w:t>5000</w:t>
            </w:r>
          </w:p>
        </w:tc>
        <w:tc>
          <w:tcPr>
            <w:tcW w:w="2420" w:type="dxa"/>
            <w:tcBorders>
              <w:top w:val="single" w:sz="4" w:space="0" w:color="auto"/>
              <w:left w:val="single" w:sz="4" w:space="0" w:color="auto"/>
              <w:bottom w:val="single" w:sz="4" w:space="0" w:color="auto"/>
              <w:right w:val="single" w:sz="4" w:space="0" w:color="auto"/>
            </w:tcBorders>
            <w:shd w:val="clear" w:color="auto" w:fill="auto"/>
            <w:hideMark/>
          </w:tcPr>
          <w:p w14:paraId="17055F8F" w14:textId="77777777" w:rsidR="00E96286" w:rsidRPr="00904A0A" w:rsidRDefault="00E96286" w:rsidP="00E96286">
            <w:pPr>
              <w:rPr>
                <w:sz w:val="24"/>
                <w:szCs w:val="24"/>
              </w:rPr>
            </w:pPr>
            <w:r w:rsidRPr="00904A0A">
              <w:rPr>
                <w:sz w:val="24"/>
                <w:szCs w:val="24"/>
              </w:rPr>
              <w:t>0,05</w:t>
            </w:r>
          </w:p>
        </w:tc>
        <w:tc>
          <w:tcPr>
            <w:tcW w:w="2341" w:type="dxa"/>
            <w:tcBorders>
              <w:top w:val="single" w:sz="4" w:space="0" w:color="auto"/>
              <w:left w:val="single" w:sz="4" w:space="0" w:color="auto"/>
              <w:bottom w:val="single" w:sz="4" w:space="0" w:color="auto"/>
              <w:right w:val="single" w:sz="4" w:space="0" w:color="auto"/>
            </w:tcBorders>
            <w:shd w:val="clear" w:color="auto" w:fill="auto"/>
          </w:tcPr>
          <w:p w14:paraId="442F9E81" w14:textId="77777777" w:rsidR="00E96286" w:rsidRPr="004551E2" w:rsidRDefault="00E96286" w:rsidP="00E96286">
            <w:pPr>
              <w:jc w:val="center"/>
            </w:pPr>
            <w:r w:rsidRPr="004551E2">
              <w:t>250</w:t>
            </w:r>
            <w:r>
              <w:t>,00</w:t>
            </w:r>
          </w:p>
        </w:tc>
      </w:tr>
      <w:tr w:rsidR="00E96286" w:rsidRPr="00743E57" w14:paraId="5DE5068E" w14:textId="77777777" w:rsidTr="00E96286">
        <w:trPr>
          <w:trHeight w:val="292"/>
        </w:trPr>
        <w:tc>
          <w:tcPr>
            <w:tcW w:w="2427" w:type="dxa"/>
            <w:tcBorders>
              <w:top w:val="single" w:sz="4" w:space="0" w:color="auto"/>
              <w:left w:val="single" w:sz="4" w:space="0" w:color="auto"/>
              <w:bottom w:val="single" w:sz="4" w:space="0" w:color="auto"/>
              <w:right w:val="single" w:sz="4" w:space="0" w:color="auto"/>
            </w:tcBorders>
            <w:shd w:val="clear" w:color="auto" w:fill="auto"/>
          </w:tcPr>
          <w:p w14:paraId="52397218" w14:textId="77777777" w:rsidR="00E96286" w:rsidRPr="00904A0A" w:rsidRDefault="00E96286" w:rsidP="00E96286">
            <w:pPr>
              <w:rPr>
                <w:sz w:val="24"/>
                <w:szCs w:val="24"/>
              </w:rPr>
            </w:pPr>
            <w:r w:rsidRPr="00904A0A">
              <w:rPr>
                <w:sz w:val="24"/>
                <w:szCs w:val="24"/>
              </w:rPr>
              <w:t>Milesh - Rogath</w:t>
            </w:r>
          </w:p>
        </w:tc>
        <w:tc>
          <w:tcPr>
            <w:tcW w:w="2437" w:type="dxa"/>
            <w:tcBorders>
              <w:top w:val="single" w:sz="4" w:space="0" w:color="auto"/>
              <w:left w:val="single" w:sz="4" w:space="0" w:color="auto"/>
              <w:bottom w:val="single" w:sz="4" w:space="0" w:color="auto"/>
              <w:right w:val="single" w:sz="4" w:space="0" w:color="auto"/>
            </w:tcBorders>
            <w:shd w:val="clear" w:color="auto" w:fill="auto"/>
            <w:hideMark/>
          </w:tcPr>
          <w:p w14:paraId="00DAD9DD" w14:textId="77777777" w:rsidR="00E96286" w:rsidRPr="00904A0A" w:rsidRDefault="00E96286" w:rsidP="00E96286">
            <w:pPr>
              <w:rPr>
                <w:sz w:val="24"/>
                <w:szCs w:val="24"/>
              </w:rPr>
            </w:pPr>
            <w:r w:rsidRPr="00904A0A">
              <w:rPr>
                <w:sz w:val="24"/>
                <w:szCs w:val="24"/>
              </w:rPr>
              <w:t>1500</w:t>
            </w:r>
          </w:p>
        </w:tc>
        <w:tc>
          <w:tcPr>
            <w:tcW w:w="2420" w:type="dxa"/>
            <w:tcBorders>
              <w:top w:val="single" w:sz="4" w:space="0" w:color="auto"/>
              <w:left w:val="single" w:sz="4" w:space="0" w:color="auto"/>
              <w:bottom w:val="single" w:sz="4" w:space="0" w:color="auto"/>
              <w:right w:val="single" w:sz="4" w:space="0" w:color="auto"/>
            </w:tcBorders>
            <w:shd w:val="clear" w:color="auto" w:fill="auto"/>
            <w:hideMark/>
          </w:tcPr>
          <w:p w14:paraId="66E4B046" w14:textId="77777777" w:rsidR="00E96286" w:rsidRPr="00904A0A" w:rsidRDefault="00E96286" w:rsidP="00E96286">
            <w:pPr>
              <w:rPr>
                <w:sz w:val="24"/>
                <w:szCs w:val="24"/>
              </w:rPr>
            </w:pPr>
            <w:r w:rsidRPr="00904A0A">
              <w:rPr>
                <w:sz w:val="24"/>
                <w:szCs w:val="24"/>
              </w:rPr>
              <w:t>0,05</w:t>
            </w:r>
          </w:p>
        </w:tc>
        <w:tc>
          <w:tcPr>
            <w:tcW w:w="2341" w:type="dxa"/>
            <w:tcBorders>
              <w:top w:val="single" w:sz="4" w:space="0" w:color="auto"/>
              <w:left w:val="single" w:sz="4" w:space="0" w:color="auto"/>
              <w:bottom w:val="single" w:sz="4" w:space="0" w:color="auto"/>
              <w:right w:val="single" w:sz="4" w:space="0" w:color="auto"/>
            </w:tcBorders>
            <w:shd w:val="clear" w:color="auto" w:fill="auto"/>
          </w:tcPr>
          <w:p w14:paraId="6E4B6816" w14:textId="77777777" w:rsidR="00E96286" w:rsidRPr="004551E2" w:rsidRDefault="00E96286" w:rsidP="00E96286">
            <w:pPr>
              <w:jc w:val="center"/>
            </w:pPr>
            <w:r w:rsidRPr="004551E2">
              <w:t>75</w:t>
            </w:r>
            <w:r>
              <w:t>,00</w:t>
            </w:r>
          </w:p>
        </w:tc>
      </w:tr>
      <w:tr w:rsidR="00E96286" w:rsidRPr="00743E57" w14:paraId="7F2DA5B0" w14:textId="77777777" w:rsidTr="00E96286">
        <w:trPr>
          <w:trHeight w:val="292"/>
        </w:trPr>
        <w:tc>
          <w:tcPr>
            <w:tcW w:w="2427" w:type="dxa"/>
            <w:tcBorders>
              <w:top w:val="single" w:sz="4" w:space="0" w:color="auto"/>
              <w:left w:val="single" w:sz="4" w:space="0" w:color="auto"/>
              <w:bottom w:val="single" w:sz="4" w:space="0" w:color="auto"/>
              <w:right w:val="single" w:sz="4" w:space="0" w:color="auto"/>
            </w:tcBorders>
            <w:shd w:val="clear" w:color="auto" w:fill="auto"/>
          </w:tcPr>
          <w:p w14:paraId="36396B73" w14:textId="77777777" w:rsidR="00E96286" w:rsidRPr="00904A0A" w:rsidRDefault="00E96286" w:rsidP="00E96286">
            <w:pPr>
              <w:rPr>
                <w:sz w:val="24"/>
                <w:szCs w:val="24"/>
              </w:rPr>
            </w:pPr>
            <w:r w:rsidRPr="00904A0A">
              <w:rPr>
                <w:sz w:val="24"/>
                <w:szCs w:val="24"/>
              </w:rPr>
              <w:t>Dinosh – Stanaj</w:t>
            </w:r>
          </w:p>
        </w:tc>
        <w:tc>
          <w:tcPr>
            <w:tcW w:w="2437" w:type="dxa"/>
            <w:tcBorders>
              <w:top w:val="single" w:sz="4" w:space="0" w:color="auto"/>
              <w:left w:val="single" w:sz="4" w:space="0" w:color="auto"/>
              <w:bottom w:val="single" w:sz="4" w:space="0" w:color="auto"/>
              <w:right w:val="single" w:sz="4" w:space="0" w:color="auto"/>
            </w:tcBorders>
            <w:shd w:val="clear" w:color="auto" w:fill="auto"/>
            <w:hideMark/>
          </w:tcPr>
          <w:p w14:paraId="53DBE9E7" w14:textId="77777777" w:rsidR="00E96286" w:rsidRPr="00904A0A" w:rsidRDefault="00E96286" w:rsidP="00E96286">
            <w:pPr>
              <w:rPr>
                <w:sz w:val="24"/>
                <w:szCs w:val="24"/>
              </w:rPr>
            </w:pPr>
            <w:r w:rsidRPr="00904A0A">
              <w:rPr>
                <w:sz w:val="24"/>
                <w:szCs w:val="24"/>
              </w:rPr>
              <w:t>1500</w:t>
            </w:r>
          </w:p>
        </w:tc>
        <w:tc>
          <w:tcPr>
            <w:tcW w:w="2420" w:type="dxa"/>
            <w:tcBorders>
              <w:top w:val="single" w:sz="4" w:space="0" w:color="auto"/>
              <w:left w:val="single" w:sz="4" w:space="0" w:color="auto"/>
              <w:bottom w:val="single" w:sz="4" w:space="0" w:color="auto"/>
              <w:right w:val="single" w:sz="4" w:space="0" w:color="auto"/>
            </w:tcBorders>
            <w:shd w:val="clear" w:color="auto" w:fill="auto"/>
            <w:hideMark/>
          </w:tcPr>
          <w:p w14:paraId="36A91591" w14:textId="77777777" w:rsidR="00E96286" w:rsidRPr="00904A0A" w:rsidRDefault="00E96286" w:rsidP="00E96286">
            <w:pPr>
              <w:rPr>
                <w:sz w:val="24"/>
                <w:szCs w:val="24"/>
              </w:rPr>
            </w:pPr>
            <w:r w:rsidRPr="00904A0A">
              <w:rPr>
                <w:sz w:val="24"/>
                <w:szCs w:val="24"/>
              </w:rPr>
              <w:t>0,05</w:t>
            </w:r>
          </w:p>
        </w:tc>
        <w:tc>
          <w:tcPr>
            <w:tcW w:w="2341" w:type="dxa"/>
            <w:tcBorders>
              <w:top w:val="single" w:sz="4" w:space="0" w:color="auto"/>
              <w:left w:val="single" w:sz="4" w:space="0" w:color="auto"/>
              <w:bottom w:val="single" w:sz="4" w:space="0" w:color="auto"/>
              <w:right w:val="single" w:sz="4" w:space="0" w:color="auto"/>
            </w:tcBorders>
            <w:shd w:val="clear" w:color="auto" w:fill="auto"/>
          </w:tcPr>
          <w:p w14:paraId="0FAD1C91" w14:textId="77777777" w:rsidR="00E96286" w:rsidRPr="004551E2" w:rsidRDefault="00E96286" w:rsidP="00E96286">
            <w:pPr>
              <w:jc w:val="center"/>
            </w:pPr>
            <w:r w:rsidRPr="004551E2">
              <w:t>75</w:t>
            </w:r>
            <w:r>
              <w:t>,00</w:t>
            </w:r>
          </w:p>
        </w:tc>
      </w:tr>
      <w:tr w:rsidR="00E96286" w:rsidRPr="00743E57" w14:paraId="52D44E71" w14:textId="77777777" w:rsidTr="00E96286">
        <w:trPr>
          <w:trHeight w:val="292"/>
        </w:trPr>
        <w:tc>
          <w:tcPr>
            <w:tcW w:w="2427" w:type="dxa"/>
            <w:tcBorders>
              <w:top w:val="single" w:sz="4" w:space="0" w:color="auto"/>
              <w:left w:val="single" w:sz="4" w:space="0" w:color="auto"/>
              <w:bottom w:val="single" w:sz="4" w:space="0" w:color="auto"/>
              <w:right w:val="single" w:sz="4" w:space="0" w:color="auto"/>
            </w:tcBorders>
            <w:shd w:val="clear" w:color="auto" w:fill="auto"/>
            <w:hideMark/>
          </w:tcPr>
          <w:p w14:paraId="153A47ED" w14:textId="77777777" w:rsidR="00E96286" w:rsidRPr="00904A0A" w:rsidRDefault="00E96286" w:rsidP="00E96286">
            <w:pPr>
              <w:rPr>
                <w:sz w:val="24"/>
                <w:szCs w:val="24"/>
              </w:rPr>
            </w:pPr>
            <w:r w:rsidRPr="00904A0A">
              <w:rPr>
                <w:sz w:val="24"/>
                <w:szCs w:val="24"/>
              </w:rPr>
              <w:t>Dinosh – Pikal - Selisht</w:t>
            </w:r>
          </w:p>
        </w:tc>
        <w:tc>
          <w:tcPr>
            <w:tcW w:w="2437" w:type="dxa"/>
            <w:tcBorders>
              <w:top w:val="single" w:sz="4" w:space="0" w:color="auto"/>
              <w:left w:val="single" w:sz="4" w:space="0" w:color="auto"/>
              <w:bottom w:val="single" w:sz="4" w:space="0" w:color="auto"/>
              <w:right w:val="single" w:sz="4" w:space="0" w:color="auto"/>
            </w:tcBorders>
            <w:shd w:val="clear" w:color="auto" w:fill="auto"/>
            <w:hideMark/>
          </w:tcPr>
          <w:p w14:paraId="77E613A7" w14:textId="77777777" w:rsidR="00E96286" w:rsidRPr="00904A0A" w:rsidRDefault="00E96286" w:rsidP="00E96286">
            <w:pPr>
              <w:rPr>
                <w:sz w:val="24"/>
                <w:szCs w:val="24"/>
              </w:rPr>
            </w:pPr>
            <w:r w:rsidRPr="00904A0A">
              <w:rPr>
                <w:sz w:val="24"/>
                <w:szCs w:val="24"/>
              </w:rPr>
              <w:t>6000</w:t>
            </w:r>
          </w:p>
        </w:tc>
        <w:tc>
          <w:tcPr>
            <w:tcW w:w="2420" w:type="dxa"/>
            <w:tcBorders>
              <w:top w:val="single" w:sz="4" w:space="0" w:color="auto"/>
              <w:left w:val="single" w:sz="4" w:space="0" w:color="auto"/>
              <w:bottom w:val="single" w:sz="4" w:space="0" w:color="auto"/>
              <w:right w:val="single" w:sz="4" w:space="0" w:color="auto"/>
            </w:tcBorders>
            <w:shd w:val="clear" w:color="auto" w:fill="auto"/>
            <w:hideMark/>
          </w:tcPr>
          <w:p w14:paraId="508CF596" w14:textId="77777777" w:rsidR="00E96286" w:rsidRPr="00904A0A" w:rsidRDefault="00E96286" w:rsidP="00E96286">
            <w:pPr>
              <w:rPr>
                <w:sz w:val="24"/>
                <w:szCs w:val="24"/>
              </w:rPr>
            </w:pPr>
            <w:r w:rsidRPr="00904A0A">
              <w:rPr>
                <w:sz w:val="24"/>
                <w:szCs w:val="24"/>
              </w:rPr>
              <w:t>0,05</w:t>
            </w:r>
          </w:p>
        </w:tc>
        <w:tc>
          <w:tcPr>
            <w:tcW w:w="2341" w:type="dxa"/>
            <w:tcBorders>
              <w:top w:val="single" w:sz="4" w:space="0" w:color="auto"/>
              <w:left w:val="single" w:sz="4" w:space="0" w:color="auto"/>
              <w:bottom w:val="single" w:sz="4" w:space="0" w:color="auto"/>
              <w:right w:val="single" w:sz="4" w:space="0" w:color="auto"/>
            </w:tcBorders>
            <w:shd w:val="clear" w:color="auto" w:fill="auto"/>
          </w:tcPr>
          <w:p w14:paraId="4AB66883" w14:textId="77777777" w:rsidR="00E96286" w:rsidRPr="004551E2" w:rsidRDefault="00E96286" w:rsidP="00E96286">
            <w:pPr>
              <w:jc w:val="center"/>
            </w:pPr>
            <w:r w:rsidRPr="004551E2">
              <w:t>300</w:t>
            </w:r>
            <w:r>
              <w:t>,00</w:t>
            </w:r>
          </w:p>
        </w:tc>
      </w:tr>
      <w:tr w:rsidR="00E96286" w:rsidRPr="00743E57" w14:paraId="42DF9516" w14:textId="77777777" w:rsidTr="00E96286">
        <w:trPr>
          <w:trHeight w:val="292"/>
        </w:trPr>
        <w:tc>
          <w:tcPr>
            <w:tcW w:w="2427" w:type="dxa"/>
            <w:tcBorders>
              <w:top w:val="single" w:sz="4" w:space="0" w:color="auto"/>
              <w:left w:val="single" w:sz="4" w:space="0" w:color="auto"/>
              <w:bottom w:val="single" w:sz="4" w:space="0" w:color="auto"/>
              <w:right w:val="single" w:sz="4" w:space="0" w:color="auto"/>
            </w:tcBorders>
            <w:shd w:val="clear" w:color="auto" w:fill="auto"/>
            <w:hideMark/>
          </w:tcPr>
          <w:p w14:paraId="35D2319F" w14:textId="77777777" w:rsidR="00E96286" w:rsidRPr="00904A0A" w:rsidRDefault="00E96286" w:rsidP="00E96286">
            <w:pPr>
              <w:rPr>
                <w:sz w:val="24"/>
                <w:szCs w:val="24"/>
              </w:rPr>
            </w:pPr>
            <w:r w:rsidRPr="00904A0A">
              <w:rPr>
                <w:sz w:val="24"/>
                <w:szCs w:val="24"/>
              </w:rPr>
              <w:t>Rruga Podgoricë – Dinoshë –Omerbozhaj</w:t>
            </w:r>
          </w:p>
        </w:tc>
        <w:tc>
          <w:tcPr>
            <w:tcW w:w="2437" w:type="dxa"/>
            <w:tcBorders>
              <w:top w:val="single" w:sz="4" w:space="0" w:color="auto"/>
              <w:left w:val="single" w:sz="4" w:space="0" w:color="auto"/>
              <w:bottom w:val="single" w:sz="4" w:space="0" w:color="auto"/>
              <w:right w:val="single" w:sz="4" w:space="0" w:color="auto"/>
            </w:tcBorders>
            <w:shd w:val="clear" w:color="auto" w:fill="auto"/>
            <w:hideMark/>
          </w:tcPr>
          <w:p w14:paraId="5BC6822B" w14:textId="77777777" w:rsidR="00E96286" w:rsidRPr="00904A0A" w:rsidRDefault="00E96286" w:rsidP="00E96286">
            <w:pPr>
              <w:rPr>
                <w:sz w:val="24"/>
                <w:szCs w:val="24"/>
              </w:rPr>
            </w:pPr>
            <w:r w:rsidRPr="00904A0A">
              <w:rPr>
                <w:sz w:val="24"/>
                <w:szCs w:val="24"/>
              </w:rPr>
              <w:t>4000</w:t>
            </w:r>
          </w:p>
        </w:tc>
        <w:tc>
          <w:tcPr>
            <w:tcW w:w="2420" w:type="dxa"/>
            <w:tcBorders>
              <w:top w:val="single" w:sz="4" w:space="0" w:color="auto"/>
              <w:left w:val="single" w:sz="4" w:space="0" w:color="auto"/>
              <w:bottom w:val="single" w:sz="4" w:space="0" w:color="auto"/>
              <w:right w:val="single" w:sz="4" w:space="0" w:color="auto"/>
            </w:tcBorders>
            <w:shd w:val="clear" w:color="auto" w:fill="auto"/>
            <w:hideMark/>
          </w:tcPr>
          <w:p w14:paraId="697C8A8E" w14:textId="77777777" w:rsidR="00E96286" w:rsidRPr="00904A0A" w:rsidRDefault="00E96286" w:rsidP="00E96286">
            <w:pPr>
              <w:rPr>
                <w:sz w:val="24"/>
                <w:szCs w:val="24"/>
              </w:rPr>
            </w:pPr>
            <w:r w:rsidRPr="00904A0A">
              <w:rPr>
                <w:sz w:val="24"/>
                <w:szCs w:val="24"/>
              </w:rPr>
              <w:t>0,05</w:t>
            </w:r>
          </w:p>
        </w:tc>
        <w:tc>
          <w:tcPr>
            <w:tcW w:w="2341" w:type="dxa"/>
            <w:tcBorders>
              <w:top w:val="single" w:sz="4" w:space="0" w:color="auto"/>
              <w:left w:val="single" w:sz="4" w:space="0" w:color="auto"/>
              <w:bottom w:val="single" w:sz="4" w:space="0" w:color="auto"/>
              <w:right w:val="single" w:sz="4" w:space="0" w:color="auto"/>
            </w:tcBorders>
            <w:shd w:val="clear" w:color="auto" w:fill="auto"/>
          </w:tcPr>
          <w:p w14:paraId="69DC48BE" w14:textId="77777777" w:rsidR="00E96286" w:rsidRPr="004551E2" w:rsidRDefault="00E96286" w:rsidP="00E96286">
            <w:pPr>
              <w:jc w:val="center"/>
            </w:pPr>
            <w:r w:rsidRPr="004551E2">
              <w:t>200</w:t>
            </w:r>
            <w:r>
              <w:t>,00</w:t>
            </w:r>
          </w:p>
        </w:tc>
      </w:tr>
      <w:tr w:rsidR="00E96286" w:rsidRPr="00743E57" w14:paraId="7F8078DA" w14:textId="77777777" w:rsidTr="00E96286">
        <w:trPr>
          <w:trHeight w:val="292"/>
        </w:trPr>
        <w:tc>
          <w:tcPr>
            <w:tcW w:w="2427" w:type="dxa"/>
            <w:tcBorders>
              <w:top w:val="single" w:sz="4" w:space="0" w:color="auto"/>
              <w:left w:val="single" w:sz="4" w:space="0" w:color="auto"/>
              <w:bottom w:val="single" w:sz="4" w:space="0" w:color="auto"/>
              <w:right w:val="single" w:sz="4" w:space="0" w:color="auto"/>
            </w:tcBorders>
            <w:shd w:val="clear" w:color="auto" w:fill="auto"/>
            <w:hideMark/>
          </w:tcPr>
          <w:p w14:paraId="166754B2" w14:textId="77777777" w:rsidR="00E96286" w:rsidRPr="00904A0A" w:rsidRDefault="00E96286" w:rsidP="00E96286">
            <w:pPr>
              <w:rPr>
                <w:sz w:val="24"/>
                <w:szCs w:val="24"/>
              </w:rPr>
            </w:pPr>
            <w:r w:rsidRPr="00904A0A">
              <w:rPr>
                <w:sz w:val="24"/>
                <w:szCs w:val="24"/>
              </w:rPr>
              <w:t>Vuksanlekaj – Nënhelm</w:t>
            </w:r>
          </w:p>
        </w:tc>
        <w:tc>
          <w:tcPr>
            <w:tcW w:w="2437" w:type="dxa"/>
            <w:tcBorders>
              <w:top w:val="single" w:sz="4" w:space="0" w:color="auto"/>
              <w:left w:val="single" w:sz="4" w:space="0" w:color="auto"/>
              <w:bottom w:val="single" w:sz="4" w:space="0" w:color="auto"/>
              <w:right w:val="single" w:sz="4" w:space="0" w:color="auto"/>
            </w:tcBorders>
            <w:shd w:val="clear" w:color="auto" w:fill="auto"/>
            <w:hideMark/>
          </w:tcPr>
          <w:p w14:paraId="1528F321" w14:textId="77777777" w:rsidR="00E96286" w:rsidRPr="00904A0A" w:rsidRDefault="00E96286" w:rsidP="00E96286">
            <w:pPr>
              <w:rPr>
                <w:sz w:val="24"/>
                <w:szCs w:val="24"/>
              </w:rPr>
            </w:pPr>
            <w:r w:rsidRPr="00904A0A">
              <w:rPr>
                <w:sz w:val="24"/>
                <w:szCs w:val="24"/>
              </w:rPr>
              <w:t>6000</w:t>
            </w:r>
          </w:p>
        </w:tc>
        <w:tc>
          <w:tcPr>
            <w:tcW w:w="2420" w:type="dxa"/>
            <w:tcBorders>
              <w:top w:val="single" w:sz="4" w:space="0" w:color="auto"/>
              <w:left w:val="single" w:sz="4" w:space="0" w:color="auto"/>
              <w:bottom w:val="single" w:sz="4" w:space="0" w:color="auto"/>
              <w:right w:val="single" w:sz="4" w:space="0" w:color="auto"/>
            </w:tcBorders>
            <w:shd w:val="clear" w:color="auto" w:fill="auto"/>
            <w:hideMark/>
          </w:tcPr>
          <w:p w14:paraId="5F03F0E2" w14:textId="77777777" w:rsidR="00E96286" w:rsidRPr="00904A0A" w:rsidRDefault="00E96286" w:rsidP="00E96286">
            <w:pPr>
              <w:rPr>
                <w:sz w:val="24"/>
                <w:szCs w:val="24"/>
              </w:rPr>
            </w:pPr>
            <w:r w:rsidRPr="00904A0A">
              <w:rPr>
                <w:sz w:val="24"/>
                <w:szCs w:val="24"/>
              </w:rPr>
              <w:t>0,05</w:t>
            </w:r>
          </w:p>
        </w:tc>
        <w:tc>
          <w:tcPr>
            <w:tcW w:w="2341" w:type="dxa"/>
            <w:tcBorders>
              <w:top w:val="single" w:sz="4" w:space="0" w:color="auto"/>
              <w:left w:val="single" w:sz="4" w:space="0" w:color="auto"/>
              <w:bottom w:val="single" w:sz="4" w:space="0" w:color="auto"/>
              <w:right w:val="single" w:sz="4" w:space="0" w:color="auto"/>
            </w:tcBorders>
            <w:shd w:val="clear" w:color="auto" w:fill="auto"/>
          </w:tcPr>
          <w:p w14:paraId="353CFB46" w14:textId="77777777" w:rsidR="00E96286" w:rsidRPr="004551E2" w:rsidRDefault="00E96286" w:rsidP="00E96286">
            <w:pPr>
              <w:jc w:val="center"/>
            </w:pPr>
            <w:r w:rsidRPr="004551E2">
              <w:t>300</w:t>
            </w:r>
            <w:r>
              <w:t>,00</w:t>
            </w:r>
          </w:p>
        </w:tc>
      </w:tr>
      <w:tr w:rsidR="00E96286" w:rsidRPr="00743E57" w14:paraId="63EAE0B9" w14:textId="77777777" w:rsidTr="00E96286">
        <w:trPr>
          <w:trHeight w:val="292"/>
        </w:trPr>
        <w:tc>
          <w:tcPr>
            <w:tcW w:w="2427" w:type="dxa"/>
            <w:tcBorders>
              <w:top w:val="single" w:sz="4" w:space="0" w:color="auto"/>
              <w:left w:val="single" w:sz="4" w:space="0" w:color="auto"/>
              <w:bottom w:val="single" w:sz="4" w:space="0" w:color="auto"/>
              <w:right w:val="single" w:sz="4" w:space="0" w:color="auto"/>
            </w:tcBorders>
            <w:shd w:val="clear" w:color="auto" w:fill="auto"/>
            <w:hideMark/>
          </w:tcPr>
          <w:p w14:paraId="7EA94DE2" w14:textId="77777777" w:rsidR="00E96286" w:rsidRPr="00904A0A" w:rsidRDefault="00E96286" w:rsidP="00E96286">
            <w:pPr>
              <w:rPr>
                <w:sz w:val="24"/>
                <w:szCs w:val="24"/>
              </w:rPr>
            </w:pPr>
            <w:r w:rsidRPr="00904A0A">
              <w:rPr>
                <w:sz w:val="24"/>
                <w:szCs w:val="24"/>
              </w:rPr>
              <w:t>Vuksanlekaj – Sukruq</w:t>
            </w:r>
          </w:p>
        </w:tc>
        <w:tc>
          <w:tcPr>
            <w:tcW w:w="2437" w:type="dxa"/>
            <w:tcBorders>
              <w:top w:val="single" w:sz="4" w:space="0" w:color="auto"/>
              <w:left w:val="single" w:sz="4" w:space="0" w:color="auto"/>
              <w:bottom w:val="single" w:sz="4" w:space="0" w:color="auto"/>
              <w:right w:val="single" w:sz="4" w:space="0" w:color="auto"/>
            </w:tcBorders>
            <w:shd w:val="clear" w:color="auto" w:fill="auto"/>
            <w:hideMark/>
          </w:tcPr>
          <w:p w14:paraId="401DDFB2" w14:textId="77777777" w:rsidR="00E96286" w:rsidRPr="00904A0A" w:rsidRDefault="00E96286" w:rsidP="00E96286">
            <w:pPr>
              <w:rPr>
                <w:sz w:val="24"/>
                <w:szCs w:val="24"/>
              </w:rPr>
            </w:pPr>
            <w:r w:rsidRPr="00904A0A">
              <w:rPr>
                <w:sz w:val="24"/>
                <w:szCs w:val="24"/>
              </w:rPr>
              <w:t>4000</w:t>
            </w:r>
          </w:p>
        </w:tc>
        <w:tc>
          <w:tcPr>
            <w:tcW w:w="2420" w:type="dxa"/>
            <w:tcBorders>
              <w:top w:val="single" w:sz="4" w:space="0" w:color="auto"/>
              <w:left w:val="single" w:sz="4" w:space="0" w:color="auto"/>
              <w:bottom w:val="single" w:sz="4" w:space="0" w:color="auto"/>
              <w:right w:val="single" w:sz="4" w:space="0" w:color="auto"/>
            </w:tcBorders>
            <w:shd w:val="clear" w:color="auto" w:fill="auto"/>
            <w:hideMark/>
          </w:tcPr>
          <w:p w14:paraId="551B8E99" w14:textId="77777777" w:rsidR="00E96286" w:rsidRPr="00904A0A" w:rsidRDefault="00E96286" w:rsidP="00E96286">
            <w:pPr>
              <w:rPr>
                <w:sz w:val="24"/>
                <w:szCs w:val="24"/>
              </w:rPr>
            </w:pPr>
            <w:r w:rsidRPr="00904A0A">
              <w:rPr>
                <w:sz w:val="24"/>
                <w:szCs w:val="24"/>
              </w:rPr>
              <w:t>0,05</w:t>
            </w:r>
          </w:p>
        </w:tc>
        <w:tc>
          <w:tcPr>
            <w:tcW w:w="2341" w:type="dxa"/>
            <w:tcBorders>
              <w:top w:val="single" w:sz="4" w:space="0" w:color="auto"/>
              <w:left w:val="single" w:sz="4" w:space="0" w:color="auto"/>
              <w:bottom w:val="single" w:sz="4" w:space="0" w:color="auto"/>
              <w:right w:val="single" w:sz="4" w:space="0" w:color="auto"/>
            </w:tcBorders>
            <w:shd w:val="clear" w:color="auto" w:fill="auto"/>
          </w:tcPr>
          <w:p w14:paraId="1D3A62BE" w14:textId="77777777" w:rsidR="00E96286" w:rsidRPr="004551E2" w:rsidRDefault="00E96286" w:rsidP="00E96286">
            <w:pPr>
              <w:jc w:val="center"/>
            </w:pPr>
            <w:r w:rsidRPr="004551E2">
              <w:t>200</w:t>
            </w:r>
            <w:r>
              <w:t>,00</w:t>
            </w:r>
          </w:p>
        </w:tc>
      </w:tr>
      <w:tr w:rsidR="00E96286" w:rsidRPr="00743E57" w14:paraId="2E50F280" w14:textId="77777777" w:rsidTr="00E96286">
        <w:trPr>
          <w:trHeight w:val="292"/>
        </w:trPr>
        <w:tc>
          <w:tcPr>
            <w:tcW w:w="2427" w:type="dxa"/>
            <w:tcBorders>
              <w:top w:val="single" w:sz="4" w:space="0" w:color="auto"/>
              <w:left w:val="single" w:sz="4" w:space="0" w:color="auto"/>
              <w:bottom w:val="single" w:sz="4" w:space="0" w:color="auto"/>
              <w:right w:val="single" w:sz="4" w:space="0" w:color="auto"/>
            </w:tcBorders>
            <w:shd w:val="clear" w:color="auto" w:fill="auto"/>
            <w:hideMark/>
          </w:tcPr>
          <w:p w14:paraId="44BC00E8" w14:textId="77777777" w:rsidR="00E96286" w:rsidRPr="00904A0A" w:rsidRDefault="00E96286" w:rsidP="00E96286">
            <w:pPr>
              <w:rPr>
                <w:sz w:val="24"/>
                <w:szCs w:val="24"/>
              </w:rPr>
            </w:pPr>
            <w:r w:rsidRPr="00904A0A">
              <w:rPr>
                <w:sz w:val="24"/>
                <w:szCs w:val="24"/>
              </w:rPr>
              <w:t>Vuksanlekaj –Koderbudan</w:t>
            </w:r>
          </w:p>
        </w:tc>
        <w:tc>
          <w:tcPr>
            <w:tcW w:w="2437" w:type="dxa"/>
            <w:tcBorders>
              <w:top w:val="single" w:sz="4" w:space="0" w:color="auto"/>
              <w:left w:val="single" w:sz="4" w:space="0" w:color="auto"/>
              <w:bottom w:val="single" w:sz="4" w:space="0" w:color="auto"/>
              <w:right w:val="single" w:sz="4" w:space="0" w:color="auto"/>
            </w:tcBorders>
            <w:shd w:val="clear" w:color="auto" w:fill="auto"/>
            <w:hideMark/>
          </w:tcPr>
          <w:p w14:paraId="7B7BAD1A" w14:textId="77777777" w:rsidR="00E96286" w:rsidRPr="00904A0A" w:rsidRDefault="00E96286" w:rsidP="00E96286">
            <w:pPr>
              <w:rPr>
                <w:sz w:val="24"/>
                <w:szCs w:val="24"/>
              </w:rPr>
            </w:pPr>
            <w:r w:rsidRPr="00904A0A">
              <w:rPr>
                <w:sz w:val="24"/>
                <w:szCs w:val="24"/>
              </w:rPr>
              <w:t>3000</w:t>
            </w:r>
          </w:p>
        </w:tc>
        <w:tc>
          <w:tcPr>
            <w:tcW w:w="2420" w:type="dxa"/>
            <w:tcBorders>
              <w:top w:val="single" w:sz="4" w:space="0" w:color="auto"/>
              <w:left w:val="single" w:sz="4" w:space="0" w:color="auto"/>
              <w:bottom w:val="single" w:sz="4" w:space="0" w:color="auto"/>
              <w:right w:val="single" w:sz="4" w:space="0" w:color="auto"/>
            </w:tcBorders>
            <w:shd w:val="clear" w:color="auto" w:fill="auto"/>
            <w:hideMark/>
          </w:tcPr>
          <w:p w14:paraId="52ACC311" w14:textId="77777777" w:rsidR="00E96286" w:rsidRPr="00904A0A" w:rsidRDefault="00E96286" w:rsidP="00E96286">
            <w:pPr>
              <w:rPr>
                <w:sz w:val="24"/>
                <w:szCs w:val="24"/>
              </w:rPr>
            </w:pPr>
            <w:r w:rsidRPr="00904A0A">
              <w:rPr>
                <w:sz w:val="24"/>
                <w:szCs w:val="24"/>
              </w:rPr>
              <w:t>0,05</w:t>
            </w:r>
          </w:p>
        </w:tc>
        <w:tc>
          <w:tcPr>
            <w:tcW w:w="2341" w:type="dxa"/>
            <w:tcBorders>
              <w:top w:val="single" w:sz="4" w:space="0" w:color="auto"/>
              <w:left w:val="single" w:sz="4" w:space="0" w:color="auto"/>
              <w:bottom w:val="single" w:sz="4" w:space="0" w:color="auto"/>
              <w:right w:val="single" w:sz="4" w:space="0" w:color="auto"/>
            </w:tcBorders>
            <w:shd w:val="clear" w:color="auto" w:fill="auto"/>
          </w:tcPr>
          <w:p w14:paraId="48C4507F" w14:textId="77777777" w:rsidR="00E96286" w:rsidRPr="004551E2" w:rsidRDefault="00E96286" w:rsidP="00E96286">
            <w:pPr>
              <w:jc w:val="center"/>
            </w:pPr>
            <w:r w:rsidRPr="004551E2">
              <w:t>150</w:t>
            </w:r>
            <w:r>
              <w:t>,00</w:t>
            </w:r>
          </w:p>
        </w:tc>
      </w:tr>
      <w:tr w:rsidR="00E96286" w:rsidRPr="00743E57" w14:paraId="1CB765CC" w14:textId="77777777" w:rsidTr="00E96286">
        <w:trPr>
          <w:trHeight w:val="292"/>
        </w:trPr>
        <w:tc>
          <w:tcPr>
            <w:tcW w:w="2427" w:type="dxa"/>
            <w:tcBorders>
              <w:top w:val="single" w:sz="4" w:space="0" w:color="auto"/>
              <w:left w:val="single" w:sz="4" w:space="0" w:color="auto"/>
              <w:bottom w:val="single" w:sz="4" w:space="0" w:color="auto"/>
              <w:right w:val="single" w:sz="4" w:space="0" w:color="auto"/>
            </w:tcBorders>
            <w:shd w:val="clear" w:color="auto" w:fill="auto"/>
            <w:hideMark/>
          </w:tcPr>
          <w:p w14:paraId="7273F496" w14:textId="77777777" w:rsidR="00E96286" w:rsidRPr="00904A0A" w:rsidRDefault="00E96286" w:rsidP="00E96286">
            <w:pPr>
              <w:rPr>
                <w:sz w:val="24"/>
                <w:szCs w:val="24"/>
              </w:rPr>
            </w:pPr>
            <w:r w:rsidRPr="00904A0A">
              <w:rPr>
                <w:sz w:val="24"/>
                <w:szCs w:val="24"/>
              </w:rPr>
              <w:t>Vuksanlekaj - Raxa e Qafës</w:t>
            </w:r>
          </w:p>
        </w:tc>
        <w:tc>
          <w:tcPr>
            <w:tcW w:w="2437" w:type="dxa"/>
            <w:tcBorders>
              <w:top w:val="single" w:sz="4" w:space="0" w:color="auto"/>
              <w:left w:val="single" w:sz="4" w:space="0" w:color="auto"/>
              <w:bottom w:val="single" w:sz="4" w:space="0" w:color="auto"/>
              <w:right w:val="single" w:sz="4" w:space="0" w:color="auto"/>
            </w:tcBorders>
            <w:shd w:val="clear" w:color="auto" w:fill="auto"/>
            <w:hideMark/>
          </w:tcPr>
          <w:p w14:paraId="657B0165" w14:textId="77777777" w:rsidR="00E96286" w:rsidRPr="00904A0A" w:rsidRDefault="00E96286" w:rsidP="00E96286">
            <w:pPr>
              <w:rPr>
                <w:sz w:val="24"/>
                <w:szCs w:val="24"/>
              </w:rPr>
            </w:pPr>
            <w:r w:rsidRPr="00904A0A">
              <w:rPr>
                <w:sz w:val="24"/>
                <w:szCs w:val="24"/>
              </w:rPr>
              <w:t>1500</w:t>
            </w:r>
          </w:p>
        </w:tc>
        <w:tc>
          <w:tcPr>
            <w:tcW w:w="2420" w:type="dxa"/>
            <w:tcBorders>
              <w:top w:val="single" w:sz="4" w:space="0" w:color="auto"/>
              <w:left w:val="single" w:sz="4" w:space="0" w:color="auto"/>
              <w:bottom w:val="single" w:sz="4" w:space="0" w:color="auto"/>
              <w:right w:val="single" w:sz="4" w:space="0" w:color="auto"/>
            </w:tcBorders>
            <w:shd w:val="clear" w:color="auto" w:fill="auto"/>
            <w:hideMark/>
          </w:tcPr>
          <w:p w14:paraId="3AF176E7" w14:textId="77777777" w:rsidR="00E96286" w:rsidRPr="00904A0A" w:rsidRDefault="00E96286" w:rsidP="00E96286">
            <w:pPr>
              <w:rPr>
                <w:sz w:val="24"/>
                <w:szCs w:val="24"/>
              </w:rPr>
            </w:pPr>
            <w:r w:rsidRPr="00904A0A">
              <w:rPr>
                <w:sz w:val="24"/>
                <w:szCs w:val="24"/>
              </w:rPr>
              <w:t>0,05</w:t>
            </w:r>
          </w:p>
        </w:tc>
        <w:tc>
          <w:tcPr>
            <w:tcW w:w="2341" w:type="dxa"/>
            <w:tcBorders>
              <w:top w:val="single" w:sz="4" w:space="0" w:color="auto"/>
              <w:left w:val="single" w:sz="4" w:space="0" w:color="auto"/>
              <w:bottom w:val="single" w:sz="4" w:space="0" w:color="auto"/>
              <w:right w:val="single" w:sz="4" w:space="0" w:color="auto"/>
            </w:tcBorders>
            <w:shd w:val="clear" w:color="auto" w:fill="auto"/>
          </w:tcPr>
          <w:p w14:paraId="5C6B5562" w14:textId="77777777" w:rsidR="00E96286" w:rsidRPr="004551E2" w:rsidRDefault="00E96286" w:rsidP="00E96286">
            <w:pPr>
              <w:jc w:val="center"/>
            </w:pPr>
            <w:r w:rsidRPr="004551E2">
              <w:t>90</w:t>
            </w:r>
            <w:r>
              <w:t>,00</w:t>
            </w:r>
          </w:p>
        </w:tc>
      </w:tr>
      <w:tr w:rsidR="00E96286" w:rsidRPr="00743E57" w14:paraId="09E99394" w14:textId="77777777" w:rsidTr="00E96286">
        <w:trPr>
          <w:trHeight w:val="292"/>
        </w:trPr>
        <w:tc>
          <w:tcPr>
            <w:tcW w:w="2427" w:type="dxa"/>
            <w:tcBorders>
              <w:top w:val="single" w:sz="4" w:space="0" w:color="auto"/>
              <w:left w:val="single" w:sz="4" w:space="0" w:color="auto"/>
              <w:bottom w:val="single" w:sz="4" w:space="0" w:color="auto"/>
              <w:right w:val="single" w:sz="4" w:space="0" w:color="auto"/>
            </w:tcBorders>
            <w:shd w:val="clear" w:color="auto" w:fill="auto"/>
            <w:hideMark/>
          </w:tcPr>
          <w:p w14:paraId="42C90ABE" w14:textId="77777777" w:rsidR="00E96286" w:rsidRPr="00904A0A" w:rsidRDefault="00E96286" w:rsidP="00E96286">
            <w:pPr>
              <w:rPr>
                <w:sz w:val="24"/>
                <w:szCs w:val="24"/>
              </w:rPr>
            </w:pPr>
            <w:r w:rsidRPr="00904A0A">
              <w:rPr>
                <w:sz w:val="24"/>
                <w:szCs w:val="24"/>
              </w:rPr>
              <w:t>Dushiq – Vrane –Mataguzh</w:t>
            </w:r>
          </w:p>
        </w:tc>
        <w:tc>
          <w:tcPr>
            <w:tcW w:w="2437" w:type="dxa"/>
            <w:tcBorders>
              <w:top w:val="single" w:sz="4" w:space="0" w:color="auto"/>
              <w:left w:val="single" w:sz="4" w:space="0" w:color="auto"/>
              <w:bottom w:val="single" w:sz="4" w:space="0" w:color="auto"/>
              <w:right w:val="single" w:sz="4" w:space="0" w:color="auto"/>
            </w:tcBorders>
            <w:shd w:val="clear" w:color="auto" w:fill="auto"/>
          </w:tcPr>
          <w:p w14:paraId="35ADE760" w14:textId="77777777" w:rsidR="00E96286" w:rsidRPr="00904A0A" w:rsidRDefault="00E96286" w:rsidP="00E96286">
            <w:pPr>
              <w:rPr>
                <w:sz w:val="24"/>
                <w:szCs w:val="24"/>
              </w:rPr>
            </w:pPr>
            <w:r w:rsidRPr="00904A0A">
              <w:rPr>
                <w:sz w:val="24"/>
                <w:szCs w:val="24"/>
              </w:rPr>
              <w:t xml:space="preserve">4000 </w:t>
            </w:r>
          </w:p>
          <w:p w14:paraId="6B922B3C" w14:textId="77777777" w:rsidR="00E96286" w:rsidRPr="00904A0A" w:rsidRDefault="00E96286" w:rsidP="00E96286">
            <w:pPr>
              <w:rPr>
                <w:sz w:val="24"/>
                <w:szCs w:val="24"/>
              </w:rPr>
            </w:pPr>
          </w:p>
        </w:tc>
        <w:tc>
          <w:tcPr>
            <w:tcW w:w="2420" w:type="dxa"/>
            <w:tcBorders>
              <w:top w:val="single" w:sz="4" w:space="0" w:color="auto"/>
              <w:left w:val="single" w:sz="4" w:space="0" w:color="auto"/>
              <w:bottom w:val="single" w:sz="4" w:space="0" w:color="auto"/>
              <w:right w:val="single" w:sz="4" w:space="0" w:color="auto"/>
            </w:tcBorders>
            <w:shd w:val="clear" w:color="auto" w:fill="auto"/>
            <w:hideMark/>
          </w:tcPr>
          <w:p w14:paraId="61918313" w14:textId="77777777" w:rsidR="00E96286" w:rsidRPr="00904A0A" w:rsidRDefault="00E96286" w:rsidP="00E96286">
            <w:pPr>
              <w:rPr>
                <w:sz w:val="24"/>
                <w:szCs w:val="24"/>
              </w:rPr>
            </w:pPr>
            <w:r w:rsidRPr="00904A0A">
              <w:rPr>
                <w:sz w:val="24"/>
                <w:szCs w:val="24"/>
              </w:rPr>
              <w:t>0,05</w:t>
            </w:r>
          </w:p>
        </w:tc>
        <w:tc>
          <w:tcPr>
            <w:tcW w:w="2341" w:type="dxa"/>
            <w:tcBorders>
              <w:top w:val="single" w:sz="4" w:space="0" w:color="auto"/>
              <w:left w:val="single" w:sz="4" w:space="0" w:color="auto"/>
              <w:bottom w:val="single" w:sz="4" w:space="0" w:color="auto"/>
              <w:right w:val="single" w:sz="4" w:space="0" w:color="auto"/>
            </w:tcBorders>
            <w:shd w:val="clear" w:color="auto" w:fill="auto"/>
          </w:tcPr>
          <w:p w14:paraId="265E477F" w14:textId="77777777" w:rsidR="00E96286" w:rsidRPr="004551E2" w:rsidRDefault="00E96286" w:rsidP="00E96286">
            <w:pPr>
              <w:jc w:val="center"/>
            </w:pPr>
            <w:r w:rsidRPr="004551E2">
              <w:t>200</w:t>
            </w:r>
            <w:r>
              <w:t>,00</w:t>
            </w:r>
          </w:p>
        </w:tc>
      </w:tr>
      <w:tr w:rsidR="00E96286" w:rsidRPr="00743E57" w14:paraId="523A172B" w14:textId="77777777" w:rsidTr="00E96286">
        <w:trPr>
          <w:trHeight w:val="292"/>
        </w:trPr>
        <w:tc>
          <w:tcPr>
            <w:tcW w:w="2427" w:type="dxa"/>
            <w:tcBorders>
              <w:top w:val="single" w:sz="4" w:space="0" w:color="auto"/>
              <w:left w:val="single" w:sz="4" w:space="0" w:color="auto"/>
              <w:bottom w:val="single" w:sz="4" w:space="0" w:color="auto"/>
              <w:right w:val="single" w:sz="4" w:space="0" w:color="auto"/>
            </w:tcBorders>
            <w:shd w:val="clear" w:color="auto" w:fill="auto"/>
            <w:hideMark/>
          </w:tcPr>
          <w:p w14:paraId="60CF5055" w14:textId="77777777" w:rsidR="00E96286" w:rsidRPr="00904A0A" w:rsidRDefault="00E96286" w:rsidP="00E96286">
            <w:pPr>
              <w:rPr>
                <w:sz w:val="24"/>
                <w:szCs w:val="24"/>
              </w:rPr>
            </w:pPr>
            <w:r w:rsidRPr="00904A0A">
              <w:rPr>
                <w:sz w:val="24"/>
                <w:szCs w:val="24"/>
              </w:rPr>
              <w:t>Mataguzh – Vllanë</w:t>
            </w:r>
          </w:p>
        </w:tc>
        <w:tc>
          <w:tcPr>
            <w:tcW w:w="2437" w:type="dxa"/>
            <w:tcBorders>
              <w:top w:val="single" w:sz="4" w:space="0" w:color="auto"/>
              <w:left w:val="single" w:sz="4" w:space="0" w:color="auto"/>
              <w:bottom w:val="single" w:sz="4" w:space="0" w:color="auto"/>
              <w:right w:val="single" w:sz="4" w:space="0" w:color="auto"/>
            </w:tcBorders>
            <w:shd w:val="clear" w:color="auto" w:fill="auto"/>
            <w:hideMark/>
          </w:tcPr>
          <w:p w14:paraId="0C49B63B" w14:textId="77777777" w:rsidR="00E96286" w:rsidRPr="00904A0A" w:rsidRDefault="00E96286" w:rsidP="00E96286">
            <w:pPr>
              <w:rPr>
                <w:sz w:val="24"/>
                <w:szCs w:val="24"/>
              </w:rPr>
            </w:pPr>
            <w:r w:rsidRPr="00904A0A">
              <w:rPr>
                <w:sz w:val="24"/>
                <w:szCs w:val="24"/>
              </w:rPr>
              <w:t>1000</w:t>
            </w:r>
          </w:p>
        </w:tc>
        <w:tc>
          <w:tcPr>
            <w:tcW w:w="2420" w:type="dxa"/>
            <w:tcBorders>
              <w:top w:val="single" w:sz="4" w:space="0" w:color="auto"/>
              <w:left w:val="single" w:sz="4" w:space="0" w:color="auto"/>
              <w:bottom w:val="single" w:sz="4" w:space="0" w:color="auto"/>
              <w:right w:val="single" w:sz="4" w:space="0" w:color="auto"/>
            </w:tcBorders>
            <w:shd w:val="clear" w:color="auto" w:fill="auto"/>
            <w:hideMark/>
          </w:tcPr>
          <w:p w14:paraId="02E0B7C0" w14:textId="77777777" w:rsidR="00E96286" w:rsidRPr="00904A0A" w:rsidRDefault="00E96286" w:rsidP="00E96286">
            <w:pPr>
              <w:rPr>
                <w:sz w:val="24"/>
                <w:szCs w:val="24"/>
              </w:rPr>
            </w:pPr>
            <w:r w:rsidRPr="00904A0A">
              <w:rPr>
                <w:sz w:val="24"/>
                <w:szCs w:val="24"/>
              </w:rPr>
              <w:t>0,05</w:t>
            </w:r>
          </w:p>
        </w:tc>
        <w:tc>
          <w:tcPr>
            <w:tcW w:w="2341" w:type="dxa"/>
            <w:tcBorders>
              <w:top w:val="single" w:sz="4" w:space="0" w:color="auto"/>
              <w:left w:val="single" w:sz="4" w:space="0" w:color="auto"/>
              <w:bottom w:val="single" w:sz="4" w:space="0" w:color="auto"/>
              <w:right w:val="single" w:sz="4" w:space="0" w:color="auto"/>
            </w:tcBorders>
            <w:shd w:val="clear" w:color="auto" w:fill="auto"/>
          </w:tcPr>
          <w:p w14:paraId="01F5EAB7" w14:textId="77777777" w:rsidR="00E96286" w:rsidRPr="004551E2" w:rsidRDefault="00E96286" w:rsidP="00E96286">
            <w:pPr>
              <w:jc w:val="center"/>
            </w:pPr>
            <w:r w:rsidRPr="004551E2">
              <w:t>50</w:t>
            </w:r>
            <w:r>
              <w:t>,00</w:t>
            </w:r>
          </w:p>
        </w:tc>
      </w:tr>
      <w:tr w:rsidR="00E96286" w:rsidRPr="00743E57" w14:paraId="47FA77F2" w14:textId="77777777" w:rsidTr="00E96286">
        <w:trPr>
          <w:trHeight w:val="292"/>
        </w:trPr>
        <w:tc>
          <w:tcPr>
            <w:tcW w:w="2427" w:type="dxa"/>
            <w:tcBorders>
              <w:top w:val="single" w:sz="4" w:space="0" w:color="auto"/>
              <w:left w:val="single" w:sz="4" w:space="0" w:color="auto"/>
              <w:bottom w:val="single" w:sz="4" w:space="0" w:color="auto"/>
              <w:right w:val="single" w:sz="4" w:space="0" w:color="auto"/>
            </w:tcBorders>
            <w:shd w:val="clear" w:color="auto" w:fill="auto"/>
            <w:hideMark/>
          </w:tcPr>
          <w:p w14:paraId="1997AF4D" w14:textId="77777777" w:rsidR="00E96286" w:rsidRPr="00904A0A" w:rsidRDefault="00E96286" w:rsidP="00E96286">
            <w:pPr>
              <w:rPr>
                <w:sz w:val="24"/>
                <w:szCs w:val="24"/>
              </w:rPr>
            </w:pPr>
            <w:r w:rsidRPr="00904A0A">
              <w:rPr>
                <w:sz w:val="24"/>
                <w:szCs w:val="24"/>
              </w:rPr>
              <w:t>Vllanë – Mataguzh</w:t>
            </w:r>
          </w:p>
        </w:tc>
        <w:tc>
          <w:tcPr>
            <w:tcW w:w="2437" w:type="dxa"/>
            <w:tcBorders>
              <w:top w:val="single" w:sz="4" w:space="0" w:color="auto"/>
              <w:left w:val="single" w:sz="4" w:space="0" w:color="auto"/>
              <w:bottom w:val="single" w:sz="4" w:space="0" w:color="auto"/>
              <w:right w:val="single" w:sz="4" w:space="0" w:color="auto"/>
            </w:tcBorders>
            <w:shd w:val="clear" w:color="auto" w:fill="auto"/>
            <w:hideMark/>
          </w:tcPr>
          <w:p w14:paraId="6B2CD145" w14:textId="77777777" w:rsidR="00E96286" w:rsidRPr="00904A0A" w:rsidRDefault="00E96286" w:rsidP="00E96286">
            <w:pPr>
              <w:rPr>
                <w:sz w:val="24"/>
                <w:szCs w:val="24"/>
              </w:rPr>
            </w:pPr>
            <w:r w:rsidRPr="00904A0A">
              <w:rPr>
                <w:sz w:val="24"/>
                <w:szCs w:val="24"/>
              </w:rPr>
              <w:t>7000</w:t>
            </w:r>
          </w:p>
        </w:tc>
        <w:tc>
          <w:tcPr>
            <w:tcW w:w="2420" w:type="dxa"/>
            <w:tcBorders>
              <w:top w:val="single" w:sz="4" w:space="0" w:color="auto"/>
              <w:left w:val="single" w:sz="4" w:space="0" w:color="auto"/>
              <w:bottom w:val="single" w:sz="4" w:space="0" w:color="auto"/>
              <w:right w:val="single" w:sz="4" w:space="0" w:color="auto"/>
            </w:tcBorders>
            <w:shd w:val="clear" w:color="auto" w:fill="auto"/>
            <w:hideMark/>
          </w:tcPr>
          <w:p w14:paraId="31653C07" w14:textId="77777777" w:rsidR="00E96286" w:rsidRPr="00904A0A" w:rsidRDefault="00E96286" w:rsidP="00E96286">
            <w:pPr>
              <w:rPr>
                <w:sz w:val="24"/>
                <w:szCs w:val="24"/>
              </w:rPr>
            </w:pPr>
            <w:r w:rsidRPr="00904A0A">
              <w:rPr>
                <w:sz w:val="24"/>
                <w:szCs w:val="24"/>
              </w:rPr>
              <w:t>0,05</w:t>
            </w:r>
          </w:p>
        </w:tc>
        <w:tc>
          <w:tcPr>
            <w:tcW w:w="2341" w:type="dxa"/>
            <w:tcBorders>
              <w:top w:val="single" w:sz="4" w:space="0" w:color="auto"/>
              <w:left w:val="single" w:sz="4" w:space="0" w:color="auto"/>
              <w:bottom w:val="single" w:sz="4" w:space="0" w:color="auto"/>
              <w:right w:val="single" w:sz="4" w:space="0" w:color="auto"/>
            </w:tcBorders>
            <w:shd w:val="clear" w:color="auto" w:fill="auto"/>
          </w:tcPr>
          <w:p w14:paraId="13BCAB0B" w14:textId="77777777" w:rsidR="00E96286" w:rsidRPr="004551E2" w:rsidRDefault="00E96286" w:rsidP="00E96286">
            <w:pPr>
              <w:jc w:val="center"/>
            </w:pPr>
            <w:r w:rsidRPr="004551E2">
              <w:t>350</w:t>
            </w:r>
            <w:r>
              <w:t>,00</w:t>
            </w:r>
          </w:p>
        </w:tc>
      </w:tr>
      <w:tr w:rsidR="00E96286" w:rsidRPr="00743E57" w14:paraId="6DB83854" w14:textId="77777777" w:rsidTr="00E96286">
        <w:trPr>
          <w:trHeight w:val="292"/>
        </w:trPr>
        <w:tc>
          <w:tcPr>
            <w:tcW w:w="2427" w:type="dxa"/>
            <w:tcBorders>
              <w:top w:val="single" w:sz="4" w:space="0" w:color="auto"/>
              <w:left w:val="single" w:sz="4" w:space="0" w:color="auto"/>
              <w:bottom w:val="single" w:sz="4" w:space="0" w:color="auto"/>
              <w:right w:val="single" w:sz="4" w:space="0" w:color="auto"/>
            </w:tcBorders>
            <w:shd w:val="clear" w:color="auto" w:fill="auto"/>
          </w:tcPr>
          <w:p w14:paraId="6ED86C88" w14:textId="77777777" w:rsidR="00E96286" w:rsidRPr="00904A0A" w:rsidRDefault="00E96286" w:rsidP="00E96286">
            <w:pPr>
              <w:rPr>
                <w:sz w:val="24"/>
                <w:szCs w:val="24"/>
              </w:rPr>
            </w:pPr>
            <w:r w:rsidRPr="00904A0A">
              <w:rPr>
                <w:sz w:val="24"/>
                <w:szCs w:val="24"/>
              </w:rPr>
              <w:t>Vrane - Sukruq –Nënhelm</w:t>
            </w:r>
          </w:p>
        </w:tc>
        <w:tc>
          <w:tcPr>
            <w:tcW w:w="2437" w:type="dxa"/>
            <w:tcBorders>
              <w:top w:val="single" w:sz="4" w:space="0" w:color="auto"/>
              <w:left w:val="single" w:sz="4" w:space="0" w:color="auto"/>
              <w:bottom w:val="single" w:sz="4" w:space="0" w:color="auto"/>
              <w:right w:val="single" w:sz="4" w:space="0" w:color="auto"/>
            </w:tcBorders>
            <w:shd w:val="clear" w:color="auto" w:fill="auto"/>
            <w:hideMark/>
          </w:tcPr>
          <w:p w14:paraId="7FC893A4" w14:textId="77777777" w:rsidR="00E96286" w:rsidRPr="00904A0A" w:rsidRDefault="00E96286" w:rsidP="00E96286">
            <w:pPr>
              <w:rPr>
                <w:sz w:val="24"/>
                <w:szCs w:val="24"/>
              </w:rPr>
            </w:pPr>
            <w:r w:rsidRPr="00904A0A">
              <w:rPr>
                <w:sz w:val="24"/>
                <w:szCs w:val="24"/>
              </w:rPr>
              <w:t>4500</w:t>
            </w:r>
          </w:p>
        </w:tc>
        <w:tc>
          <w:tcPr>
            <w:tcW w:w="2420" w:type="dxa"/>
            <w:tcBorders>
              <w:top w:val="single" w:sz="4" w:space="0" w:color="auto"/>
              <w:left w:val="single" w:sz="4" w:space="0" w:color="auto"/>
              <w:bottom w:val="single" w:sz="4" w:space="0" w:color="auto"/>
              <w:right w:val="single" w:sz="4" w:space="0" w:color="auto"/>
            </w:tcBorders>
            <w:shd w:val="clear" w:color="auto" w:fill="auto"/>
            <w:hideMark/>
          </w:tcPr>
          <w:p w14:paraId="4CD4ECB2" w14:textId="77777777" w:rsidR="00E96286" w:rsidRPr="00904A0A" w:rsidRDefault="00E96286" w:rsidP="00E96286">
            <w:pPr>
              <w:rPr>
                <w:sz w:val="24"/>
                <w:szCs w:val="24"/>
              </w:rPr>
            </w:pPr>
            <w:r w:rsidRPr="00904A0A">
              <w:rPr>
                <w:sz w:val="24"/>
                <w:szCs w:val="24"/>
              </w:rPr>
              <w:t>0,05</w:t>
            </w:r>
          </w:p>
        </w:tc>
        <w:tc>
          <w:tcPr>
            <w:tcW w:w="2341" w:type="dxa"/>
            <w:tcBorders>
              <w:top w:val="single" w:sz="4" w:space="0" w:color="auto"/>
              <w:left w:val="single" w:sz="4" w:space="0" w:color="auto"/>
              <w:bottom w:val="single" w:sz="4" w:space="0" w:color="auto"/>
              <w:right w:val="single" w:sz="4" w:space="0" w:color="auto"/>
            </w:tcBorders>
            <w:shd w:val="clear" w:color="auto" w:fill="auto"/>
          </w:tcPr>
          <w:p w14:paraId="1F8934B8" w14:textId="77777777" w:rsidR="00E96286" w:rsidRPr="004551E2" w:rsidRDefault="00E96286" w:rsidP="00E96286">
            <w:pPr>
              <w:jc w:val="center"/>
            </w:pPr>
            <w:r w:rsidRPr="004551E2">
              <w:t>225</w:t>
            </w:r>
            <w:r>
              <w:t>,00</w:t>
            </w:r>
          </w:p>
        </w:tc>
      </w:tr>
      <w:tr w:rsidR="00E96286" w:rsidRPr="00743E57" w14:paraId="2BAA8AB4" w14:textId="77777777" w:rsidTr="00E96286">
        <w:trPr>
          <w:trHeight w:val="499"/>
        </w:trPr>
        <w:tc>
          <w:tcPr>
            <w:tcW w:w="2427" w:type="dxa"/>
            <w:tcBorders>
              <w:top w:val="single" w:sz="4" w:space="0" w:color="auto"/>
              <w:left w:val="single" w:sz="4" w:space="0" w:color="auto"/>
              <w:bottom w:val="single" w:sz="4" w:space="0" w:color="auto"/>
              <w:right w:val="single" w:sz="4" w:space="0" w:color="auto"/>
            </w:tcBorders>
            <w:shd w:val="clear" w:color="auto" w:fill="auto"/>
          </w:tcPr>
          <w:p w14:paraId="4F55E547" w14:textId="77777777" w:rsidR="00E96286" w:rsidRPr="00904A0A" w:rsidRDefault="00E96286" w:rsidP="00E96286">
            <w:pPr>
              <w:rPr>
                <w:sz w:val="24"/>
                <w:szCs w:val="24"/>
              </w:rPr>
            </w:pPr>
            <w:r w:rsidRPr="00904A0A">
              <w:rPr>
                <w:sz w:val="24"/>
                <w:szCs w:val="24"/>
              </w:rPr>
              <w:t>Tuz – Dushiq –Sukruq</w:t>
            </w:r>
          </w:p>
        </w:tc>
        <w:tc>
          <w:tcPr>
            <w:tcW w:w="2437" w:type="dxa"/>
            <w:tcBorders>
              <w:top w:val="single" w:sz="4" w:space="0" w:color="auto"/>
              <w:left w:val="single" w:sz="4" w:space="0" w:color="auto"/>
              <w:bottom w:val="single" w:sz="4" w:space="0" w:color="auto"/>
              <w:right w:val="single" w:sz="4" w:space="0" w:color="auto"/>
            </w:tcBorders>
            <w:shd w:val="clear" w:color="auto" w:fill="auto"/>
            <w:hideMark/>
          </w:tcPr>
          <w:p w14:paraId="2D49AAE3" w14:textId="77777777" w:rsidR="00E96286" w:rsidRPr="00904A0A" w:rsidRDefault="00E96286" w:rsidP="00E96286">
            <w:pPr>
              <w:rPr>
                <w:sz w:val="24"/>
                <w:szCs w:val="24"/>
              </w:rPr>
            </w:pPr>
            <w:r w:rsidRPr="00904A0A">
              <w:rPr>
                <w:sz w:val="24"/>
                <w:szCs w:val="24"/>
              </w:rPr>
              <w:t>5000</w:t>
            </w:r>
          </w:p>
        </w:tc>
        <w:tc>
          <w:tcPr>
            <w:tcW w:w="2420" w:type="dxa"/>
            <w:tcBorders>
              <w:top w:val="single" w:sz="4" w:space="0" w:color="auto"/>
              <w:left w:val="single" w:sz="4" w:space="0" w:color="auto"/>
              <w:bottom w:val="single" w:sz="4" w:space="0" w:color="auto"/>
              <w:right w:val="single" w:sz="4" w:space="0" w:color="auto"/>
            </w:tcBorders>
            <w:shd w:val="clear" w:color="auto" w:fill="auto"/>
            <w:hideMark/>
          </w:tcPr>
          <w:p w14:paraId="7E2D94FC" w14:textId="77777777" w:rsidR="00E96286" w:rsidRPr="00904A0A" w:rsidRDefault="00E96286" w:rsidP="00E96286">
            <w:pPr>
              <w:rPr>
                <w:sz w:val="24"/>
                <w:szCs w:val="24"/>
              </w:rPr>
            </w:pPr>
            <w:r w:rsidRPr="00904A0A">
              <w:rPr>
                <w:sz w:val="24"/>
                <w:szCs w:val="24"/>
              </w:rPr>
              <w:t>0,05</w:t>
            </w:r>
          </w:p>
        </w:tc>
        <w:tc>
          <w:tcPr>
            <w:tcW w:w="2341" w:type="dxa"/>
            <w:tcBorders>
              <w:top w:val="single" w:sz="4" w:space="0" w:color="auto"/>
              <w:left w:val="single" w:sz="4" w:space="0" w:color="auto"/>
              <w:bottom w:val="single" w:sz="4" w:space="0" w:color="auto"/>
              <w:right w:val="single" w:sz="4" w:space="0" w:color="auto"/>
            </w:tcBorders>
            <w:shd w:val="clear" w:color="auto" w:fill="auto"/>
          </w:tcPr>
          <w:p w14:paraId="35B99589" w14:textId="77777777" w:rsidR="00E96286" w:rsidRPr="004551E2" w:rsidRDefault="00E96286" w:rsidP="00E96286">
            <w:pPr>
              <w:jc w:val="center"/>
            </w:pPr>
            <w:r w:rsidRPr="004551E2">
              <w:t>250</w:t>
            </w:r>
            <w:r>
              <w:t>,00</w:t>
            </w:r>
          </w:p>
        </w:tc>
      </w:tr>
      <w:tr w:rsidR="00E96286" w:rsidRPr="00743E57" w14:paraId="6F4DA952" w14:textId="77777777" w:rsidTr="00E96286">
        <w:trPr>
          <w:trHeight w:val="292"/>
        </w:trPr>
        <w:tc>
          <w:tcPr>
            <w:tcW w:w="2427" w:type="dxa"/>
            <w:tcBorders>
              <w:top w:val="single" w:sz="4" w:space="0" w:color="auto"/>
              <w:left w:val="single" w:sz="4" w:space="0" w:color="auto"/>
              <w:bottom w:val="single" w:sz="4" w:space="0" w:color="auto"/>
              <w:right w:val="single" w:sz="4" w:space="0" w:color="auto"/>
            </w:tcBorders>
            <w:shd w:val="clear" w:color="auto" w:fill="auto"/>
            <w:hideMark/>
          </w:tcPr>
          <w:p w14:paraId="4897DE60" w14:textId="77777777" w:rsidR="00E96286" w:rsidRPr="00904A0A" w:rsidRDefault="00E96286" w:rsidP="00E96286">
            <w:pPr>
              <w:rPr>
                <w:sz w:val="24"/>
                <w:szCs w:val="24"/>
              </w:rPr>
            </w:pPr>
            <w:r w:rsidRPr="00904A0A">
              <w:rPr>
                <w:sz w:val="24"/>
                <w:szCs w:val="24"/>
              </w:rPr>
              <w:t>Tuz – Shipshanik</w:t>
            </w:r>
          </w:p>
        </w:tc>
        <w:tc>
          <w:tcPr>
            <w:tcW w:w="2437" w:type="dxa"/>
            <w:tcBorders>
              <w:top w:val="single" w:sz="4" w:space="0" w:color="auto"/>
              <w:left w:val="single" w:sz="4" w:space="0" w:color="auto"/>
              <w:bottom w:val="single" w:sz="4" w:space="0" w:color="auto"/>
              <w:right w:val="single" w:sz="4" w:space="0" w:color="auto"/>
            </w:tcBorders>
            <w:shd w:val="clear" w:color="auto" w:fill="auto"/>
            <w:hideMark/>
          </w:tcPr>
          <w:p w14:paraId="053AF18E" w14:textId="77777777" w:rsidR="00E96286" w:rsidRPr="00904A0A" w:rsidRDefault="00E96286" w:rsidP="00E96286">
            <w:pPr>
              <w:rPr>
                <w:sz w:val="24"/>
                <w:szCs w:val="24"/>
              </w:rPr>
            </w:pPr>
            <w:r w:rsidRPr="00904A0A">
              <w:rPr>
                <w:sz w:val="24"/>
                <w:szCs w:val="24"/>
              </w:rPr>
              <w:t>1500</w:t>
            </w:r>
          </w:p>
        </w:tc>
        <w:tc>
          <w:tcPr>
            <w:tcW w:w="2420" w:type="dxa"/>
            <w:tcBorders>
              <w:top w:val="single" w:sz="4" w:space="0" w:color="auto"/>
              <w:left w:val="single" w:sz="4" w:space="0" w:color="auto"/>
              <w:bottom w:val="single" w:sz="4" w:space="0" w:color="auto"/>
              <w:right w:val="single" w:sz="4" w:space="0" w:color="auto"/>
            </w:tcBorders>
            <w:shd w:val="clear" w:color="auto" w:fill="auto"/>
            <w:hideMark/>
          </w:tcPr>
          <w:p w14:paraId="41517E8C" w14:textId="77777777" w:rsidR="00E96286" w:rsidRPr="00904A0A" w:rsidRDefault="00E96286" w:rsidP="00E96286">
            <w:pPr>
              <w:rPr>
                <w:sz w:val="24"/>
                <w:szCs w:val="24"/>
              </w:rPr>
            </w:pPr>
            <w:r w:rsidRPr="00904A0A">
              <w:rPr>
                <w:sz w:val="24"/>
                <w:szCs w:val="24"/>
              </w:rPr>
              <w:t>0,05</w:t>
            </w:r>
          </w:p>
        </w:tc>
        <w:tc>
          <w:tcPr>
            <w:tcW w:w="2341" w:type="dxa"/>
            <w:tcBorders>
              <w:top w:val="single" w:sz="4" w:space="0" w:color="auto"/>
              <w:left w:val="single" w:sz="4" w:space="0" w:color="auto"/>
              <w:bottom w:val="single" w:sz="4" w:space="0" w:color="auto"/>
              <w:right w:val="single" w:sz="4" w:space="0" w:color="auto"/>
            </w:tcBorders>
            <w:shd w:val="clear" w:color="auto" w:fill="auto"/>
          </w:tcPr>
          <w:p w14:paraId="6E708FE8" w14:textId="77777777" w:rsidR="00E96286" w:rsidRPr="004551E2" w:rsidRDefault="00E96286" w:rsidP="00E96286">
            <w:pPr>
              <w:jc w:val="center"/>
            </w:pPr>
            <w:r w:rsidRPr="004551E2">
              <w:t>75</w:t>
            </w:r>
            <w:r>
              <w:t>,00</w:t>
            </w:r>
          </w:p>
        </w:tc>
      </w:tr>
      <w:tr w:rsidR="00E96286" w:rsidRPr="00743E57" w14:paraId="4A64936D" w14:textId="77777777" w:rsidTr="00E96286">
        <w:trPr>
          <w:trHeight w:val="292"/>
        </w:trPr>
        <w:tc>
          <w:tcPr>
            <w:tcW w:w="2427" w:type="dxa"/>
            <w:tcBorders>
              <w:top w:val="single" w:sz="4" w:space="0" w:color="auto"/>
              <w:left w:val="single" w:sz="4" w:space="0" w:color="auto"/>
              <w:bottom w:val="single" w:sz="4" w:space="0" w:color="auto"/>
              <w:right w:val="single" w:sz="4" w:space="0" w:color="auto"/>
            </w:tcBorders>
            <w:shd w:val="clear" w:color="auto" w:fill="auto"/>
            <w:hideMark/>
          </w:tcPr>
          <w:p w14:paraId="11659A50" w14:textId="77777777" w:rsidR="00E96286" w:rsidRPr="00904A0A" w:rsidRDefault="00E96286" w:rsidP="00E96286">
            <w:pPr>
              <w:rPr>
                <w:sz w:val="24"/>
                <w:szCs w:val="24"/>
              </w:rPr>
            </w:pPr>
            <w:r w:rsidRPr="00904A0A">
              <w:rPr>
                <w:sz w:val="24"/>
                <w:szCs w:val="24"/>
              </w:rPr>
              <w:t>Vuksanlekaj - Dushiq –Sukruq</w:t>
            </w:r>
          </w:p>
        </w:tc>
        <w:tc>
          <w:tcPr>
            <w:tcW w:w="2437" w:type="dxa"/>
            <w:tcBorders>
              <w:top w:val="single" w:sz="4" w:space="0" w:color="auto"/>
              <w:left w:val="single" w:sz="4" w:space="0" w:color="auto"/>
              <w:bottom w:val="single" w:sz="4" w:space="0" w:color="auto"/>
              <w:right w:val="single" w:sz="4" w:space="0" w:color="auto"/>
            </w:tcBorders>
            <w:shd w:val="clear" w:color="auto" w:fill="auto"/>
            <w:hideMark/>
          </w:tcPr>
          <w:p w14:paraId="01DDBBB8" w14:textId="77777777" w:rsidR="00E96286" w:rsidRPr="00904A0A" w:rsidRDefault="00E96286" w:rsidP="00E96286">
            <w:pPr>
              <w:rPr>
                <w:sz w:val="24"/>
                <w:szCs w:val="24"/>
              </w:rPr>
            </w:pPr>
            <w:r w:rsidRPr="00904A0A">
              <w:rPr>
                <w:sz w:val="24"/>
                <w:szCs w:val="24"/>
              </w:rPr>
              <w:t>10000</w:t>
            </w:r>
          </w:p>
        </w:tc>
        <w:tc>
          <w:tcPr>
            <w:tcW w:w="2420" w:type="dxa"/>
            <w:tcBorders>
              <w:top w:val="single" w:sz="4" w:space="0" w:color="auto"/>
              <w:left w:val="single" w:sz="4" w:space="0" w:color="auto"/>
              <w:bottom w:val="single" w:sz="4" w:space="0" w:color="auto"/>
              <w:right w:val="single" w:sz="4" w:space="0" w:color="auto"/>
            </w:tcBorders>
            <w:shd w:val="clear" w:color="auto" w:fill="auto"/>
            <w:hideMark/>
          </w:tcPr>
          <w:p w14:paraId="32772E5A" w14:textId="77777777" w:rsidR="00E96286" w:rsidRPr="00904A0A" w:rsidRDefault="00E96286" w:rsidP="00E96286">
            <w:pPr>
              <w:rPr>
                <w:sz w:val="24"/>
                <w:szCs w:val="24"/>
              </w:rPr>
            </w:pPr>
            <w:r w:rsidRPr="00904A0A">
              <w:rPr>
                <w:sz w:val="24"/>
                <w:szCs w:val="24"/>
              </w:rPr>
              <w:t>0,05</w:t>
            </w:r>
          </w:p>
        </w:tc>
        <w:tc>
          <w:tcPr>
            <w:tcW w:w="2341" w:type="dxa"/>
            <w:tcBorders>
              <w:top w:val="single" w:sz="4" w:space="0" w:color="auto"/>
              <w:left w:val="single" w:sz="4" w:space="0" w:color="auto"/>
              <w:bottom w:val="single" w:sz="4" w:space="0" w:color="auto"/>
              <w:right w:val="single" w:sz="4" w:space="0" w:color="auto"/>
            </w:tcBorders>
            <w:shd w:val="clear" w:color="auto" w:fill="auto"/>
          </w:tcPr>
          <w:p w14:paraId="213A087E" w14:textId="77777777" w:rsidR="00E96286" w:rsidRPr="004551E2" w:rsidRDefault="00E96286" w:rsidP="00E96286">
            <w:pPr>
              <w:jc w:val="center"/>
            </w:pPr>
            <w:r w:rsidRPr="004551E2">
              <w:t>500</w:t>
            </w:r>
            <w:r>
              <w:t>,00</w:t>
            </w:r>
          </w:p>
        </w:tc>
      </w:tr>
      <w:tr w:rsidR="00E96286" w:rsidRPr="00743E57" w14:paraId="201C4590" w14:textId="77777777" w:rsidTr="00E96286">
        <w:trPr>
          <w:trHeight w:val="292"/>
        </w:trPr>
        <w:tc>
          <w:tcPr>
            <w:tcW w:w="2427" w:type="dxa"/>
            <w:tcBorders>
              <w:top w:val="single" w:sz="4" w:space="0" w:color="auto"/>
              <w:left w:val="single" w:sz="4" w:space="0" w:color="auto"/>
              <w:bottom w:val="single" w:sz="4" w:space="0" w:color="auto"/>
              <w:right w:val="single" w:sz="4" w:space="0" w:color="auto"/>
            </w:tcBorders>
            <w:shd w:val="clear" w:color="auto" w:fill="auto"/>
            <w:hideMark/>
          </w:tcPr>
          <w:p w14:paraId="0F78ABA5" w14:textId="77777777" w:rsidR="00E96286" w:rsidRPr="00904A0A" w:rsidRDefault="00E96286" w:rsidP="00E96286">
            <w:pPr>
              <w:rPr>
                <w:sz w:val="24"/>
                <w:szCs w:val="24"/>
              </w:rPr>
            </w:pPr>
            <w:r w:rsidRPr="00904A0A">
              <w:rPr>
                <w:sz w:val="24"/>
                <w:szCs w:val="24"/>
              </w:rPr>
              <w:t>Shipshanik - Lama-</w:t>
            </w:r>
            <w:r w:rsidRPr="00904A0A">
              <w:rPr>
                <w:rFonts w:ascii="Times New Roman" w:hAnsi="Times New Roman" w:cs="Times New Roman"/>
                <w:sz w:val="24"/>
                <w:szCs w:val="24"/>
              </w:rPr>
              <w:t xml:space="preserve"> Vështi i Plantacionëve</w:t>
            </w:r>
          </w:p>
        </w:tc>
        <w:tc>
          <w:tcPr>
            <w:tcW w:w="2437" w:type="dxa"/>
            <w:tcBorders>
              <w:top w:val="single" w:sz="4" w:space="0" w:color="auto"/>
              <w:left w:val="single" w:sz="4" w:space="0" w:color="auto"/>
              <w:bottom w:val="single" w:sz="4" w:space="0" w:color="auto"/>
              <w:right w:val="single" w:sz="4" w:space="0" w:color="auto"/>
            </w:tcBorders>
            <w:shd w:val="clear" w:color="auto" w:fill="auto"/>
            <w:hideMark/>
          </w:tcPr>
          <w:p w14:paraId="235D93C3" w14:textId="77777777" w:rsidR="00E96286" w:rsidRPr="00904A0A" w:rsidRDefault="00E96286" w:rsidP="00E96286">
            <w:pPr>
              <w:rPr>
                <w:sz w:val="24"/>
                <w:szCs w:val="24"/>
              </w:rPr>
            </w:pPr>
            <w:r w:rsidRPr="00904A0A">
              <w:rPr>
                <w:sz w:val="24"/>
                <w:szCs w:val="24"/>
              </w:rPr>
              <w:t>2500</w:t>
            </w:r>
          </w:p>
        </w:tc>
        <w:tc>
          <w:tcPr>
            <w:tcW w:w="2420" w:type="dxa"/>
            <w:tcBorders>
              <w:top w:val="single" w:sz="4" w:space="0" w:color="auto"/>
              <w:left w:val="single" w:sz="4" w:space="0" w:color="auto"/>
              <w:bottom w:val="single" w:sz="4" w:space="0" w:color="auto"/>
              <w:right w:val="single" w:sz="4" w:space="0" w:color="auto"/>
            </w:tcBorders>
            <w:shd w:val="clear" w:color="auto" w:fill="auto"/>
            <w:hideMark/>
          </w:tcPr>
          <w:p w14:paraId="57FA69DE" w14:textId="77777777" w:rsidR="00E96286" w:rsidRPr="00904A0A" w:rsidRDefault="00E96286" w:rsidP="00E96286">
            <w:pPr>
              <w:rPr>
                <w:sz w:val="24"/>
                <w:szCs w:val="24"/>
              </w:rPr>
            </w:pPr>
            <w:r w:rsidRPr="00904A0A">
              <w:rPr>
                <w:sz w:val="24"/>
                <w:szCs w:val="24"/>
              </w:rPr>
              <w:t>0,05</w:t>
            </w:r>
          </w:p>
        </w:tc>
        <w:tc>
          <w:tcPr>
            <w:tcW w:w="2341" w:type="dxa"/>
            <w:tcBorders>
              <w:top w:val="single" w:sz="4" w:space="0" w:color="auto"/>
              <w:left w:val="single" w:sz="4" w:space="0" w:color="auto"/>
              <w:bottom w:val="single" w:sz="4" w:space="0" w:color="auto"/>
              <w:right w:val="single" w:sz="4" w:space="0" w:color="auto"/>
            </w:tcBorders>
            <w:shd w:val="clear" w:color="auto" w:fill="auto"/>
          </w:tcPr>
          <w:p w14:paraId="3CBC552C" w14:textId="77777777" w:rsidR="00E96286" w:rsidRPr="004551E2" w:rsidRDefault="00E96286" w:rsidP="00E96286">
            <w:pPr>
              <w:jc w:val="center"/>
            </w:pPr>
            <w:r w:rsidRPr="004551E2">
              <w:t>125</w:t>
            </w:r>
            <w:r>
              <w:t>,00</w:t>
            </w:r>
          </w:p>
        </w:tc>
      </w:tr>
      <w:tr w:rsidR="00E96286" w:rsidRPr="00743E57" w14:paraId="341D540E" w14:textId="77777777" w:rsidTr="00E96286">
        <w:trPr>
          <w:trHeight w:val="292"/>
        </w:trPr>
        <w:tc>
          <w:tcPr>
            <w:tcW w:w="2427" w:type="dxa"/>
            <w:tcBorders>
              <w:top w:val="single" w:sz="4" w:space="0" w:color="auto"/>
              <w:left w:val="single" w:sz="4" w:space="0" w:color="auto"/>
              <w:bottom w:val="single" w:sz="4" w:space="0" w:color="auto"/>
              <w:right w:val="single" w:sz="4" w:space="0" w:color="auto"/>
            </w:tcBorders>
            <w:shd w:val="clear" w:color="auto" w:fill="auto"/>
            <w:hideMark/>
          </w:tcPr>
          <w:p w14:paraId="77A57136" w14:textId="77777777" w:rsidR="00E96286" w:rsidRPr="00904A0A" w:rsidRDefault="00E96286" w:rsidP="00E96286">
            <w:pPr>
              <w:rPr>
                <w:sz w:val="24"/>
                <w:szCs w:val="24"/>
              </w:rPr>
            </w:pPr>
            <w:r w:rsidRPr="00904A0A">
              <w:rPr>
                <w:sz w:val="24"/>
                <w:szCs w:val="24"/>
              </w:rPr>
              <w:t>Shipshanik –rruga Tuz-Golubovc</w:t>
            </w:r>
          </w:p>
        </w:tc>
        <w:tc>
          <w:tcPr>
            <w:tcW w:w="2437" w:type="dxa"/>
            <w:tcBorders>
              <w:top w:val="single" w:sz="4" w:space="0" w:color="auto"/>
              <w:left w:val="single" w:sz="4" w:space="0" w:color="auto"/>
              <w:bottom w:val="single" w:sz="4" w:space="0" w:color="auto"/>
              <w:right w:val="single" w:sz="4" w:space="0" w:color="auto"/>
            </w:tcBorders>
            <w:shd w:val="clear" w:color="auto" w:fill="auto"/>
            <w:hideMark/>
          </w:tcPr>
          <w:p w14:paraId="20F524E6" w14:textId="77777777" w:rsidR="00E96286" w:rsidRPr="00904A0A" w:rsidRDefault="00E96286" w:rsidP="00E96286">
            <w:pPr>
              <w:rPr>
                <w:sz w:val="24"/>
                <w:szCs w:val="24"/>
              </w:rPr>
            </w:pPr>
            <w:r w:rsidRPr="00904A0A">
              <w:rPr>
                <w:sz w:val="24"/>
                <w:szCs w:val="24"/>
              </w:rPr>
              <w:t>1800</w:t>
            </w:r>
          </w:p>
        </w:tc>
        <w:tc>
          <w:tcPr>
            <w:tcW w:w="2420" w:type="dxa"/>
            <w:tcBorders>
              <w:top w:val="single" w:sz="4" w:space="0" w:color="auto"/>
              <w:left w:val="single" w:sz="4" w:space="0" w:color="auto"/>
              <w:bottom w:val="single" w:sz="4" w:space="0" w:color="auto"/>
              <w:right w:val="single" w:sz="4" w:space="0" w:color="auto"/>
            </w:tcBorders>
            <w:shd w:val="clear" w:color="auto" w:fill="auto"/>
            <w:hideMark/>
          </w:tcPr>
          <w:p w14:paraId="77953DD4" w14:textId="77777777" w:rsidR="00E96286" w:rsidRPr="00904A0A" w:rsidRDefault="00E96286" w:rsidP="00E96286">
            <w:pPr>
              <w:rPr>
                <w:sz w:val="24"/>
                <w:szCs w:val="24"/>
              </w:rPr>
            </w:pPr>
            <w:r w:rsidRPr="00904A0A">
              <w:rPr>
                <w:sz w:val="24"/>
                <w:szCs w:val="24"/>
              </w:rPr>
              <w:t>0,05</w:t>
            </w:r>
          </w:p>
        </w:tc>
        <w:tc>
          <w:tcPr>
            <w:tcW w:w="2341" w:type="dxa"/>
            <w:tcBorders>
              <w:top w:val="single" w:sz="4" w:space="0" w:color="auto"/>
              <w:left w:val="single" w:sz="4" w:space="0" w:color="auto"/>
              <w:bottom w:val="single" w:sz="4" w:space="0" w:color="auto"/>
              <w:right w:val="single" w:sz="4" w:space="0" w:color="auto"/>
            </w:tcBorders>
            <w:shd w:val="clear" w:color="auto" w:fill="auto"/>
          </w:tcPr>
          <w:p w14:paraId="3371E9A6" w14:textId="77777777" w:rsidR="00E96286" w:rsidRPr="004551E2" w:rsidRDefault="00E96286" w:rsidP="00E96286">
            <w:pPr>
              <w:jc w:val="center"/>
            </w:pPr>
            <w:r w:rsidRPr="004551E2">
              <w:t>90</w:t>
            </w:r>
            <w:r>
              <w:t>,00</w:t>
            </w:r>
          </w:p>
        </w:tc>
      </w:tr>
      <w:tr w:rsidR="00E96286" w:rsidRPr="00743E57" w14:paraId="6373881A" w14:textId="77777777" w:rsidTr="00E96286">
        <w:trPr>
          <w:trHeight w:val="292"/>
        </w:trPr>
        <w:tc>
          <w:tcPr>
            <w:tcW w:w="2427" w:type="dxa"/>
            <w:tcBorders>
              <w:top w:val="single" w:sz="4" w:space="0" w:color="auto"/>
              <w:left w:val="single" w:sz="4" w:space="0" w:color="auto"/>
              <w:bottom w:val="single" w:sz="4" w:space="0" w:color="auto"/>
              <w:right w:val="single" w:sz="4" w:space="0" w:color="auto"/>
            </w:tcBorders>
            <w:shd w:val="clear" w:color="auto" w:fill="auto"/>
            <w:hideMark/>
          </w:tcPr>
          <w:p w14:paraId="642E7340" w14:textId="77777777" w:rsidR="00E96286" w:rsidRPr="00904A0A" w:rsidRDefault="00E96286" w:rsidP="00E96286">
            <w:pPr>
              <w:rPr>
                <w:sz w:val="24"/>
                <w:szCs w:val="24"/>
              </w:rPr>
            </w:pPr>
            <w:r w:rsidRPr="00904A0A">
              <w:rPr>
                <w:sz w:val="24"/>
                <w:szCs w:val="24"/>
              </w:rPr>
              <w:t>Shtëpiat e Rakiqit</w:t>
            </w:r>
          </w:p>
        </w:tc>
        <w:tc>
          <w:tcPr>
            <w:tcW w:w="2437" w:type="dxa"/>
            <w:tcBorders>
              <w:top w:val="single" w:sz="4" w:space="0" w:color="auto"/>
              <w:left w:val="single" w:sz="4" w:space="0" w:color="auto"/>
              <w:bottom w:val="single" w:sz="4" w:space="0" w:color="auto"/>
              <w:right w:val="single" w:sz="4" w:space="0" w:color="auto"/>
            </w:tcBorders>
            <w:shd w:val="clear" w:color="auto" w:fill="auto"/>
            <w:hideMark/>
          </w:tcPr>
          <w:p w14:paraId="65085A1B" w14:textId="77777777" w:rsidR="00E96286" w:rsidRPr="00904A0A" w:rsidRDefault="00E96286" w:rsidP="00E96286">
            <w:pPr>
              <w:rPr>
                <w:sz w:val="24"/>
                <w:szCs w:val="24"/>
              </w:rPr>
            </w:pPr>
            <w:r w:rsidRPr="00904A0A">
              <w:rPr>
                <w:sz w:val="24"/>
                <w:szCs w:val="24"/>
              </w:rPr>
              <w:t>6000</w:t>
            </w:r>
          </w:p>
        </w:tc>
        <w:tc>
          <w:tcPr>
            <w:tcW w:w="2420" w:type="dxa"/>
            <w:tcBorders>
              <w:top w:val="single" w:sz="4" w:space="0" w:color="auto"/>
              <w:left w:val="single" w:sz="4" w:space="0" w:color="auto"/>
              <w:bottom w:val="single" w:sz="4" w:space="0" w:color="auto"/>
              <w:right w:val="single" w:sz="4" w:space="0" w:color="auto"/>
            </w:tcBorders>
            <w:shd w:val="clear" w:color="auto" w:fill="auto"/>
            <w:hideMark/>
          </w:tcPr>
          <w:p w14:paraId="0C75A151" w14:textId="77777777" w:rsidR="00E96286" w:rsidRPr="00904A0A" w:rsidRDefault="00E96286" w:rsidP="00E96286">
            <w:pPr>
              <w:rPr>
                <w:sz w:val="24"/>
                <w:szCs w:val="24"/>
              </w:rPr>
            </w:pPr>
            <w:r w:rsidRPr="00904A0A">
              <w:rPr>
                <w:sz w:val="24"/>
                <w:szCs w:val="24"/>
              </w:rPr>
              <w:t>0,05</w:t>
            </w:r>
          </w:p>
        </w:tc>
        <w:tc>
          <w:tcPr>
            <w:tcW w:w="2341" w:type="dxa"/>
            <w:tcBorders>
              <w:top w:val="single" w:sz="4" w:space="0" w:color="auto"/>
              <w:left w:val="single" w:sz="4" w:space="0" w:color="auto"/>
              <w:bottom w:val="single" w:sz="4" w:space="0" w:color="auto"/>
              <w:right w:val="single" w:sz="4" w:space="0" w:color="auto"/>
            </w:tcBorders>
            <w:shd w:val="clear" w:color="auto" w:fill="auto"/>
          </w:tcPr>
          <w:p w14:paraId="17BA5C4C" w14:textId="77777777" w:rsidR="00E96286" w:rsidRPr="004551E2" w:rsidRDefault="00E96286" w:rsidP="00E96286">
            <w:pPr>
              <w:jc w:val="center"/>
            </w:pPr>
            <w:r w:rsidRPr="004551E2">
              <w:t>300</w:t>
            </w:r>
            <w:r>
              <w:t>,00</w:t>
            </w:r>
          </w:p>
        </w:tc>
      </w:tr>
      <w:tr w:rsidR="00E96286" w:rsidRPr="00743E57" w14:paraId="6547FB40" w14:textId="77777777" w:rsidTr="00E96286">
        <w:trPr>
          <w:trHeight w:val="292"/>
        </w:trPr>
        <w:tc>
          <w:tcPr>
            <w:tcW w:w="2427" w:type="dxa"/>
            <w:tcBorders>
              <w:top w:val="single" w:sz="4" w:space="0" w:color="auto"/>
              <w:left w:val="single" w:sz="4" w:space="0" w:color="auto"/>
              <w:bottom w:val="single" w:sz="4" w:space="0" w:color="auto"/>
              <w:right w:val="single" w:sz="4" w:space="0" w:color="auto"/>
            </w:tcBorders>
            <w:shd w:val="clear" w:color="auto" w:fill="auto"/>
            <w:hideMark/>
          </w:tcPr>
          <w:p w14:paraId="62394BFF" w14:textId="77777777" w:rsidR="00E96286" w:rsidRPr="00904A0A" w:rsidRDefault="00E96286" w:rsidP="00E96286">
            <w:pPr>
              <w:rPr>
                <w:sz w:val="24"/>
                <w:szCs w:val="24"/>
              </w:rPr>
            </w:pPr>
            <w:r w:rsidRPr="00904A0A">
              <w:rPr>
                <w:sz w:val="24"/>
                <w:szCs w:val="24"/>
              </w:rPr>
              <w:t>Tuz-Arz-Traboin</w:t>
            </w:r>
          </w:p>
        </w:tc>
        <w:tc>
          <w:tcPr>
            <w:tcW w:w="2437" w:type="dxa"/>
            <w:tcBorders>
              <w:top w:val="single" w:sz="4" w:space="0" w:color="auto"/>
              <w:left w:val="single" w:sz="4" w:space="0" w:color="auto"/>
              <w:bottom w:val="single" w:sz="4" w:space="0" w:color="auto"/>
              <w:right w:val="single" w:sz="4" w:space="0" w:color="auto"/>
            </w:tcBorders>
            <w:shd w:val="clear" w:color="auto" w:fill="auto"/>
            <w:hideMark/>
          </w:tcPr>
          <w:p w14:paraId="4B256DD2" w14:textId="77777777" w:rsidR="00E96286" w:rsidRPr="00904A0A" w:rsidRDefault="00E96286" w:rsidP="00E96286">
            <w:pPr>
              <w:rPr>
                <w:sz w:val="24"/>
                <w:szCs w:val="24"/>
              </w:rPr>
            </w:pPr>
            <w:r w:rsidRPr="00904A0A">
              <w:rPr>
                <w:sz w:val="24"/>
                <w:szCs w:val="24"/>
              </w:rPr>
              <w:t>7000</w:t>
            </w:r>
          </w:p>
        </w:tc>
        <w:tc>
          <w:tcPr>
            <w:tcW w:w="2420" w:type="dxa"/>
            <w:tcBorders>
              <w:top w:val="single" w:sz="4" w:space="0" w:color="auto"/>
              <w:left w:val="single" w:sz="4" w:space="0" w:color="auto"/>
              <w:bottom w:val="single" w:sz="4" w:space="0" w:color="auto"/>
              <w:right w:val="single" w:sz="4" w:space="0" w:color="auto"/>
            </w:tcBorders>
            <w:shd w:val="clear" w:color="auto" w:fill="auto"/>
            <w:hideMark/>
          </w:tcPr>
          <w:p w14:paraId="75F2F89D" w14:textId="77777777" w:rsidR="00E96286" w:rsidRPr="00904A0A" w:rsidRDefault="00E96286" w:rsidP="00E96286">
            <w:pPr>
              <w:rPr>
                <w:sz w:val="24"/>
                <w:szCs w:val="24"/>
              </w:rPr>
            </w:pPr>
            <w:r w:rsidRPr="00904A0A">
              <w:rPr>
                <w:sz w:val="24"/>
                <w:szCs w:val="24"/>
              </w:rPr>
              <w:t>0,05</w:t>
            </w:r>
          </w:p>
        </w:tc>
        <w:tc>
          <w:tcPr>
            <w:tcW w:w="2341" w:type="dxa"/>
            <w:tcBorders>
              <w:top w:val="single" w:sz="4" w:space="0" w:color="auto"/>
              <w:left w:val="single" w:sz="4" w:space="0" w:color="auto"/>
              <w:bottom w:val="single" w:sz="4" w:space="0" w:color="auto"/>
              <w:right w:val="single" w:sz="4" w:space="0" w:color="auto"/>
            </w:tcBorders>
            <w:shd w:val="clear" w:color="auto" w:fill="auto"/>
          </w:tcPr>
          <w:p w14:paraId="05388B63" w14:textId="77777777" w:rsidR="00E96286" w:rsidRPr="004551E2" w:rsidRDefault="00E96286" w:rsidP="00E96286">
            <w:pPr>
              <w:jc w:val="center"/>
            </w:pPr>
            <w:r w:rsidRPr="004551E2">
              <w:t>350</w:t>
            </w:r>
            <w:r>
              <w:t>,00</w:t>
            </w:r>
          </w:p>
        </w:tc>
      </w:tr>
      <w:tr w:rsidR="00E96286" w:rsidRPr="00743E57" w14:paraId="2EBEC216" w14:textId="77777777" w:rsidTr="00E96286">
        <w:trPr>
          <w:trHeight w:val="292"/>
        </w:trPr>
        <w:tc>
          <w:tcPr>
            <w:tcW w:w="2427" w:type="dxa"/>
            <w:tcBorders>
              <w:top w:val="single" w:sz="4" w:space="0" w:color="auto"/>
              <w:left w:val="single" w:sz="4" w:space="0" w:color="auto"/>
              <w:bottom w:val="single" w:sz="4" w:space="0" w:color="auto"/>
              <w:right w:val="single" w:sz="4" w:space="0" w:color="auto"/>
            </w:tcBorders>
            <w:shd w:val="clear" w:color="auto" w:fill="auto"/>
            <w:hideMark/>
          </w:tcPr>
          <w:p w14:paraId="157EBF7D" w14:textId="77777777" w:rsidR="00E96286" w:rsidRPr="00904A0A" w:rsidRDefault="00E96286" w:rsidP="00E96286">
            <w:pPr>
              <w:rPr>
                <w:sz w:val="24"/>
                <w:szCs w:val="24"/>
              </w:rPr>
            </w:pPr>
            <w:r w:rsidRPr="00904A0A">
              <w:rPr>
                <w:sz w:val="24"/>
                <w:szCs w:val="24"/>
              </w:rPr>
              <w:t>Qafkish - Drume</w:t>
            </w:r>
          </w:p>
        </w:tc>
        <w:tc>
          <w:tcPr>
            <w:tcW w:w="2437" w:type="dxa"/>
            <w:tcBorders>
              <w:top w:val="single" w:sz="4" w:space="0" w:color="auto"/>
              <w:left w:val="single" w:sz="4" w:space="0" w:color="auto"/>
              <w:bottom w:val="single" w:sz="4" w:space="0" w:color="auto"/>
              <w:right w:val="single" w:sz="4" w:space="0" w:color="auto"/>
            </w:tcBorders>
            <w:shd w:val="clear" w:color="auto" w:fill="auto"/>
            <w:hideMark/>
          </w:tcPr>
          <w:p w14:paraId="3A84CDD7" w14:textId="77777777" w:rsidR="00E96286" w:rsidRPr="00904A0A" w:rsidRDefault="00E96286" w:rsidP="00E96286">
            <w:pPr>
              <w:rPr>
                <w:sz w:val="24"/>
                <w:szCs w:val="24"/>
              </w:rPr>
            </w:pPr>
            <w:r w:rsidRPr="00904A0A">
              <w:rPr>
                <w:sz w:val="24"/>
                <w:szCs w:val="24"/>
              </w:rPr>
              <w:t>5500</w:t>
            </w:r>
          </w:p>
        </w:tc>
        <w:tc>
          <w:tcPr>
            <w:tcW w:w="2420" w:type="dxa"/>
            <w:tcBorders>
              <w:top w:val="single" w:sz="4" w:space="0" w:color="auto"/>
              <w:left w:val="single" w:sz="4" w:space="0" w:color="auto"/>
              <w:bottom w:val="single" w:sz="4" w:space="0" w:color="auto"/>
              <w:right w:val="single" w:sz="4" w:space="0" w:color="auto"/>
            </w:tcBorders>
            <w:shd w:val="clear" w:color="auto" w:fill="auto"/>
            <w:hideMark/>
          </w:tcPr>
          <w:p w14:paraId="13D98A20" w14:textId="77777777" w:rsidR="00E96286" w:rsidRPr="00904A0A" w:rsidRDefault="00E96286" w:rsidP="00E96286">
            <w:pPr>
              <w:rPr>
                <w:sz w:val="24"/>
                <w:szCs w:val="24"/>
              </w:rPr>
            </w:pPr>
            <w:r w:rsidRPr="00904A0A">
              <w:rPr>
                <w:sz w:val="24"/>
                <w:szCs w:val="24"/>
              </w:rPr>
              <w:t>0,05</w:t>
            </w:r>
          </w:p>
        </w:tc>
        <w:tc>
          <w:tcPr>
            <w:tcW w:w="2341" w:type="dxa"/>
            <w:tcBorders>
              <w:top w:val="single" w:sz="4" w:space="0" w:color="auto"/>
              <w:left w:val="single" w:sz="4" w:space="0" w:color="auto"/>
              <w:bottom w:val="single" w:sz="4" w:space="0" w:color="auto"/>
              <w:right w:val="single" w:sz="4" w:space="0" w:color="auto"/>
            </w:tcBorders>
            <w:shd w:val="clear" w:color="auto" w:fill="auto"/>
          </w:tcPr>
          <w:p w14:paraId="1B949903" w14:textId="77777777" w:rsidR="00E96286" w:rsidRPr="004551E2" w:rsidRDefault="00E96286" w:rsidP="00E96286">
            <w:pPr>
              <w:jc w:val="center"/>
            </w:pPr>
            <w:r w:rsidRPr="004551E2">
              <w:t>275</w:t>
            </w:r>
            <w:r>
              <w:t>,00</w:t>
            </w:r>
          </w:p>
        </w:tc>
      </w:tr>
      <w:tr w:rsidR="00E96286" w:rsidRPr="00743E57" w14:paraId="1DFCD31B" w14:textId="77777777" w:rsidTr="00E96286">
        <w:trPr>
          <w:trHeight w:val="292"/>
        </w:trPr>
        <w:tc>
          <w:tcPr>
            <w:tcW w:w="2427" w:type="dxa"/>
            <w:tcBorders>
              <w:top w:val="single" w:sz="4" w:space="0" w:color="auto"/>
              <w:left w:val="single" w:sz="4" w:space="0" w:color="auto"/>
              <w:bottom w:val="single" w:sz="4" w:space="0" w:color="auto"/>
              <w:right w:val="single" w:sz="4" w:space="0" w:color="auto"/>
            </w:tcBorders>
            <w:shd w:val="clear" w:color="auto" w:fill="auto"/>
          </w:tcPr>
          <w:p w14:paraId="67289018" w14:textId="77777777" w:rsidR="00E96286" w:rsidRPr="00904A0A" w:rsidRDefault="00E96286" w:rsidP="00E96286">
            <w:pPr>
              <w:rPr>
                <w:sz w:val="24"/>
                <w:szCs w:val="24"/>
              </w:rPr>
            </w:pPr>
            <w:r w:rsidRPr="00E96286">
              <w:rPr>
                <w:sz w:val="24"/>
              </w:rPr>
              <w:t>Bozhaj – R</w:t>
            </w:r>
            <w:r>
              <w:rPr>
                <w:sz w:val="24"/>
              </w:rPr>
              <w:t>r</w:t>
            </w:r>
            <w:r w:rsidRPr="00E96286">
              <w:rPr>
                <w:sz w:val="24"/>
              </w:rPr>
              <w:t>axa - Krenza</w:t>
            </w:r>
          </w:p>
        </w:tc>
        <w:tc>
          <w:tcPr>
            <w:tcW w:w="2437" w:type="dxa"/>
            <w:tcBorders>
              <w:top w:val="single" w:sz="4" w:space="0" w:color="auto"/>
              <w:left w:val="single" w:sz="4" w:space="0" w:color="auto"/>
              <w:bottom w:val="single" w:sz="4" w:space="0" w:color="auto"/>
              <w:right w:val="single" w:sz="4" w:space="0" w:color="auto"/>
            </w:tcBorders>
            <w:shd w:val="clear" w:color="auto" w:fill="auto"/>
          </w:tcPr>
          <w:p w14:paraId="1A2CDB36" w14:textId="77777777" w:rsidR="00E96286" w:rsidRPr="00904A0A" w:rsidRDefault="00E96286" w:rsidP="00E96286">
            <w:pPr>
              <w:rPr>
                <w:sz w:val="24"/>
                <w:szCs w:val="24"/>
              </w:rPr>
            </w:pPr>
            <w:r>
              <w:rPr>
                <w:sz w:val="24"/>
                <w:szCs w:val="24"/>
              </w:rPr>
              <w:t>2000</w:t>
            </w:r>
          </w:p>
        </w:tc>
        <w:tc>
          <w:tcPr>
            <w:tcW w:w="2420" w:type="dxa"/>
            <w:tcBorders>
              <w:top w:val="single" w:sz="4" w:space="0" w:color="auto"/>
              <w:left w:val="single" w:sz="4" w:space="0" w:color="auto"/>
              <w:bottom w:val="single" w:sz="4" w:space="0" w:color="auto"/>
              <w:right w:val="single" w:sz="4" w:space="0" w:color="auto"/>
            </w:tcBorders>
            <w:shd w:val="clear" w:color="auto" w:fill="auto"/>
          </w:tcPr>
          <w:p w14:paraId="45E26F13" w14:textId="77777777" w:rsidR="00E96286" w:rsidRPr="00904A0A" w:rsidRDefault="00E96286" w:rsidP="00E96286">
            <w:pPr>
              <w:rPr>
                <w:sz w:val="24"/>
                <w:szCs w:val="24"/>
              </w:rPr>
            </w:pPr>
            <w:r>
              <w:rPr>
                <w:sz w:val="24"/>
                <w:szCs w:val="24"/>
              </w:rPr>
              <w:t>0,05</w:t>
            </w:r>
          </w:p>
        </w:tc>
        <w:tc>
          <w:tcPr>
            <w:tcW w:w="2341" w:type="dxa"/>
            <w:tcBorders>
              <w:top w:val="single" w:sz="4" w:space="0" w:color="auto"/>
              <w:left w:val="single" w:sz="4" w:space="0" w:color="auto"/>
              <w:bottom w:val="single" w:sz="4" w:space="0" w:color="auto"/>
              <w:right w:val="single" w:sz="4" w:space="0" w:color="auto"/>
            </w:tcBorders>
            <w:shd w:val="clear" w:color="auto" w:fill="auto"/>
          </w:tcPr>
          <w:p w14:paraId="1ACBF82F" w14:textId="77777777" w:rsidR="00E96286" w:rsidRPr="004551E2" w:rsidRDefault="00E96286" w:rsidP="00E96286">
            <w:pPr>
              <w:jc w:val="center"/>
            </w:pPr>
            <w:r>
              <w:t>100,00</w:t>
            </w:r>
          </w:p>
        </w:tc>
      </w:tr>
      <w:tr w:rsidR="00E96286" w:rsidRPr="00743E57" w14:paraId="6C741BD7" w14:textId="77777777" w:rsidTr="00E96286">
        <w:trPr>
          <w:trHeight w:val="558"/>
        </w:trPr>
        <w:tc>
          <w:tcPr>
            <w:tcW w:w="2427" w:type="dxa"/>
            <w:tcBorders>
              <w:top w:val="single" w:sz="4" w:space="0" w:color="auto"/>
              <w:left w:val="single" w:sz="4" w:space="0" w:color="auto"/>
              <w:bottom w:val="single" w:sz="4" w:space="0" w:color="auto"/>
              <w:right w:val="single" w:sz="4" w:space="0" w:color="auto"/>
            </w:tcBorders>
            <w:shd w:val="clear" w:color="auto" w:fill="auto"/>
            <w:hideMark/>
          </w:tcPr>
          <w:p w14:paraId="073B76D9" w14:textId="77777777" w:rsidR="00E96286" w:rsidRPr="00904A0A" w:rsidRDefault="00E96286" w:rsidP="00E96286">
            <w:pPr>
              <w:rPr>
                <w:sz w:val="24"/>
                <w:szCs w:val="24"/>
                <w:lang w:val="sr-Latn-ME"/>
              </w:rPr>
            </w:pPr>
            <w:r w:rsidRPr="00904A0A">
              <w:rPr>
                <w:sz w:val="24"/>
                <w:szCs w:val="24"/>
              </w:rPr>
              <w:lastRenderedPageBreak/>
              <w:t>Vrbica-Triesh</w:t>
            </w:r>
            <w:r w:rsidRPr="00904A0A">
              <w:rPr>
                <w:sz w:val="24"/>
                <w:szCs w:val="24"/>
                <w:lang w:val="sr-Latn-ME"/>
              </w:rPr>
              <w:t>-Poprat</w:t>
            </w:r>
          </w:p>
        </w:tc>
        <w:tc>
          <w:tcPr>
            <w:tcW w:w="2437" w:type="dxa"/>
            <w:tcBorders>
              <w:top w:val="single" w:sz="4" w:space="0" w:color="auto"/>
              <w:left w:val="single" w:sz="4" w:space="0" w:color="auto"/>
              <w:bottom w:val="single" w:sz="4" w:space="0" w:color="auto"/>
              <w:right w:val="single" w:sz="4" w:space="0" w:color="auto"/>
            </w:tcBorders>
            <w:shd w:val="clear" w:color="auto" w:fill="auto"/>
            <w:hideMark/>
          </w:tcPr>
          <w:p w14:paraId="0F4B139D" w14:textId="77777777" w:rsidR="00E96286" w:rsidRPr="00904A0A" w:rsidRDefault="00E96286" w:rsidP="00E96286">
            <w:pPr>
              <w:rPr>
                <w:sz w:val="24"/>
                <w:szCs w:val="24"/>
              </w:rPr>
            </w:pPr>
            <w:r w:rsidRPr="00904A0A">
              <w:rPr>
                <w:sz w:val="24"/>
                <w:szCs w:val="24"/>
              </w:rPr>
              <w:t>21000</w:t>
            </w:r>
          </w:p>
        </w:tc>
        <w:tc>
          <w:tcPr>
            <w:tcW w:w="2420" w:type="dxa"/>
            <w:tcBorders>
              <w:top w:val="single" w:sz="4" w:space="0" w:color="auto"/>
              <w:left w:val="single" w:sz="4" w:space="0" w:color="auto"/>
              <w:bottom w:val="single" w:sz="4" w:space="0" w:color="auto"/>
              <w:right w:val="single" w:sz="4" w:space="0" w:color="auto"/>
            </w:tcBorders>
            <w:shd w:val="clear" w:color="auto" w:fill="auto"/>
            <w:hideMark/>
          </w:tcPr>
          <w:p w14:paraId="4E3C2B07" w14:textId="77777777" w:rsidR="00E96286" w:rsidRPr="00904A0A" w:rsidRDefault="00E96286" w:rsidP="00E96286">
            <w:pPr>
              <w:rPr>
                <w:sz w:val="24"/>
                <w:szCs w:val="24"/>
              </w:rPr>
            </w:pPr>
            <w:r w:rsidRPr="00904A0A">
              <w:rPr>
                <w:sz w:val="24"/>
                <w:szCs w:val="24"/>
              </w:rPr>
              <w:t>0,05</w:t>
            </w:r>
          </w:p>
        </w:tc>
        <w:tc>
          <w:tcPr>
            <w:tcW w:w="2341" w:type="dxa"/>
            <w:tcBorders>
              <w:top w:val="single" w:sz="4" w:space="0" w:color="auto"/>
              <w:left w:val="single" w:sz="4" w:space="0" w:color="auto"/>
              <w:bottom w:val="single" w:sz="4" w:space="0" w:color="auto"/>
              <w:right w:val="single" w:sz="4" w:space="0" w:color="auto"/>
            </w:tcBorders>
            <w:shd w:val="clear" w:color="auto" w:fill="auto"/>
          </w:tcPr>
          <w:p w14:paraId="754B7FD6" w14:textId="77777777" w:rsidR="00E96286" w:rsidRPr="004551E2" w:rsidRDefault="00E96286" w:rsidP="00E96286">
            <w:pPr>
              <w:jc w:val="center"/>
            </w:pPr>
            <w:r w:rsidRPr="004551E2">
              <w:t>1050</w:t>
            </w:r>
            <w:r>
              <w:t>,00</w:t>
            </w:r>
          </w:p>
        </w:tc>
      </w:tr>
      <w:tr w:rsidR="00E96286" w:rsidRPr="00743E57" w14:paraId="4FC97397" w14:textId="77777777" w:rsidTr="00E96286">
        <w:trPr>
          <w:trHeight w:val="292"/>
        </w:trPr>
        <w:tc>
          <w:tcPr>
            <w:tcW w:w="2427" w:type="dxa"/>
            <w:tcBorders>
              <w:top w:val="single" w:sz="4" w:space="0" w:color="auto"/>
              <w:left w:val="single" w:sz="4" w:space="0" w:color="auto"/>
              <w:bottom w:val="single" w:sz="4" w:space="0" w:color="auto"/>
              <w:right w:val="single" w:sz="4" w:space="0" w:color="auto"/>
            </w:tcBorders>
            <w:shd w:val="clear" w:color="auto" w:fill="auto"/>
            <w:hideMark/>
          </w:tcPr>
          <w:p w14:paraId="3D5D04E9" w14:textId="77777777" w:rsidR="00E96286" w:rsidRPr="00904A0A" w:rsidRDefault="00E96286" w:rsidP="00E96286">
            <w:pPr>
              <w:rPr>
                <w:sz w:val="24"/>
                <w:szCs w:val="24"/>
              </w:rPr>
            </w:pPr>
            <w:r w:rsidRPr="00904A0A">
              <w:rPr>
                <w:sz w:val="24"/>
                <w:szCs w:val="24"/>
              </w:rPr>
              <w:t>Kojë</w:t>
            </w:r>
          </w:p>
        </w:tc>
        <w:tc>
          <w:tcPr>
            <w:tcW w:w="2437" w:type="dxa"/>
            <w:tcBorders>
              <w:top w:val="single" w:sz="4" w:space="0" w:color="auto"/>
              <w:left w:val="single" w:sz="4" w:space="0" w:color="auto"/>
              <w:bottom w:val="single" w:sz="4" w:space="0" w:color="auto"/>
              <w:right w:val="single" w:sz="4" w:space="0" w:color="auto"/>
            </w:tcBorders>
            <w:shd w:val="clear" w:color="auto" w:fill="auto"/>
            <w:hideMark/>
          </w:tcPr>
          <w:p w14:paraId="34923796" w14:textId="77777777" w:rsidR="00E96286" w:rsidRPr="00904A0A" w:rsidRDefault="00E96286" w:rsidP="00E96286">
            <w:pPr>
              <w:rPr>
                <w:sz w:val="24"/>
                <w:szCs w:val="24"/>
              </w:rPr>
            </w:pPr>
            <w:r w:rsidRPr="00904A0A">
              <w:rPr>
                <w:sz w:val="24"/>
                <w:szCs w:val="24"/>
              </w:rPr>
              <w:t>3000</w:t>
            </w:r>
          </w:p>
        </w:tc>
        <w:tc>
          <w:tcPr>
            <w:tcW w:w="2420" w:type="dxa"/>
            <w:tcBorders>
              <w:top w:val="single" w:sz="4" w:space="0" w:color="auto"/>
              <w:left w:val="single" w:sz="4" w:space="0" w:color="auto"/>
              <w:bottom w:val="single" w:sz="4" w:space="0" w:color="auto"/>
              <w:right w:val="single" w:sz="4" w:space="0" w:color="auto"/>
            </w:tcBorders>
            <w:shd w:val="clear" w:color="auto" w:fill="auto"/>
            <w:hideMark/>
          </w:tcPr>
          <w:p w14:paraId="686B4045" w14:textId="77777777" w:rsidR="00E96286" w:rsidRPr="00904A0A" w:rsidRDefault="00E96286" w:rsidP="00E96286">
            <w:pPr>
              <w:rPr>
                <w:sz w:val="24"/>
                <w:szCs w:val="24"/>
              </w:rPr>
            </w:pPr>
            <w:r w:rsidRPr="00904A0A">
              <w:rPr>
                <w:sz w:val="24"/>
                <w:szCs w:val="24"/>
              </w:rPr>
              <w:t>0,05</w:t>
            </w:r>
          </w:p>
        </w:tc>
        <w:tc>
          <w:tcPr>
            <w:tcW w:w="2341" w:type="dxa"/>
            <w:tcBorders>
              <w:top w:val="single" w:sz="4" w:space="0" w:color="auto"/>
              <w:left w:val="single" w:sz="4" w:space="0" w:color="auto"/>
              <w:bottom w:val="single" w:sz="4" w:space="0" w:color="auto"/>
              <w:right w:val="single" w:sz="4" w:space="0" w:color="auto"/>
            </w:tcBorders>
            <w:shd w:val="clear" w:color="auto" w:fill="auto"/>
          </w:tcPr>
          <w:p w14:paraId="758D7B8B" w14:textId="77777777" w:rsidR="00E96286" w:rsidRPr="004551E2" w:rsidRDefault="00E96286" w:rsidP="00E96286">
            <w:pPr>
              <w:jc w:val="center"/>
            </w:pPr>
            <w:r w:rsidRPr="004551E2">
              <w:t>150</w:t>
            </w:r>
            <w:r>
              <w:t>,00</w:t>
            </w:r>
          </w:p>
        </w:tc>
      </w:tr>
      <w:tr w:rsidR="00E96286" w:rsidRPr="00743E57" w14:paraId="3CF6F8C4" w14:textId="77777777" w:rsidTr="00E96286">
        <w:trPr>
          <w:trHeight w:val="292"/>
        </w:trPr>
        <w:tc>
          <w:tcPr>
            <w:tcW w:w="2427" w:type="dxa"/>
            <w:tcBorders>
              <w:top w:val="single" w:sz="4" w:space="0" w:color="auto"/>
              <w:left w:val="single" w:sz="4" w:space="0" w:color="auto"/>
              <w:bottom w:val="single" w:sz="4" w:space="0" w:color="auto"/>
              <w:right w:val="single" w:sz="4" w:space="0" w:color="auto"/>
            </w:tcBorders>
            <w:shd w:val="clear" w:color="auto" w:fill="auto"/>
            <w:hideMark/>
          </w:tcPr>
          <w:p w14:paraId="7E643780" w14:textId="77777777" w:rsidR="00E96286" w:rsidRPr="00904A0A" w:rsidRDefault="00E96286" w:rsidP="00E96286">
            <w:pPr>
              <w:rPr>
                <w:sz w:val="24"/>
                <w:szCs w:val="24"/>
              </w:rPr>
            </w:pPr>
            <w:r w:rsidRPr="00904A0A">
              <w:rPr>
                <w:sz w:val="24"/>
                <w:szCs w:val="24"/>
              </w:rPr>
              <w:t>Arz - Barrdhaj</w:t>
            </w:r>
          </w:p>
        </w:tc>
        <w:tc>
          <w:tcPr>
            <w:tcW w:w="2437" w:type="dxa"/>
            <w:tcBorders>
              <w:top w:val="single" w:sz="4" w:space="0" w:color="auto"/>
              <w:left w:val="single" w:sz="4" w:space="0" w:color="auto"/>
              <w:bottom w:val="single" w:sz="4" w:space="0" w:color="auto"/>
              <w:right w:val="single" w:sz="4" w:space="0" w:color="auto"/>
            </w:tcBorders>
            <w:shd w:val="clear" w:color="auto" w:fill="auto"/>
            <w:hideMark/>
          </w:tcPr>
          <w:p w14:paraId="65B22CEC" w14:textId="77777777" w:rsidR="00E96286" w:rsidRPr="00904A0A" w:rsidRDefault="00E96286" w:rsidP="00E96286">
            <w:pPr>
              <w:rPr>
                <w:sz w:val="24"/>
                <w:szCs w:val="24"/>
              </w:rPr>
            </w:pPr>
            <w:r w:rsidRPr="00904A0A">
              <w:rPr>
                <w:sz w:val="24"/>
                <w:szCs w:val="24"/>
              </w:rPr>
              <w:t>3500</w:t>
            </w:r>
          </w:p>
        </w:tc>
        <w:tc>
          <w:tcPr>
            <w:tcW w:w="2420" w:type="dxa"/>
            <w:tcBorders>
              <w:top w:val="single" w:sz="4" w:space="0" w:color="auto"/>
              <w:left w:val="single" w:sz="4" w:space="0" w:color="auto"/>
              <w:bottom w:val="single" w:sz="4" w:space="0" w:color="auto"/>
              <w:right w:val="single" w:sz="4" w:space="0" w:color="auto"/>
            </w:tcBorders>
            <w:shd w:val="clear" w:color="auto" w:fill="auto"/>
            <w:hideMark/>
          </w:tcPr>
          <w:p w14:paraId="7F724AA6" w14:textId="77777777" w:rsidR="00E96286" w:rsidRPr="00904A0A" w:rsidRDefault="00E96286" w:rsidP="00E96286">
            <w:pPr>
              <w:rPr>
                <w:sz w:val="24"/>
                <w:szCs w:val="24"/>
              </w:rPr>
            </w:pPr>
            <w:r w:rsidRPr="00904A0A">
              <w:rPr>
                <w:sz w:val="24"/>
                <w:szCs w:val="24"/>
              </w:rPr>
              <w:t>0,05</w:t>
            </w:r>
          </w:p>
        </w:tc>
        <w:tc>
          <w:tcPr>
            <w:tcW w:w="2341" w:type="dxa"/>
            <w:tcBorders>
              <w:top w:val="single" w:sz="4" w:space="0" w:color="auto"/>
              <w:left w:val="single" w:sz="4" w:space="0" w:color="auto"/>
              <w:bottom w:val="single" w:sz="4" w:space="0" w:color="auto"/>
              <w:right w:val="single" w:sz="4" w:space="0" w:color="auto"/>
            </w:tcBorders>
            <w:shd w:val="clear" w:color="auto" w:fill="auto"/>
          </w:tcPr>
          <w:p w14:paraId="5EA6B83E" w14:textId="77777777" w:rsidR="00E96286" w:rsidRPr="004551E2" w:rsidRDefault="00E96286" w:rsidP="00E96286">
            <w:pPr>
              <w:jc w:val="center"/>
            </w:pPr>
            <w:r w:rsidRPr="004551E2">
              <w:t>175</w:t>
            </w:r>
            <w:r>
              <w:t>,00</w:t>
            </w:r>
          </w:p>
        </w:tc>
      </w:tr>
      <w:tr w:rsidR="00E96286" w:rsidRPr="00743E57" w14:paraId="79408023" w14:textId="77777777" w:rsidTr="00E96286">
        <w:trPr>
          <w:trHeight w:val="313"/>
        </w:trPr>
        <w:tc>
          <w:tcPr>
            <w:tcW w:w="9625" w:type="dxa"/>
            <w:gridSpan w:val="4"/>
            <w:tcBorders>
              <w:top w:val="single" w:sz="4" w:space="0" w:color="auto"/>
              <w:left w:val="single" w:sz="4" w:space="0" w:color="auto"/>
              <w:bottom w:val="single" w:sz="4" w:space="0" w:color="auto"/>
              <w:right w:val="single" w:sz="4" w:space="0" w:color="auto"/>
            </w:tcBorders>
            <w:shd w:val="clear" w:color="auto" w:fill="FFC000"/>
            <w:hideMark/>
          </w:tcPr>
          <w:p w14:paraId="69B253AA" w14:textId="77777777" w:rsidR="00E96286" w:rsidRPr="00904A0A" w:rsidRDefault="00E96286" w:rsidP="00E96286">
            <w:pPr>
              <w:rPr>
                <w:b/>
                <w:sz w:val="24"/>
                <w:szCs w:val="24"/>
              </w:rPr>
            </w:pPr>
            <w:r w:rsidRPr="00904A0A">
              <w:rPr>
                <w:b/>
                <w:sz w:val="24"/>
                <w:szCs w:val="24"/>
              </w:rPr>
              <w:t xml:space="preserve">                                                          </w:t>
            </w:r>
            <w:r>
              <w:rPr>
                <w:b/>
                <w:sz w:val="24"/>
                <w:szCs w:val="24"/>
              </w:rPr>
              <w:t>Gjithsejit</w:t>
            </w:r>
            <w:r w:rsidRPr="00904A0A">
              <w:rPr>
                <w:b/>
                <w:sz w:val="24"/>
                <w:szCs w:val="24"/>
              </w:rPr>
              <w:t xml:space="preserve">                                           </w:t>
            </w:r>
            <w:r>
              <w:rPr>
                <w:b/>
                <w:sz w:val="24"/>
                <w:szCs w:val="24"/>
              </w:rPr>
              <w:t xml:space="preserve">                              6.1</w:t>
            </w:r>
            <w:r w:rsidRPr="00904A0A">
              <w:rPr>
                <w:b/>
                <w:sz w:val="24"/>
                <w:szCs w:val="24"/>
              </w:rPr>
              <w:t>55</w:t>
            </w:r>
            <w:r>
              <w:rPr>
                <w:b/>
                <w:sz w:val="24"/>
                <w:szCs w:val="24"/>
              </w:rPr>
              <w:t>,00</w:t>
            </w:r>
          </w:p>
        </w:tc>
      </w:tr>
    </w:tbl>
    <w:p w14:paraId="3A80C7AF" w14:textId="77777777" w:rsidR="00F97039" w:rsidRDefault="00F97039" w:rsidP="00F97039">
      <w:pPr>
        <w:pStyle w:val="ListParagraph"/>
        <w:ind w:left="0"/>
        <w:rPr>
          <w:sz w:val="24"/>
          <w:szCs w:val="24"/>
        </w:rPr>
      </w:pPr>
    </w:p>
    <w:p w14:paraId="79795FE9" w14:textId="77777777" w:rsidR="00F97039" w:rsidRDefault="00F97039" w:rsidP="00F97039">
      <w:pPr>
        <w:pStyle w:val="ListParagraph"/>
        <w:ind w:left="0"/>
        <w:rPr>
          <w:rFonts w:ascii="Times New Roman" w:hAnsi="Times New Roman" w:cs="Times New Roman"/>
          <w:sz w:val="22"/>
          <w:szCs w:val="22"/>
        </w:rPr>
      </w:pPr>
    </w:p>
    <w:p w14:paraId="40615798" w14:textId="77777777" w:rsidR="00F97039" w:rsidRDefault="00257BE7" w:rsidP="00F97039">
      <w:pPr>
        <w:pStyle w:val="ListParagraph"/>
        <w:ind w:left="0"/>
        <w:rPr>
          <w:rFonts w:ascii="Times New Roman" w:hAnsi="Times New Roman" w:cs="Times New Roman"/>
          <w:sz w:val="22"/>
          <w:szCs w:val="22"/>
        </w:rPr>
      </w:pPr>
      <w:r w:rsidRPr="00257BE7">
        <w:rPr>
          <w:rFonts w:ascii="Times New Roman" w:hAnsi="Times New Roman" w:cs="Times New Roman"/>
          <w:sz w:val="22"/>
          <w:szCs w:val="22"/>
        </w:rPr>
        <w:t>Për punimet e sipërpërmendura, ne sugjerojmë që rrugët e sipërpërmendura duhet të mirëmbahen si më poshtë:</w:t>
      </w:r>
    </w:p>
    <w:p w14:paraId="716A3610" w14:textId="77777777" w:rsidR="00257BE7" w:rsidRPr="009E59CA" w:rsidRDefault="00257BE7" w:rsidP="00F97039">
      <w:pPr>
        <w:pStyle w:val="ListParagraph"/>
        <w:ind w:left="0"/>
        <w:rPr>
          <w:rFonts w:ascii="Times New Roman" w:hAnsi="Times New Roman" w:cs="Times New Roman"/>
          <w:sz w:val="22"/>
          <w:szCs w:val="22"/>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340"/>
        <w:gridCol w:w="17"/>
        <w:gridCol w:w="2323"/>
      </w:tblGrid>
      <w:tr w:rsidR="00F97039" w:rsidRPr="009E59CA" w14:paraId="31E2E65B" w14:textId="77777777" w:rsidTr="00904A0A">
        <w:tc>
          <w:tcPr>
            <w:tcW w:w="2335" w:type="dxa"/>
            <w:tcBorders>
              <w:top w:val="single" w:sz="4" w:space="0" w:color="auto"/>
              <w:left w:val="single" w:sz="4" w:space="0" w:color="auto"/>
              <w:bottom w:val="single" w:sz="4" w:space="0" w:color="auto"/>
              <w:right w:val="single" w:sz="4" w:space="0" w:color="auto"/>
            </w:tcBorders>
            <w:shd w:val="clear" w:color="auto" w:fill="FFC000"/>
            <w:hideMark/>
          </w:tcPr>
          <w:p w14:paraId="12A8E778" w14:textId="77777777" w:rsidR="00F97039" w:rsidRPr="00904A0A" w:rsidRDefault="0046138A" w:rsidP="00904A0A">
            <w:pPr>
              <w:pStyle w:val="ListParagraph"/>
              <w:ind w:left="0"/>
              <w:jc w:val="center"/>
              <w:rPr>
                <w:rFonts w:ascii="Times New Roman" w:hAnsi="Times New Roman" w:cs="Times New Roman"/>
                <w:b/>
                <w:sz w:val="22"/>
                <w:szCs w:val="22"/>
              </w:rPr>
            </w:pPr>
            <w:r>
              <w:rPr>
                <w:rFonts w:ascii="Times New Roman" w:hAnsi="Times New Roman" w:cs="Times New Roman"/>
                <w:b/>
                <w:sz w:val="22"/>
                <w:szCs w:val="22"/>
              </w:rPr>
              <w:t>Rajonet</w:t>
            </w:r>
          </w:p>
        </w:tc>
        <w:tc>
          <w:tcPr>
            <w:tcW w:w="2340" w:type="dxa"/>
            <w:tcBorders>
              <w:top w:val="single" w:sz="4" w:space="0" w:color="auto"/>
              <w:left w:val="single" w:sz="4" w:space="0" w:color="auto"/>
              <w:bottom w:val="single" w:sz="4" w:space="0" w:color="auto"/>
              <w:right w:val="single" w:sz="4" w:space="0" w:color="auto"/>
            </w:tcBorders>
            <w:shd w:val="clear" w:color="auto" w:fill="FFC000"/>
            <w:hideMark/>
          </w:tcPr>
          <w:p w14:paraId="74C4B08C" w14:textId="77777777" w:rsidR="00F97039" w:rsidRPr="00904A0A" w:rsidRDefault="00257BE7" w:rsidP="00904A0A">
            <w:pPr>
              <w:pStyle w:val="ListParagraph"/>
              <w:ind w:left="0"/>
              <w:jc w:val="center"/>
              <w:rPr>
                <w:rFonts w:ascii="Times New Roman" w:hAnsi="Times New Roman" w:cs="Times New Roman"/>
                <w:b/>
                <w:sz w:val="22"/>
                <w:szCs w:val="22"/>
              </w:rPr>
            </w:pPr>
            <w:r>
              <w:rPr>
                <w:rFonts w:ascii="Times New Roman" w:hAnsi="Times New Roman" w:cs="Times New Roman"/>
                <w:b/>
                <w:sz w:val="22"/>
                <w:szCs w:val="22"/>
              </w:rPr>
              <w:t>Verës</w:t>
            </w:r>
          </w:p>
        </w:tc>
        <w:tc>
          <w:tcPr>
            <w:tcW w:w="234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38B5CF6A" w14:textId="77777777" w:rsidR="00F97039" w:rsidRPr="00904A0A" w:rsidRDefault="00257BE7" w:rsidP="00904A0A">
            <w:pPr>
              <w:pStyle w:val="ListParagraph"/>
              <w:ind w:left="0"/>
              <w:jc w:val="center"/>
              <w:rPr>
                <w:rFonts w:ascii="Times New Roman" w:hAnsi="Times New Roman" w:cs="Times New Roman"/>
                <w:b/>
                <w:sz w:val="22"/>
                <w:szCs w:val="22"/>
              </w:rPr>
            </w:pPr>
            <w:r>
              <w:rPr>
                <w:rFonts w:ascii="Times New Roman" w:hAnsi="Times New Roman" w:cs="Times New Roman"/>
                <w:b/>
                <w:sz w:val="22"/>
                <w:szCs w:val="22"/>
              </w:rPr>
              <w:t>Dimrit</w:t>
            </w:r>
          </w:p>
        </w:tc>
      </w:tr>
      <w:tr w:rsidR="00F97039" w:rsidRPr="009E59CA" w14:paraId="7D219113" w14:textId="77777777" w:rsidTr="00904A0A">
        <w:trPr>
          <w:trHeight w:val="215"/>
        </w:trPr>
        <w:tc>
          <w:tcPr>
            <w:tcW w:w="2335" w:type="dxa"/>
            <w:tcBorders>
              <w:top w:val="single" w:sz="4" w:space="0" w:color="auto"/>
              <w:left w:val="single" w:sz="4" w:space="0" w:color="auto"/>
              <w:bottom w:val="single" w:sz="4" w:space="0" w:color="auto"/>
              <w:right w:val="single" w:sz="4" w:space="0" w:color="auto"/>
            </w:tcBorders>
            <w:shd w:val="clear" w:color="auto" w:fill="auto"/>
            <w:hideMark/>
          </w:tcPr>
          <w:p w14:paraId="68AC0A85"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Tuz - Milesh – Dinosh</w:t>
            </w:r>
          </w:p>
        </w:tc>
        <w:tc>
          <w:tcPr>
            <w:tcW w:w="2357" w:type="dxa"/>
            <w:gridSpan w:val="2"/>
            <w:tcBorders>
              <w:top w:val="single" w:sz="4" w:space="0" w:color="auto"/>
              <w:left w:val="single" w:sz="4" w:space="0" w:color="auto"/>
              <w:bottom w:val="single" w:sz="4" w:space="0" w:color="auto"/>
              <w:right w:val="single" w:sz="4" w:space="0" w:color="auto"/>
            </w:tcBorders>
            <w:shd w:val="clear" w:color="auto" w:fill="auto"/>
            <w:hideMark/>
          </w:tcPr>
          <w:p w14:paraId="2B1C8BE0"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2</w:t>
            </w:r>
          </w:p>
        </w:tc>
        <w:tc>
          <w:tcPr>
            <w:tcW w:w="2323" w:type="dxa"/>
            <w:tcBorders>
              <w:top w:val="single" w:sz="4" w:space="0" w:color="auto"/>
              <w:left w:val="single" w:sz="4" w:space="0" w:color="auto"/>
              <w:bottom w:val="single" w:sz="4" w:space="0" w:color="auto"/>
              <w:right w:val="single" w:sz="4" w:space="0" w:color="auto"/>
            </w:tcBorders>
            <w:shd w:val="clear" w:color="auto" w:fill="auto"/>
            <w:hideMark/>
          </w:tcPr>
          <w:p w14:paraId="012ED803"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1</w:t>
            </w:r>
          </w:p>
        </w:tc>
      </w:tr>
      <w:tr w:rsidR="00F97039" w:rsidRPr="009E59CA" w14:paraId="2F775ED2" w14:textId="77777777" w:rsidTr="00904A0A">
        <w:trPr>
          <w:trHeight w:val="335"/>
        </w:trPr>
        <w:tc>
          <w:tcPr>
            <w:tcW w:w="2335" w:type="dxa"/>
            <w:tcBorders>
              <w:top w:val="single" w:sz="4" w:space="0" w:color="auto"/>
              <w:left w:val="single" w:sz="4" w:space="0" w:color="auto"/>
              <w:bottom w:val="single" w:sz="4" w:space="0" w:color="auto"/>
              <w:right w:val="single" w:sz="4" w:space="0" w:color="auto"/>
            </w:tcBorders>
            <w:shd w:val="clear" w:color="auto" w:fill="auto"/>
          </w:tcPr>
          <w:p w14:paraId="0BC789A2" w14:textId="77777777" w:rsidR="00F97039" w:rsidRPr="00904A0A" w:rsidRDefault="00F97039" w:rsidP="00904A0A">
            <w:pPr>
              <w:rPr>
                <w:rFonts w:ascii="Times New Roman" w:hAnsi="Times New Roman" w:cs="Times New Roman"/>
                <w:sz w:val="22"/>
                <w:szCs w:val="22"/>
              </w:rPr>
            </w:pPr>
            <w:r w:rsidRPr="00904A0A">
              <w:rPr>
                <w:rFonts w:ascii="Times New Roman" w:hAnsi="Times New Roman" w:cs="Times New Roman"/>
                <w:sz w:val="22"/>
                <w:szCs w:val="22"/>
              </w:rPr>
              <w:t xml:space="preserve"> Milesh - Këshevë-Gurrec</w:t>
            </w:r>
          </w:p>
        </w:tc>
        <w:tc>
          <w:tcPr>
            <w:tcW w:w="2357" w:type="dxa"/>
            <w:gridSpan w:val="2"/>
            <w:tcBorders>
              <w:top w:val="single" w:sz="4" w:space="0" w:color="auto"/>
              <w:left w:val="single" w:sz="4" w:space="0" w:color="auto"/>
              <w:bottom w:val="single" w:sz="4" w:space="0" w:color="auto"/>
              <w:right w:val="single" w:sz="4" w:space="0" w:color="auto"/>
            </w:tcBorders>
            <w:shd w:val="clear" w:color="auto" w:fill="auto"/>
            <w:hideMark/>
          </w:tcPr>
          <w:p w14:paraId="00F7B0F2"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2</w:t>
            </w:r>
          </w:p>
        </w:tc>
        <w:tc>
          <w:tcPr>
            <w:tcW w:w="2323" w:type="dxa"/>
            <w:tcBorders>
              <w:top w:val="single" w:sz="4" w:space="0" w:color="auto"/>
              <w:left w:val="single" w:sz="4" w:space="0" w:color="auto"/>
              <w:bottom w:val="single" w:sz="4" w:space="0" w:color="auto"/>
              <w:right w:val="single" w:sz="4" w:space="0" w:color="auto"/>
            </w:tcBorders>
            <w:shd w:val="clear" w:color="auto" w:fill="auto"/>
            <w:hideMark/>
          </w:tcPr>
          <w:p w14:paraId="394BE405"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1</w:t>
            </w:r>
          </w:p>
        </w:tc>
      </w:tr>
      <w:tr w:rsidR="00F97039" w:rsidRPr="009E59CA" w14:paraId="0F28C8D2" w14:textId="77777777" w:rsidTr="00904A0A">
        <w:trPr>
          <w:trHeight w:val="335"/>
        </w:trPr>
        <w:tc>
          <w:tcPr>
            <w:tcW w:w="2335" w:type="dxa"/>
            <w:tcBorders>
              <w:top w:val="single" w:sz="4" w:space="0" w:color="auto"/>
              <w:left w:val="single" w:sz="4" w:space="0" w:color="auto"/>
              <w:bottom w:val="single" w:sz="4" w:space="0" w:color="auto"/>
              <w:right w:val="single" w:sz="4" w:space="0" w:color="auto"/>
            </w:tcBorders>
            <w:shd w:val="clear" w:color="auto" w:fill="auto"/>
          </w:tcPr>
          <w:p w14:paraId="117D7CC7" w14:textId="77777777" w:rsidR="00F97039" w:rsidRPr="00904A0A" w:rsidRDefault="00F97039" w:rsidP="00904A0A">
            <w:pPr>
              <w:rPr>
                <w:rFonts w:ascii="Times New Roman" w:hAnsi="Times New Roman" w:cs="Times New Roman"/>
                <w:sz w:val="22"/>
                <w:szCs w:val="22"/>
              </w:rPr>
            </w:pPr>
            <w:r w:rsidRPr="00904A0A">
              <w:rPr>
                <w:rFonts w:ascii="Times New Roman" w:hAnsi="Times New Roman" w:cs="Times New Roman"/>
                <w:sz w:val="22"/>
                <w:szCs w:val="22"/>
              </w:rPr>
              <w:t>Milesh - Rrogath</w:t>
            </w:r>
          </w:p>
        </w:tc>
        <w:tc>
          <w:tcPr>
            <w:tcW w:w="2357" w:type="dxa"/>
            <w:gridSpan w:val="2"/>
            <w:tcBorders>
              <w:top w:val="single" w:sz="4" w:space="0" w:color="auto"/>
              <w:left w:val="single" w:sz="4" w:space="0" w:color="auto"/>
              <w:bottom w:val="single" w:sz="4" w:space="0" w:color="auto"/>
              <w:right w:val="single" w:sz="4" w:space="0" w:color="auto"/>
            </w:tcBorders>
            <w:shd w:val="clear" w:color="auto" w:fill="auto"/>
            <w:hideMark/>
          </w:tcPr>
          <w:p w14:paraId="162893A5"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2</w:t>
            </w:r>
          </w:p>
        </w:tc>
        <w:tc>
          <w:tcPr>
            <w:tcW w:w="2323" w:type="dxa"/>
            <w:tcBorders>
              <w:top w:val="single" w:sz="4" w:space="0" w:color="auto"/>
              <w:left w:val="single" w:sz="4" w:space="0" w:color="auto"/>
              <w:bottom w:val="single" w:sz="4" w:space="0" w:color="auto"/>
              <w:right w:val="single" w:sz="4" w:space="0" w:color="auto"/>
            </w:tcBorders>
            <w:shd w:val="clear" w:color="auto" w:fill="auto"/>
            <w:hideMark/>
          </w:tcPr>
          <w:p w14:paraId="2DB4E102"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1</w:t>
            </w:r>
          </w:p>
        </w:tc>
      </w:tr>
      <w:tr w:rsidR="00F97039" w:rsidRPr="009E59CA" w14:paraId="08991859" w14:textId="77777777" w:rsidTr="00904A0A">
        <w:trPr>
          <w:trHeight w:val="335"/>
        </w:trPr>
        <w:tc>
          <w:tcPr>
            <w:tcW w:w="2335" w:type="dxa"/>
            <w:tcBorders>
              <w:top w:val="single" w:sz="4" w:space="0" w:color="auto"/>
              <w:left w:val="single" w:sz="4" w:space="0" w:color="auto"/>
              <w:bottom w:val="single" w:sz="4" w:space="0" w:color="auto"/>
              <w:right w:val="single" w:sz="4" w:space="0" w:color="auto"/>
            </w:tcBorders>
            <w:shd w:val="clear" w:color="auto" w:fill="auto"/>
          </w:tcPr>
          <w:p w14:paraId="2AACD185" w14:textId="77777777" w:rsidR="00F97039" w:rsidRPr="00904A0A" w:rsidRDefault="00F97039" w:rsidP="00904A0A">
            <w:pPr>
              <w:rPr>
                <w:rFonts w:ascii="Times New Roman" w:hAnsi="Times New Roman" w:cs="Times New Roman"/>
                <w:sz w:val="22"/>
                <w:szCs w:val="22"/>
              </w:rPr>
            </w:pPr>
            <w:r w:rsidRPr="00904A0A">
              <w:rPr>
                <w:rFonts w:ascii="Times New Roman" w:hAnsi="Times New Roman" w:cs="Times New Roman"/>
                <w:sz w:val="22"/>
                <w:szCs w:val="22"/>
              </w:rPr>
              <w:t>Dinosh – Stanaj</w:t>
            </w:r>
          </w:p>
        </w:tc>
        <w:tc>
          <w:tcPr>
            <w:tcW w:w="2357" w:type="dxa"/>
            <w:gridSpan w:val="2"/>
            <w:tcBorders>
              <w:top w:val="single" w:sz="4" w:space="0" w:color="auto"/>
              <w:left w:val="single" w:sz="4" w:space="0" w:color="auto"/>
              <w:bottom w:val="single" w:sz="4" w:space="0" w:color="auto"/>
              <w:right w:val="single" w:sz="4" w:space="0" w:color="auto"/>
            </w:tcBorders>
            <w:shd w:val="clear" w:color="auto" w:fill="auto"/>
            <w:hideMark/>
          </w:tcPr>
          <w:p w14:paraId="42EE9BC1"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2</w:t>
            </w:r>
          </w:p>
        </w:tc>
        <w:tc>
          <w:tcPr>
            <w:tcW w:w="2323" w:type="dxa"/>
            <w:tcBorders>
              <w:top w:val="single" w:sz="4" w:space="0" w:color="auto"/>
              <w:left w:val="single" w:sz="4" w:space="0" w:color="auto"/>
              <w:bottom w:val="single" w:sz="4" w:space="0" w:color="auto"/>
              <w:right w:val="single" w:sz="4" w:space="0" w:color="auto"/>
            </w:tcBorders>
            <w:shd w:val="clear" w:color="auto" w:fill="auto"/>
            <w:hideMark/>
          </w:tcPr>
          <w:p w14:paraId="56DA1D0B"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1</w:t>
            </w:r>
          </w:p>
        </w:tc>
      </w:tr>
      <w:tr w:rsidR="00F97039" w:rsidRPr="009E59CA" w14:paraId="29A0C4CB" w14:textId="77777777" w:rsidTr="00904A0A">
        <w:trPr>
          <w:trHeight w:val="335"/>
        </w:trPr>
        <w:tc>
          <w:tcPr>
            <w:tcW w:w="2335" w:type="dxa"/>
            <w:tcBorders>
              <w:top w:val="single" w:sz="4" w:space="0" w:color="auto"/>
              <w:left w:val="single" w:sz="4" w:space="0" w:color="auto"/>
              <w:bottom w:val="single" w:sz="4" w:space="0" w:color="auto"/>
              <w:right w:val="single" w:sz="4" w:space="0" w:color="auto"/>
            </w:tcBorders>
            <w:shd w:val="clear" w:color="auto" w:fill="auto"/>
            <w:hideMark/>
          </w:tcPr>
          <w:p w14:paraId="7447D0A4" w14:textId="77777777" w:rsidR="00F97039" w:rsidRPr="00904A0A" w:rsidRDefault="00F97039" w:rsidP="00904A0A">
            <w:pPr>
              <w:rPr>
                <w:rFonts w:ascii="Times New Roman" w:hAnsi="Times New Roman" w:cs="Times New Roman"/>
                <w:sz w:val="22"/>
                <w:szCs w:val="22"/>
              </w:rPr>
            </w:pPr>
            <w:r w:rsidRPr="00904A0A">
              <w:rPr>
                <w:rFonts w:ascii="Times New Roman" w:hAnsi="Times New Roman" w:cs="Times New Roman"/>
                <w:sz w:val="22"/>
                <w:szCs w:val="22"/>
              </w:rPr>
              <w:t>Dinosh – Pikal - Selisht</w:t>
            </w:r>
          </w:p>
        </w:tc>
        <w:tc>
          <w:tcPr>
            <w:tcW w:w="2357" w:type="dxa"/>
            <w:gridSpan w:val="2"/>
            <w:tcBorders>
              <w:top w:val="single" w:sz="4" w:space="0" w:color="auto"/>
              <w:left w:val="single" w:sz="4" w:space="0" w:color="auto"/>
              <w:bottom w:val="single" w:sz="4" w:space="0" w:color="auto"/>
              <w:right w:val="single" w:sz="4" w:space="0" w:color="auto"/>
            </w:tcBorders>
            <w:shd w:val="clear" w:color="auto" w:fill="auto"/>
            <w:hideMark/>
          </w:tcPr>
          <w:p w14:paraId="021C1A45"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2</w:t>
            </w:r>
          </w:p>
        </w:tc>
        <w:tc>
          <w:tcPr>
            <w:tcW w:w="2323" w:type="dxa"/>
            <w:tcBorders>
              <w:top w:val="single" w:sz="4" w:space="0" w:color="auto"/>
              <w:left w:val="single" w:sz="4" w:space="0" w:color="auto"/>
              <w:bottom w:val="single" w:sz="4" w:space="0" w:color="auto"/>
              <w:right w:val="single" w:sz="4" w:space="0" w:color="auto"/>
            </w:tcBorders>
            <w:shd w:val="clear" w:color="auto" w:fill="auto"/>
            <w:hideMark/>
          </w:tcPr>
          <w:p w14:paraId="0B2871C2"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1</w:t>
            </w:r>
          </w:p>
        </w:tc>
      </w:tr>
      <w:tr w:rsidR="00F97039" w:rsidRPr="009E59CA" w14:paraId="5725249F" w14:textId="77777777" w:rsidTr="00904A0A">
        <w:trPr>
          <w:trHeight w:val="335"/>
        </w:trPr>
        <w:tc>
          <w:tcPr>
            <w:tcW w:w="2335" w:type="dxa"/>
            <w:tcBorders>
              <w:top w:val="single" w:sz="4" w:space="0" w:color="auto"/>
              <w:left w:val="single" w:sz="4" w:space="0" w:color="auto"/>
              <w:bottom w:val="single" w:sz="4" w:space="0" w:color="auto"/>
              <w:right w:val="single" w:sz="4" w:space="0" w:color="auto"/>
            </w:tcBorders>
            <w:shd w:val="clear" w:color="auto" w:fill="auto"/>
            <w:hideMark/>
          </w:tcPr>
          <w:p w14:paraId="17AA7BC0" w14:textId="77777777" w:rsidR="00F97039" w:rsidRPr="00904A0A" w:rsidRDefault="00F97039" w:rsidP="00904A0A">
            <w:pPr>
              <w:rPr>
                <w:rFonts w:ascii="Times New Roman" w:hAnsi="Times New Roman" w:cs="Times New Roman"/>
                <w:sz w:val="22"/>
                <w:szCs w:val="22"/>
              </w:rPr>
            </w:pPr>
            <w:r w:rsidRPr="00904A0A">
              <w:rPr>
                <w:rFonts w:ascii="Times New Roman" w:hAnsi="Times New Roman" w:cs="Times New Roman"/>
                <w:sz w:val="22"/>
                <w:szCs w:val="22"/>
              </w:rPr>
              <w:t>Rruga Podgoricë – Dinosh –Omerbozhaj</w:t>
            </w:r>
          </w:p>
        </w:tc>
        <w:tc>
          <w:tcPr>
            <w:tcW w:w="2357" w:type="dxa"/>
            <w:gridSpan w:val="2"/>
            <w:tcBorders>
              <w:top w:val="single" w:sz="4" w:space="0" w:color="auto"/>
              <w:left w:val="single" w:sz="4" w:space="0" w:color="auto"/>
              <w:bottom w:val="single" w:sz="4" w:space="0" w:color="auto"/>
              <w:right w:val="single" w:sz="4" w:space="0" w:color="auto"/>
            </w:tcBorders>
            <w:shd w:val="clear" w:color="auto" w:fill="auto"/>
            <w:hideMark/>
          </w:tcPr>
          <w:p w14:paraId="025A4171"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2</w:t>
            </w:r>
          </w:p>
        </w:tc>
        <w:tc>
          <w:tcPr>
            <w:tcW w:w="2323" w:type="dxa"/>
            <w:tcBorders>
              <w:top w:val="single" w:sz="4" w:space="0" w:color="auto"/>
              <w:left w:val="single" w:sz="4" w:space="0" w:color="auto"/>
              <w:bottom w:val="single" w:sz="4" w:space="0" w:color="auto"/>
              <w:right w:val="single" w:sz="4" w:space="0" w:color="auto"/>
            </w:tcBorders>
            <w:shd w:val="clear" w:color="auto" w:fill="auto"/>
            <w:hideMark/>
          </w:tcPr>
          <w:p w14:paraId="5B8D4F39"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1</w:t>
            </w:r>
          </w:p>
        </w:tc>
      </w:tr>
      <w:tr w:rsidR="00F97039" w:rsidRPr="009E59CA" w14:paraId="4116B008" w14:textId="77777777" w:rsidTr="00904A0A">
        <w:trPr>
          <w:trHeight w:val="335"/>
        </w:trPr>
        <w:tc>
          <w:tcPr>
            <w:tcW w:w="2335" w:type="dxa"/>
            <w:tcBorders>
              <w:top w:val="single" w:sz="4" w:space="0" w:color="auto"/>
              <w:left w:val="single" w:sz="4" w:space="0" w:color="auto"/>
              <w:bottom w:val="single" w:sz="4" w:space="0" w:color="auto"/>
              <w:right w:val="single" w:sz="4" w:space="0" w:color="auto"/>
            </w:tcBorders>
            <w:shd w:val="clear" w:color="auto" w:fill="auto"/>
            <w:hideMark/>
          </w:tcPr>
          <w:p w14:paraId="46FAD7EE" w14:textId="77777777" w:rsidR="00F97039" w:rsidRPr="00904A0A" w:rsidRDefault="00F97039" w:rsidP="00904A0A">
            <w:pPr>
              <w:rPr>
                <w:rFonts w:ascii="Times New Roman" w:hAnsi="Times New Roman" w:cs="Times New Roman"/>
                <w:sz w:val="22"/>
                <w:szCs w:val="22"/>
              </w:rPr>
            </w:pPr>
            <w:r w:rsidRPr="00904A0A">
              <w:rPr>
                <w:rFonts w:ascii="Times New Roman" w:hAnsi="Times New Roman" w:cs="Times New Roman"/>
                <w:sz w:val="22"/>
                <w:szCs w:val="22"/>
              </w:rPr>
              <w:t>Vuksanlekaj – Nënhelm</w:t>
            </w:r>
          </w:p>
        </w:tc>
        <w:tc>
          <w:tcPr>
            <w:tcW w:w="2357" w:type="dxa"/>
            <w:gridSpan w:val="2"/>
            <w:tcBorders>
              <w:top w:val="single" w:sz="4" w:space="0" w:color="auto"/>
              <w:left w:val="single" w:sz="4" w:space="0" w:color="auto"/>
              <w:bottom w:val="single" w:sz="4" w:space="0" w:color="auto"/>
              <w:right w:val="single" w:sz="4" w:space="0" w:color="auto"/>
            </w:tcBorders>
            <w:shd w:val="clear" w:color="auto" w:fill="auto"/>
            <w:hideMark/>
          </w:tcPr>
          <w:p w14:paraId="203A9C15"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2</w:t>
            </w:r>
          </w:p>
        </w:tc>
        <w:tc>
          <w:tcPr>
            <w:tcW w:w="2323" w:type="dxa"/>
            <w:tcBorders>
              <w:top w:val="single" w:sz="4" w:space="0" w:color="auto"/>
              <w:left w:val="single" w:sz="4" w:space="0" w:color="auto"/>
              <w:bottom w:val="single" w:sz="4" w:space="0" w:color="auto"/>
              <w:right w:val="single" w:sz="4" w:space="0" w:color="auto"/>
            </w:tcBorders>
            <w:shd w:val="clear" w:color="auto" w:fill="auto"/>
            <w:hideMark/>
          </w:tcPr>
          <w:p w14:paraId="03828436"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1</w:t>
            </w:r>
          </w:p>
        </w:tc>
      </w:tr>
      <w:tr w:rsidR="00F97039" w:rsidRPr="009E59CA" w14:paraId="657FE01F" w14:textId="77777777" w:rsidTr="00904A0A">
        <w:trPr>
          <w:trHeight w:val="335"/>
        </w:trPr>
        <w:tc>
          <w:tcPr>
            <w:tcW w:w="2335" w:type="dxa"/>
            <w:tcBorders>
              <w:top w:val="single" w:sz="4" w:space="0" w:color="auto"/>
              <w:left w:val="single" w:sz="4" w:space="0" w:color="auto"/>
              <w:bottom w:val="single" w:sz="4" w:space="0" w:color="auto"/>
              <w:right w:val="single" w:sz="4" w:space="0" w:color="auto"/>
            </w:tcBorders>
            <w:shd w:val="clear" w:color="auto" w:fill="auto"/>
            <w:hideMark/>
          </w:tcPr>
          <w:p w14:paraId="1E6C0763" w14:textId="77777777" w:rsidR="00F97039" w:rsidRPr="00904A0A" w:rsidRDefault="00F97039" w:rsidP="00904A0A">
            <w:pPr>
              <w:rPr>
                <w:rFonts w:ascii="Times New Roman" w:hAnsi="Times New Roman" w:cs="Times New Roman"/>
                <w:sz w:val="22"/>
                <w:szCs w:val="22"/>
              </w:rPr>
            </w:pPr>
            <w:r w:rsidRPr="00904A0A">
              <w:rPr>
                <w:rFonts w:ascii="Times New Roman" w:hAnsi="Times New Roman" w:cs="Times New Roman"/>
                <w:sz w:val="22"/>
                <w:szCs w:val="22"/>
              </w:rPr>
              <w:t>Vuksanlekaj – Sukruq</w:t>
            </w:r>
          </w:p>
        </w:tc>
        <w:tc>
          <w:tcPr>
            <w:tcW w:w="2357" w:type="dxa"/>
            <w:gridSpan w:val="2"/>
            <w:tcBorders>
              <w:top w:val="single" w:sz="4" w:space="0" w:color="auto"/>
              <w:left w:val="single" w:sz="4" w:space="0" w:color="auto"/>
              <w:bottom w:val="single" w:sz="4" w:space="0" w:color="auto"/>
              <w:right w:val="single" w:sz="4" w:space="0" w:color="auto"/>
            </w:tcBorders>
            <w:shd w:val="clear" w:color="auto" w:fill="auto"/>
            <w:hideMark/>
          </w:tcPr>
          <w:p w14:paraId="31642AB2"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2</w:t>
            </w:r>
          </w:p>
        </w:tc>
        <w:tc>
          <w:tcPr>
            <w:tcW w:w="2323" w:type="dxa"/>
            <w:tcBorders>
              <w:top w:val="single" w:sz="4" w:space="0" w:color="auto"/>
              <w:left w:val="single" w:sz="4" w:space="0" w:color="auto"/>
              <w:bottom w:val="single" w:sz="4" w:space="0" w:color="auto"/>
              <w:right w:val="single" w:sz="4" w:space="0" w:color="auto"/>
            </w:tcBorders>
            <w:shd w:val="clear" w:color="auto" w:fill="auto"/>
            <w:hideMark/>
          </w:tcPr>
          <w:p w14:paraId="6AC6BE50"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1</w:t>
            </w:r>
          </w:p>
        </w:tc>
      </w:tr>
      <w:tr w:rsidR="00F97039" w:rsidRPr="009E59CA" w14:paraId="4B9B254D" w14:textId="77777777" w:rsidTr="00904A0A">
        <w:trPr>
          <w:trHeight w:val="335"/>
        </w:trPr>
        <w:tc>
          <w:tcPr>
            <w:tcW w:w="2335" w:type="dxa"/>
            <w:tcBorders>
              <w:top w:val="single" w:sz="4" w:space="0" w:color="auto"/>
              <w:left w:val="single" w:sz="4" w:space="0" w:color="auto"/>
              <w:bottom w:val="single" w:sz="4" w:space="0" w:color="auto"/>
              <w:right w:val="single" w:sz="4" w:space="0" w:color="auto"/>
            </w:tcBorders>
            <w:shd w:val="clear" w:color="auto" w:fill="auto"/>
            <w:hideMark/>
          </w:tcPr>
          <w:p w14:paraId="75C5F62D" w14:textId="77777777" w:rsidR="00F97039" w:rsidRPr="00904A0A" w:rsidRDefault="00F97039" w:rsidP="00904A0A">
            <w:pPr>
              <w:rPr>
                <w:rFonts w:ascii="Times New Roman" w:hAnsi="Times New Roman" w:cs="Times New Roman"/>
                <w:sz w:val="22"/>
                <w:szCs w:val="22"/>
              </w:rPr>
            </w:pPr>
            <w:r w:rsidRPr="00904A0A">
              <w:rPr>
                <w:rFonts w:ascii="Times New Roman" w:hAnsi="Times New Roman" w:cs="Times New Roman"/>
                <w:sz w:val="22"/>
                <w:szCs w:val="22"/>
              </w:rPr>
              <w:t>Vuksanlekaj –Kodrbudan</w:t>
            </w:r>
          </w:p>
        </w:tc>
        <w:tc>
          <w:tcPr>
            <w:tcW w:w="2357" w:type="dxa"/>
            <w:gridSpan w:val="2"/>
            <w:tcBorders>
              <w:top w:val="single" w:sz="4" w:space="0" w:color="auto"/>
              <w:left w:val="single" w:sz="4" w:space="0" w:color="auto"/>
              <w:bottom w:val="single" w:sz="4" w:space="0" w:color="auto"/>
              <w:right w:val="single" w:sz="4" w:space="0" w:color="auto"/>
            </w:tcBorders>
            <w:shd w:val="clear" w:color="auto" w:fill="auto"/>
            <w:hideMark/>
          </w:tcPr>
          <w:p w14:paraId="46821249"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2</w:t>
            </w:r>
          </w:p>
        </w:tc>
        <w:tc>
          <w:tcPr>
            <w:tcW w:w="2323" w:type="dxa"/>
            <w:tcBorders>
              <w:top w:val="single" w:sz="4" w:space="0" w:color="auto"/>
              <w:left w:val="single" w:sz="4" w:space="0" w:color="auto"/>
              <w:bottom w:val="single" w:sz="4" w:space="0" w:color="auto"/>
              <w:right w:val="single" w:sz="4" w:space="0" w:color="auto"/>
            </w:tcBorders>
            <w:shd w:val="clear" w:color="auto" w:fill="auto"/>
            <w:hideMark/>
          </w:tcPr>
          <w:p w14:paraId="070450C4"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1</w:t>
            </w:r>
          </w:p>
        </w:tc>
      </w:tr>
      <w:tr w:rsidR="00F97039" w:rsidRPr="009E59CA" w14:paraId="29AD12AB" w14:textId="77777777" w:rsidTr="00904A0A">
        <w:trPr>
          <w:trHeight w:val="335"/>
        </w:trPr>
        <w:tc>
          <w:tcPr>
            <w:tcW w:w="2335" w:type="dxa"/>
            <w:tcBorders>
              <w:top w:val="single" w:sz="4" w:space="0" w:color="auto"/>
              <w:left w:val="single" w:sz="4" w:space="0" w:color="auto"/>
              <w:bottom w:val="single" w:sz="4" w:space="0" w:color="auto"/>
              <w:right w:val="single" w:sz="4" w:space="0" w:color="auto"/>
            </w:tcBorders>
            <w:shd w:val="clear" w:color="auto" w:fill="auto"/>
            <w:hideMark/>
          </w:tcPr>
          <w:p w14:paraId="19F2DA5C" w14:textId="77777777" w:rsidR="00F97039" w:rsidRPr="00904A0A" w:rsidRDefault="00F97039" w:rsidP="00904A0A">
            <w:pPr>
              <w:rPr>
                <w:rFonts w:ascii="Times New Roman" w:hAnsi="Times New Roman" w:cs="Times New Roman"/>
                <w:sz w:val="22"/>
                <w:szCs w:val="22"/>
              </w:rPr>
            </w:pPr>
            <w:r w:rsidRPr="00904A0A">
              <w:rPr>
                <w:rFonts w:ascii="Times New Roman" w:hAnsi="Times New Roman" w:cs="Times New Roman"/>
                <w:sz w:val="22"/>
                <w:szCs w:val="22"/>
              </w:rPr>
              <w:t>Vuksanlekaj - Raxa e Qafës</w:t>
            </w:r>
          </w:p>
        </w:tc>
        <w:tc>
          <w:tcPr>
            <w:tcW w:w="2357" w:type="dxa"/>
            <w:gridSpan w:val="2"/>
            <w:tcBorders>
              <w:top w:val="single" w:sz="4" w:space="0" w:color="auto"/>
              <w:left w:val="single" w:sz="4" w:space="0" w:color="auto"/>
              <w:bottom w:val="single" w:sz="4" w:space="0" w:color="auto"/>
              <w:right w:val="single" w:sz="4" w:space="0" w:color="auto"/>
            </w:tcBorders>
            <w:shd w:val="clear" w:color="auto" w:fill="auto"/>
            <w:hideMark/>
          </w:tcPr>
          <w:p w14:paraId="14AFB7AB"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2</w:t>
            </w:r>
          </w:p>
        </w:tc>
        <w:tc>
          <w:tcPr>
            <w:tcW w:w="2323" w:type="dxa"/>
            <w:tcBorders>
              <w:top w:val="single" w:sz="4" w:space="0" w:color="auto"/>
              <w:left w:val="single" w:sz="4" w:space="0" w:color="auto"/>
              <w:bottom w:val="single" w:sz="4" w:space="0" w:color="auto"/>
              <w:right w:val="single" w:sz="4" w:space="0" w:color="auto"/>
            </w:tcBorders>
            <w:shd w:val="clear" w:color="auto" w:fill="auto"/>
            <w:hideMark/>
          </w:tcPr>
          <w:p w14:paraId="3425D019"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1</w:t>
            </w:r>
          </w:p>
        </w:tc>
      </w:tr>
      <w:tr w:rsidR="00F97039" w:rsidRPr="009E59CA" w14:paraId="550FCEC7" w14:textId="77777777" w:rsidTr="00904A0A">
        <w:trPr>
          <w:trHeight w:val="335"/>
        </w:trPr>
        <w:tc>
          <w:tcPr>
            <w:tcW w:w="2335" w:type="dxa"/>
            <w:tcBorders>
              <w:top w:val="single" w:sz="4" w:space="0" w:color="auto"/>
              <w:left w:val="single" w:sz="4" w:space="0" w:color="auto"/>
              <w:bottom w:val="single" w:sz="4" w:space="0" w:color="auto"/>
              <w:right w:val="single" w:sz="4" w:space="0" w:color="auto"/>
            </w:tcBorders>
            <w:shd w:val="clear" w:color="auto" w:fill="auto"/>
            <w:hideMark/>
          </w:tcPr>
          <w:p w14:paraId="6FB1FDD0" w14:textId="77777777" w:rsidR="00F97039" w:rsidRPr="00904A0A" w:rsidRDefault="00F97039" w:rsidP="00904A0A">
            <w:pPr>
              <w:rPr>
                <w:rFonts w:ascii="Times New Roman" w:hAnsi="Times New Roman" w:cs="Times New Roman"/>
                <w:sz w:val="22"/>
                <w:szCs w:val="22"/>
              </w:rPr>
            </w:pPr>
            <w:r w:rsidRPr="00904A0A">
              <w:rPr>
                <w:rFonts w:ascii="Times New Roman" w:hAnsi="Times New Roman" w:cs="Times New Roman"/>
                <w:sz w:val="22"/>
                <w:szCs w:val="22"/>
              </w:rPr>
              <w:t>Dushiq – Vrane –Mataguzh</w:t>
            </w:r>
          </w:p>
        </w:tc>
        <w:tc>
          <w:tcPr>
            <w:tcW w:w="2357" w:type="dxa"/>
            <w:gridSpan w:val="2"/>
            <w:tcBorders>
              <w:top w:val="single" w:sz="4" w:space="0" w:color="auto"/>
              <w:left w:val="single" w:sz="4" w:space="0" w:color="auto"/>
              <w:bottom w:val="single" w:sz="4" w:space="0" w:color="auto"/>
              <w:right w:val="single" w:sz="4" w:space="0" w:color="auto"/>
            </w:tcBorders>
            <w:shd w:val="clear" w:color="auto" w:fill="auto"/>
            <w:hideMark/>
          </w:tcPr>
          <w:p w14:paraId="1A6310A5"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2</w:t>
            </w:r>
          </w:p>
        </w:tc>
        <w:tc>
          <w:tcPr>
            <w:tcW w:w="2323" w:type="dxa"/>
            <w:tcBorders>
              <w:top w:val="single" w:sz="4" w:space="0" w:color="auto"/>
              <w:left w:val="single" w:sz="4" w:space="0" w:color="auto"/>
              <w:bottom w:val="single" w:sz="4" w:space="0" w:color="auto"/>
              <w:right w:val="single" w:sz="4" w:space="0" w:color="auto"/>
            </w:tcBorders>
            <w:shd w:val="clear" w:color="auto" w:fill="auto"/>
            <w:hideMark/>
          </w:tcPr>
          <w:p w14:paraId="65825BFC"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1</w:t>
            </w:r>
          </w:p>
        </w:tc>
      </w:tr>
      <w:tr w:rsidR="00F97039" w:rsidRPr="009E59CA" w14:paraId="48BE06F7" w14:textId="77777777" w:rsidTr="00904A0A">
        <w:trPr>
          <w:trHeight w:val="335"/>
        </w:trPr>
        <w:tc>
          <w:tcPr>
            <w:tcW w:w="2335" w:type="dxa"/>
            <w:tcBorders>
              <w:top w:val="single" w:sz="4" w:space="0" w:color="auto"/>
              <w:left w:val="single" w:sz="4" w:space="0" w:color="auto"/>
              <w:bottom w:val="single" w:sz="4" w:space="0" w:color="auto"/>
              <w:right w:val="single" w:sz="4" w:space="0" w:color="auto"/>
            </w:tcBorders>
            <w:shd w:val="clear" w:color="auto" w:fill="auto"/>
            <w:hideMark/>
          </w:tcPr>
          <w:p w14:paraId="5A7C8846" w14:textId="77777777" w:rsidR="00F97039" w:rsidRPr="00904A0A" w:rsidRDefault="00F97039" w:rsidP="00904A0A">
            <w:pPr>
              <w:rPr>
                <w:rFonts w:ascii="Times New Roman" w:hAnsi="Times New Roman" w:cs="Times New Roman"/>
                <w:sz w:val="22"/>
                <w:szCs w:val="22"/>
              </w:rPr>
            </w:pPr>
            <w:r w:rsidRPr="00904A0A">
              <w:rPr>
                <w:rFonts w:ascii="Times New Roman" w:hAnsi="Times New Roman" w:cs="Times New Roman"/>
                <w:sz w:val="22"/>
                <w:szCs w:val="22"/>
              </w:rPr>
              <w:t>Mataguzh– Vllanë</w:t>
            </w:r>
          </w:p>
        </w:tc>
        <w:tc>
          <w:tcPr>
            <w:tcW w:w="2357" w:type="dxa"/>
            <w:gridSpan w:val="2"/>
            <w:tcBorders>
              <w:top w:val="single" w:sz="4" w:space="0" w:color="auto"/>
              <w:left w:val="single" w:sz="4" w:space="0" w:color="auto"/>
              <w:bottom w:val="single" w:sz="4" w:space="0" w:color="auto"/>
              <w:right w:val="single" w:sz="4" w:space="0" w:color="auto"/>
            </w:tcBorders>
            <w:shd w:val="clear" w:color="auto" w:fill="auto"/>
            <w:hideMark/>
          </w:tcPr>
          <w:p w14:paraId="7684D96A"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2</w:t>
            </w:r>
          </w:p>
        </w:tc>
        <w:tc>
          <w:tcPr>
            <w:tcW w:w="2323" w:type="dxa"/>
            <w:tcBorders>
              <w:top w:val="single" w:sz="4" w:space="0" w:color="auto"/>
              <w:left w:val="single" w:sz="4" w:space="0" w:color="auto"/>
              <w:bottom w:val="single" w:sz="4" w:space="0" w:color="auto"/>
              <w:right w:val="single" w:sz="4" w:space="0" w:color="auto"/>
            </w:tcBorders>
            <w:shd w:val="clear" w:color="auto" w:fill="auto"/>
            <w:hideMark/>
          </w:tcPr>
          <w:p w14:paraId="6195BE9A"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1</w:t>
            </w:r>
          </w:p>
        </w:tc>
      </w:tr>
      <w:tr w:rsidR="00F97039" w:rsidRPr="009E59CA" w14:paraId="46F59342" w14:textId="77777777" w:rsidTr="00904A0A">
        <w:trPr>
          <w:trHeight w:val="335"/>
        </w:trPr>
        <w:tc>
          <w:tcPr>
            <w:tcW w:w="2335" w:type="dxa"/>
            <w:tcBorders>
              <w:top w:val="single" w:sz="4" w:space="0" w:color="auto"/>
              <w:left w:val="single" w:sz="4" w:space="0" w:color="auto"/>
              <w:bottom w:val="single" w:sz="4" w:space="0" w:color="auto"/>
              <w:right w:val="single" w:sz="4" w:space="0" w:color="auto"/>
            </w:tcBorders>
            <w:shd w:val="clear" w:color="auto" w:fill="auto"/>
            <w:hideMark/>
          </w:tcPr>
          <w:p w14:paraId="3D1E1696" w14:textId="77777777" w:rsidR="00F97039" w:rsidRPr="00904A0A" w:rsidRDefault="00F97039" w:rsidP="00904A0A">
            <w:pPr>
              <w:rPr>
                <w:rFonts w:ascii="Times New Roman" w:hAnsi="Times New Roman" w:cs="Times New Roman"/>
                <w:sz w:val="22"/>
                <w:szCs w:val="22"/>
              </w:rPr>
            </w:pPr>
            <w:r w:rsidRPr="00904A0A">
              <w:rPr>
                <w:rFonts w:ascii="Times New Roman" w:hAnsi="Times New Roman" w:cs="Times New Roman"/>
                <w:sz w:val="22"/>
                <w:szCs w:val="22"/>
              </w:rPr>
              <w:t>Vllanë – Mataguzh</w:t>
            </w:r>
          </w:p>
        </w:tc>
        <w:tc>
          <w:tcPr>
            <w:tcW w:w="2357" w:type="dxa"/>
            <w:gridSpan w:val="2"/>
            <w:tcBorders>
              <w:top w:val="single" w:sz="4" w:space="0" w:color="auto"/>
              <w:left w:val="single" w:sz="4" w:space="0" w:color="auto"/>
              <w:bottom w:val="single" w:sz="4" w:space="0" w:color="auto"/>
              <w:right w:val="single" w:sz="4" w:space="0" w:color="auto"/>
            </w:tcBorders>
            <w:shd w:val="clear" w:color="auto" w:fill="auto"/>
            <w:hideMark/>
          </w:tcPr>
          <w:p w14:paraId="46553EB3"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2</w:t>
            </w:r>
          </w:p>
        </w:tc>
        <w:tc>
          <w:tcPr>
            <w:tcW w:w="2323" w:type="dxa"/>
            <w:tcBorders>
              <w:top w:val="single" w:sz="4" w:space="0" w:color="auto"/>
              <w:left w:val="single" w:sz="4" w:space="0" w:color="auto"/>
              <w:bottom w:val="single" w:sz="4" w:space="0" w:color="auto"/>
              <w:right w:val="single" w:sz="4" w:space="0" w:color="auto"/>
            </w:tcBorders>
            <w:shd w:val="clear" w:color="auto" w:fill="auto"/>
            <w:hideMark/>
          </w:tcPr>
          <w:p w14:paraId="4F533A6F"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1</w:t>
            </w:r>
          </w:p>
        </w:tc>
      </w:tr>
      <w:tr w:rsidR="00F97039" w:rsidRPr="009E59CA" w14:paraId="67F97A14" w14:textId="77777777" w:rsidTr="00904A0A">
        <w:trPr>
          <w:trHeight w:val="335"/>
        </w:trPr>
        <w:tc>
          <w:tcPr>
            <w:tcW w:w="2335" w:type="dxa"/>
            <w:tcBorders>
              <w:top w:val="single" w:sz="4" w:space="0" w:color="auto"/>
              <w:left w:val="single" w:sz="4" w:space="0" w:color="auto"/>
              <w:bottom w:val="single" w:sz="4" w:space="0" w:color="auto"/>
              <w:right w:val="single" w:sz="4" w:space="0" w:color="auto"/>
            </w:tcBorders>
            <w:shd w:val="clear" w:color="auto" w:fill="auto"/>
          </w:tcPr>
          <w:p w14:paraId="561F2A22" w14:textId="77777777" w:rsidR="00F97039" w:rsidRPr="00904A0A" w:rsidRDefault="00F97039" w:rsidP="00904A0A">
            <w:pPr>
              <w:rPr>
                <w:rFonts w:ascii="Times New Roman" w:hAnsi="Times New Roman" w:cs="Times New Roman"/>
                <w:sz w:val="22"/>
                <w:szCs w:val="22"/>
              </w:rPr>
            </w:pPr>
            <w:r w:rsidRPr="00904A0A">
              <w:rPr>
                <w:rFonts w:ascii="Times New Roman" w:hAnsi="Times New Roman" w:cs="Times New Roman"/>
                <w:sz w:val="22"/>
                <w:szCs w:val="22"/>
              </w:rPr>
              <w:t>Vrane - Sukruq –Narhelm</w:t>
            </w:r>
          </w:p>
        </w:tc>
        <w:tc>
          <w:tcPr>
            <w:tcW w:w="2357" w:type="dxa"/>
            <w:gridSpan w:val="2"/>
            <w:tcBorders>
              <w:top w:val="single" w:sz="4" w:space="0" w:color="auto"/>
              <w:left w:val="single" w:sz="4" w:space="0" w:color="auto"/>
              <w:bottom w:val="single" w:sz="4" w:space="0" w:color="auto"/>
              <w:right w:val="single" w:sz="4" w:space="0" w:color="auto"/>
            </w:tcBorders>
            <w:shd w:val="clear" w:color="auto" w:fill="auto"/>
            <w:hideMark/>
          </w:tcPr>
          <w:p w14:paraId="04A04E6B"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2</w:t>
            </w:r>
          </w:p>
        </w:tc>
        <w:tc>
          <w:tcPr>
            <w:tcW w:w="2323" w:type="dxa"/>
            <w:tcBorders>
              <w:top w:val="single" w:sz="4" w:space="0" w:color="auto"/>
              <w:left w:val="single" w:sz="4" w:space="0" w:color="auto"/>
              <w:bottom w:val="single" w:sz="4" w:space="0" w:color="auto"/>
              <w:right w:val="single" w:sz="4" w:space="0" w:color="auto"/>
            </w:tcBorders>
            <w:shd w:val="clear" w:color="auto" w:fill="auto"/>
            <w:hideMark/>
          </w:tcPr>
          <w:p w14:paraId="14ED2036"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1</w:t>
            </w:r>
          </w:p>
        </w:tc>
      </w:tr>
      <w:tr w:rsidR="00F97039" w:rsidRPr="009E59CA" w14:paraId="39B3A717" w14:textId="77777777" w:rsidTr="00904A0A">
        <w:trPr>
          <w:trHeight w:val="632"/>
        </w:trPr>
        <w:tc>
          <w:tcPr>
            <w:tcW w:w="2335" w:type="dxa"/>
            <w:tcBorders>
              <w:top w:val="single" w:sz="4" w:space="0" w:color="auto"/>
              <w:left w:val="single" w:sz="4" w:space="0" w:color="auto"/>
              <w:bottom w:val="single" w:sz="4" w:space="0" w:color="auto"/>
              <w:right w:val="single" w:sz="4" w:space="0" w:color="auto"/>
            </w:tcBorders>
            <w:shd w:val="clear" w:color="auto" w:fill="auto"/>
          </w:tcPr>
          <w:p w14:paraId="68CD2F86" w14:textId="77777777" w:rsidR="00F97039" w:rsidRPr="00904A0A" w:rsidRDefault="00F97039" w:rsidP="00904A0A">
            <w:pPr>
              <w:rPr>
                <w:rFonts w:ascii="Times New Roman" w:hAnsi="Times New Roman" w:cs="Times New Roman"/>
                <w:sz w:val="22"/>
                <w:szCs w:val="22"/>
              </w:rPr>
            </w:pPr>
            <w:r w:rsidRPr="00904A0A">
              <w:rPr>
                <w:rFonts w:ascii="Times New Roman" w:hAnsi="Times New Roman" w:cs="Times New Roman"/>
                <w:sz w:val="22"/>
                <w:szCs w:val="22"/>
              </w:rPr>
              <w:t>Tuz - Dushiq –Sukruq</w:t>
            </w:r>
          </w:p>
        </w:tc>
        <w:tc>
          <w:tcPr>
            <w:tcW w:w="2357" w:type="dxa"/>
            <w:gridSpan w:val="2"/>
            <w:tcBorders>
              <w:top w:val="single" w:sz="4" w:space="0" w:color="auto"/>
              <w:left w:val="single" w:sz="4" w:space="0" w:color="auto"/>
              <w:bottom w:val="single" w:sz="4" w:space="0" w:color="auto"/>
              <w:right w:val="single" w:sz="4" w:space="0" w:color="auto"/>
            </w:tcBorders>
            <w:shd w:val="clear" w:color="auto" w:fill="auto"/>
            <w:hideMark/>
          </w:tcPr>
          <w:p w14:paraId="22A514DA"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2</w:t>
            </w:r>
          </w:p>
        </w:tc>
        <w:tc>
          <w:tcPr>
            <w:tcW w:w="2323" w:type="dxa"/>
            <w:tcBorders>
              <w:top w:val="single" w:sz="4" w:space="0" w:color="auto"/>
              <w:left w:val="single" w:sz="4" w:space="0" w:color="auto"/>
              <w:bottom w:val="single" w:sz="4" w:space="0" w:color="auto"/>
              <w:right w:val="single" w:sz="4" w:space="0" w:color="auto"/>
            </w:tcBorders>
            <w:shd w:val="clear" w:color="auto" w:fill="auto"/>
            <w:hideMark/>
          </w:tcPr>
          <w:p w14:paraId="321DBBA0"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1</w:t>
            </w:r>
          </w:p>
        </w:tc>
      </w:tr>
      <w:tr w:rsidR="00F97039" w:rsidRPr="009E59CA" w14:paraId="702EE615" w14:textId="77777777" w:rsidTr="00904A0A">
        <w:trPr>
          <w:trHeight w:val="335"/>
        </w:trPr>
        <w:tc>
          <w:tcPr>
            <w:tcW w:w="2335" w:type="dxa"/>
            <w:tcBorders>
              <w:top w:val="single" w:sz="4" w:space="0" w:color="auto"/>
              <w:left w:val="single" w:sz="4" w:space="0" w:color="auto"/>
              <w:bottom w:val="single" w:sz="4" w:space="0" w:color="auto"/>
              <w:right w:val="single" w:sz="4" w:space="0" w:color="auto"/>
            </w:tcBorders>
            <w:shd w:val="clear" w:color="auto" w:fill="auto"/>
            <w:hideMark/>
          </w:tcPr>
          <w:p w14:paraId="3C1DFF83" w14:textId="77777777" w:rsidR="00F97039" w:rsidRPr="00904A0A" w:rsidRDefault="00F97039" w:rsidP="00904A0A">
            <w:pPr>
              <w:rPr>
                <w:rFonts w:ascii="Times New Roman" w:hAnsi="Times New Roman" w:cs="Times New Roman"/>
                <w:sz w:val="22"/>
                <w:szCs w:val="22"/>
              </w:rPr>
            </w:pPr>
            <w:r w:rsidRPr="00904A0A">
              <w:rPr>
                <w:rFonts w:ascii="Times New Roman" w:hAnsi="Times New Roman" w:cs="Times New Roman"/>
                <w:sz w:val="22"/>
                <w:szCs w:val="22"/>
              </w:rPr>
              <w:t>Tuz – Shipshanik</w:t>
            </w:r>
          </w:p>
        </w:tc>
        <w:tc>
          <w:tcPr>
            <w:tcW w:w="2357" w:type="dxa"/>
            <w:gridSpan w:val="2"/>
            <w:tcBorders>
              <w:top w:val="single" w:sz="4" w:space="0" w:color="auto"/>
              <w:left w:val="single" w:sz="4" w:space="0" w:color="auto"/>
              <w:bottom w:val="single" w:sz="4" w:space="0" w:color="auto"/>
              <w:right w:val="single" w:sz="4" w:space="0" w:color="auto"/>
            </w:tcBorders>
            <w:shd w:val="clear" w:color="auto" w:fill="auto"/>
            <w:hideMark/>
          </w:tcPr>
          <w:p w14:paraId="65E01C7B"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2</w:t>
            </w:r>
          </w:p>
        </w:tc>
        <w:tc>
          <w:tcPr>
            <w:tcW w:w="2323" w:type="dxa"/>
            <w:tcBorders>
              <w:top w:val="single" w:sz="4" w:space="0" w:color="auto"/>
              <w:left w:val="single" w:sz="4" w:space="0" w:color="auto"/>
              <w:bottom w:val="single" w:sz="4" w:space="0" w:color="auto"/>
              <w:right w:val="single" w:sz="4" w:space="0" w:color="auto"/>
            </w:tcBorders>
            <w:shd w:val="clear" w:color="auto" w:fill="auto"/>
            <w:hideMark/>
          </w:tcPr>
          <w:p w14:paraId="61B176FE"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1</w:t>
            </w:r>
          </w:p>
        </w:tc>
      </w:tr>
      <w:tr w:rsidR="00F97039" w:rsidRPr="009E59CA" w14:paraId="0B06B0C2" w14:textId="77777777" w:rsidTr="00904A0A">
        <w:trPr>
          <w:trHeight w:val="335"/>
        </w:trPr>
        <w:tc>
          <w:tcPr>
            <w:tcW w:w="2335" w:type="dxa"/>
            <w:tcBorders>
              <w:top w:val="single" w:sz="4" w:space="0" w:color="auto"/>
              <w:left w:val="single" w:sz="4" w:space="0" w:color="auto"/>
              <w:bottom w:val="single" w:sz="4" w:space="0" w:color="auto"/>
              <w:right w:val="single" w:sz="4" w:space="0" w:color="auto"/>
            </w:tcBorders>
            <w:shd w:val="clear" w:color="auto" w:fill="auto"/>
            <w:hideMark/>
          </w:tcPr>
          <w:p w14:paraId="523D9E7A" w14:textId="77777777" w:rsidR="00F97039" w:rsidRPr="00904A0A" w:rsidRDefault="00F97039" w:rsidP="00904A0A">
            <w:pPr>
              <w:rPr>
                <w:rFonts w:ascii="Times New Roman" w:hAnsi="Times New Roman" w:cs="Times New Roman"/>
                <w:sz w:val="22"/>
                <w:szCs w:val="22"/>
              </w:rPr>
            </w:pPr>
            <w:r w:rsidRPr="00904A0A">
              <w:rPr>
                <w:rFonts w:ascii="Times New Roman" w:hAnsi="Times New Roman" w:cs="Times New Roman"/>
                <w:sz w:val="22"/>
                <w:szCs w:val="22"/>
              </w:rPr>
              <w:t>Vuksanlekaj - Dushiq –Sukruq</w:t>
            </w:r>
          </w:p>
        </w:tc>
        <w:tc>
          <w:tcPr>
            <w:tcW w:w="2357" w:type="dxa"/>
            <w:gridSpan w:val="2"/>
            <w:tcBorders>
              <w:top w:val="single" w:sz="4" w:space="0" w:color="auto"/>
              <w:left w:val="single" w:sz="4" w:space="0" w:color="auto"/>
              <w:bottom w:val="single" w:sz="4" w:space="0" w:color="auto"/>
              <w:right w:val="single" w:sz="4" w:space="0" w:color="auto"/>
            </w:tcBorders>
            <w:shd w:val="clear" w:color="auto" w:fill="auto"/>
            <w:hideMark/>
          </w:tcPr>
          <w:p w14:paraId="20F58910"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2</w:t>
            </w:r>
          </w:p>
        </w:tc>
        <w:tc>
          <w:tcPr>
            <w:tcW w:w="2323" w:type="dxa"/>
            <w:tcBorders>
              <w:top w:val="single" w:sz="4" w:space="0" w:color="auto"/>
              <w:left w:val="single" w:sz="4" w:space="0" w:color="auto"/>
              <w:bottom w:val="single" w:sz="4" w:space="0" w:color="auto"/>
              <w:right w:val="single" w:sz="4" w:space="0" w:color="auto"/>
            </w:tcBorders>
            <w:shd w:val="clear" w:color="auto" w:fill="auto"/>
            <w:hideMark/>
          </w:tcPr>
          <w:p w14:paraId="0697DD05"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1</w:t>
            </w:r>
          </w:p>
        </w:tc>
      </w:tr>
      <w:tr w:rsidR="00F97039" w:rsidRPr="009E59CA" w14:paraId="10B4A61B" w14:textId="77777777" w:rsidTr="00904A0A">
        <w:trPr>
          <w:trHeight w:val="335"/>
        </w:trPr>
        <w:tc>
          <w:tcPr>
            <w:tcW w:w="2335" w:type="dxa"/>
            <w:tcBorders>
              <w:top w:val="single" w:sz="4" w:space="0" w:color="auto"/>
              <w:left w:val="single" w:sz="4" w:space="0" w:color="auto"/>
              <w:bottom w:val="single" w:sz="4" w:space="0" w:color="auto"/>
              <w:right w:val="single" w:sz="4" w:space="0" w:color="auto"/>
            </w:tcBorders>
            <w:shd w:val="clear" w:color="auto" w:fill="auto"/>
            <w:hideMark/>
          </w:tcPr>
          <w:p w14:paraId="1AB7AED6" w14:textId="77777777" w:rsidR="00F97039" w:rsidRPr="00904A0A" w:rsidRDefault="00F97039" w:rsidP="00904A0A">
            <w:pPr>
              <w:rPr>
                <w:rFonts w:ascii="Times New Roman" w:hAnsi="Times New Roman" w:cs="Times New Roman"/>
                <w:sz w:val="22"/>
                <w:szCs w:val="22"/>
              </w:rPr>
            </w:pPr>
            <w:r w:rsidRPr="00904A0A">
              <w:rPr>
                <w:rFonts w:ascii="Times New Roman" w:hAnsi="Times New Roman" w:cs="Times New Roman"/>
                <w:sz w:val="22"/>
                <w:szCs w:val="22"/>
              </w:rPr>
              <w:t>Shipshanik – Vështi  I Plantacionëve</w:t>
            </w:r>
          </w:p>
        </w:tc>
        <w:tc>
          <w:tcPr>
            <w:tcW w:w="2357" w:type="dxa"/>
            <w:gridSpan w:val="2"/>
            <w:tcBorders>
              <w:top w:val="single" w:sz="4" w:space="0" w:color="auto"/>
              <w:left w:val="single" w:sz="4" w:space="0" w:color="auto"/>
              <w:bottom w:val="single" w:sz="4" w:space="0" w:color="auto"/>
              <w:right w:val="single" w:sz="4" w:space="0" w:color="auto"/>
            </w:tcBorders>
            <w:shd w:val="clear" w:color="auto" w:fill="auto"/>
            <w:hideMark/>
          </w:tcPr>
          <w:p w14:paraId="13BB0F9A"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2</w:t>
            </w:r>
          </w:p>
        </w:tc>
        <w:tc>
          <w:tcPr>
            <w:tcW w:w="2323" w:type="dxa"/>
            <w:tcBorders>
              <w:top w:val="single" w:sz="4" w:space="0" w:color="auto"/>
              <w:left w:val="single" w:sz="4" w:space="0" w:color="auto"/>
              <w:bottom w:val="single" w:sz="4" w:space="0" w:color="auto"/>
              <w:right w:val="single" w:sz="4" w:space="0" w:color="auto"/>
            </w:tcBorders>
            <w:shd w:val="clear" w:color="auto" w:fill="auto"/>
            <w:hideMark/>
          </w:tcPr>
          <w:p w14:paraId="0A5241D8"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1</w:t>
            </w:r>
          </w:p>
        </w:tc>
      </w:tr>
      <w:tr w:rsidR="00F97039" w:rsidRPr="009E59CA" w14:paraId="6F5A1A98" w14:textId="77777777" w:rsidTr="00904A0A">
        <w:trPr>
          <w:trHeight w:val="335"/>
        </w:trPr>
        <w:tc>
          <w:tcPr>
            <w:tcW w:w="2335" w:type="dxa"/>
            <w:tcBorders>
              <w:top w:val="single" w:sz="4" w:space="0" w:color="auto"/>
              <w:left w:val="single" w:sz="4" w:space="0" w:color="auto"/>
              <w:bottom w:val="single" w:sz="4" w:space="0" w:color="auto"/>
              <w:right w:val="single" w:sz="4" w:space="0" w:color="auto"/>
            </w:tcBorders>
            <w:shd w:val="clear" w:color="auto" w:fill="auto"/>
            <w:hideMark/>
          </w:tcPr>
          <w:p w14:paraId="7D551AD8" w14:textId="77777777" w:rsidR="00F97039" w:rsidRPr="00904A0A" w:rsidRDefault="00F97039" w:rsidP="00904A0A">
            <w:pPr>
              <w:rPr>
                <w:rFonts w:ascii="Times New Roman" w:hAnsi="Times New Roman" w:cs="Times New Roman"/>
                <w:sz w:val="22"/>
                <w:szCs w:val="22"/>
              </w:rPr>
            </w:pPr>
            <w:r w:rsidRPr="00904A0A">
              <w:rPr>
                <w:rFonts w:ascii="Times New Roman" w:hAnsi="Times New Roman" w:cs="Times New Roman"/>
                <w:sz w:val="22"/>
                <w:szCs w:val="22"/>
              </w:rPr>
              <w:t>Shipshanik – rruga Tuz - Golubovc</w:t>
            </w:r>
          </w:p>
        </w:tc>
        <w:tc>
          <w:tcPr>
            <w:tcW w:w="2357" w:type="dxa"/>
            <w:gridSpan w:val="2"/>
            <w:tcBorders>
              <w:top w:val="single" w:sz="4" w:space="0" w:color="auto"/>
              <w:left w:val="single" w:sz="4" w:space="0" w:color="auto"/>
              <w:bottom w:val="single" w:sz="4" w:space="0" w:color="auto"/>
              <w:right w:val="single" w:sz="4" w:space="0" w:color="auto"/>
            </w:tcBorders>
            <w:shd w:val="clear" w:color="auto" w:fill="auto"/>
            <w:hideMark/>
          </w:tcPr>
          <w:p w14:paraId="44F3C3C9"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2</w:t>
            </w:r>
          </w:p>
        </w:tc>
        <w:tc>
          <w:tcPr>
            <w:tcW w:w="2323" w:type="dxa"/>
            <w:tcBorders>
              <w:top w:val="single" w:sz="4" w:space="0" w:color="auto"/>
              <w:left w:val="single" w:sz="4" w:space="0" w:color="auto"/>
              <w:bottom w:val="single" w:sz="4" w:space="0" w:color="auto"/>
              <w:right w:val="single" w:sz="4" w:space="0" w:color="auto"/>
            </w:tcBorders>
            <w:shd w:val="clear" w:color="auto" w:fill="auto"/>
            <w:hideMark/>
          </w:tcPr>
          <w:p w14:paraId="56AABE79"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1</w:t>
            </w:r>
          </w:p>
        </w:tc>
      </w:tr>
      <w:tr w:rsidR="00F97039" w:rsidRPr="009E59CA" w14:paraId="7F489B24" w14:textId="77777777" w:rsidTr="00904A0A">
        <w:trPr>
          <w:trHeight w:val="335"/>
        </w:trPr>
        <w:tc>
          <w:tcPr>
            <w:tcW w:w="2335" w:type="dxa"/>
            <w:tcBorders>
              <w:top w:val="single" w:sz="4" w:space="0" w:color="auto"/>
              <w:left w:val="single" w:sz="4" w:space="0" w:color="auto"/>
              <w:bottom w:val="single" w:sz="4" w:space="0" w:color="auto"/>
              <w:right w:val="single" w:sz="4" w:space="0" w:color="auto"/>
            </w:tcBorders>
            <w:shd w:val="clear" w:color="auto" w:fill="auto"/>
            <w:hideMark/>
          </w:tcPr>
          <w:p w14:paraId="6EBB35F9" w14:textId="77777777" w:rsidR="00F97039" w:rsidRPr="00904A0A" w:rsidRDefault="00F97039" w:rsidP="00904A0A">
            <w:pPr>
              <w:rPr>
                <w:rFonts w:ascii="Times New Roman" w:hAnsi="Times New Roman" w:cs="Times New Roman"/>
                <w:sz w:val="22"/>
                <w:szCs w:val="22"/>
              </w:rPr>
            </w:pPr>
            <w:r w:rsidRPr="00904A0A">
              <w:rPr>
                <w:rFonts w:ascii="Times New Roman" w:hAnsi="Times New Roman" w:cs="Times New Roman"/>
                <w:sz w:val="22"/>
                <w:szCs w:val="22"/>
              </w:rPr>
              <w:t>Rakiq</w:t>
            </w:r>
          </w:p>
        </w:tc>
        <w:tc>
          <w:tcPr>
            <w:tcW w:w="2357" w:type="dxa"/>
            <w:gridSpan w:val="2"/>
            <w:tcBorders>
              <w:top w:val="single" w:sz="4" w:space="0" w:color="auto"/>
              <w:left w:val="single" w:sz="4" w:space="0" w:color="auto"/>
              <w:bottom w:val="single" w:sz="4" w:space="0" w:color="auto"/>
              <w:right w:val="single" w:sz="4" w:space="0" w:color="auto"/>
            </w:tcBorders>
            <w:shd w:val="clear" w:color="auto" w:fill="auto"/>
            <w:hideMark/>
          </w:tcPr>
          <w:p w14:paraId="1F127BEF"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2</w:t>
            </w:r>
          </w:p>
        </w:tc>
        <w:tc>
          <w:tcPr>
            <w:tcW w:w="2323" w:type="dxa"/>
            <w:tcBorders>
              <w:top w:val="single" w:sz="4" w:space="0" w:color="auto"/>
              <w:left w:val="single" w:sz="4" w:space="0" w:color="auto"/>
              <w:bottom w:val="single" w:sz="4" w:space="0" w:color="auto"/>
              <w:right w:val="single" w:sz="4" w:space="0" w:color="auto"/>
            </w:tcBorders>
            <w:shd w:val="clear" w:color="auto" w:fill="auto"/>
            <w:hideMark/>
          </w:tcPr>
          <w:p w14:paraId="232937A6"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1</w:t>
            </w:r>
          </w:p>
        </w:tc>
      </w:tr>
      <w:tr w:rsidR="00F97039" w:rsidRPr="009E59CA" w14:paraId="6CF491C0" w14:textId="77777777" w:rsidTr="00904A0A">
        <w:trPr>
          <w:trHeight w:val="335"/>
        </w:trPr>
        <w:tc>
          <w:tcPr>
            <w:tcW w:w="2335" w:type="dxa"/>
            <w:tcBorders>
              <w:top w:val="single" w:sz="4" w:space="0" w:color="auto"/>
              <w:left w:val="single" w:sz="4" w:space="0" w:color="auto"/>
              <w:bottom w:val="single" w:sz="4" w:space="0" w:color="auto"/>
              <w:right w:val="single" w:sz="4" w:space="0" w:color="auto"/>
            </w:tcBorders>
            <w:shd w:val="clear" w:color="auto" w:fill="auto"/>
            <w:hideMark/>
          </w:tcPr>
          <w:p w14:paraId="1F74AAFE" w14:textId="77777777" w:rsidR="00F97039" w:rsidRPr="00904A0A" w:rsidRDefault="00F97039" w:rsidP="00904A0A">
            <w:pPr>
              <w:rPr>
                <w:rFonts w:ascii="Times New Roman" w:hAnsi="Times New Roman" w:cs="Times New Roman"/>
                <w:sz w:val="22"/>
                <w:szCs w:val="22"/>
              </w:rPr>
            </w:pPr>
            <w:r w:rsidRPr="00904A0A">
              <w:rPr>
                <w:rFonts w:ascii="Times New Roman" w:hAnsi="Times New Roman" w:cs="Times New Roman"/>
                <w:sz w:val="22"/>
                <w:szCs w:val="22"/>
              </w:rPr>
              <w:t>Tuz-Arz-Traboin</w:t>
            </w:r>
          </w:p>
        </w:tc>
        <w:tc>
          <w:tcPr>
            <w:tcW w:w="2357" w:type="dxa"/>
            <w:gridSpan w:val="2"/>
            <w:tcBorders>
              <w:top w:val="single" w:sz="4" w:space="0" w:color="auto"/>
              <w:left w:val="single" w:sz="4" w:space="0" w:color="auto"/>
              <w:bottom w:val="single" w:sz="4" w:space="0" w:color="auto"/>
              <w:right w:val="single" w:sz="4" w:space="0" w:color="auto"/>
            </w:tcBorders>
            <w:shd w:val="clear" w:color="auto" w:fill="auto"/>
            <w:hideMark/>
          </w:tcPr>
          <w:p w14:paraId="59D08FF0"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2</w:t>
            </w:r>
          </w:p>
        </w:tc>
        <w:tc>
          <w:tcPr>
            <w:tcW w:w="2323" w:type="dxa"/>
            <w:tcBorders>
              <w:top w:val="single" w:sz="4" w:space="0" w:color="auto"/>
              <w:left w:val="single" w:sz="4" w:space="0" w:color="auto"/>
              <w:bottom w:val="single" w:sz="4" w:space="0" w:color="auto"/>
              <w:right w:val="single" w:sz="4" w:space="0" w:color="auto"/>
            </w:tcBorders>
            <w:shd w:val="clear" w:color="auto" w:fill="auto"/>
            <w:hideMark/>
          </w:tcPr>
          <w:p w14:paraId="312ED6D6"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1</w:t>
            </w:r>
          </w:p>
        </w:tc>
      </w:tr>
      <w:tr w:rsidR="00F97039" w:rsidRPr="009E59CA" w14:paraId="3DA50CF3" w14:textId="77777777" w:rsidTr="00904A0A">
        <w:trPr>
          <w:trHeight w:val="335"/>
        </w:trPr>
        <w:tc>
          <w:tcPr>
            <w:tcW w:w="2335" w:type="dxa"/>
            <w:tcBorders>
              <w:top w:val="single" w:sz="4" w:space="0" w:color="auto"/>
              <w:left w:val="single" w:sz="4" w:space="0" w:color="auto"/>
              <w:bottom w:val="single" w:sz="4" w:space="0" w:color="auto"/>
              <w:right w:val="single" w:sz="4" w:space="0" w:color="auto"/>
            </w:tcBorders>
            <w:shd w:val="clear" w:color="auto" w:fill="auto"/>
            <w:hideMark/>
          </w:tcPr>
          <w:p w14:paraId="7D8873EC" w14:textId="77777777" w:rsidR="00F97039" w:rsidRPr="00904A0A" w:rsidRDefault="00F97039" w:rsidP="00904A0A">
            <w:pPr>
              <w:rPr>
                <w:rFonts w:ascii="Times New Roman" w:hAnsi="Times New Roman" w:cs="Times New Roman"/>
                <w:sz w:val="22"/>
                <w:szCs w:val="22"/>
              </w:rPr>
            </w:pPr>
            <w:r w:rsidRPr="00904A0A">
              <w:rPr>
                <w:rFonts w:ascii="Times New Roman" w:hAnsi="Times New Roman" w:cs="Times New Roman"/>
                <w:sz w:val="22"/>
                <w:szCs w:val="22"/>
              </w:rPr>
              <w:t>Qafkisha - Drume</w:t>
            </w:r>
          </w:p>
        </w:tc>
        <w:tc>
          <w:tcPr>
            <w:tcW w:w="2357" w:type="dxa"/>
            <w:gridSpan w:val="2"/>
            <w:tcBorders>
              <w:top w:val="single" w:sz="4" w:space="0" w:color="auto"/>
              <w:left w:val="single" w:sz="4" w:space="0" w:color="auto"/>
              <w:bottom w:val="single" w:sz="4" w:space="0" w:color="auto"/>
              <w:right w:val="single" w:sz="4" w:space="0" w:color="auto"/>
            </w:tcBorders>
            <w:shd w:val="clear" w:color="auto" w:fill="auto"/>
            <w:hideMark/>
          </w:tcPr>
          <w:p w14:paraId="76D42AA1"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2</w:t>
            </w:r>
          </w:p>
        </w:tc>
        <w:tc>
          <w:tcPr>
            <w:tcW w:w="2323" w:type="dxa"/>
            <w:tcBorders>
              <w:top w:val="single" w:sz="4" w:space="0" w:color="auto"/>
              <w:left w:val="single" w:sz="4" w:space="0" w:color="auto"/>
              <w:bottom w:val="single" w:sz="4" w:space="0" w:color="auto"/>
              <w:right w:val="single" w:sz="4" w:space="0" w:color="auto"/>
            </w:tcBorders>
            <w:shd w:val="clear" w:color="auto" w:fill="auto"/>
            <w:hideMark/>
          </w:tcPr>
          <w:p w14:paraId="4474531B"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1</w:t>
            </w:r>
          </w:p>
        </w:tc>
      </w:tr>
      <w:tr w:rsidR="0046714E" w:rsidRPr="009E59CA" w14:paraId="6E70A9A4" w14:textId="77777777" w:rsidTr="00904A0A">
        <w:trPr>
          <w:trHeight w:val="335"/>
        </w:trPr>
        <w:tc>
          <w:tcPr>
            <w:tcW w:w="2335" w:type="dxa"/>
            <w:tcBorders>
              <w:top w:val="single" w:sz="4" w:space="0" w:color="auto"/>
              <w:left w:val="single" w:sz="4" w:space="0" w:color="auto"/>
              <w:bottom w:val="single" w:sz="4" w:space="0" w:color="auto"/>
              <w:right w:val="single" w:sz="4" w:space="0" w:color="auto"/>
            </w:tcBorders>
            <w:shd w:val="clear" w:color="auto" w:fill="auto"/>
          </w:tcPr>
          <w:p w14:paraId="7FEE8D75" w14:textId="77777777" w:rsidR="0046714E" w:rsidRPr="0046714E" w:rsidRDefault="0046714E" w:rsidP="00904A0A">
            <w:pPr>
              <w:rPr>
                <w:rFonts w:ascii="Times New Roman" w:hAnsi="Times New Roman" w:cs="Times New Roman"/>
                <w:sz w:val="24"/>
                <w:szCs w:val="22"/>
              </w:rPr>
            </w:pPr>
            <w:r w:rsidRPr="00E96286">
              <w:rPr>
                <w:sz w:val="24"/>
              </w:rPr>
              <w:t>Bozhaj – R</w:t>
            </w:r>
            <w:r>
              <w:rPr>
                <w:sz w:val="24"/>
              </w:rPr>
              <w:t>r</w:t>
            </w:r>
            <w:r w:rsidRPr="00E96286">
              <w:rPr>
                <w:sz w:val="24"/>
              </w:rPr>
              <w:t>axa - Krenza</w:t>
            </w:r>
          </w:p>
        </w:tc>
        <w:tc>
          <w:tcPr>
            <w:tcW w:w="2357" w:type="dxa"/>
            <w:gridSpan w:val="2"/>
            <w:tcBorders>
              <w:top w:val="single" w:sz="4" w:space="0" w:color="auto"/>
              <w:left w:val="single" w:sz="4" w:space="0" w:color="auto"/>
              <w:bottom w:val="single" w:sz="4" w:space="0" w:color="auto"/>
              <w:right w:val="single" w:sz="4" w:space="0" w:color="auto"/>
            </w:tcBorders>
            <w:shd w:val="clear" w:color="auto" w:fill="auto"/>
          </w:tcPr>
          <w:p w14:paraId="7DB5B0C5" w14:textId="77777777" w:rsidR="0046714E" w:rsidRPr="00904A0A" w:rsidRDefault="0046714E" w:rsidP="00904A0A">
            <w:pPr>
              <w:jc w:val="center"/>
              <w:rPr>
                <w:rFonts w:ascii="Times New Roman" w:hAnsi="Times New Roman" w:cs="Times New Roman"/>
                <w:sz w:val="22"/>
                <w:szCs w:val="22"/>
              </w:rPr>
            </w:pPr>
            <w:r>
              <w:rPr>
                <w:rFonts w:ascii="Times New Roman" w:hAnsi="Times New Roman" w:cs="Times New Roman"/>
                <w:sz w:val="22"/>
                <w:szCs w:val="22"/>
              </w:rPr>
              <w:t>2</w:t>
            </w:r>
          </w:p>
        </w:tc>
        <w:tc>
          <w:tcPr>
            <w:tcW w:w="2323" w:type="dxa"/>
            <w:tcBorders>
              <w:top w:val="single" w:sz="4" w:space="0" w:color="auto"/>
              <w:left w:val="single" w:sz="4" w:space="0" w:color="auto"/>
              <w:bottom w:val="single" w:sz="4" w:space="0" w:color="auto"/>
              <w:right w:val="single" w:sz="4" w:space="0" w:color="auto"/>
            </w:tcBorders>
            <w:shd w:val="clear" w:color="auto" w:fill="auto"/>
          </w:tcPr>
          <w:p w14:paraId="3E4B6BBB" w14:textId="77777777" w:rsidR="0046714E" w:rsidRPr="00904A0A" w:rsidRDefault="0046714E" w:rsidP="00904A0A">
            <w:pPr>
              <w:jc w:val="center"/>
              <w:rPr>
                <w:rFonts w:ascii="Times New Roman" w:hAnsi="Times New Roman" w:cs="Times New Roman"/>
                <w:sz w:val="22"/>
                <w:szCs w:val="22"/>
              </w:rPr>
            </w:pPr>
            <w:r>
              <w:rPr>
                <w:rFonts w:ascii="Times New Roman" w:hAnsi="Times New Roman" w:cs="Times New Roman"/>
                <w:sz w:val="22"/>
                <w:szCs w:val="22"/>
              </w:rPr>
              <w:t>1</w:t>
            </w:r>
          </w:p>
        </w:tc>
      </w:tr>
      <w:tr w:rsidR="00F97039" w:rsidRPr="009E59CA" w14:paraId="25B75A29" w14:textId="77777777" w:rsidTr="00904A0A">
        <w:trPr>
          <w:trHeight w:val="638"/>
        </w:trPr>
        <w:tc>
          <w:tcPr>
            <w:tcW w:w="2335" w:type="dxa"/>
            <w:tcBorders>
              <w:top w:val="single" w:sz="4" w:space="0" w:color="auto"/>
              <w:left w:val="single" w:sz="4" w:space="0" w:color="auto"/>
              <w:bottom w:val="single" w:sz="4" w:space="0" w:color="auto"/>
              <w:right w:val="single" w:sz="4" w:space="0" w:color="auto"/>
            </w:tcBorders>
            <w:shd w:val="clear" w:color="auto" w:fill="auto"/>
            <w:hideMark/>
          </w:tcPr>
          <w:p w14:paraId="7328E812" w14:textId="77777777" w:rsidR="00F97039" w:rsidRPr="00904A0A" w:rsidRDefault="00F97039" w:rsidP="00904A0A">
            <w:pPr>
              <w:rPr>
                <w:rFonts w:ascii="Times New Roman" w:hAnsi="Times New Roman" w:cs="Times New Roman"/>
                <w:sz w:val="22"/>
                <w:szCs w:val="22"/>
                <w:lang w:val="sr-Latn-ME"/>
              </w:rPr>
            </w:pPr>
            <w:r w:rsidRPr="00904A0A">
              <w:rPr>
                <w:rFonts w:ascii="Times New Roman" w:hAnsi="Times New Roman" w:cs="Times New Roman"/>
                <w:sz w:val="22"/>
                <w:szCs w:val="22"/>
              </w:rPr>
              <w:t>Vrbic-Triesh</w:t>
            </w:r>
            <w:r w:rsidRPr="00904A0A">
              <w:rPr>
                <w:rFonts w:ascii="Times New Roman" w:hAnsi="Times New Roman" w:cs="Times New Roman"/>
                <w:sz w:val="22"/>
                <w:szCs w:val="22"/>
                <w:lang w:val="sr-Latn-ME"/>
              </w:rPr>
              <w:t>-Poprat</w:t>
            </w:r>
          </w:p>
        </w:tc>
        <w:tc>
          <w:tcPr>
            <w:tcW w:w="2357" w:type="dxa"/>
            <w:gridSpan w:val="2"/>
            <w:tcBorders>
              <w:top w:val="single" w:sz="4" w:space="0" w:color="auto"/>
              <w:left w:val="single" w:sz="4" w:space="0" w:color="auto"/>
              <w:bottom w:val="single" w:sz="4" w:space="0" w:color="auto"/>
              <w:right w:val="single" w:sz="4" w:space="0" w:color="auto"/>
            </w:tcBorders>
            <w:shd w:val="clear" w:color="auto" w:fill="auto"/>
            <w:hideMark/>
          </w:tcPr>
          <w:p w14:paraId="035BDF2C"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2</w:t>
            </w:r>
          </w:p>
        </w:tc>
        <w:tc>
          <w:tcPr>
            <w:tcW w:w="2323" w:type="dxa"/>
            <w:tcBorders>
              <w:top w:val="single" w:sz="4" w:space="0" w:color="auto"/>
              <w:left w:val="single" w:sz="4" w:space="0" w:color="auto"/>
              <w:bottom w:val="single" w:sz="4" w:space="0" w:color="auto"/>
              <w:right w:val="single" w:sz="4" w:space="0" w:color="auto"/>
            </w:tcBorders>
            <w:shd w:val="clear" w:color="auto" w:fill="auto"/>
            <w:hideMark/>
          </w:tcPr>
          <w:p w14:paraId="768D4C5C"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1</w:t>
            </w:r>
          </w:p>
        </w:tc>
      </w:tr>
      <w:tr w:rsidR="00F97039" w:rsidRPr="009E59CA" w14:paraId="49698F46" w14:textId="77777777" w:rsidTr="00904A0A">
        <w:trPr>
          <w:trHeight w:val="335"/>
        </w:trPr>
        <w:tc>
          <w:tcPr>
            <w:tcW w:w="2335" w:type="dxa"/>
            <w:tcBorders>
              <w:top w:val="single" w:sz="4" w:space="0" w:color="auto"/>
              <w:left w:val="single" w:sz="4" w:space="0" w:color="auto"/>
              <w:bottom w:val="single" w:sz="4" w:space="0" w:color="auto"/>
              <w:right w:val="single" w:sz="4" w:space="0" w:color="auto"/>
            </w:tcBorders>
            <w:shd w:val="clear" w:color="auto" w:fill="auto"/>
            <w:hideMark/>
          </w:tcPr>
          <w:p w14:paraId="060AB0BD" w14:textId="77777777" w:rsidR="00F97039" w:rsidRPr="00904A0A" w:rsidRDefault="00F97039" w:rsidP="00904A0A">
            <w:pPr>
              <w:rPr>
                <w:rFonts w:ascii="Times New Roman" w:hAnsi="Times New Roman" w:cs="Times New Roman"/>
                <w:sz w:val="22"/>
                <w:szCs w:val="22"/>
              </w:rPr>
            </w:pPr>
            <w:r w:rsidRPr="00904A0A">
              <w:rPr>
                <w:rFonts w:ascii="Times New Roman" w:hAnsi="Times New Roman" w:cs="Times New Roman"/>
                <w:sz w:val="22"/>
                <w:szCs w:val="22"/>
              </w:rPr>
              <w:t>Kojë</w:t>
            </w:r>
          </w:p>
        </w:tc>
        <w:tc>
          <w:tcPr>
            <w:tcW w:w="2357" w:type="dxa"/>
            <w:gridSpan w:val="2"/>
            <w:tcBorders>
              <w:top w:val="single" w:sz="4" w:space="0" w:color="auto"/>
              <w:left w:val="single" w:sz="4" w:space="0" w:color="auto"/>
              <w:bottom w:val="single" w:sz="4" w:space="0" w:color="auto"/>
              <w:right w:val="single" w:sz="4" w:space="0" w:color="auto"/>
            </w:tcBorders>
            <w:shd w:val="clear" w:color="auto" w:fill="auto"/>
            <w:hideMark/>
          </w:tcPr>
          <w:p w14:paraId="632AEDF8"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2</w:t>
            </w:r>
          </w:p>
        </w:tc>
        <w:tc>
          <w:tcPr>
            <w:tcW w:w="2323" w:type="dxa"/>
            <w:tcBorders>
              <w:top w:val="single" w:sz="4" w:space="0" w:color="auto"/>
              <w:left w:val="single" w:sz="4" w:space="0" w:color="auto"/>
              <w:bottom w:val="single" w:sz="4" w:space="0" w:color="auto"/>
              <w:right w:val="single" w:sz="4" w:space="0" w:color="auto"/>
            </w:tcBorders>
            <w:shd w:val="clear" w:color="auto" w:fill="auto"/>
            <w:hideMark/>
          </w:tcPr>
          <w:p w14:paraId="00F81C7D"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1</w:t>
            </w:r>
          </w:p>
        </w:tc>
      </w:tr>
      <w:tr w:rsidR="00F97039" w:rsidRPr="009E59CA" w14:paraId="0772D9F9" w14:textId="77777777" w:rsidTr="00904A0A">
        <w:trPr>
          <w:trHeight w:val="335"/>
        </w:trPr>
        <w:tc>
          <w:tcPr>
            <w:tcW w:w="2335" w:type="dxa"/>
            <w:tcBorders>
              <w:top w:val="single" w:sz="4" w:space="0" w:color="auto"/>
              <w:left w:val="single" w:sz="4" w:space="0" w:color="auto"/>
              <w:bottom w:val="single" w:sz="4" w:space="0" w:color="auto"/>
              <w:right w:val="single" w:sz="4" w:space="0" w:color="auto"/>
            </w:tcBorders>
            <w:shd w:val="clear" w:color="auto" w:fill="auto"/>
            <w:hideMark/>
          </w:tcPr>
          <w:p w14:paraId="71AA3C2E" w14:textId="77777777" w:rsidR="00F97039" w:rsidRPr="00904A0A" w:rsidRDefault="00F97039" w:rsidP="00904A0A">
            <w:pPr>
              <w:rPr>
                <w:rFonts w:ascii="Times New Roman" w:hAnsi="Times New Roman" w:cs="Times New Roman"/>
                <w:sz w:val="22"/>
                <w:szCs w:val="22"/>
              </w:rPr>
            </w:pPr>
            <w:r w:rsidRPr="00904A0A">
              <w:rPr>
                <w:rFonts w:ascii="Times New Roman" w:hAnsi="Times New Roman" w:cs="Times New Roman"/>
                <w:sz w:val="22"/>
                <w:szCs w:val="22"/>
              </w:rPr>
              <w:t>Arz - Barhaj</w:t>
            </w:r>
          </w:p>
        </w:tc>
        <w:tc>
          <w:tcPr>
            <w:tcW w:w="2357" w:type="dxa"/>
            <w:gridSpan w:val="2"/>
            <w:tcBorders>
              <w:top w:val="single" w:sz="4" w:space="0" w:color="auto"/>
              <w:left w:val="single" w:sz="4" w:space="0" w:color="auto"/>
              <w:bottom w:val="single" w:sz="4" w:space="0" w:color="auto"/>
              <w:right w:val="single" w:sz="4" w:space="0" w:color="auto"/>
            </w:tcBorders>
            <w:shd w:val="clear" w:color="auto" w:fill="auto"/>
            <w:hideMark/>
          </w:tcPr>
          <w:p w14:paraId="2AD3AE84"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2</w:t>
            </w:r>
          </w:p>
        </w:tc>
        <w:tc>
          <w:tcPr>
            <w:tcW w:w="2323" w:type="dxa"/>
            <w:tcBorders>
              <w:top w:val="single" w:sz="4" w:space="0" w:color="auto"/>
              <w:left w:val="single" w:sz="4" w:space="0" w:color="auto"/>
              <w:bottom w:val="single" w:sz="4" w:space="0" w:color="auto"/>
              <w:right w:val="single" w:sz="4" w:space="0" w:color="auto"/>
            </w:tcBorders>
            <w:shd w:val="clear" w:color="auto" w:fill="auto"/>
            <w:hideMark/>
          </w:tcPr>
          <w:p w14:paraId="15DAD6E5"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1</w:t>
            </w:r>
          </w:p>
        </w:tc>
      </w:tr>
    </w:tbl>
    <w:p w14:paraId="5C20E392" w14:textId="77777777" w:rsidR="00F97039" w:rsidRPr="00F97039" w:rsidRDefault="00F97039" w:rsidP="00F97039">
      <w:pPr>
        <w:pStyle w:val="ListParagraph"/>
        <w:ind w:left="0"/>
        <w:rPr>
          <w:rFonts w:cs="Times New Roman"/>
          <w:noProof/>
          <w:sz w:val="24"/>
          <w:szCs w:val="24"/>
        </w:rPr>
      </w:pPr>
      <w:r>
        <w:rPr>
          <w:sz w:val="24"/>
          <w:szCs w:val="24"/>
        </w:rPr>
        <w:br w:type="textWrapping" w:clear="all"/>
      </w:r>
    </w:p>
    <w:p w14:paraId="74C74821" w14:textId="77777777" w:rsidR="00F97039" w:rsidRPr="009E59CA" w:rsidRDefault="00257BE7" w:rsidP="00F97039">
      <w:pPr>
        <w:pStyle w:val="ListParagraph"/>
        <w:ind w:left="0"/>
        <w:rPr>
          <w:rFonts w:ascii="Times New Roman" w:hAnsi="Times New Roman" w:cs="Times New Roman"/>
          <w:b/>
          <w:sz w:val="24"/>
          <w:szCs w:val="24"/>
        </w:rPr>
      </w:pPr>
      <w:r>
        <w:rPr>
          <w:rFonts w:ascii="Times New Roman" w:hAnsi="Times New Roman" w:cs="Times New Roman"/>
          <w:b/>
          <w:sz w:val="24"/>
          <w:szCs w:val="24"/>
        </w:rPr>
        <w:t>Krastitje</w:t>
      </w:r>
    </w:p>
    <w:p w14:paraId="1C271001" w14:textId="77777777" w:rsidR="00F97039" w:rsidRPr="009E59CA" w:rsidRDefault="00F97039" w:rsidP="00F97039">
      <w:pPr>
        <w:pStyle w:val="ListParagraph"/>
        <w:ind w:left="0"/>
        <w:rPr>
          <w:rFonts w:ascii="Times New Roman" w:hAnsi="Times New Roman" w:cs="Times New Roman"/>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5"/>
        <w:gridCol w:w="2305"/>
        <w:gridCol w:w="2273"/>
        <w:gridCol w:w="2199"/>
      </w:tblGrid>
      <w:tr w:rsidR="00F97039" w:rsidRPr="009E59CA" w14:paraId="3DC194EE" w14:textId="77777777" w:rsidTr="00BE5EAC">
        <w:trPr>
          <w:trHeight w:val="341"/>
        </w:trPr>
        <w:tc>
          <w:tcPr>
            <w:tcW w:w="2331" w:type="dxa"/>
            <w:tcBorders>
              <w:top w:val="single" w:sz="4" w:space="0" w:color="auto"/>
              <w:left w:val="single" w:sz="4" w:space="0" w:color="auto"/>
              <w:bottom w:val="single" w:sz="4" w:space="0" w:color="auto"/>
              <w:right w:val="single" w:sz="4" w:space="0" w:color="auto"/>
            </w:tcBorders>
            <w:shd w:val="clear" w:color="auto" w:fill="FFC000"/>
          </w:tcPr>
          <w:p w14:paraId="219DAD23" w14:textId="77777777" w:rsidR="00F97039" w:rsidRPr="00904A0A" w:rsidRDefault="00257BE7" w:rsidP="00904A0A">
            <w:pPr>
              <w:jc w:val="center"/>
              <w:rPr>
                <w:rFonts w:ascii="Times New Roman" w:hAnsi="Times New Roman" w:cs="Times New Roman"/>
                <w:b/>
                <w:sz w:val="22"/>
                <w:szCs w:val="22"/>
              </w:rPr>
            </w:pPr>
            <w:r>
              <w:rPr>
                <w:rFonts w:ascii="Times New Roman" w:hAnsi="Times New Roman" w:cs="Times New Roman"/>
                <w:b/>
                <w:sz w:val="22"/>
                <w:szCs w:val="22"/>
              </w:rPr>
              <w:t>Krastitje</w:t>
            </w:r>
          </w:p>
          <w:p w14:paraId="3907E916" w14:textId="77777777" w:rsidR="00F97039" w:rsidRPr="00904A0A" w:rsidRDefault="00F97039" w:rsidP="00904A0A">
            <w:pPr>
              <w:jc w:val="center"/>
              <w:rPr>
                <w:rFonts w:ascii="Times New Roman" w:hAnsi="Times New Roman" w:cs="Times New Roman"/>
                <w:b/>
                <w:sz w:val="22"/>
                <w:szCs w:val="22"/>
              </w:rPr>
            </w:pPr>
          </w:p>
        </w:tc>
        <w:tc>
          <w:tcPr>
            <w:tcW w:w="2357" w:type="dxa"/>
            <w:tcBorders>
              <w:top w:val="single" w:sz="4" w:space="0" w:color="auto"/>
              <w:left w:val="single" w:sz="4" w:space="0" w:color="auto"/>
              <w:bottom w:val="single" w:sz="4" w:space="0" w:color="auto"/>
              <w:right w:val="single" w:sz="4" w:space="0" w:color="auto"/>
            </w:tcBorders>
            <w:shd w:val="clear" w:color="auto" w:fill="FFC000"/>
            <w:hideMark/>
          </w:tcPr>
          <w:p w14:paraId="7F85D4DE" w14:textId="77777777" w:rsidR="00F97039" w:rsidRPr="00904A0A" w:rsidRDefault="00257BE7" w:rsidP="00904A0A">
            <w:pPr>
              <w:jc w:val="center"/>
              <w:rPr>
                <w:rFonts w:ascii="Times New Roman" w:hAnsi="Times New Roman" w:cs="Times New Roman"/>
                <w:b/>
                <w:sz w:val="22"/>
                <w:szCs w:val="22"/>
                <w:lang w:val="sr-Latn-ME"/>
              </w:rPr>
            </w:pPr>
            <w:r>
              <w:rPr>
                <w:rFonts w:ascii="Times New Roman" w:hAnsi="Times New Roman" w:cs="Times New Roman"/>
                <w:b/>
                <w:sz w:val="22"/>
                <w:szCs w:val="22"/>
              </w:rPr>
              <w:t>Sipërfaqja</w:t>
            </w:r>
            <w:r w:rsidR="00F97039" w:rsidRPr="00904A0A">
              <w:rPr>
                <w:rFonts w:ascii="Times New Roman" w:hAnsi="Times New Roman" w:cs="Times New Roman"/>
                <w:b/>
                <w:sz w:val="22"/>
                <w:szCs w:val="22"/>
                <w:lang w:val="sr-Latn-ME"/>
              </w:rPr>
              <w:t xml:space="preserve"> (m</w:t>
            </w:r>
            <w:r w:rsidR="00F97039" w:rsidRPr="00904A0A">
              <w:rPr>
                <w:rFonts w:ascii="Times New Roman" w:hAnsi="Times New Roman" w:cs="Times New Roman"/>
                <w:b/>
                <w:sz w:val="22"/>
                <w:szCs w:val="22"/>
                <w:vertAlign w:val="superscript"/>
                <w:lang w:val="sr-Latn-ME"/>
              </w:rPr>
              <w:t xml:space="preserve">2 </w:t>
            </w:r>
            <w:r w:rsidR="00F97039" w:rsidRPr="00904A0A">
              <w:rPr>
                <w:rFonts w:ascii="Times New Roman" w:hAnsi="Times New Roman" w:cs="Times New Roman"/>
                <w:b/>
                <w:sz w:val="22"/>
                <w:szCs w:val="22"/>
                <w:lang w:val="sr-Latn-ME"/>
              </w:rPr>
              <w:t>)</w:t>
            </w:r>
          </w:p>
        </w:tc>
        <w:tc>
          <w:tcPr>
            <w:tcW w:w="2339" w:type="dxa"/>
            <w:tcBorders>
              <w:top w:val="single" w:sz="4" w:space="0" w:color="auto"/>
              <w:left w:val="single" w:sz="4" w:space="0" w:color="auto"/>
              <w:bottom w:val="single" w:sz="4" w:space="0" w:color="auto"/>
              <w:right w:val="single" w:sz="4" w:space="0" w:color="auto"/>
            </w:tcBorders>
            <w:shd w:val="clear" w:color="auto" w:fill="FFC000"/>
            <w:hideMark/>
          </w:tcPr>
          <w:p w14:paraId="4C444DB8" w14:textId="77777777" w:rsidR="00F97039" w:rsidRPr="00904A0A" w:rsidRDefault="00257BE7" w:rsidP="00904A0A">
            <w:pPr>
              <w:jc w:val="center"/>
              <w:rPr>
                <w:rFonts w:ascii="Times New Roman" w:hAnsi="Times New Roman" w:cs="Times New Roman"/>
                <w:b/>
                <w:sz w:val="22"/>
                <w:szCs w:val="22"/>
                <w:vertAlign w:val="superscript"/>
              </w:rPr>
            </w:pPr>
            <w:r>
              <w:rPr>
                <w:rFonts w:ascii="Times New Roman" w:hAnsi="Times New Roman" w:cs="Times New Roman"/>
                <w:b/>
                <w:sz w:val="22"/>
                <w:szCs w:val="22"/>
              </w:rPr>
              <w:t>Çmimi për njesi</w:t>
            </w:r>
          </w:p>
        </w:tc>
        <w:tc>
          <w:tcPr>
            <w:tcW w:w="2261" w:type="dxa"/>
            <w:tcBorders>
              <w:top w:val="single" w:sz="4" w:space="0" w:color="auto"/>
              <w:left w:val="single" w:sz="4" w:space="0" w:color="auto"/>
              <w:bottom w:val="single" w:sz="4" w:space="0" w:color="auto"/>
              <w:right w:val="single" w:sz="4" w:space="0" w:color="auto"/>
            </w:tcBorders>
            <w:shd w:val="clear" w:color="auto" w:fill="FFC000"/>
            <w:hideMark/>
          </w:tcPr>
          <w:p w14:paraId="73667C75" w14:textId="77777777" w:rsidR="00F97039" w:rsidRPr="00904A0A" w:rsidRDefault="00AD3DEA" w:rsidP="00904A0A">
            <w:pPr>
              <w:jc w:val="center"/>
              <w:rPr>
                <w:rFonts w:ascii="Times New Roman" w:hAnsi="Times New Roman" w:cs="Times New Roman"/>
                <w:b/>
                <w:sz w:val="22"/>
                <w:szCs w:val="22"/>
              </w:rPr>
            </w:pPr>
            <w:r>
              <w:rPr>
                <w:rFonts w:ascii="Times New Roman" w:hAnsi="Times New Roman" w:cs="Times New Roman"/>
                <w:b/>
                <w:sz w:val="22"/>
                <w:szCs w:val="22"/>
              </w:rPr>
              <w:t>Shuma në</w:t>
            </w:r>
            <w:r w:rsidR="00F97039" w:rsidRPr="00904A0A">
              <w:rPr>
                <w:rFonts w:ascii="Times New Roman" w:hAnsi="Times New Roman" w:cs="Times New Roman"/>
                <w:b/>
                <w:sz w:val="22"/>
                <w:szCs w:val="22"/>
              </w:rPr>
              <w:t xml:space="preserve"> €</w:t>
            </w:r>
          </w:p>
        </w:tc>
      </w:tr>
      <w:tr w:rsidR="00BE5EAC" w:rsidRPr="009E59CA" w14:paraId="21420408" w14:textId="77777777" w:rsidTr="00BE5EAC">
        <w:trPr>
          <w:trHeight w:val="215"/>
        </w:trPr>
        <w:tc>
          <w:tcPr>
            <w:tcW w:w="2331" w:type="dxa"/>
            <w:tcBorders>
              <w:top w:val="single" w:sz="4" w:space="0" w:color="auto"/>
              <w:left w:val="single" w:sz="4" w:space="0" w:color="auto"/>
              <w:bottom w:val="single" w:sz="4" w:space="0" w:color="auto"/>
              <w:right w:val="single" w:sz="4" w:space="0" w:color="auto"/>
            </w:tcBorders>
            <w:shd w:val="clear" w:color="auto" w:fill="auto"/>
            <w:hideMark/>
          </w:tcPr>
          <w:p w14:paraId="467B5530" w14:textId="77777777" w:rsidR="00BE5EAC" w:rsidRPr="00904A0A" w:rsidRDefault="00BE5EAC" w:rsidP="00BE5EAC">
            <w:pPr>
              <w:jc w:val="center"/>
              <w:rPr>
                <w:rFonts w:ascii="Times New Roman" w:hAnsi="Times New Roman" w:cs="Times New Roman"/>
                <w:sz w:val="22"/>
                <w:szCs w:val="22"/>
              </w:rPr>
            </w:pPr>
            <w:r w:rsidRPr="00904A0A">
              <w:rPr>
                <w:rFonts w:ascii="Times New Roman" w:hAnsi="Times New Roman" w:cs="Times New Roman"/>
                <w:sz w:val="22"/>
                <w:szCs w:val="22"/>
              </w:rPr>
              <w:t>Tuz - Milesh – Dinosh</w:t>
            </w:r>
          </w:p>
        </w:tc>
        <w:tc>
          <w:tcPr>
            <w:tcW w:w="2357" w:type="dxa"/>
            <w:tcBorders>
              <w:top w:val="single" w:sz="4" w:space="0" w:color="auto"/>
              <w:left w:val="single" w:sz="4" w:space="0" w:color="auto"/>
              <w:bottom w:val="single" w:sz="4" w:space="0" w:color="auto"/>
              <w:right w:val="single" w:sz="4" w:space="0" w:color="auto"/>
            </w:tcBorders>
            <w:shd w:val="clear" w:color="auto" w:fill="auto"/>
            <w:hideMark/>
          </w:tcPr>
          <w:p w14:paraId="047FED68" w14:textId="77777777" w:rsidR="00BE5EAC" w:rsidRPr="00904A0A" w:rsidRDefault="00BE5EAC" w:rsidP="00BE5EAC">
            <w:pPr>
              <w:jc w:val="center"/>
              <w:rPr>
                <w:rFonts w:ascii="Times New Roman" w:hAnsi="Times New Roman" w:cs="Times New Roman"/>
                <w:sz w:val="22"/>
                <w:szCs w:val="22"/>
              </w:rPr>
            </w:pPr>
            <w:r w:rsidRPr="00904A0A">
              <w:rPr>
                <w:rFonts w:ascii="Times New Roman" w:hAnsi="Times New Roman" w:cs="Times New Roman"/>
                <w:sz w:val="22"/>
                <w:szCs w:val="22"/>
              </w:rPr>
              <w:t>450</w:t>
            </w:r>
          </w:p>
        </w:tc>
        <w:tc>
          <w:tcPr>
            <w:tcW w:w="2339" w:type="dxa"/>
            <w:tcBorders>
              <w:top w:val="single" w:sz="4" w:space="0" w:color="auto"/>
              <w:left w:val="single" w:sz="4" w:space="0" w:color="auto"/>
              <w:bottom w:val="single" w:sz="4" w:space="0" w:color="auto"/>
              <w:right w:val="single" w:sz="4" w:space="0" w:color="auto"/>
            </w:tcBorders>
            <w:shd w:val="clear" w:color="auto" w:fill="auto"/>
            <w:hideMark/>
          </w:tcPr>
          <w:p w14:paraId="3AC34F87" w14:textId="77777777" w:rsidR="00BE5EAC" w:rsidRPr="00904A0A" w:rsidRDefault="00BE5EAC" w:rsidP="00BE5EAC">
            <w:pPr>
              <w:jc w:val="center"/>
              <w:rPr>
                <w:rFonts w:ascii="Times New Roman" w:hAnsi="Times New Roman" w:cs="Times New Roman"/>
                <w:sz w:val="22"/>
                <w:szCs w:val="22"/>
              </w:rPr>
            </w:pPr>
            <w:r w:rsidRPr="00904A0A">
              <w:rPr>
                <w:rFonts w:ascii="Times New Roman" w:hAnsi="Times New Roman" w:cs="Times New Roman"/>
                <w:sz w:val="22"/>
                <w:szCs w:val="22"/>
              </w:rPr>
              <w:t>0,42</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bottom"/>
          </w:tcPr>
          <w:p w14:paraId="71CEAFFA" w14:textId="77777777" w:rsidR="00BE5EAC" w:rsidRPr="009E59CA" w:rsidRDefault="00BE5EAC" w:rsidP="00BE5EAC">
            <w:pPr>
              <w:jc w:val="center"/>
              <w:rPr>
                <w:rFonts w:ascii="Times New Roman" w:hAnsi="Times New Roman" w:cs="Times New Roman"/>
                <w:color w:val="000000"/>
                <w:sz w:val="22"/>
                <w:szCs w:val="22"/>
              </w:rPr>
            </w:pPr>
            <w:r w:rsidRPr="009E59CA">
              <w:rPr>
                <w:rFonts w:ascii="Times New Roman" w:hAnsi="Times New Roman" w:cs="Times New Roman"/>
                <w:color w:val="000000"/>
                <w:sz w:val="22"/>
                <w:szCs w:val="22"/>
              </w:rPr>
              <w:t>189</w:t>
            </w:r>
            <w:r>
              <w:rPr>
                <w:rFonts w:ascii="Times New Roman" w:hAnsi="Times New Roman" w:cs="Times New Roman"/>
                <w:color w:val="000000"/>
                <w:sz w:val="22"/>
                <w:szCs w:val="22"/>
              </w:rPr>
              <w:t>,00</w:t>
            </w:r>
          </w:p>
        </w:tc>
      </w:tr>
      <w:tr w:rsidR="00BE5EAC" w:rsidRPr="009E59CA" w14:paraId="690BB9C9" w14:textId="77777777" w:rsidTr="00BE5EAC">
        <w:trPr>
          <w:trHeight w:val="335"/>
        </w:trPr>
        <w:tc>
          <w:tcPr>
            <w:tcW w:w="2331" w:type="dxa"/>
            <w:tcBorders>
              <w:top w:val="single" w:sz="4" w:space="0" w:color="auto"/>
              <w:left w:val="single" w:sz="4" w:space="0" w:color="auto"/>
              <w:bottom w:val="single" w:sz="4" w:space="0" w:color="auto"/>
              <w:right w:val="single" w:sz="4" w:space="0" w:color="auto"/>
            </w:tcBorders>
            <w:shd w:val="clear" w:color="auto" w:fill="auto"/>
          </w:tcPr>
          <w:p w14:paraId="7CA16445" w14:textId="77777777" w:rsidR="00BE5EAC" w:rsidRPr="00904A0A" w:rsidRDefault="00BE5EAC" w:rsidP="00BE5EAC">
            <w:pPr>
              <w:rPr>
                <w:rFonts w:ascii="Times New Roman" w:hAnsi="Times New Roman" w:cs="Times New Roman"/>
                <w:noProof/>
                <w:sz w:val="22"/>
                <w:szCs w:val="22"/>
              </w:rPr>
            </w:pPr>
            <w:r w:rsidRPr="00904A0A">
              <w:rPr>
                <w:rFonts w:ascii="Times New Roman" w:hAnsi="Times New Roman" w:cs="Times New Roman"/>
                <w:sz w:val="22"/>
                <w:szCs w:val="22"/>
              </w:rPr>
              <w:t>Milesh - Këshevë-Gurrec</w:t>
            </w:r>
          </w:p>
          <w:p w14:paraId="5690A234" w14:textId="77777777" w:rsidR="00BE5EAC" w:rsidRPr="00904A0A" w:rsidRDefault="00BE5EAC" w:rsidP="00BE5EAC">
            <w:pPr>
              <w:jc w:val="center"/>
              <w:rPr>
                <w:rFonts w:ascii="Times New Roman" w:hAnsi="Times New Roman" w:cs="Times New Roman"/>
                <w:sz w:val="22"/>
                <w:szCs w:val="22"/>
              </w:rPr>
            </w:pPr>
          </w:p>
        </w:tc>
        <w:tc>
          <w:tcPr>
            <w:tcW w:w="2357" w:type="dxa"/>
            <w:tcBorders>
              <w:top w:val="single" w:sz="4" w:space="0" w:color="auto"/>
              <w:left w:val="single" w:sz="4" w:space="0" w:color="auto"/>
              <w:bottom w:val="single" w:sz="4" w:space="0" w:color="auto"/>
              <w:right w:val="single" w:sz="4" w:space="0" w:color="auto"/>
            </w:tcBorders>
            <w:shd w:val="clear" w:color="auto" w:fill="auto"/>
            <w:hideMark/>
          </w:tcPr>
          <w:p w14:paraId="05AB778A" w14:textId="77777777" w:rsidR="00BE5EAC" w:rsidRPr="00904A0A" w:rsidRDefault="00BE5EAC" w:rsidP="00BE5EAC">
            <w:pPr>
              <w:jc w:val="center"/>
              <w:rPr>
                <w:rFonts w:ascii="Times New Roman" w:hAnsi="Times New Roman" w:cs="Times New Roman"/>
                <w:sz w:val="22"/>
                <w:szCs w:val="22"/>
              </w:rPr>
            </w:pPr>
            <w:r w:rsidRPr="00904A0A">
              <w:rPr>
                <w:rFonts w:ascii="Times New Roman" w:hAnsi="Times New Roman" w:cs="Times New Roman"/>
                <w:sz w:val="22"/>
                <w:szCs w:val="22"/>
              </w:rPr>
              <w:t>2000</w:t>
            </w:r>
          </w:p>
        </w:tc>
        <w:tc>
          <w:tcPr>
            <w:tcW w:w="2339" w:type="dxa"/>
            <w:tcBorders>
              <w:top w:val="single" w:sz="4" w:space="0" w:color="auto"/>
              <w:left w:val="single" w:sz="4" w:space="0" w:color="auto"/>
              <w:bottom w:val="single" w:sz="4" w:space="0" w:color="auto"/>
              <w:right w:val="single" w:sz="4" w:space="0" w:color="auto"/>
            </w:tcBorders>
            <w:shd w:val="clear" w:color="auto" w:fill="auto"/>
            <w:hideMark/>
          </w:tcPr>
          <w:p w14:paraId="1E15AA06" w14:textId="77777777" w:rsidR="00BE5EAC" w:rsidRPr="00904A0A" w:rsidRDefault="00BE5EAC" w:rsidP="00BE5EAC">
            <w:pPr>
              <w:jc w:val="center"/>
              <w:rPr>
                <w:rFonts w:ascii="Times New Roman" w:hAnsi="Times New Roman" w:cs="Times New Roman"/>
                <w:sz w:val="22"/>
                <w:szCs w:val="22"/>
              </w:rPr>
            </w:pPr>
            <w:r w:rsidRPr="00904A0A">
              <w:rPr>
                <w:rFonts w:ascii="Times New Roman" w:hAnsi="Times New Roman" w:cs="Times New Roman"/>
                <w:sz w:val="22"/>
                <w:szCs w:val="22"/>
              </w:rPr>
              <w:t>0,42</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bottom"/>
          </w:tcPr>
          <w:p w14:paraId="40286732" w14:textId="77777777" w:rsidR="00BE5EAC" w:rsidRPr="009E59CA" w:rsidRDefault="00BE5EAC" w:rsidP="00BE5EAC">
            <w:pPr>
              <w:jc w:val="center"/>
              <w:rPr>
                <w:rFonts w:ascii="Times New Roman" w:hAnsi="Times New Roman" w:cs="Times New Roman"/>
                <w:color w:val="000000"/>
                <w:sz w:val="22"/>
                <w:szCs w:val="22"/>
              </w:rPr>
            </w:pPr>
            <w:r w:rsidRPr="009E59CA">
              <w:rPr>
                <w:rFonts w:ascii="Times New Roman" w:hAnsi="Times New Roman" w:cs="Times New Roman"/>
                <w:color w:val="000000"/>
                <w:sz w:val="22"/>
                <w:szCs w:val="22"/>
              </w:rPr>
              <w:t>840</w:t>
            </w:r>
            <w:r>
              <w:rPr>
                <w:rFonts w:ascii="Times New Roman" w:hAnsi="Times New Roman" w:cs="Times New Roman"/>
                <w:color w:val="000000"/>
                <w:sz w:val="22"/>
                <w:szCs w:val="22"/>
              </w:rPr>
              <w:t>,00</w:t>
            </w:r>
          </w:p>
        </w:tc>
      </w:tr>
      <w:tr w:rsidR="00BE5EAC" w:rsidRPr="009E59CA" w14:paraId="259DAB98" w14:textId="77777777" w:rsidTr="00BE5EAC">
        <w:trPr>
          <w:trHeight w:val="335"/>
        </w:trPr>
        <w:tc>
          <w:tcPr>
            <w:tcW w:w="2331" w:type="dxa"/>
            <w:tcBorders>
              <w:top w:val="single" w:sz="4" w:space="0" w:color="auto"/>
              <w:left w:val="single" w:sz="4" w:space="0" w:color="auto"/>
              <w:bottom w:val="single" w:sz="4" w:space="0" w:color="auto"/>
              <w:right w:val="single" w:sz="4" w:space="0" w:color="auto"/>
            </w:tcBorders>
            <w:shd w:val="clear" w:color="auto" w:fill="auto"/>
          </w:tcPr>
          <w:p w14:paraId="01E33EF2" w14:textId="77777777" w:rsidR="00BE5EAC" w:rsidRPr="00904A0A" w:rsidRDefault="00BE5EAC" w:rsidP="00BE5EAC">
            <w:pPr>
              <w:rPr>
                <w:rFonts w:ascii="Times New Roman" w:hAnsi="Times New Roman" w:cs="Times New Roman"/>
                <w:sz w:val="22"/>
                <w:szCs w:val="22"/>
              </w:rPr>
            </w:pPr>
            <w:r w:rsidRPr="00904A0A">
              <w:rPr>
                <w:rFonts w:ascii="Times New Roman" w:hAnsi="Times New Roman" w:cs="Times New Roman"/>
                <w:sz w:val="22"/>
                <w:szCs w:val="22"/>
              </w:rPr>
              <w:t>Milesh - Rrogath</w:t>
            </w:r>
          </w:p>
          <w:p w14:paraId="05F2851C" w14:textId="77777777" w:rsidR="00BE5EAC" w:rsidRPr="00904A0A" w:rsidRDefault="00BE5EAC" w:rsidP="00BE5EAC">
            <w:pPr>
              <w:rPr>
                <w:rFonts w:ascii="Times New Roman" w:hAnsi="Times New Roman" w:cs="Times New Roman"/>
                <w:sz w:val="22"/>
                <w:szCs w:val="22"/>
              </w:rPr>
            </w:pPr>
          </w:p>
        </w:tc>
        <w:tc>
          <w:tcPr>
            <w:tcW w:w="2357" w:type="dxa"/>
            <w:tcBorders>
              <w:top w:val="single" w:sz="4" w:space="0" w:color="auto"/>
              <w:left w:val="single" w:sz="4" w:space="0" w:color="auto"/>
              <w:bottom w:val="single" w:sz="4" w:space="0" w:color="auto"/>
              <w:right w:val="single" w:sz="4" w:space="0" w:color="auto"/>
            </w:tcBorders>
            <w:shd w:val="clear" w:color="auto" w:fill="auto"/>
            <w:hideMark/>
          </w:tcPr>
          <w:p w14:paraId="43E949AF" w14:textId="77777777" w:rsidR="00BE5EAC" w:rsidRPr="00904A0A" w:rsidRDefault="00BE5EAC" w:rsidP="00BE5EAC">
            <w:pPr>
              <w:jc w:val="center"/>
              <w:rPr>
                <w:rFonts w:ascii="Times New Roman" w:hAnsi="Times New Roman" w:cs="Times New Roman"/>
                <w:sz w:val="22"/>
                <w:szCs w:val="22"/>
              </w:rPr>
            </w:pPr>
            <w:r w:rsidRPr="00904A0A">
              <w:rPr>
                <w:rFonts w:ascii="Times New Roman" w:hAnsi="Times New Roman" w:cs="Times New Roman"/>
                <w:sz w:val="22"/>
                <w:szCs w:val="22"/>
              </w:rPr>
              <w:t>100</w:t>
            </w:r>
          </w:p>
        </w:tc>
        <w:tc>
          <w:tcPr>
            <w:tcW w:w="2339" w:type="dxa"/>
            <w:tcBorders>
              <w:top w:val="single" w:sz="4" w:space="0" w:color="auto"/>
              <w:left w:val="single" w:sz="4" w:space="0" w:color="auto"/>
              <w:bottom w:val="single" w:sz="4" w:space="0" w:color="auto"/>
              <w:right w:val="single" w:sz="4" w:space="0" w:color="auto"/>
            </w:tcBorders>
            <w:shd w:val="clear" w:color="auto" w:fill="auto"/>
            <w:hideMark/>
          </w:tcPr>
          <w:p w14:paraId="67BC861F" w14:textId="77777777" w:rsidR="00BE5EAC" w:rsidRPr="00904A0A" w:rsidRDefault="00BE5EAC" w:rsidP="00BE5EAC">
            <w:pPr>
              <w:jc w:val="center"/>
              <w:rPr>
                <w:rFonts w:ascii="Times New Roman" w:hAnsi="Times New Roman" w:cs="Times New Roman"/>
                <w:sz w:val="22"/>
                <w:szCs w:val="22"/>
              </w:rPr>
            </w:pPr>
            <w:r w:rsidRPr="00904A0A">
              <w:rPr>
                <w:rFonts w:ascii="Times New Roman" w:hAnsi="Times New Roman" w:cs="Times New Roman"/>
                <w:sz w:val="22"/>
                <w:szCs w:val="22"/>
              </w:rPr>
              <w:t>0,42</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bottom"/>
          </w:tcPr>
          <w:p w14:paraId="46722FB9" w14:textId="77777777" w:rsidR="00BE5EAC" w:rsidRPr="009E59CA" w:rsidRDefault="00BE5EAC" w:rsidP="00BE5EAC">
            <w:pPr>
              <w:jc w:val="center"/>
              <w:rPr>
                <w:rFonts w:ascii="Times New Roman" w:hAnsi="Times New Roman" w:cs="Times New Roman"/>
                <w:color w:val="000000"/>
                <w:sz w:val="22"/>
                <w:szCs w:val="22"/>
              </w:rPr>
            </w:pPr>
            <w:r w:rsidRPr="009E59CA">
              <w:rPr>
                <w:rFonts w:ascii="Times New Roman" w:hAnsi="Times New Roman" w:cs="Times New Roman"/>
                <w:color w:val="000000"/>
                <w:sz w:val="22"/>
                <w:szCs w:val="22"/>
              </w:rPr>
              <w:t>42</w:t>
            </w:r>
            <w:r>
              <w:rPr>
                <w:rFonts w:ascii="Times New Roman" w:hAnsi="Times New Roman" w:cs="Times New Roman"/>
                <w:color w:val="000000"/>
                <w:sz w:val="22"/>
                <w:szCs w:val="22"/>
              </w:rPr>
              <w:t>,00</w:t>
            </w:r>
          </w:p>
        </w:tc>
      </w:tr>
      <w:tr w:rsidR="00BE5EAC" w:rsidRPr="009E59CA" w14:paraId="4BF6D531" w14:textId="77777777" w:rsidTr="00BE5EAC">
        <w:trPr>
          <w:trHeight w:val="335"/>
        </w:trPr>
        <w:tc>
          <w:tcPr>
            <w:tcW w:w="2331" w:type="dxa"/>
            <w:tcBorders>
              <w:top w:val="single" w:sz="4" w:space="0" w:color="auto"/>
              <w:left w:val="single" w:sz="4" w:space="0" w:color="auto"/>
              <w:bottom w:val="single" w:sz="4" w:space="0" w:color="auto"/>
              <w:right w:val="single" w:sz="4" w:space="0" w:color="auto"/>
            </w:tcBorders>
            <w:shd w:val="clear" w:color="auto" w:fill="auto"/>
          </w:tcPr>
          <w:p w14:paraId="2CCCA276" w14:textId="77777777" w:rsidR="00BE5EAC" w:rsidRPr="00904A0A" w:rsidRDefault="00BE5EAC" w:rsidP="00BE5EAC">
            <w:pPr>
              <w:rPr>
                <w:rFonts w:ascii="Times New Roman" w:hAnsi="Times New Roman" w:cs="Times New Roman"/>
                <w:sz w:val="22"/>
                <w:szCs w:val="22"/>
              </w:rPr>
            </w:pPr>
            <w:r w:rsidRPr="00904A0A">
              <w:rPr>
                <w:rFonts w:ascii="Times New Roman" w:hAnsi="Times New Roman" w:cs="Times New Roman"/>
                <w:sz w:val="22"/>
                <w:szCs w:val="22"/>
              </w:rPr>
              <w:t>Dinosh – Stanaj</w:t>
            </w:r>
          </w:p>
        </w:tc>
        <w:tc>
          <w:tcPr>
            <w:tcW w:w="2357" w:type="dxa"/>
            <w:tcBorders>
              <w:top w:val="single" w:sz="4" w:space="0" w:color="auto"/>
              <w:left w:val="single" w:sz="4" w:space="0" w:color="auto"/>
              <w:bottom w:val="single" w:sz="4" w:space="0" w:color="auto"/>
              <w:right w:val="single" w:sz="4" w:space="0" w:color="auto"/>
            </w:tcBorders>
            <w:shd w:val="clear" w:color="auto" w:fill="auto"/>
            <w:hideMark/>
          </w:tcPr>
          <w:p w14:paraId="41816434" w14:textId="77777777" w:rsidR="00BE5EAC" w:rsidRPr="00904A0A" w:rsidRDefault="00BE5EAC" w:rsidP="00BE5EAC">
            <w:pPr>
              <w:jc w:val="center"/>
              <w:rPr>
                <w:rFonts w:ascii="Times New Roman" w:hAnsi="Times New Roman" w:cs="Times New Roman"/>
                <w:sz w:val="22"/>
                <w:szCs w:val="22"/>
              </w:rPr>
            </w:pPr>
            <w:r w:rsidRPr="00904A0A">
              <w:rPr>
                <w:rFonts w:ascii="Times New Roman" w:hAnsi="Times New Roman" w:cs="Times New Roman"/>
                <w:sz w:val="22"/>
                <w:szCs w:val="22"/>
              </w:rPr>
              <w:t>500</w:t>
            </w:r>
          </w:p>
        </w:tc>
        <w:tc>
          <w:tcPr>
            <w:tcW w:w="2339" w:type="dxa"/>
            <w:tcBorders>
              <w:top w:val="single" w:sz="4" w:space="0" w:color="auto"/>
              <w:left w:val="single" w:sz="4" w:space="0" w:color="auto"/>
              <w:bottom w:val="single" w:sz="4" w:space="0" w:color="auto"/>
              <w:right w:val="single" w:sz="4" w:space="0" w:color="auto"/>
            </w:tcBorders>
            <w:shd w:val="clear" w:color="auto" w:fill="auto"/>
            <w:hideMark/>
          </w:tcPr>
          <w:p w14:paraId="1BEE08D7" w14:textId="77777777" w:rsidR="00BE5EAC" w:rsidRPr="00904A0A" w:rsidRDefault="00BE5EAC" w:rsidP="00BE5EAC">
            <w:pPr>
              <w:jc w:val="center"/>
              <w:rPr>
                <w:rFonts w:ascii="Times New Roman" w:hAnsi="Times New Roman" w:cs="Times New Roman"/>
                <w:sz w:val="22"/>
                <w:szCs w:val="22"/>
              </w:rPr>
            </w:pPr>
            <w:r w:rsidRPr="00904A0A">
              <w:rPr>
                <w:rFonts w:ascii="Times New Roman" w:hAnsi="Times New Roman" w:cs="Times New Roman"/>
                <w:sz w:val="22"/>
                <w:szCs w:val="22"/>
              </w:rPr>
              <w:t>0,42</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bottom"/>
          </w:tcPr>
          <w:p w14:paraId="15D5F3CE" w14:textId="77777777" w:rsidR="00BE5EAC" w:rsidRPr="009E59CA" w:rsidRDefault="00BE5EAC" w:rsidP="00BE5EAC">
            <w:pPr>
              <w:jc w:val="center"/>
              <w:rPr>
                <w:rFonts w:ascii="Times New Roman" w:hAnsi="Times New Roman" w:cs="Times New Roman"/>
                <w:color w:val="000000"/>
                <w:sz w:val="22"/>
                <w:szCs w:val="22"/>
              </w:rPr>
            </w:pPr>
            <w:r w:rsidRPr="009E59CA">
              <w:rPr>
                <w:rFonts w:ascii="Times New Roman" w:hAnsi="Times New Roman" w:cs="Times New Roman"/>
                <w:color w:val="000000"/>
                <w:sz w:val="22"/>
                <w:szCs w:val="22"/>
              </w:rPr>
              <w:t>210</w:t>
            </w:r>
            <w:r>
              <w:rPr>
                <w:rFonts w:ascii="Times New Roman" w:hAnsi="Times New Roman" w:cs="Times New Roman"/>
                <w:color w:val="000000"/>
                <w:sz w:val="22"/>
                <w:szCs w:val="22"/>
              </w:rPr>
              <w:t>,00</w:t>
            </w:r>
          </w:p>
        </w:tc>
      </w:tr>
      <w:tr w:rsidR="00BE5EAC" w:rsidRPr="009E59CA" w14:paraId="6EE18436" w14:textId="77777777" w:rsidTr="00BE5EAC">
        <w:trPr>
          <w:trHeight w:val="335"/>
        </w:trPr>
        <w:tc>
          <w:tcPr>
            <w:tcW w:w="2331" w:type="dxa"/>
            <w:tcBorders>
              <w:top w:val="single" w:sz="4" w:space="0" w:color="auto"/>
              <w:left w:val="single" w:sz="4" w:space="0" w:color="auto"/>
              <w:bottom w:val="single" w:sz="4" w:space="0" w:color="auto"/>
              <w:right w:val="single" w:sz="4" w:space="0" w:color="auto"/>
            </w:tcBorders>
            <w:shd w:val="clear" w:color="auto" w:fill="auto"/>
            <w:hideMark/>
          </w:tcPr>
          <w:p w14:paraId="575D8AD9" w14:textId="77777777" w:rsidR="00BE5EAC" w:rsidRPr="00904A0A" w:rsidRDefault="00BE5EAC" w:rsidP="00BE5EAC">
            <w:pPr>
              <w:rPr>
                <w:rFonts w:ascii="Times New Roman" w:hAnsi="Times New Roman" w:cs="Times New Roman"/>
                <w:sz w:val="22"/>
                <w:szCs w:val="22"/>
              </w:rPr>
            </w:pPr>
            <w:r w:rsidRPr="00904A0A">
              <w:rPr>
                <w:rFonts w:ascii="Times New Roman" w:hAnsi="Times New Roman" w:cs="Times New Roman"/>
                <w:sz w:val="22"/>
                <w:szCs w:val="22"/>
              </w:rPr>
              <w:t>Dinosh – Pikal - Selisht</w:t>
            </w:r>
          </w:p>
        </w:tc>
        <w:tc>
          <w:tcPr>
            <w:tcW w:w="2357" w:type="dxa"/>
            <w:tcBorders>
              <w:top w:val="single" w:sz="4" w:space="0" w:color="auto"/>
              <w:left w:val="single" w:sz="4" w:space="0" w:color="auto"/>
              <w:bottom w:val="single" w:sz="4" w:space="0" w:color="auto"/>
              <w:right w:val="single" w:sz="4" w:space="0" w:color="auto"/>
            </w:tcBorders>
            <w:shd w:val="clear" w:color="auto" w:fill="auto"/>
            <w:hideMark/>
          </w:tcPr>
          <w:p w14:paraId="3AA47CB3" w14:textId="77777777" w:rsidR="00BE5EAC" w:rsidRPr="00904A0A" w:rsidRDefault="00BE5EAC" w:rsidP="00BE5EAC">
            <w:pPr>
              <w:jc w:val="center"/>
              <w:rPr>
                <w:rFonts w:ascii="Times New Roman" w:hAnsi="Times New Roman" w:cs="Times New Roman"/>
                <w:sz w:val="22"/>
                <w:szCs w:val="22"/>
              </w:rPr>
            </w:pPr>
            <w:r w:rsidRPr="00904A0A">
              <w:rPr>
                <w:rFonts w:ascii="Times New Roman" w:hAnsi="Times New Roman" w:cs="Times New Roman"/>
                <w:sz w:val="22"/>
                <w:szCs w:val="22"/>
              </w:rPr>
              <w:t>2000</w:t>
            </w:r>
          </w:p>
        </w:tc>
        <w:tc>
          <w:tcPr>
            <w:tcW w:w="2339" w:type="dxa"/>
            <w:tcBorders>
              <w:top w:val="single" w:sz="4" w:space="0" w:color="auto"/>
              <w:left w:val="single" w:sz="4" w:space="0" w:color="auto"/>
              <w:bottom w:val="single" w:sz="4" w:space="0" w:color="auto"/>
              <w:right w:val="single" w:sz="4" w:space="0" w:color="auto"/>
            </w:tcBorders>
            <w:shd w:val="clear" w:color="auto" w:fill="auto"/>
            <w:hideMark/>
          </w:tcPr>
          <w:p w14:paraId="5350BF02" w14:textId="77777777" w:rsidR="00BE5EAC" w:rsidRPr="00904A0A" w:rsidRDefault="00BE5EAC" w:rsidP="00BE5EAC">
            <w:pPr>
              <w:jc w:val="center"/>
              <w:rPr>
                <w:rFonts w:ascii="Times New Roman" w:hAnsi="Times New Roman" w:cs="Times New Roman"/>
                <w:sz w:val="22"/>
                <w:szCs w:val="22"/>
              </w:rPr>
            </w:pPr>
            <w:r w:rsidRPr="00904A0A">
              <w:rPr>
                <w:rFonts w:ascii="Times New Roman" w:hAnsi="Times New Roman" w:cs="Times New Roman"/>
                <w:sz w:val="22"/>
                <w:szCs w:val="22"/>
              </w:rPr>
              <w:t>0,42</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bottom"/>
          </w:tcPr>
          <w:p w14:paraId="5BBCA3B7" w14:textId="77777777" w:rsidR="00BE5EAC" w:rsidRPr="009E59CA" w:rsidRDefault="00BE5EAC" w:rsidP="00BE5EAC">
            <w:pPr>
              <w:jc w:val="center"/>
              <w:rPr>
                <w:rFonts w:ascii="Times New Roman" w:hAnsi="Times New Roman" w:cs="Times New Roman"/>
                <w:color w:val="000000"/>
                <w:sz w:val="22"/>
                <w:szCs w:val="22"/>
              </w:rPr>
            </w:pPr>
            <w:r w:rsidRPr="009E59CA">
              <w:rPr>
                <w:rFonts w:ascii="Times New Roman" w:hAnsi="Times New Roman" w:cs="Times New Roman"/>
                <w:color w:val="000000"/>
                <w:sz w:val="22"/>
                <w:szCs w:val="22"/>
              </w:rPr>
              <w:t>840</w:t>
            </w:r>
            <w:r>
              <w:rPr>
                <w:rFonts w:ascii="Times New Roman" w:hAnsi="Times New Roman" w:cs="Times New Roman"/>
                <w:color w:val="000000"/>
                <w:sz w:val="22"/>
                <w:szCs w:val="22"/>
              </w:rPr>
              <w:t>,00</w:t>
            </w:r>
          </w:p>
        </w:tc>
      </w:tr>
      <w:tr w:rsidR="00BE5EAC" w:rsidRPr="009E59CA" w14:paraId="2739DDCB" w14:textId="77777777" w:rsidTr="00BE5EAC">
        <w:trPr>
          <w:trHeight w:val="335"/>
        </w:trPr>
        <w:tc>
          <w:tcPr>
            <w:tcW w:w="2331" w:type="dxa"/>
            <w:tcBorders>
              <w:top w:val="single" w:sz="4" w:space="0" w:color="auto"/>
              <w:left w:val="single" w:sz="4" w:space="0" w:color="auto"/>
              <w:bottom w:val="single" w:sz="4" w:space="0" w:color="auto"/>
              <w:right w:val="single" w:sz="4" w:space="0" w:color="auto"/>
            </w:tcBorders>
            <w:shd w:val="clear" w:color="auto" w:fill="auto"/>
            <w:hideMark/>
          </w:tcPr>
          <w:p w14:paraId="5C99F890" w14:textId="77777777" w:rsidR="00BE5EAC" w:rsidRPr="00904A0A" w:rsidRDefault="00BE5EAC" w:rsidP="00BE5EAC">
            <w:pPr>
              <w:rPr>
                <w:rFonts w:ascii="Times New Roman" w:hAnsi="Times New Roman" w:cs="Times New Roman"/>
                <w:sz w:val="22"/>
                <w:szCs w:val="22"/>
              </w:rPr>
            </w:pPr>
            <w:r w:rsidRPr="00904A0A">
              <w:rPr>
                <w:rFonts w:ascii="Times New Roman" w:hAnsi="Times New Roman" w:cs="Times New Roman"/>
                <w:sz w:val="22"/>
                <w:szCs w:val="22"/>
              </w:rPr>
              <w:t>Rruga Podgoricë – Dinoshë –Omerbozhaj</w:t>
            </w:r>
          </w:p>
        </w:tc>
        <w:tc>
          <w:tcPr>
            <w:tcW w:w="2357" w:type="dxa"/>
            <w:tcBorders>
              <w:top w:val="single" w:sz="4" w:space="0" w:color="auto"/>
              <w:left w:val="single" w:sz="4" w:space="0" w:color="auto"/>
              <w:bottom w:val="single" w:sz="4" w:space="0" w:color="auto"/>
              <w:right w:val="single" w:sz="4" w:space="0" w:color="auto"/>
            </w:tcBorders>
            <w:shd w:val="clear" w:color="auto" w:fill="auto"/>
            <w:hideMark/>
          </w:tcPr>
          <w:p w14:paraId="19E18A5A" w14:textId="77777777" w:rsidR="00BE5EAC" w:rsidRPr="00904A0A" w:rsidRDefault="00BE5EAC" w:rsidP="00BE5EAC">
            <w:pPr>
              <w:jc w:val="center"/>
              <w:rPr>
                <w:rFonts w:ascii="Times New Roman" w:hAnsi="Times New Roman" w:cs="Times New Roman"/>
                <w:sz w:val="22"/>
                <w:szCs w:val="22"/>
              </w:rPr>
            </w:pPr>
            <w:r w:rsidRPr="00904A0A">
              <w:rPr>
                <w:rFonts w:ascii="Times New Roman" w:hAnsi="Times New Roman" w:cs="Times New Roman"/>
                <w:sz w:val="22"/>
                <w:szCs w:val="22"/>
              </w:rPr>
              <w:t>500</w:t>
            </w:r>
          </w:p>
        </w:tc>
        <w:tc>
          <w:tcPr>
            <w:tcW w:w="2339" w:type="dxa"/>
            <w:tcBorders>
              <w:top w:val="single" w:sz="4" w:space="0" w:color="auto"/>
              <w:left w:val="single" w:sz="4" w:space="0" w:color="auto"/>
              <w:bottom w:val="single" w:sz="4" w:space="0" w:color="auto"/>
              <w:right w:val="single" w:sz="4" w:space="0" w:color="auto"/>
            </w:tcBorders>
            <w:shd w:val="clear" w:color="auto" w:fill="auto"/>
            <w:hideMark/>
          </w:tcPr>
          <w:p w14:paraId="7C855098" w14:textId="77777777" w:rsidR="00BE5EAC" w:rsidRPr="00904A0A" w:rsidRDefault="00BE5EAC" w:rsidP="00BE5EAC">
            <w:pPr>
              <w:jc w:val="center"/>
              <w:rPr>
                <w:rFonts w:ascii="Times New Roman" w:hAnsi="Times New Roman" w:cs="Times New Roman"/>
                <w:sz w:val="22"/>
                <w:szCs w:val="22"/>
              </w:rPr>
            </w:pPr>
            <w:r w:rsidRPr="00904A0A">
              <w:rPr>
                <w:rFonts w:ascii="Times New Roman" w:hAnsi="Times New Roman" w:cs="Times New Roman"/>
                <w:sz w:val="22"/>
                <w:szCs w:val="22"/>
              </w:rPr>
              <w:t>0,42</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bottom"/>
          </w:tcPr>
          <w:p w14:paraId="2171D660" w14:textId="77777777" w:rsidR="00BE5EAC" w:rsidRPr="009E59CA" w:rsidRDefault="00BE5EAC" w:rsidP="00BE5EAC">
            <w:pPr>
              <w:jc w:val="center"/>
              <w:rPr>
                <w:rFonts w:ascii="Times New Roman" w:hAnsi="Times New Roman" w:cs="Times New Roman"/>
                <w:color w:val="000000"/>
                <w:sz w:val="22"/>
                <w:szCs w:val="22"/>
              </w:rPr>
            </w:pPr>
            <w:r w:rsidRPr="009E59CA">
              <w:rPr>
                <w:rFonts w:ascii="Times New Roman" w:hAnsi="Times New Roman" w:cs="Times New Roman"/>
                <w:color w:val="000000"/>
                <w:sz w:val="22"/>
                <w:szCs w:val="22"/>
              </w:rPr>
              <w:t>210</w:t>
            </w:r>
            <w:r>
              <w:rPr>
                <w:rFonts w:ascii="Times New Roman" w:hAnsi="Times New Roman" w:cs="Times New Roman"/>
                <w:color w:val="000000"/>
                <w:sz w:val="22"/>
                <w:szCs w:val="22"/>
              </w:rPr>
              <w:t>,00</w:t>
            </w:r>
          </w:p>
        </w:tc>
      </w:tr>
      <w:tr w:rsidR="00BE5EAC" w:rsidRPr="009E59CA" w14:paraId="659EFC6D" w14:textId="77777777" w:rsidTr="00BE5EAC">
        <w:trPr>
          <w:trHeight w:val="335"/>
        </w:trPr>
        <w:tc>
          <w:tcPr>
            <w:tcW w:w="2331" w:type="dxa"/>
            <w:tcBorders>
              <w:top w:val="single" w:sz="4" w:space="0" w:color="auto"/>
              <w:left w:val="single" w:sz="4" w:space="0" w:color="auto"/>
              <w:bottom w:val="single" w:sz="4" w:space="0" w:color="auto"/>
              <w:right w:val="single" w:sz="4" w:space="0" w:color="auto"/>
            </w:tcBorders>
            <w:shd w:val="clear" w:color="auto" w:fill="auto"/>
            <w:hideMark/>
          </w:tcPr>
          <w:p w14:paraId="71FE8212" w14:textId="77777777" w:rsidR="00BE5EAC" w:rsidRPr="00904A0A" w:rsidRDefault="00BE5EAC" w:rsidP="00BE5EAC">
            <w:pPr>
              <w:rPr>
                <w:rFonts w:ascii="Times New Roman" w:hAnsi="Times New Roman" w:cs="Times New Roman"/>
                <w:sz w:val="22"/>
                <w:szCs w:val="22"/>
              </w:rPr>
            </w:pPr>
            <w:r w:rsidRPr="00904A0A">
              <w:rPr>
                <w:rFonts w:ascii="Times New Roman" w:hAnsi="Times New Roman" w:cs="Times New Roman"/>
                <w:sz w:val="22"/>
                <w:szCs w:val="22"/>
              </w:rPr>
              <w:t>Vuksanlekaj – Narhelm</w:t>
            </w:r>
          </w:p>
        </w:tc>
        <w:tc>
          <w:tcPr>
            <w:tcW w:w="2357" w:type="dxa"/>
            <w:tcBorders>
              <w:top w:val="single" w:sz="4" w:space="0" w:color="auto"/>
              <w:left w:val="single" w:sz="4" w:space="0" w:color="auto"/>
              <w:bottom w:val="single" w:sz="4" w:space="0" w:color="auto"/>
              <w:right w:val="single" w:sz="4" w:space="0" w:color="auto"/>
            </w:tcBorders>
            <w:shd w:val="clear" w:color="auto" w:fill="auto"/>
            <w:hideMark/>
          </w:tcPr>
          <w:p w14:paraId="4BD0D7C3" w14:textId="77777777" w:rsidR="00BE5EAC" w:rsidRPr="00904A0A" w:rsidRDefault="00BE5EAC" w:rsidP="00BE5EAC">
            <w:pPr>
              <w:jc w:val="center"/>
              <w:rPr>
                <w:rFonts w:ascii="Times New Roman" w:hAnsi="Times New Roman" w:cs="Times New Roman"/>
                <w:sz w:val="22"/>
                <w:szCs w:val="22"/>
              </w:rPr>
            </w:pPr>
            <w:r w:rsidRPr="00904A0A">
              <w:rPr>
                <w:rFonts w:ascii="Times New Roman" w:hAnsi="Times New Roman" w:cs="Times New Roman"/>
                <w:sz w:val="22"/>
                <w:szCs w:val="22"/>
              </w:rPr>
              <w:t>500</w:t>
            </w:r>
          </w:p>
        </w:tc>
        <w:tc>
          <w:tcPr>
            <w:tcW w:w="2339" w:type="dxa"/>
            <w:tcBorders>
              <w:top w:val="single" w:sz="4" w:space="0" w:color="auto"/>
              <w:left w:val="single" w:sz="4" w:space="0" w:color="auto"/>
              <w:bottom w:val="single" w:sz="4" w:space="0" w:color="auto"/>
              <w:right w:val="single" w:sz="4" w:space="0" w:color="auto"/>
            </w:tcBorders>
            <w:shd w:val="clear" w:color="auto" w:fill="auto"/>
            <w:hideMark/>
          </w:tcPr>
          <w:p w14:paraId="25F22AFC" w14:textId="77777777" w:rsidR="00BE5EAC" w:rsidRPr="00904A0A" w:rsidRDefault="00BE5EAC" w:rsidP="00BE5EAC">
            <w:pPr>
              <w:jc w:val="center"/>
              <w:rPr>
                <w:rFonts w:ascii="Times New Roman" w:hAnsi="Times New Roman" w:cs="Times New Roman"/>
                <w:sz w:val="22"/>
                <w:szCs w:val="22"/>
              </w:rPr>
            </w:pPr>
            <w:r w:rsidRPr="00904A0A">
              <w:rPr>
                <w:rFonts w:ascii="Times New Roman" w:hAnsi="Times New Roman" w:cs="Times New Roman"/>
                <w:sz w:val="22"/>
                <w:szCs w:val="22"/>
              </w:rPr>
              <w:t>0,42</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bottom"/>
          </w:tcPr>
          <w:p w14:paraId="5667C28A" w14:textId="77777777" w:rsidR="00BE5EAC" w:rsidRPr="009E59CA" w:rsidRDefault="00BE5EAC" w:rsidP="00BE5EAC">
            <w:pPr>
              <w:jc w:val="center"/>
              <w:rPr>
                <w:rFonts w:ascii="Times New Roman" w:hAnsi="Times New Roman" w:cs="Times New Roman"/>
                <w:color w:val="000000"/>
                <w:sz w:val="22"/>
                <w:szCs w:val="22"/>
              </w:rPr>
            </w:pPr>
            <w:r w:rsidRPr="009E59CA">
              <w:rPr>
                <w:rFonts w:ascii="Times New Roman" w:hAnsi="Times New Roman" w:cs="Times New Roman"/>
                <w:color w:val="000000"/>
                <w:sz w:val="22"/>
                <w:szCs w:val="22"/>
              </w:rPr>
              <w:t>210</w:t>
            </w:r>
            <w:r>
              <w:rPr>
                <w:rFonts w:ascii="Times New Roman" w:hAnsi="Times New Roman" w:cs="Times New Roman"/>
                <w:color w:val="000000"/>
                <w:sz w:val="22"/>
                <w:szCs w:val="22"/>
              </w:rPr>
              <w:t>,00</w:t>
            </w:r>
          </w:p>
        </w:tc>
      </w:tr>
      <w:tr w:rsidR="00BE5EAC" w:rsidRPr="009E59CA" w14:paraId="59B80D30" w14:textId="77777777" w:rsidTr="00BE5EAC">
        <w:trPr>
          <w:trHeight w:val="335"/>
        </w:trPr>
        <w:tc>
          <w:tcPr>
            <w:tcW w:w="2331" w:type="dxa"/>
            <w:tcBorders>
              <w:top w:val="single" w:sz="4" w:space="0" w:color="auto"/>
              <w:left w:val="single" w:sz="4" w:space="0" w:color="auto"/>
              <w:bottom w:val="single" w:sz="4" w:space="0" w:color="auto"/>
              <w:right w:val="single" w:sz="4" w:space="0" w:color="auto"/>
            </w:tcBorders>
            <w:shd w:val="clear" w:color="auto" w:fill="auto"/>
            <w:hideMark/>
          </w:tcPr>
          <w:p w14:paraId="1F46C8B4" w14:textId="77777777" w:rsidR="00BE5EAC" w:rsidRPr="00904A0A" w:rsidRDefault="00BE5EAC" w:rsidP="00BE5EAC">
            <w:pPr>
              <w:rPr>
                <w:rFonts w:ascii="Times New Roman" w:hAnsi="Times New Roman" w:cs="Times New Roman"/>
                <w:sz w:val="22"/>
                <w:szCs w:val="22"/>
              </w:rPr>
            </w:pPr>
            <w:r w:rsidRPr="00904A0A">
              <w:rPr>
                <w:rFonts w:ascii="Times New Roman" w:hAnsi="Times New Roman" w:cs="Times New Roman"/>
                <w:sz w:val="22"/>
                <w:szCs w:val="22"/>
              </w:rPr>
              <w:t>Vuksanlekaj – Sukruq</w:t>
            </w:r>
          </w:p>
        </w:tc>
        <w:tc>
          <w:tcPr>
            <w:tcW w:w="2357" w:type="dxa"/>
            <w:tcBorders>
              <w:top w:val="single" w:sz="4" w:space="0" w:color="auto"/>
              <w:left w:val="single" w:sz="4" w:space="0" w:color="auto"/>
              <w:bottom w:val="single" w:sz="4" w:space="0" w:color="auto"/>
              <w:right w:val="single" w:sz="4" w:space="0" w:color="auto"/>
            </w:tcBorders>
            <w:shd w:val="clear" w:color="auto" w:fill="auto"/>
          </w:tcPr>
          <w:p w14:paraId="798E5277" w14:textId="77777777" w:rsidR="00BE5EAC" w:rsidRPr="00904A0A" w:rsidRDefault="00BE5EAC" w:rsidP="00BE5EAC">
            <w:pPr>
              <w:jc w:val="center"/>
              <w:rPr>
                <w:rFonts w:ascii="Times New Roman" w:hAnsi="Times New Roman" w:cs="Times New Roman"/>
                <w:sz w:val="22"/>
                <w:szCs w:val="22"/>
              </w:rPr>
            </w:pPr>
          </w:p>
        </w:tc>
        <w:tc>
          <w:tcPr>
            <w:tcW w:w="2339" w:type="dxa"/>
            <w:tcBorders>
              <w:top w:val="single" w:sz="4" w:space="0" w:color="auto"/>
              <w:left w:val="single" w:sz="4" w:space="0" w:color="auto"/>
              <w:bottom w:val="single" w:sz="4" w:space="0" w:color="auto"/>
              <w:right w:val="single" w:sz="4" w:space="0" w:color="auto"/>
            </w:tcBorders>
            <w:shd w:val="clear" w:color="auto" w:fill="auto"/>
            <w:hideMark/>
          </w:tcPr>
          <w:p w14:paraId="63FE9E75" w14:textId="77777777" w:rsidR="00BE5EAC" w:rsidRPr="00904A0A" w:rsidRDefault="00BE5EAC" w:rsidP="00BE5EAC">
            <w:pPr>
              <w:jc w:val="center"/>
              <w:rPr>
                <w:rFonts w:ascii="Times New Roman" w:hAnsi="Times New Roman" w:cs="Times New Roman"/>
                <w:sz w:val="22"/>
                <w:szCs w:val="22"/>
              </w:rPr>
            </w:pPr>
            <w:r w:rsidRPr="00904A0A">
              <w:rPr>
                <w:rFonts w:ascii="Times New Roman" w:hAnsi="Times New Roman" w:cs="Times New Roman"/>
                <w:sz w:val="22"/>
                <w:szCs w:val="22"/>
              </w:rPr>
              <w:t>0,42</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bottom"/>
          </w:tcPr>
          <w:p w14:paraId="3A11D8D4" w14:textId="77777777" w:rsidR="00BE5EAC" w:rsidRPr="009E59CA" w:rsidRDefault="00BE5EAC" w:rsidP="00BE5EAC">
            <w:pPr>
              <w:jc w:val="center"/>
              <w:rPr>
                <w:rFonts w:ascii="Times New Roman" w:hAnsi="Times New Roman" w:cs="Times New Roman"/>
                <w:color w:val="000000"/>
                <w:sz w:val="22"/>
                <w:szCs w:val="22"/>
              </w:rPr>
            </w:pPr>
            <w:r>
              <w:rPr>
                <w:rFonts w:ascii="Times New Roman" w:hAnsi="Times New Roman" w:cs="Times New Roman"/>
                <w:color w:val="000000"/>
                <w:sz w:val="22"/>
                <w:szCs w:val="22"/>
              </w:rPr>
              <w:t>210,00</w:t>
            </w:r>
          </w:p>
        </w:tc>
      </w:tr>
      <w:tr w:rsidR="00BE5EAC" w:rsidRPr="009E59CA" w14:paraId="45E71AB1" w14:textId="77777777" w:rsidTr="00BE5EAC">
        <w:trPr>
          <w:trHeight w:val="335"/>
        </w:trPr>
        <w:tc>
          <w:tcPr>
            <w:tcW w:w="2331" w:type="dxa"/>
            <w:tcBorders>
              <w:top w:val="single" w:sz="4" w:space="0" w:color="auto"/>
              <w:left w:val="single" w:sz="4" w:space="0" w:color="auto"/>
              <w:bottom w:val="single" w:sz="4" w:space="0" w:color="auto"/>
              <w:right w:val="single" w:sz="4" w:space="0" w:color="auto"/>
            </w:tcBorders>
            <w:shd w:val="clear" w:color="auto" w:fill="auto"/>
            <w:hideMark/>
          </w:tcPr>
          <w:p w14:paraId="04DED1EB" w14:textId="77777777" w:rsidR="00BE5EAC" w:rsidRPr="00904A0A" w:rsidRDefault="00BE5EAC" w:rsidP="00BE5EAC">
            <w:pPr>
              <w:rPr>
                <w:rFonts w:ascii="Times New Roman" w:hAnsi="Times New Roman" w:cs="Times New Roman"/>
                <w:sz w:val="22"/>
                <w:szCs w:val="22"/>
              </w:rPr>
            </w:pPr>
            <w:r w:rsidRPr="00904A0A">
              <w:rPr>
                <w:rFonts w:ascii="Times New Roman" w:hAnsi="Times New Roman" w:cs="Times New Roman"/>
                <w:sz w:val="22"/>
                <w:szCs w:val="22"/>
              </w:rPr>
              <w:t>Vuksanlekaj –Koderbudan</w:t>
            </w:r>
          </w:p>
        </w:tc>
        <w:tc>
          <w:tcPr>
            <w:tcW w:w="2357" w:type="dxa"/>
            <w:tcBorders>
              <w:top w:val="single" w:sz="4" w:space="0" w:color="auto"/>
              <w:left w:val="single" w:sz="4" w:space="0" w:color="auto"/>
              <w:bottom w:val="single" w:sz="4" w:space="0" w:color="auto"/>
              <w:right w:val="single" w:sz="4" w:space="0" w:color="auto"/>
            </w:tcBorders>
            <w:shd w:val="clear" w:color="auto" w:fill="auto"/>
            <w:hideMark/>
          </w:tcPr>
          <w:p w14:paraId="7327D1ED" w14:textId="77777777" w:rsidR="00BE5EAC" w:rsidRPr="00904A0A" w:rsidRDefault="00BE5EAC" w:rsidP="00BE5EAC">
            <w:pPr>
              <w:jc w:val="center"/>
              <w:rPr>
                <w:rFonts w:ascii="Times New Roman" w:hAnsi="Times New Roman" w:cs="Times New Roman"/>
                <w:sz w:val="22"/>
                <w:szCs w:val="22"/>
              </w:rPr>
            </w:pPr>
            <w:r w:rsidRPr="00904A0A">
              <w:rPr>
                <w:rFonts w:ascii="Times New Roman" w:hAnsi="Times New Roman" w:cs="Times New Roman"/>
                <w:sz w:val="22"/>
                <w:szCs w:val="22"/>
              </w:rPr>
              <w:t>500</w:t>
            </w:r>
          </w:p>
        </w:tc>
        <w:tc>
          <w:tcPr>
            <w:tcW w:w="2339" w:type="dxa"/>
            <w:tcBorders>
              <w:top w:val="single" w:sz="4" w:space="0" w:color="auto"/>
              <w:left w:val="single" w:sz="4" w:space="0" w:color="auto"/>
              <w:bottom w:val="single" w:sz="4" w:space="0" w:color="auto"/>
              <w:right w:val="single" w:sz="4" w:space="0" w:color="auto"/>
            </w:tcBorders>
            <w:shd w:val="clear" w:color="auto" w:fill="auto"/>
            <w:hideMark/>
          </w:tcPr>
          <w:p w14:paraId="59AD5BB8" w14:textId="77777777" w:rsidR="00BE5EAC" w:rsidRPr="00904A0A" w:rsidRDefault="00BE5EAC" w:rsidP="00BE5EAC">
            <w:pPr>
              <w:jc w:val="center"/>
              <w:rPr>
                <w:rFonts w:ascii="Times New Roman" w:hAnsi="Times New Roman" w:cs="Times New Roman"/>
                <w:sz w:val="22"/>
                <w:szCs w:val="22"/>
              </w:rPr>
            </w:pPr>
            <w:r w:rsidRPr="00904A0A">
              <w:rPr>
                <w:rFonts w:ascii="Times New Roman" w:hAnsi="Times New Roman" w:cs="Times New Roman"/>
                <w:sz w:val="22"/>
                <w:szCs w:val="22"/>
              </w:rPr>
              <w:t>0,42</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bottom"/>
          </w:tcPr>
          <w:p w14:paraId="6AA48DF7" w14:textId="77777777" w:rsidR="00BE5EAC" w:rsidRPr="009E59CA" w:rsidRDefault="00BE5EAC" w:rsidP="00BE5EAC">
            <w:pPr>
              <w:jc w:val="center"/>
              <w:rPr>
                <w:rFonts w:ascii="Times New Roman" w:hAnsi="Times New Roman" w:cs="Times New Roman"/>
                <w:color w:val="000000"/>
                <w:sz w:val="22"/>
                <w:szCs w:val="22"/>
              </w:rPr>
            </w:pPr>
            <w:r w:rsidRPr="009E59CA">
              <w:rPr>
                <w:rFonts w:ascii="Times New Roman" w:hAnsi="Times New Roman" w:cs="Times New Roman"/>
                <w:color w:val="000000"/>
                <w:sz w:val="22"/>
                <w:szCs w:val="22"/>
              </w:rPr>
              <w:t>210</w:t>
            </w:r>
            <w:r>
              <w:rPr>
                <w:rFonts w:ascii="Times New Roman" w:hAnsi="Times New Roman" w:cs="Times New Roman"/>
                <w:color w:val="000000"/>
                <w:sz w:val="22"/>
                <w:szCs w:val="22"/>
              </w:rPr>
              <w:t>,00</w:t>
            </w:r>
          </w:p>
        </w:tc>
      </w:tr>
      <w:tr w:rsidR="00BE5EAC" w:rsidRPr="009E59CA" w14:paraId="40137206" w14:textId="77777777" w:rsidTr="00BE5EAC">
        <w:trPr>
          <w:trHeight w:val="335"/>
        </w:trPr>
        <w:tc>
          <w:tcPr>
            <w:tcW w:w="2331" w:type="dxa"/>
            <w:tcBorders>
              <w:top w:val="single" w:sz="4" w:space="0" w:color="auto"/>
              <w:left w:val="single" w:sz="4" w:space="0" w:color="auto"/>
              <w:bottom w:val="single" w:sz="4" w:space="0" w:color="auto"/>
              <w:right w:val="single" w:sz="4" w:space="0" w:color="auto"/>
            </w:tcBorders>
            <w:shd w:val="clear" w:color="auto" w:fill="auto"/>
            <w:hideMark/>
          </w:tcPr>
          <w:p w14:paraId="4DF7C999" w14:textId="77777777" w:rsidR="00BE5EAC" w:rsidRPr="00904A0A" w:rsidRDefault="00BE5EAC" w:rsidP="00BE5EAC">
            <w:pPr>
              <w:rPr>
                <w:rFonts w:ascii="Times New Roman" w:hAnsi="Times New Roman" w:cs="Times New Roman"/>
                <w:sz w:val="22"/>
                <w:szCs w:val="22"/>
              </w:rPr>
            </w:pPr>
            <w:r w:rsidRPr="00904A0A">
              <w:rPr>
                <w:rFonts w:ascii="Times New Roman" w:hAnsi="Times New Roman" w:cs="Times New Roman"/>
                <w:sz w:val="22"/>
                <w:szCs w:val="22"/>
              </w:rPr>
              <w:t>Vuksanlekaj - Rraxa e Qafës</w:t>
            </w:r>
          </w:p>
        </w:tc>
        <w:tc>
          <w:tcPr>
            <w:tcW w:w="2357" w:type="dxa"/>
            <w:tcBorders>
              <w:top w:val="single" w:sz="4" w:space="0" w:color="auto"/>
              <w:left w:val="single" w:sz="4" w:space="0" w:color="auto"/>
              <w:bottom w:val="single" w:sz="4" w:space="0" w:color="auto"/>
              <w:right w:val="single" w:sz="4" w:space="0" w:color="auto"/>
            </w:tcBorders>
            <w:shd w:val="clear" w:color="auto" w:fill="auto"/>
            <w:hideMark/>
          </w:tcPr>
          <w:p w14:paraId="35FDCF7E" w14:textId="77777777" w:rsidR="00BE5EAC" w:rsidRPr="00904A0A" w:rsidRDefault="00BE5EAC" w:rsidP="00BE5EAC">
            <w:pPr>
              <w:jc w:val="center"/>
              <w:rPr>
                <w:rFonts w:ascii="Times New Roman" w:hAnsi="Times New Roman" w:cs="Times New Roman"/>
                <w:sz w:val="22"/>
                <w:szCs w:val="22"/>
              </w:rPr>
            </w:pPr>
            <w:r w:rsidRPr="00904A0A">
              <w:rPr>
                <w:rFonts w:ascii="Times New Roman" w:hAnsi="Times New Roman" w:cs="Times New Roman"/>
                <w:sz w:val="22"/>
                <w:szCs w:val="22"/>
              </w:rPr>
              <w:t>300</w:t>
            </w:r>
          </w:p>
        </w:tc>
        <w:tc>
          <w:tcPr>
            <w:tcW w:w="2339" w:type="dxa"/>
            <w:tcBorders>
              <w:top w:val="single" w:sz="4" w:space="0" w:color="auto"/>
              <w:left w:val="single" w:sz="4" w:space="0" w:color="auto"/>
              <w:bottom w:val="single" w:sz="4" w:space="0" w:color="auto"/>
              <w:right w:val="single" w:sz="4" w:space="0" w:color="auto"/>
            </w:tcBorders>
            <w:shd w:val="clear" w:color="auto" w:fill="auto"/>
            <w:hideMark/>
          </w:tcPr>
          <w:p w14:paraId="650DF79A" w14:textId="77777777" w:rsidR="00BE5EAC" w:rsidRPr="00904A0A" w:rsidRDefault="00BE5EAC" w:rsidP="00BE5EAC">
            <w:pPr>
              <w:jc w:val="center"/>
              <w:rPr>
                <w:rFonts w:ascii="Times New Roman" w:hAnsi="Times New Roman" w:cs="Times New Roman"/>
                <w:sz w:val="22"/>
                <w:szCs w:val="22"/>
              </w:rPr>
            </w:pPr>
            <w:r w:rsidRPr="00904A0A">
              <w:rPr>
                <w:rFonts w:ascii="Times New Roman" w:hAnsi="Times New Roman" w:cs="Times New Roman"/>
                <w:sz w:val="22"/>
                <w:szCs w:val="22"/>
              </w:rPr>
              <w:t>0,42</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bottom"/>
          </w:tcPr>
          <w:p w14:paraId="63E0BF30" w14:textId="77777777" w:rsidR="00BE5EAC" w:rsidRPr="009E59CA" w:rsidRDefault="00BE5EAC" w:rsidP="00BE5EAC">
            <w:pPr>
              <w:jc w:val="center"/>
              <w:rPr>
                <w:rFonts w:ascii="Times New Roman" w:hAnsi="Times New Roman" w:cs="Times New Roman"/>
                <w:color w:val="000000"/>
                <w:sz w:val="22"/>
                <w:szCs w:val="22"/>
              </w:rPr>
            </w:pPr>
            <w:r w:rsidRPr="009E59CA">
              <w:rPr>
                <w:rFonts w:ascii="Times New Roman" w:hAnsi="Times New Roman" w:cs="Times New Roman"/>
                <w:color w:val="000000"/>
                <w:sz w:val="22"/>
                <w:szCs w:val="22"/>
              </w:rPr>
              <w:t>126</w:t>
            </w:r>
            <w:r>
              <w:rPr>
                <w:rFonts w:ascii="Times New Roman" w:hAnsi="Times New Roman" w:cs="Times New Roman"/>
                <w:color w:val="000000"/>
                <w:sz w:val="22"/>
                <w:szCs w:val="22"/>
              </w:rPr>
              <w:t>,00</w:t>
            </w:r>
          </w:p>
        </w:tc>
      </w:tr>
      <w:tr w:rsidR="00BE5EAC" w:rsidRPr="009E59CA" w14:paraId="204304E7" w14:textId="77777777" w:rsidTr="00BE5EAC">
        <w:trPr>
          <w:trHeight w:val="335"/>
        </w:trPr>
        <w:tc>
          <w:tcPr>
            <w:tcW w:w="2331" w:type="dxa"/>
            <w:tcBorders>
              <w:top w:val="single" w:sz="4" w:space="0" w:color="auto"/>
              <w:left w:val="single" w:sz="4" w:space="0" w:color="auto"/>
              <w:bottom w:val="single" w:sz="4" w:space="0" w:color="auto"/>
              <w:right w:val="single" w:sz="4" w:space="0" w:color="auto"/>
            </w:tcBorders>
            <w:shd w:val="clear" w:color="auto" w:fill="auto"/>
            <w:hideMark/>
          </w:tcPr>
          <w:p w14:paraId="450A2500" w14:textId="77777777" w:rsidR="00BE5EAC" w:rsidRPr="00904A0A" w:rsidRDefault="00BE5EAC" w:rsidP="00BE5EAC">
            <w:pPr>
              <w:rPr>
                <w:rFonts w:ascii="Times New Roman" w:hAnsi="Times New Roman" w:cs="Times New Roman"/>
                <w:sz w:val="22"/>
                <w:szCs w:val="22"/>
              </w:rPr>
            </w:pPr>
            <w:r w:rsidRPr="00904A0A">
              <w:rPr>
                <w:rFonts w:ascii="Times New Roman" w:hAnsi="Times New Roman" w:cs="Times New Roman"/>
                <w:sz w:val="22"/>
                <w:szCs w:val="22"/>
              </w:rPr>
              <w:t>Dushiq – Vrane –Mataguzh</w:t>
            </w:r>
          </w:p>
        </w:tc>
        <w:tc>
          <w:tcPr>
            <w:tcW w:w="2357" w:type="dxa"/>
            <w:tcBorders>
              <w:top w:val="single" w:sz="4" w:space="0" w:color="auto"/>
              <w:left w:val="single" w:sz="4" w:space="0" w:color="auto"/>
              <w:bottom w:val="single" w:sz="4" w:space="0" w:color="auto"/>
              <w:right w:val="single" w:sz="4" w:space="0" w:color="auto"/>
            </w:tcBorders>
            <w:shd w:val="clear" w:color="auto" w:fill="auto"/>
          </w:tcPr>
          <w:p w14:paraId="313A3C28" w14:textId="77777777" w:rsidR="00BE5EAC" w:rsidRPr="00904A0A" w:rsidRDefault="00BE5EAC" w:rsidP="00BE5EAC">
            <w:pPr>
              <w:jc w:val="center"/>
              <w:rPr>
                <w:rFonts w:ascii="Times New Roman" w:hAnsi="Times New Roman" w:cs="Times New Roman"/>
                <w:sz w:val="22"/>
                <w:szCs w:val="22"/>
              </w:rPr>
            </w:pPr>
            <w:r w:rsidRPr="00904A0A">
              <w:rPr>
                <w:rFonts w:ascii="Times New Roman" w:hAnsi="Times New Roman" w:cs="Times New Roman"/>
                <w:sz w:val="22"/>
                <w:szCs w:val="22"/>
              </w:rPr>
              <w:t xml:space="preserve">200 </w:t>
            </w:r>
          </w:p>
          <w:p w14:paraId="22228521" w14:textId="77777777" w:rsidR="00BE5EAC" w:rsidRPr="00904A0A" w:rsidRDefault="00BE5EAC" w:rsidP="00BE5EAC">
            <w:pPr>
              <w:jc w:val="center"/>
              <w:rPr>
                <w:rFonts w:ascii="Times New Roman" w:hAnsi="Times New Roman" w:cs="Times New Roman"/>
                <w:sz w:val="22"/>
                <w:szCs w:val="22"/>
              </w:rPr>
            </w:pPr>
          </w:p>
        </w:tc>
        <w:tc>
          <w:tcPr>
            <w:tcW w:w="2339" w:type="dxa"/>
            <w:tcBorders>
              <w:top w:val="single" w:sz="4" w:space="0" w:color="auto"/>
              <w:left w:val="single" w:sz="4" w:space="0" w:color="auto"/>
              <w:bottom w:val="single" w:sz="4" w:space="0" w:color="auto"/>
              <w:right w:val="single" w:sz="4" w:space="0" w:color="auto"/>
            </w:tcBorders>
            <w:shd w:val="clear" w:color="auto" w:fill="auto"/>
            <w:hideMark/>
          </w:tcPr>
          <w:p w14:paraId="2159F81D" w14:textId="77777777" w:rsidR="00BE5EAC" w:rsidRPr="00904A0A" w:rsidRDefault="00BE5EAC" w:rsidP="00BE5EAC">
            <w:pPr>
              <w:jc w:val="center"/>
              <w:rPr>
                <w:rFonts w:ascii="Times New Roman" w:hAnsi="Times New Roman" w:cs="Times New Roman"/>
                <w:sz w:val="22"/>
                <w:szCs w:val="22"/>
              </w:rPr>
            </w:pPr>
            <w:r w:rsidRPr="00904A0A">
              <w:rPr>
                <w:rFonts w:ascii="Times New Roman" w:hAnsi="Times New Roman" w:cs="Times New Roman"/>
                <w:sz w:val="22"/>
                <w:szCs w:val="22"/>
              </w:rPr>
              <w:t>0,42</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bottom"/>
          </w:tcPr>
          <w:p w14:paraId="1390420F" w14:textId="77777777" w:rsidR="00BE5EAC" w:rsidRPr="009E59CA" w:rsidRDefault="00BE5EAC" w:rsidP="00BE5EAC">
            <w:pPr>
              <w:jc w:val="center"/>
              <w:rPr>
                <w:rFonts w:ascii="Times New Roman" w:hAnsi="Times New Roman" w:cs="Times New Roman"/>
                <w:color w:val="000000"/>
                <w:sz w:val="22"/>
                <w:szCs w:val="22"/>
              </w:rPr>
            </w:pPr>
            <w:r w:rsidRPr="009E59CA">
              <w:rPr>
                <w:rFonts w:ascii="Times New Roman" w:hAnsi="Times New Roman" w:cs="Times New Roman"/>
                <w:color w:val="000000"/>
                <w:sz w:val="22"/>
                <w:szCs w:val="22"/>
              </w:rPr>
              <w:t>84</w:t>
            </w:r>
            <w:r>
              <w:rPr>
                <w:rFonts w:ascii="Times New Roman" w:hAnsi="Times New Roman" w:cs="Times New Roman"/>
                <w:color w:val="000000"/>
                <w:sz w:val="22"/>
                <w:szCs w:val="22"/>
              </w:rPr>
              <w:t>,00</w:t>
            </w:r>
          </w:p>
        </w:tc>
      </w:tr>
      <w:tr w:rsidR="00BE5EAC" w:rsidRPr="009E59CA" w14:paraId="1738FA7B" w14:textId="77777777" w:rsidTr="00BE5EAC">
        <w:trPr>
          <w:trHeight w:val="335"/>
        </w:trPr>
        <w:tc>
          <w:tcPr>
            <w:tcW w:w="2331" w:type="dxa"/>
            <w:tcBorders>
              <w:top w:val="single" w:sz="4" w:space="0" w:color="auto"/>
              <w:left w:val="single" w:sz="4" w:space="0" w:color="auto"/>
              <w:bottom w:val="single" w:sz="4" w:space="0" w:color="auto"/>
              <w:right w:val="single" w:sz="4" w:space="0" w:color="auto"/>
            </w:tcBorders>
            <w:shd w:val="clear" w:color="auto" w:fill="auto"/>
            <w:hideMark/>
          </w:tcPr>
          <w:p w14:paraId="461FE863" w14:textId="77777777" w:rsidR="00BE5EAC" w:rsidRPr="00904A0A" w:rsidRDefault="00BE5EAC" w:rsidP="00BE5EAC">
            <w:pPr>
              <w:rPr>
                <w:rFonts w:ascii="Times New Roman" w:hAnsi="Times New Roman" w:cs="Times New Roman"/>
                <w:sz w:val="22"/>
                <w:szCs w:val="22"/>
              </w:rPr>
            </w:pPr>
            <w:r w:rsidRPr="00904A0A">
              <w:rPr>
                <w:rFonts w:ascii="Times New Roman" w:hAnsi="Times New Roman" w:cs="Times New Roman"/>
                <w:sz w:val="22"/>
                <w:szCs w:val="22"/>
              </w:rPr>
              <w:t>Mataguzh – Vllanë</w:t>
            </w:r>
          </w:p>
        </w:tc>
        <w:tc>
          <w:tcPr>
            <w:tcW w:w="2357" w:type="dxa"/>
            <w:tcBorders>
              <w:top w:val="single" w:sz="4" w:space="0" w:color="auto"/>
              <w:left w:val="single" w:sz="4" w:space="0" w:color="auto"/>
              <w:bottom w:val="single" w:sz="4" w:space="0" w:color="auto"/>
              <w:right w:val="single" w:sz="4" w:space="0" w:color="auto"/>
            </w:tcBorders>
            <w:shd w:val="clear" w:color="auto" w:fill="auto"/>
            <w:hideMark/>
          </w:tcPr>
          <w:p w14:paraId="5122E8F8" w14:textId="77777777" w:rsidR="00BE5EAC" w:rsidRPr="00904A0A" w:rsidRDefault="00BE5EAC" w:rsidP="00BE5EAC">
            <w:pPr>
              <w:jc w:val="center"/>
              <w:rPr>
                <w:rFonts w:ascii="Times New Roman" w:hAnsi="Times New Roman" w:cs="Times New Roman"/>
                <w:sz w:val="22"/>
                <w:szCs w:val="22"/>
              </w:rPr>
            </w:pPr>
            <w:r w:rsidRPr="00904A0A">
              <w:rPr>
                <w:rFonts w:ascii="Times New Roman" w:hAnsi="Times New Roman" w:cs="Times New Roman"/>
                <w:sz w:val="22"/>
                <w:szCs w:val="22"/>
              </w:rPr>
              <w:t>200</w:t>
            </w:r>
          </w:p>
        </w:tc>
        <w:tc>
          <w:tcPr>
            <w:tcW w:w="2339" w:type="dxa"/>
            <w:tcBorders>
              <w:top w:val="single" w:sz="4" w:space="0" w:color="auto"/>
              <w:left w:val="single" w:sz="4" w:space="0" w:color="auto"/>
              <w:bottom w:val="single" w:sz="4" w:space="0" w:color="auto"/>
              <w:right w:val="single" w:sz="4" w:space="0" w:color="auto"/>
            </w:tcBorders>
            <w:shd w:val="clear" w:color="auto" w:fill="auto"/>
            <w:hideMark/>
          </w:tcPr>
          <w:p w14:paraId="4350451D" w14:textId="77777777" w:rsidR="00BE5EAC" w:rsidRPr="00904A0A" w:rsidRDefault="00BE5EAC" w:rsidP="00BE5EAC">
            <w:pPr>
              <w:jc w:val="center"/>
              <w:rPr>
                <w:rFonts w:ascii="Times New Roman" w:hAnsi="Times New Roman" w:cs="Times New Roman"/>
                <w:sz w:val="22"/>
                <w:szCs w:val="22"/>
              </w:rPr>
            </w:pPr>
            <w:r w:rsidRPr="00904A0A">
              <w:rPr>
                <w:rFonts w:ascii="Times New Roman" w:hAnsi="Times New Roman" w:cs="Times New Roman"/>
                <w:sz w:val="22"/>
                <w:szCs w:val="22"/>
              </w:rPr>
              <w:t>0,42</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bottom"/>
          </w:tcPr>
          <w:p w14:paraId="79784D43" w14:textId="77777777" w:rsidR="00BE5EAC" w:rsidRPr="009E59CA" w:rsidRDefault="00BE5EAC" w:rsidP="00BE5EAC">
            <w:pPr>
              <w:jc w:val="center"/>
              <w:rPr>
                <w:rFonts w:ascii="Times New Roman" w:hAnsi="Times New Roman" w:cs="Times New Roman"/>
                <w:color w:val="000000"/>
                <w:sz w:val="22"/>
                <w:szCs w:val="22"/>
              </w:rPr>
            </w:pPr>
            <w:r>
              <w:rPr>
                <w:rFonts w:ascii="Times New Roman" w:hAnsi="Times New Roman" w:cs="Times New Roman"/>
                <w:color w:val="000000"/>
                <w:sz w:val="22"/>
                <w:szCs w:val="22"/>
              </w:rPr>
              <w:t>84,00</w:t>
            </w:r>
          </w:p>
        </w:tc>
      </w:tr>
      <w:tr w:rsidR="00BE5EAC" w:rsidRPr="009E59CA" w14:paraId="20B13388" w14:textId="77777777" w:rsidTr="00BE5EAC">
        <w:trPr>
          <w:trHeight w:val="335"/>
        </w:trPr>
        <w:tc>
          <w:tcPr>
            <w:tcW w:w="2331" w:type="dxa"/>
            <w:tcBorders>
              <w:top w:val="single" w:sz="4" w:space="0" w:color="auto"/>
              <w:left w:val="single" w:sz="4" w:space="0" w:color="auto"/>
              <w:bottom w:val="single" w:sz="4" w:space="0" w:color="auto"/>
              <w:right w:val="single" w:sz="4" w:space="0" w:color="auto"/>
            </w:tcBorders>
            <w:shd w:val="clear" w:color="auto" w:fill="auto"/>
            <w:hideMark/>
          </w:tcPr>
          <w:p w14:paraId="7FEDECF6" w14:textId="77777777" w:rsidR="00BE5EAC" w:rsidRPr="00904A0A" w:rsidRDefault="00BE5EAC" w:rsidP="00BE5EAC">
            <w:pPr>
              <w:rPr>
                <w:rFonts w:ascii="Times New Roman" w:hAnsi="Times New Roman" w:cs="Times New Roman"/>
                <w:sz w:val="22"/>
                <w:szCs w:val="22"/>
              </w:rPr>
            </w:pPr>
            <w:r w:rsidRPr="00904A0A">
              <w:rPr>
                <w:rFonts w:ascii="Times New Roman" w:hAnsi="Times New Roman" w:cs="Times New Roman"/>
                <w:sz w:val="22"/>
                <w:szCs w:val="22"/>
              </w:rPr>
              <w:t>Vllanë – Mataguzh</w:t>
            </w:r>
          </w:p>
        </w:tc>
        <w:tc>
          <w:tcPr>
            <w:tcW w:w="2357" w:type="dxa"/>
            <w:tcBorders>
              <w:top w:val="single" w:sz="4" w:space="0" w:color="auto"/>
              <w:left w:val="single" w:sz="4" w:space="0" w:color="auto"/>
              <w:bottom w:val="single" w:sz="4" w:space="0" w:color="auto"/>
              <w:right w:val="single" w:sz="4" w:space="0" w:color="auto"/>
            </w:tcBorders>
            <w:shd w:val="clear" w:color="auto" w:fill="auto"/>
            <w:hideMark/>
          </w:tcPr>
          <w:p w14:paraId="65A8A6FB" w14:textId="77777777" w:rsidR="00BE5EAC" w:rsidRPr="00904A0A" w:rsidRDefault="00BE5EAC" w:rsidP="00BE5EAC">
            <w:pPr>
              <w:jc w:val="center"/>
              <w:rPr>
                <w:rFonts w:ascii="Times New Roman" w:hAnsi="Times New Roman" w:cs="Times New Roman"/>
                <w:sz w:val="22"/>
                <w:szCs w:val="22"/>
              </w:rPr>
            </w:pPr>
            <w:r w:rsidRPr="00904A0A">
              <w:rPr>
                <w:rFonts w:ascii="Times New Roman" w:hAnsi="Times New Roman" w:cs="Times New Roman"/>
                <w:sz w:val="22"/>
                <w:szCs w:val="22"/>
              </w:rPr>
              <w:t>500</w:t>
            </w:r>
          </w:p>
        </w:tc>
        <w:tc>
          <w:tcPr>
            <w:tcW w:w="2339" w:type="dxa"/>
            <w:tcBorders>
              <w:top w:val="single" w:sz="4" w:space="0" w:color="auto"/>
              <w:left w:val="single" w:sz="4" w:space="0" w:color="auto"/>
              <w:bottom w:val="single" w:sz="4" w:space="0" w:color="auto"/>
              <w:right w:val="single" w:sz="4" w:space="0" w:color="auto"/>
            </w:tcBorders>
            <w:shd w:val="clear" w:color="auto" w:fill="auto"/>
            <w:hideMark/>
          </w:tcPr>
          <w:p w14:paraId="121AD0B7" w14:textId="77777777" w:rsidR="00BE5EAC" w:rsidRPr="00904A0A" w:rsidRDefault="00BE5EAC" w:rsidP="00BE5EAC">
            <w:pPr>
              <w:jc w:val="center"/>
              <w:rPr>
                <w:rFonts w:ascii="Times New Roman" w:hAnsi="Times New Roman" w:cs="Times New Roman"/>
                <w:sz w:val="22"/>
                <w:szCs w:val="22"/>
              </w:rPr>
            </w:pPr>
            <w:r w:rsidRPr="00904A0A">
              <w:rPr>
                <w:rFonts w:ascii="Times New Roman" w:hAnsi="Times New Roman" w:cs="Times New Roman"/>
                <w:sz w:val="22"/>
                <w:szCs w:val="22"/>
              </w:rPr>
              <w:t>0,42</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bottom"/>
          </w:tcPr>
          <w:p w14:paraId="29C5B4AE" w14:textId="77777777" w:rsidR="00BE5EAC" w:rsidRPr="009E59CA" w:rsidRDefault="00BE5EAC" w:rsidP="00BE5EAC">
            <w:pPr>
              <w:jc w:val="center"/>
              <w:rPr>
                <w:rFonts w:ascii="Times New Roman" w:hAnsi="Times New Roman" w:cs="Times New Roman"/>
                <w:color w:val="000000"/>
                <w:sz w:val="22"/>
                <w:szCs w:val="22"/>
              </w:rPr>
            </w:pPr>
            <w:r>
              <w:rPr>
                <w:rFonts w:ascii="Times New Roman" w:hAnsi="Times New Roman" w:cs="Times New Roman"/>
                <w:color w:val="000000"/>
                <w:sz w:val="22"/>
                <w:szCs w:val="22"/>
              </w:rPr>
              <w:t>210,00</w:t>
            </w:r>
          </w:p>
        </w:tc>
      </w:tr>
      <w:tr w:rsidR="00BE5EAC" w:rsidRPr="009E59CA" w14:paraId="4F8250A5" w14:textId="77777777" w:rsidTr="00BE5EAC">
        <w:trPr>
          <w:trHeight w:val="335"/>
        </w:trPr>
        <w:tc>
          <w:tcPr>
            <w:tcW w:w="2331" w:type="dxa"/>
            <w:tcBorders>
              <w:top w:val="single" w:sz="4" w:space="0" w:color="auto"/>
              <w:left w:val="single" w:sz="4" w:space="0" w:color="auto"/>
              <w:bottom w:val="single" w:sz="4" w:space="0" w:color="auto"/>
              <w:right w:val="single" w:sz="4" w:space="0" w:color="auto"/>
            </w:tcBorders>
            <w:shd w:val="clear" w:color="auto" w:fill="auto"/>
          </w:tcPr>
          <w:p w14:paraId="4912A459" w14:textId="77777777" w:rsidR="00BE5EAC" w:rsidRPr="00904A0A" w:rsidRDefault="00BE5EAC" w:rsidP="00BE5EAC">
            <w:pPr>
              <w:rPr>
                <w:rFonts w:ascii="Times New Roman" w:hAnsi="Times New Roman" w:cs="Times New Roman"/>
                <w:sz w:val="22"/>
                <w:szCs w:val="22"/>
              </w:rPr>
            </w:pPr>
            <w:r w:rsidRPr="00904A0A">
              <w:rPr>
                <w:rFonts w:ascii="Times New Roman" w:hAnsi="Times New Roman" w:cs="Times New Roman"/>
                <w:sz w:val="22"/>
                <w:szCs w:val="22"/>
              </w:rPr>
              <w:t>Vrane - Sukruq –Narhelm</w:t>
            </w:r>
          </w:p>
        </w:tc>
        <w:tc>
          <w:tcPr>
            <w:tcW w:w="2357" w:type="dxa"/>
            <w:tcBorders>
              <w:top w:val="single" w:sz="4" w:space="0" w:color="auto"/>
              <w:left w:val="single" w:sz="4" w:space="0" w:color="auto"/>
              <w:bottom w:val="single" w:sz="4" w:space="0" w:color="auto"/>
              <w:right w:val="single" w:sz="4" w:space="0" w:color="auto"/>
            </w:tcBorders>
            <w:shd w:val="clear" w:color="auto" w:fill="auto"/>
            <w:hideMark/>
          </w:tcPr>
          <w:p w14:paraId="6B37D028" w14:textId="77777777" w:rsidR="00BE5EAC" w:rsidRPr="00904A0A" w:rsidRDefault="00BE5EAC" w:rsidP="00BE5EAC">
            <w:pPr>
              <w:jc w:val="center"/>
              <w:rPr>
                <w:rFonts w:ascii="Times New Roman" w:hAnsi="Times New Roman" w:cs="Times New Roman"/>
                <w:sz w:val="22"/>
                <w:szCs w:val="22"/>
              </w:rPr>
            </w:pPr>
            <w:r w:rsidRPr="00904A0A">
              <w:rPr>
                <w:rFonts w:ascii="Times New Roman" w:hAnsi="Times New Roman" w:cs="Times New Roman"/>
                <w:sz w:val="22"/>
                <w:szCs w:val="22"/>
              </w:rPr>
              <w:t>600</w:t>
            </w:r>
          </w:p>
        </w:tc>
        <w:tc>
          <w:tcPr>
            <w:tcW w:w="2339" w:type="dxa"/>
            <w:tcBorders>
              <w:top w:val="single" w:sz="4" w:space="0" w:color="auto"/>
              <w:left w:val="single" w:sz="4" w:space="0" w:color="auto"/>
              <w:bottom w:val="single" w:sz="4" w:space="0" w:color="auto"/>
              <w:right w:val="single" w:sz="4" w:space="0" w:color="auto"/>
            </w:tcBorders>
            <w:shd w:val="clear" w:color="auto" w:fill="auto"/>
            <w:hideMark/>
          </w:tcPr>
          <w:p w14:paraId="573988F7" w14:textId="77777777" w:rsidR="00BE5EAC" w:rsidRPr="00904A0A" w:rsidRDefault="00BE5EAC" w:rsidP="00BE5EAC">
            <w:pPr>
              <w:jc w:val="center"/>
              <w:rPr>
                <w:rFonts w:ascii="Times New Roman" w:hAnsi="Times New Roman" w:cs="Times New Roman"/>
                <w:sz w:val="22"/>
                <w:szCs w:val="22"/>
              </w:rPr>
            </w:pPr>
            <w:r w:rsidRPr="00904A0A">
              <w:rPr>
                <w:rFonts w:ascii="Times New Roman" w:hAnsi="Times New Roman" w:cs="Times New Roman"/>
                <w:sz w:val="22"/>
                <w:szCs w:val="22"/>
              </w:rPr>
              <w:t>0,42</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bottom"/>
          </w:tcPr>
          <w:p w14:paraId="55483E13" w14:textId="77777777" w:rsidR="00BE5EAC" w:rsidRPr="009E59CA" w:rsidRDefault="00BE5EAC" w:rsidP="00BE5EAC">
            <w:pPr>
              <w:jc w:val="center"/>
              <w:rPr>
                <w:rFonts w:ascii="Times New Roman" w:hAnsi="Times New Roman" w:cs="Times New Roman"/>
                <w:color w:val="000000"/>
                <w:sz w:val="22"/>
                <w:szCs w:val="22"/>
              </w:rPr>
            </w:pPr>
            <w:r>
              <w:rPr>
                <w:rFonts w:ascii="Times New Roman" w:hAnsi="Times New Roman" w:cs="Times New Roman"/>
                <w:color w:val="000000"/>
                <w:sz w:val="22"/>
                <w:szCs w:val="22"/>
              </w:rPr>
              <w:t>252,00</w:t>
            </w:r>
          </w:p>
        </w:tc>
      </w:tr>
      <w:tr w:rsidR="00BE5EAC" w:rsidRPr="009E59CA" w14:paraId="2127640F" w14:textId="77777777" w:rsidTr="00BE5EAC">
        <w:trPr>
          <w:trHeight w:val="485"/>
        </w:trPr>
        <w:tc>
          <w:tcPr>
            <w:tcW w:w="2331" w:type="dxa"/>
            <w:tcBorders>
              <w:top w:val="single" w:sz="4" w:space="0" w:color="auto"/>
              <w:left w:val="single" w:sz="4" w:space="0" w:color="auto"/>
              <w:bottom w:val="single" w:sz="4" w:space="0" w:color="auto"/>
              <w:right w:val="single" w:sz="4" w:space="0" w:color="auto"/>
            </w:tcBorders>
            <w:shd w:val="clear" w:color="auto" w:fill="auto"/>
          </w:tcPr>
          <w:p w14:paraId="555C9970" w14:textId="77777777" w:rsidR="00BE5EAC" w:rsidRPr="00904A0A" w:rsidRDefault="00BE5EAC" w:rsidP="00BE5EAC">
            <w:pPr>
              <w:rPr>
                <w:rFonts w:ascii="Times New Roman" w:hAnsi="Times New Roman" w:cs="Times New Roman"/>
                <w:sz w:val="22"/>
                <w:szCs w:val="22"/>
              </w:rPr>
            </w:pPr>
            <w:r w:rsidRPr="00904A0A">
              <w:rPr>
                <w:rFonts w:ascii="Times New Roman" w:hAnsi="Times New Roman" w:cs="Times New Roman"/>
                <w:sz w:val="22"/>
                <w:szCs w:val="22"/>
              </w:rPr>
              <w:t>Tuz - Dushiq –Sukruq</w:t>
            </w:r>
          </w:p>
        </w:tc>
        <w:tc>
          <w:tcPr>
            <w:tcW w:w="2357" w:type="dxa"/>
            <w:tcBorders>
              <w:top w:val="single" w:sz="4" w:space="0" w:color="auto"/>
              <w:left w:val="single" w:sz="4" w:space="0" w:color="auto"/>
              <w:bottom w:val="single" w:sz="4" w:space="0" w:color="auto"/>
              <w:right w:val="single" w:sz="4" w:space="0" w:color="auto"/>
            </w:tcBorders>
            <w:shd w:val="clear" w:color="auto" w:fill="auto"/>
            <w:hideMark/>
          </w:tcPr>
          <w:p w14:paraId="5C77532C" w14:textId="77777777" w:rsidR="00BE5EAC" w:rsidRPr="00904A0A" w:rsidRDefault="00BE5EAC" w:rsidP="00BE5EAC">
            <w:pPr>
              <w:jc w:val="center"/>
              <w:rPr>
                <w:rFonts w:ascii="Times New Roman" w:hAnsi="Times New Roman" w:cs="Times New Roman"/>
                <w:sz w:val="22"/>
                <w:szCs w:val="22"/>
              </w:rPr>
            </w:pPr>
            <w:r w:rsidRPr="00904A0A">
              <w:rPr>
                <w:rFonts w:ascii="Times New Roman" w:hAnsi="Times New Roman" w:cs="Times New Roman"/>
                <w:sz w:val="22"/>
                <w:szCs w:val="22"/>
              </w:rPr>
              <w:t>100</w:t>
            </w:r>
          </w:p>
        </w:tc>
        <w:tc>
          <w:tcPr>
            <w:tcW w:w="2339" w:type="dxa"/>
            <w:tcBorders>
              <w:top w:val="single" w:sz="4" w:space="0" w:color="auto"/>
              <w:left w:val="single" w:sz="4" w:space="0" w:color="auto"/>
              <w:bottom w:val="single" w:sz="4" w:space="0" w:color="auto"/>
              <w:right w:val="single" w:sz="4" w:space="0" w:color="auto"/>
            </w:tcBorders>
            <w:shd w:val="clear" w:color="auto" w:fill="auto"/>
            <w:hideMark/>
          </w:tcPr>
          <w:p w14:paraId="68BEB7FE" w14:textId="77777777" w:rsidR="00BE5EAC" w:rsidRPr="00904A0A" w:rsidRDefault="00BE5EAC" w:rsidP="00BE5EAC">
            <w:pPr>
              <w:jc w:val="center"/>
              <w:rPr>
                <w:rFonts w:ascii="Times New Roman" w:hAnsi="Times New Roman" w:cs="Times New Roman"/>
                <w:sz w:val="22"/>
                <w:szCs w:val="22"/>
              </w:rPr>
            </w:pPr>
            <w:r w:rsidRPr="00904A0A">
              <w:rPr>
                <w:rFonts w:ascii="Times New Roman" w:hAnsi="Times New Roman" w:cs="Times New Roman"/>
                <w:sz w:val="22"/>
                <w:szCs w:val="22"/>
              </w:rPr>
              <w:t>0,42</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bottom"/>
          </w:tcPr>
          <w:p w14:paraId="77A57286" w14:textId="77777777" w:rsidR="00BE5EAC" w:rsidRPr="009E59CA" w:rsidRDefault="00BE5EAC" w:rsidP="00BE5EAC">
            <w:pPr>
              <w:jc w:val="center"/>
              <w:rPr>
                <w:rFonts w:ascii="Times New Roman" w:hAnsi="Times New Roman" w:cs="Times New Roman"/>
                <w:color w:val="000000"/>
                <w:sz w:val="22"/>
                <w:szCs w:val="22"/>
              </w:rPr>
            </w:pPr>
            <w:r>
              <w:rPr>
                <w:rFonts w:ascii="Times New Roman" w:hAnsi="Times New Roman" w:cs="Times New Roman"/>
                <w:color w:val="000000"/>
                <w:sz w:val="22"/>
                <w:szCs w:val="22"/>
              </w:rPr>
              <w:t>42,00</w:t>
            </w:r>
          </w:p>
        </w:tc>
      </w:tr>
      <w:tr w:rsidR="00BE5EAC" w:rsidRPr="009E59CA" w14:paraId="7755AB17" w14:textId="77777777" w:rsidTr="00BE5EAC">
        <w:trPr>
          <w:trHeight w:val="335"/>
        </w:trPr>
        <w:tc>
          <w:tcPr>
            <w:tcW w:w="2331" w:type="dxa"/>
            <w:tcBorders>
              <w:top w:val="single" w:sz="4" w:space="0" w:color="auto"/>
              <w:left w:val="single" w:sz="4" w:space="0" w:color="auto"/>
              <w:bottom w:val="single" w:sz="4" w:space="0" w:color="auto"/>
              <w:right w:val="single" w:sz="4" w:space="0" w:color="auto"/>
            </w:tcBorders>
            <w:shd w:val="clear" w:color="auto" w:fill="auto"/>
            <w:hideMark/>
          </w:tcPr>
          <w:p w14:paraId="7F366425" w14:textId="77777777" w:rsidR="00BE5EAC" w:rsidRPr="00904A0A" w:rsidRDefault="00BE5EAC" w:rsidP="00BE5EAC">
            <w:pPr>
              <w:rPr>
                <w:rFonts w:ascii="Times New Roman" w:hAnsi="Times New Roman" w:cs="Times New Roman"/>
                <w:sz w:val="22"/>
                <w:szCs w:val="22"/>
              </w:rPr>
            </w:pPr>
            <w:r w:rsidRPr="00904A0A">
              <w:rPr>
                <w:rFonts w:ascii="Times New Roman" w:hAnsi="Times New Roman" w:cs="Times New Roman"/>
                <w:sz w:val="22"/>
                <w:szCs w:val="22"/>
              </w:rPr>
              <w:t>Tuz – Shipshanik</w:t>
            </w:r>
          </w:p>
        </w:tc>
        <w:tc>
          <w:tcPr>
            <w:tcW w:w="2357" w:type="dxa"/>
            <w:tcBorders>
              <w:top w:val="single" w:sz="4" w:space="0" w:color="auto"/>
              <w:left w:val="single" w:sz="4" w:space="0" w:color="auto"/>
              <w:bottom w:val="single" w:sz="4" w:space="0" w:color="auto"/>
              <w:right w:val="single" w:sz="4" w:space="0" w:color="auto"/>
            </w:tcBorders>
            <w:shd w:val="clear" w:color="auto" w:fill="auto"/>
            <w:hideMark/>
          </w:tcPr>
          <w:p w14:paraId="64ACD155" w14:textId="77777777" w:rsidR="00BE5EAC" w:rsidRPr="00904A0A" w:rsidRDefault="00BE5EAC" w:rsidP="00BE5EAC">
            <w:pPr>
              <w:jc w:val="center"/>
              <w:rPr>
                <w:rFonts w:ascii="Times New Roman" w:hAnsi="Times New Roman" w:cs="Times New Roman"/>
                <w:sz w:val="22"/>
                <w:szCs w:val="22"/>
              </w:rPr>
            </w:pPr>
            <w:r w:rsidRPr="00904A0A">
              <w:rPr>
                <w:rFonts w:ascii="Times New Roman" w:hAnsi="Times New Roman" w:cs="Times New Roman"/>
                <w:sz w:val="22"/>
                <w:szCs w:val="22"/>
              </w:rPr>
              <w:t>100</w:t>
            </w:r>
          </w:p>
        </w:tc>
        <w:tc>
          <w:tcPr>
            <w:tcW w:w="2339" w:type="dxa"/>
            <w:tcBorders>
              <w:top w:val="single" w:sz="4" w:space="0" w:color="auto"/>
              <w:left w:val="single" w:sz="4" w:space="0" w:color="auto"/>
              <w:bottom w:val="single" w:sz="4" w:space="0" w:color="auto"/>
              <w:right w:val="single" w:sz="4" w:space="0" w:color="auto"/>
            </w:tcBorders>
            <w:shd w:val="clear" w:color="auto" w:fill="auto"/>
            <w:hideMark/>
          </w:tcPr>
          <w:p w14:paraId="54E78750" w14:textId="77777777" w:rsidR="00BE5EAC" w:rsidRPr="00904A0A" w:rsidRDefault="00BE5EAC" w:rsidP="00BE5EAC">
            <w:pPr>
              <w:jc w:val="center"/>
              <w:rPr>
                <w:rFonts w:ascii="Times New Roman" w:hAnsi="Times New Roman" w:cs="Times New Roman"/>
                <w:sz w:val="22"/>
                <w:szCs w:val="22"/>
              </w:rPr>
            </w:pPr>
            <w:r w:rsidRPr="00904A0A">
              <w:rPr>
                <w:rFonts w:ascii="Times New Roman" w:hAnsi="Times New Roman" w:cs="Times New Roman"/>
                <w:sz w:val="22"/>
                <w:szCs w:val="22"/>
              </w:rPr>
              <w:t>0,42</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bottom"/>
          </w:tcPr>
          <w:p w14:paraId="513EF54F" w14:textId="77777777" w:rsidR="00BE5EAC" w:rsidRPr="009E59CA" w:rsidRDefault="00BE5EAC" w:rsidP="00BE5EAC">
            <w:pPr>
              <w:jc w:val="center"/>
              <w:rPr>
                <w:rFonts w:ascii="Times New Roman" w:hAnsi="Times New Roman" w:cs="Times New Roman"/>
                <w:color w:val="000000"/>
                <w:sz w:val="22"/>
                <w:szCs w:val="22"/>
              </w:rPr>
            </w:pPr>
            <w:r w:rsidRPr="009E59CA">
              <w:rPr>
                <w:rFonts w:ascii="Times New Roman" w:hAnsi="Times New Roman" w:cs="Times New Roman"/>
                <w:color w:val="000000"/>
                <w:sz w:val="22"/>
                <w:szCs w:val="22"/>
              </w:rPr>
              <w:t>42</w:t>
            </w:r>
            <w:r>
              <w:rPr>
                <w:rFonts w:ascii="Times New Roman" w:hAnsi="Times New Roman" w:cs="Times New Roman"/>
                <w:color w:val="000000"/>
                <w:sz w:val="22"/>
                <w:szCs w:val="22"/>
              </w:rPr>
              <w:t>,00</w:t>
            </w:r>
          </w:p>
        </w:tc>
      </w:tr>
      <w:tr w:rsidR="00BE5EAC" w:rsidRPr="009E59CA" w14:paraId="29842FCF" w14:textId="77777777" w:rsidTr="00BE5EAC">
        <w:trPr>
          <w:trHeight w:val="335"/>
        </w:trPr>
        <w:tc>
          <w:tcPr>
            <w:tcW w:w="2331" w:type="dxa"/>
            <w:tcBorders>
              <w:top w:val="single" w:sz="4" w:space="0" w:color="auto"/>
              <w:left w:val="single" w:sz="4" w:space="0" w:color="auto"/>
              <w:bottom w:val="single" w:sz="4" w:space="0" w:color="auto"/>
              <w:right w:val="single" w:sz="4" w:space="0" w:color="auto"/>
            </w:tcBorders>
            <w:shd w:val="clear" w:color="auto" w:fill="auto"/>
            <w:hideMark/>
          </w:tcPr>
          <w:p w14:paraId="2C9197EE" w14:textId="77777777" w:rsidR="00BE5EAC" w:rsidRPr="00904A0A" w:rsidRDefault="00BE5EAC" w:rsidP="00BE5EAC">
            <w:pPr>
              <w:rPr>
                <w:rFonts w:ascii="Times New Roman" w:hAnsi="Times New Roman" w:cs="Times New Roman"/>
                <w:sz w:val="22"/>
                <w:szCs w:val="22"/>
              </w:rPr>
            </w:pPr>
            <w:r w:rsidRPr="00904A0A">
              <w:rPr>
                <w:rFonts w:ascii="Times New Roman" w:hAnsi="Times New Roman" w:cs="Times New Roman"/>
                <w:sz w:val="22"/>
                <w:szCs w:val="22"/>
              </w:rPr>
              <w:t>Vuksanlekaj - Dushiq –Sukruq</w:t>
            </w:r>
          </w:p>
        </w:tc>
        <w:tc>
          <w:tcPr>
            <w:tcW w:w="2357" w:type="dxa"/>
            <w:tcBorders>
              <w:top w:val="single" w:sz="4" w:space="0" w:color="auto"/>
              <w:left w:val="single" w:sz="4" w:space="0" w:color="auto"/>
              <w:bottom w:val="single" w:sz="4" w:space="0" w:color="auto"/>
              <w:right w:val="single" w:sz="4" w:space="0" w:color="auto"/>
            </w:tcBorders>
            <w:shd w:val="clear" w:color="auto" w:fill="auto"/>
            <w:hideMark/>
          </w:tcPr>
          <w:p w14:paraId="687E41A0" w14:textId="77777777" w:rsidR="00BE5EAC" w:rsidRPr="00904A0A" w:rsidRDefault="00BE5EAC" w:rsidP="00BE5EAC">
            <w:pPr>
              <w:jc w:val="center"/>
              <w:rPr>
                <w:rFonts w:ascii="Times New Roman" w:hAnsi="Times New Roman" w:cs="Times New Roman"/>
                <w:sz w:val="22"/>
                <w:szCs w:val="22"/>
              </w:rPr>
            </w:pPr>
            <w:r w:rsidRPr="00904A0A">
              <w:rPr>
                <w:rFonts w:ascii="Times New Roman" w:hAnsi="Times New Roman" w:cs="Times New Roman"/>
                <w:sz w:val="22"/>
                <w:szCs w:val="22"/>
              </w:rPr>
              <w:t>500</w:t>
            </w:r>
          </w:p>
        </w:tc>
        <w:tc>
          <w:tcPr>
            <w:tcW w:w="2339" w:type="dxa"/>
            <w:tcBorders>
              <w:top w:val="single" w:sz="4" w:space="0" w:color="auto"/>
              <w:left w:val="single" w:sz="4" w:space="0" w:color="auto"/>
              <w:bottom w:val="single" w:sz="4" w:space="0" w:color="auto"/>
              <w:right w:val="single" w:sz="4" w:space="0" w:color="auto"/>
            </w:tcBorders>
            <w:shd w:val="clear" w:color="auto" w:fill="auto"/>
            <w:hideMark/>
          </w:tcPr>
          <w:p w14:paraId="4EA891DB" w14:textId="77777777" w:rsidR="00BE5EAC" w:rsidRPr="00904A0A" w:rsidRDefault="00BE5EAC" w:rsidP="00BE5EAC">
            <w:pPr>
              <w:jc w:val="center"/>
              <w:rPr>
                <w:rFonts w:ascii="Times New Roman" w:hAnsi="Times New Roman" w:cs="Times New Roman"/>
                <w:sz w:val="22"/>
                <w:szCs w:val="22"/>
              </w:rPr>
            </w:pPr>
            <w:r w:rsidRPr="00904A0A">
              <w:rPr>
                <w:rFonts w:ascii="Times New Roman" w:hAnsi="Times New Roman" w:cs="Times New Roman"/>
                <w:sz w:val="22"/>
                <w:szCs w:val="22"/>
              </w:rPr>
              <w:t>0,42</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bottom"/>
          </w:tcPr>
          <w:p w14:paraId="33F06CA1" w14:textId="77777777" w:rsidR="00BE5EAC" w:rsidRPr="009E59CA" w:rsidRDefault="00BE5EAC" w:rsidP="00BE5EAC">
            <w:pPr>
              <w:jc w:val="center"/>
              <w:rPr>
                <w:rFonts w:ascii="Times New Roman" w:hAnsi="Times New Roman" w:cs="Times New Roman"/>
                <w:color w:val="000000"/>
                <w:sz w:val="22"/>
                <w:szCs w:val="22"/>
              </w:rPr>
            </w:pPr>
            <w:r>
              <w:rPr>
                <w:rFonts w:ascii="Times New Roman" w:hAnsi="Times New Roman" w:cs="Times New Roman"/>
                <w:color w:val="000000"/>
                <w:sz w:val="22"/>
                <w:szCs w:val="22"/>
              </w:rPr>
              <w:t>210,00</w:t>
            </w:r>
          </w:p>
        </w:tc>
      </w:tr>
      <w:tr w:rsidR="00BE5EAC" w:rsidRPr="009E59CA" w14:paraId="0AFF33EA" w14:textId="77777777" w:rsidTr="00BE5EAC">
        <w:trPr>
          <w:trHeight w:val="335"/>
        </w:trPr>
        <w:tc>
          <w:tcPr>
            <w:tcW w:w="2331" w:type="dxa"/>
            <w:tcBorders>
              <w:top w:val="single" w:sz="4" w:space="0" w:color="auto"/>
              <w:left w:val="single" w:sz="4" w:space="0" w:color="auto"/>
              <w:bottom w:val="single" w:sz="4" w:space="0" w:color="auto"/>
              <w:right w:val="single" w:sz="4" w:space="0" w:color="auto"/>
            </w:tcBorders>
            <w:shd w:val="clear" w:color="auto" w:fill="auto"/>
            <w:hideMark/>
          </w:tcPr>
          <w:p w14:paraId="4F2AF170" w14:textId="77777777" w:rsidR="00BE5EAC" w:rsidRPr="00904A0A" w:rsidRDefault="00BE5EAC" w:rsidP="00BE5EAC">
            <w:pPr>
              <w:rPr>
                <w:rFonts w:ascii="Times New Roman" w:hAnsi="Times New Roman" w:cs="Times New Roman"/>
                <w:sz w:val="22"/>
                <w:szCs w:val="22"/>
              </w:rPr>
            </w:pPr>
            <w:r>
              <w:rPr>
                <w:rFonts w:ascii="Times New Roman" w:hAnsi="Times New Roman" w:cs="Times New Roman"/>
                <w:sz w:val="22"/>
                <w:szCs w:val="22"/>
              </w:rPr>
              <w:t>Shipshanik - L</w:t>
            </w:r>
            <w:r w:rsidRPr="00904A0A">
              <w:rPr>
                <w:rFonts w:ascii="Times New Roman" w:hAnsi="Times New Roman" w:cs="Times New Roman"/>
                <w:sz w:val="22"/>
                <w:szCs w:val="22"/>
              </w:rPr>
              <w:t>ama-</w:t>
            </w:r>
            <w:r>
              <w:rPr>
                <w:rFonts w:ascii="Times New Roman" w:hAnsi="Times New Roman" w:cs="Times New Roman"/>
                <w:sz w:val="22"/>
                <w:szCs w:val="22"/>
              </w:rPr>
              <w:t>Vrështi</w:t>
            </w:r>
          </w:p>
        </w:tc>
        <w:tc>
          <w:tcPr>
            <w:tcW w:w="2357" w:type="dxa"/>
            <w:tcBorders>
              <w:top w:val="single" w:sz="4" w:space="0" w:color="auto"/>
              <w:left w:val="single" w:sz="4" w:space="0" w:color="auto"/>
              <w:bottom w:val="single" w:sz="4" w:space="0" w:color="auto"/>
              <w:right w:val="single" w:sz="4" w:space="0" w:color="auto"/>
            </w:tcBorders>
            <w:shd w:val="clear" w:color="auto" w:fill="auto"/>
            <w:hideMark/>
          </w:tcPr>
          <w:p w14:paraId="3D7D3C57" w14:textId="77777777" w:rsidR="00BE5EAC" w:rsidRPr="00904A0A" w:rsidRDefault="00BE5EAC" w:rsidP="00BE5EAC">
            <w:pPr>
              <w:jc w:val="center"/>
              <w:rPr>
                <w:rFonts w:ascii="Times New Roman" w:hAnsi="Times New Roman" w:cs="Times New Roman"/>
                <w:sz w:val="22"/>
                <w:szCs w:val="22"/>
              </w:rPr>
            </w:pPr>
            <w:r w:rsidRPr="00904A0A">
              <w:rPr>
                <w:rFonts w:ascii="Times New Roman" w:hAnsi="Times New Roman" w:cs="Times New Roman"/>
                <w:sz w:val="22"/>
                <w:szCs w:val="22"/>
              </w:rPr>
              <w:t>50</w:t>
            </w:r>
          </w:p>
        </w:tc>
        <w:tc>
          <w:tcPr>
            <w:tcW w:w="2339" w:type="dxa"/>
            <w:tcBorders>
              <w:top w:val="single" w:sz="4" w:space="0" w:color="auto"/>
              <w:left w:val="single" w:sz="4" w:space="0" w:color="auto"/>
              <w:bottom w:val="single" w:sz="4" w:space="0" w:color="auto"/>
              <w:right w:val="single" w:sz="4" w:space="0" w:color="auto"/>
            </w:tcBorders>
            <w:shd w:val="clear" w:color="auto" w:fill="auto"/>
            <w:hideMark/>
          </w:tcPr>
          <w:p w14:paraId="0880A99B" w14:textId="77777777" w:rsidR="00BE5EAC" w:rsidRPr="00904A0A" w:rsidRDefault="00BE5EAC" w:rsidP="00BE5EAC">
            <w:pPr>
              <w:jc w:val="center"/>
              <w:rPr>
                <w:rFonts w:ascii="Times New Roman" w:hAnsi="Times New Roman" w:cs="Times New Roman"/>
                <w:sz w:val="22"/>
                <w:szCs w:val="22"/>
              </w:rPr>
            </w:pPr>
            <w:r w:rsidRPr="00904A0A">
              <w:rPr>
                <w:rFonts w:ascii="Times New Roman" w:hAnsi="Times New Roman" w:cs="Times New Roman"/>
                <w:sz w:val="22"/>
                <w:szCs w:val="22"/>
              </w:rPr>
              <w:t>0,42</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bottom"/>
          </w:tcPr>
          <w:p w14:paraId="4AF7442C" w14:textId="77777777" w:rsidR="00BE5EAC" w:rsidRPr="009E59CA" w:rsidRDefault="00BE5EAC" w:rsidP="00BE5EAC">
            <w:pPr>
              <w:jc w:val="center"/>
              <w:rPr>
                <w:rFonts w:ascii="Times New Roman" w:hAnsi="Times New Roman" w:cs="Times New Roman"/>
                <w:color w:val="000000"/>
                <w:sz w:val="22"/>
                <w:szCs w:val="22"/>
              </w:rPr>
            </w:pPr>
            <w:r>
              <w:rPr>
                <w:rFonts w:ascii="Times New Roman" w:hAnsi="Times New Roman" w:cs="Times New Roman"/>
                <w:color w:val="000000"/>
                <w:sz w:val="22"/>
                <w:szCs w:val="22"/>
              </w:rPr>
              <w:t>21,00</w:t>
            </w:r>
          </w:p>
        </w:tc>
      </w:tr>
      <w:tr w:rsidR="00BE5EAC" w:rsidRPr="009E59CA" w14:paraId="4D2279A5" w14:textId="77777777" w:rsidTr="00BE5EAC">
        <w:trPr>
          <w:trHeight w:val="335"/>
        </w:trPr>
        <w:tc>
          <w:tcPr>
            <w:tcW w:w="2331" w:type="dxa"/>
            <w:tcBorders>
              <w:top w:val="single" w:sz="4" w:space="0" w:color="auto"/>
              <w:left w:val="single" w:sz="4" w:space="0" w:color="auto"/>
              <w:bottom w:val="single" w:sz="4" w:space="0" w:color="auto"/>
              <w:right w:val="single" w:sz="4" w:space="0" w:color="auto"/>
            </w:tcBorders>
            <w:shd w:val="clear" w:color="auto" w:fill="auto"/>
            <w:hideMark/>
          </w:tcPr>
          <w:p w14:paraId="7B774902" w14:textId="77777777" w:rsidR="00BE5EAC" w:rsidRPr="00904A0A" w:rsidRDefault="00BE5EAC" w:rsidP="00BE5EAC">
            <w:pPr>
              <w:rPr>
                <w:rFonts w:ascii="Times New Roman" w:hAnsi="Times New Roman" w:cs="Times New Roman"/>
                <w:sz w:val="22"/>
                <w:szCs w:val="22"/>
              </w:rPr>
            </w:pPr>
            <w:r w:rsidRPr="00904A0A">
              <w:rPr>
                <w:rFonts w:ascii="Times New Roman" w:hAnsi="Times New Roman" w:cs="Times New Roman"/>
                <w:sz w:val="22"/>
                <w:szCs w:val="22"/>
              </w:rPr>
              <w:t>Shipshanik - Ruga Tuz-Golubovc</w:t>
            </w:r>
          </w:p>
        </w:tc>
        <w:tc>
          <w:tcPr>
            <w:tcW w:w="2357" w:type="dxa"/>
            <w:tcBorders>
              <w:top w:val="single" w:sz="4" w:space="0" w:color="auto"/>
              <w:left w:val="single" w:sz="4" w:space="0" w:color="auto"/>
              <w:bottom w:val="single" w:sz="4" w:space="0" w:color="auto"/>
              <w:right w:val="single" w:sz="4" w:space="0" w:color="auto"/>
            </w:tcBorders>
            <w:shd w:val="clear" w:color="auto" w:fill="auto"/>
            <w:hideMark/>
          </w:tcPr>
          <w:p w14:paraId="2A38C9FD" w14:textId="77777777" w:rsidR="00BE5EAC" w:rsidRPr="00904A0A" w:rsidRDefault="00BE5EAC" w:rsidP="00BE5EAC">
            <w:pPr>
              <w:jc w:val="center"/>
              <w:rPr>
                <w:rFonts w:ascii="Times New Roman" w:hAnsi="Times New Roman" w:cs="Times New Roman"/>
                <w:sz w:val="22"/>
                <w:szCs w:val="22"/>
              </w:rPr>
            </w:pPr>
            <w:r w:rsidRPr="00904A0A">
              <w:rPr>
                <w:rFonts w:ascii="Times New Roman" w:hAnsi="Times New Roman" w:cs="Times New Roman"/>
                <w:sz w:val="22"/>
                <w:szCs w:val="22"/>
              </w:rPr>
              <w:t>50</w:t>
            </w:r>
          </w:p>
        </w:tc>
        <w:tc>
          <w:tcPr>
            <w:tcW w:w="2339" w:type="dxa"/>
            <w:tcBorders>
              <w:top w:val="single" w:sz="4" w:space="0" w:color="auto"/>
              <w:left w:val="single" w:sz="4" w:space="0" w:color="auto"/>
              <w:bottom w:val="single" w:sz="4" w:space="0" w:color="auto"/>
              <w:right w:val="single" w:sz="4" w:space="0" w:color="auto"/>
            </w:tcBorders>
            <w:shd w:val="clear" w:color="auto" w:fill="auto"/>
            <w:hideMark/>
          </w:tcPr>
          <w:p w14:paraId="5FA9B6EA" w14:textId="77777777" w:rsidR="00BE5EAC" w:rsidRPr="00904A0A" w:rsidRDefault="00BE5EAC" w:rsidP="00BE5EAC">
            <w:pPr>
              <w:jc w:val="center"/>
              <w:rPr>
                <w:rFonts w:ascii="Times New Roman" w:hAnsi="Times New Roman" w:cs="Times New Roman"/>
                <w:sz w:val="22"/>
                <w:szCs w:val="22"/>
              </w:rPr>
            </w:pPr>
            <w:r w:rsidRPr="00904A0A">
              <w:rPr>
                <w:rFonts w:ascii="Times New Roman" w:hAnsi="Times New Roman" w:cs="Times New Roman"/>
                <w:sz w:val="22"/>
                <w:szCs w:val="22"/>
              </w:rPr>
              <w:t>0,42</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bottom"/>
          </w:tcPr>
          <w:p w14:paraId="0CDB1E34" w14:textId="77777777" w:rsidR="00BE5EAC" w:rsidRPr="009E59CA" w:rsidRDefault="00BE5EAC" w:rsidP="00BE5EAC">
            <w:pPr>
              <w:jc w:val="center"/>
              <w:rPr>
                <w:rFonts w:ascii="Times New Roman" w:hAnsi="Times New Roman" w:cs="Times New Roman"/>
                <w:color w:val="000000"/>
                <w:sz w:val="22"/>
                <w:szCs w:val="22"/>
              </w:rPr>
            </w:pPr>
            <w:r w:rsidRPr="009E59CA">
              <w:rPr>
                <w:rFonts w:ascii="Times New Roman" w:hAnsi="Times New Roman" w:cs="Times New Roman"/>
                <w:color w:val="000000"/>
                <w:sz w:val="22"/>
                <w:szCs w:val="22"/>
              </w:rPr>
              <w:t>21</w:t>
            </w:r>
            <w:r>
              <w:rPr>
                <w:rFonts w:ascii="Times New Roman" w:hAnsi="Times New Roman" w:cs="Times New Roman"/>
                <w:color w:val="000000"/>
                <w:sz w:val="22"/>
                <w:szCs w:val="22"/>
              </w:rPr>
              <w:t>,00</w:t>
            </w:r>
          </w:p>
        </w:tc>
      </w:tr>
      <w:tr w:rsidR="00BE5EAC" w:rsidRPr="009E59CA" w14:paraId="6F3E2175" w14:textId="77777777" w:rsidTr="00BE5EAC">
        <w:trPr>
          <w:trHeight w:val="335"/>
        </w:trPr>
        <w:tc>
          <w:tcPr>
            <w:tcW w:w="2331" w:type="dxa"/>
            <w:tcBorders>
              <w:top w:val="single" w:sz="4" w:space="0" w:color="auto"/>
              <w:left w:val="single" w:sz="4" w:space="0" w:color="auto"/>
              <w:bottom w:val="single" w:sz="4" w:space="0" w:color="auto"/>
              <w:right w:val="single" w:sz="4" w:space="0" w:color="auto"/>
            </w:tcBorders>
            <w:shd w:val="clear" w:color="auto" w:fill="auto"/>
            <w:hideMark/>
          </w:tcPr>
          <w:p w14:paraId="3EA19718" w14:textId="77777777" w:rsidR="00BE5EAC" w:rsidRPr="00904A0A" w:rsidRDefault="00BE5EAC" w:rsidP="00BE5EAC">
            <w:pPr>
              <w:rPr>
                <w:rFonts w:ascii="Times New Roman" w:hAnsi="Times New Roman" w:cs="Times New Roman"/>
                <w:sz w:val="22"/>
                <w:szCs w:val="22"/>
              </w:rPr>
            </w:pPr>
            <w:r w:rsidRPr="00904A0A">
              <w:rPr>
                <w:rFonts w:ascii="Times New Roman" w:hAnsi="Times New Roman" w:cs="Times New Roman"/>
                <w:sz w:val="22"/>
                <w:szCs w:val="22"/>
              </w:rPr>
              <w:t>Rakiq</w:t>
            </w:r>
          </w:p>
        </w:tc>
        <w:tc>
          <w:tcPr>
            <w:tcW w:w="2357" w:type="dxa"/>
            <w:tcBorders>
              <w:top w:val="single" w:sz="4" w:space="0" w:color="auto"/>
              <w:left w:val="single" w:sz="4" w:space="0" w:color="auto"/>
              <w:bottom w:val="single" w:sz="4" w:space="0" w:color="auto"/>
              <w:right w:val="single" w:sz="4" w:space="0" w:color="auto"/>
            </w:tcBorders>
            <w:shd w:val="clear" w:color="auto" w:fill="auto"/>
            <w:hideMark/>
          </w:tcPr>
          <w:p w14:paraId="582E39A0" w14:textId="77777777" w:rsidR="00BE5EAC" w:rsidRPr="00904A0A" w:rsidRDefault="00BE5EAC" w:rsidP="00BE5EAC">
            <w:pPr>
              <w:jc w:val="center"/>
              <w:rPr>
                <w:rFonts w:ascii="Times New Roman" w:hAnsi="Times New Roman" w:cs="Times New Roman"/>
                <w:sz w:val="22"/>
                <w:szCs w:val="22"/>
              </w:rPr>
            </w:pPr>
            <w:r w:rsidRPr="00904A0A">
              <w:rPr>
                <w:rFonts w:ascii="Times New Roman" w:hAnsi="Times New Roman" w:cs="Times New Roman"/>
                <w:sz w:val="22"/>
                <w:szCs w:val="22"/>
              </w:rPr>
              <w:t>50</w:t>
            </w:r>
          </w:p>
        </w:tc>
        <w:tc>
          <w:tcPr>
            <w:tcW w:w="2339" w:type="dxa"/>
            <w:tcBorders>
              <w:top w:val="single" w:sz="4" w:space="0" w:color="auto"/>
              <w:left w:val="single" w:sz="4" w:space="0" w:color="auto"/>
              <w:bottom w:val="single" w:sz="4" w:space="0" w:color="auto"/>
              <w:right w:val="single" w:sz="4" w:space="0" w:color="auto"/>
            </w:tcBorders>
            <w:shd w:val="clear" w:color="auto" w:fill="auto"/>
            <w:hideMark/>
          </w:tcPr>
          <w:p w14:paraId="00659B07" w14:textId="77777777" w:rsidR="00BE5EAC" w:rsidRPr="00904A0A" w:rsidRDefault="00BE5EAC" w:rsidP="00BE5EAC">
            <w:pPr>
              <w:jc w:val="center"/>
              <w:rPr>
                <w:rFonts w:ascii="Times New Roman" w:hAnsi="Times New Roman" w:cs="Times New Roman"/>
                <w:sz w:val="22"/>
                <w:szCs w:val="22"/>
              </w:rPr>
            </w:pPr>
            <w:r w:rsidRPr="00904A0A">
              <w:rPr>
                <w:rFonts w:ascii="Times New Roman" w:hAnsi="Times New Roman" w:cs="Times New Roman"/>
                <w:sz w:val="22"/>
                <w:szCs w:val="22"/>
              </w:rPr>
              <w:t>0,42</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bottom"/>
          </w:tcPr>
          <w:p w14:paraId="54F8FE3C" w14:textId="77777777" w:rsidR="00BE5EAC" w:rsidRPr="009E59CA" w:rsidRDefault="00BE5EAC" w:rsidP="00BE5EAC">
            <w:pPr>
              <w:jc w:val="center"/>
              <w:rPr>
                <w:rFonts w:ascii="Times New Roman" w:hAnsi="Times New Roman" w:cs="Times New Roman"/>
                <w:color w:val="000000"/>
                <w:sz w:val="22"/>
                <w:szCs w:val="22"/>
              </w:rPr>
            </w:pPr>
            <w:r w:rsidRPr="009E59CA">
              <w:rPr>
                <w:rFonts w:ascii="Times New Roman" w:hAnsi="Times New Roman" w:cs="Times New Roman"/>
                <w:color w:val="000000"/>
                <w:sz w:val="22"/>
                <w:szCs w:val="22"/>
              </w:rPr>
              <w:t>21</w:t>
            </w:r>
            <w:r>
              <w:rPr>
                <w:rFonts w:ascii="Times New Roman" w:hAnsi="Times New Roman" w:cs="Times New Roman"/>
                <w:color w:val="000000"/>
                <w:sz w:val="22"/>
                <w:szCs w:val="22"/>
              </w:rPr>
              <w:t>,00</w:t>
            </w:r>
          </w:p>
        </w:tc>
      </w:tr>
      <w:tr w:rsidR="00BE5EAC" w:rsidRPr="009E59CA" w14:paraId="67B84442" w14:textId="77777777" w:rsidTr="00BE5EAC">
        <w:trPr>
          <w:trHeight w:val="335"/>
        </w:trPr>
        <w:tc>
          <w:tcPr>
            <w:tcW w:w="2331" w:type="dxa"/>
            <w:tcBorders>
              <w:top w:val="single" w:sz="4" w:space="0" w:color="auto"/>
              <w:left w:val="single" w:sz="4" w:space="0" w:color="auto"/>
              <w:bottom w:val="single" w:sz="4" w:space="0" w:color="auto"/>
              <w:right w:val="single" w:sz="4" w:space="0" w:color="auto"/>
            </w:tcBorders>
            <w:shd w:val="clear" w:color="auto" w:fill="auto"/>
            <w:hideMark/>
          </w:tcPr>
          <w:p w14:paraId="3D966FAE" w14:textId="77777777" w:rsidR="00BE5EAC" w:rsidRPr="00904A0A" w:rsidRDefault="00BE5EAC" w:rsidP="00BE5EAC">
            <w:pPr>
              <w:rPr>
                <w:rFonts w:ascii="Times New Roman" w:hAnsi="Times New Roman" w:cs="Times New Roman"/>
                <w:sz w:val="22"/>
                <w:szCs w:val="22"/>
              </w:rPr>
            </w:pPr>
            <w:r w:rsidRPr="00904A0A">
              <w:rPr>
                <w:rFonts w:ascii="Times New Roman" w:hAnsi="Times New Roman" w:cs="Times New Roman"/>
                <w:sz w:val="22"/>
                <w:szCs w:val="22"/>
              </w:rPr>
              <w:t>Tuz-Arz-Traboin</w:t>
            </w:r>
          </w:p>
        </w:tc>
        <w:tc>
          <w:tcPr>
            <w:tcW w:w="2357" w:type="dxa"/>
            <w:tcBorders>
              <w:top w:val="single" w:sz="4" w:space="0" w:color="auto"/>
              <w:left w:val="single" w:sz="4" w:space="0" w:color="auto"/>
              <w:bottom w:val="single" w:sz="4" w:space="0" w:color="auto"/>
              <w:right w:val="single" w:sz="4" w:space="0" w:color="auto"/>
            </w:tcBorders>
            <w:shd w:val="clear" w:color="auto" w:fill="auto"/>
            <w:hideMark/>
          </w:tcPr>
          <w:p w14:paraId="4F472886" w14:textId="77777777" w:rsidR="00BE5EAC" w:rsidRPr="00904A0A" w:rsidRDefault="00BE5EAC" w:rsidP="00BE5EAC">
            <w:pPr>
              <w:jc w:val="center"/>
              <w:rPr>
                <w:rFonts w:ascii="Times New Roman" w:hAnsi="Times New Roman" w:cs="Times New Roman"/>
                <w:sz w:val="22"/>
                <w:szCs w:val="22"/>
              </w:rPr>
            </w:pPr>
            <w:r w:rsidRPr="00904A0A">
              <w:rPr>
                <w:rFonts w:ascii="Times New Roman" w:hAnsi="Times New Roman" w:cs="Times New Roman"/>
                <w:sz w:val="22"/>
                <w:szCs w:val="22"/>
              </w:rPr>
              <w:t>2000</w:t>
            </w:r>
          </w:p>
        </w:tc>
        <w:tc>
          <w:tcPr>
            <w:tcW w:w="2339" w:type="dxa"/>
            <w:tcBorders>
              <w:top w:val="single" w:sz="4" w:space="0" w:color="auto"/>
              <w:left w:val="single" w:sz="4" w:space="0" w:color="auto"/>
              <w:bottom w:val="single" w:sz="4" w:space="0" w:color="auto"/>
              <w:right w:val="single" w:sz="4" w:space="0" w:color="auto"/>
            </w:tcBorders>
            <w:shd w:val="clear" w:color="auto" w:fill="auto"/>
            <w:hideMark/>
          </w:tcPr>
          <w:p w14:paraId="77EA6D00" w14:textId="77777777" w:rsidR="00BE5EAC" w:rsidRPr="00904A0A" w:rsidRDefault="00BE5EAC" w:rsidP="00BE5EAC">
            <w:pPr>
              <w:jc w:val="center"/>
              <w:rPr>
                <w:rFonts w:ascii="Times New Roman" w:hAnsi="Times New Roman" w:cs="Times New Roman"/>
                <w:sz w:val="22"/>
                <w:szCs w:val="22"/>
              </w:rPr>
            </w:pPr>
            <w:r w:rsidRPr="00904A0A">
              <w:rPr>
                <w:rFonts w:ascii="Times New Roman" w:hAnsi="Times New Roman" w:cs="Times New Roman"/>
                <w:sz w:val="22"/>
                <w:szCs w:val="22"/>
              </w:rPr>
              <w:t>0,42</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bottom"/>
          </w:tcPr>
          <w:p w14:paraId="77648E69" w14:textId="77777777" w:rsidR="00BE5EAC" w:rsidRPr="009E59CA" w:rsidRDefault="00BE5EAC" w:rsidP="00BE5EAC">
            <w:pPr>
              <w:jc w:val="center"/>
              <w:rPr>
                <w:rFonts w:ascii="Times New Roman" w:hAnsi="Times New Roman" w:cs="Times New Roman"/>
                <w:color w:val="000000"/>
                <w:sz w:val="22"/>
                <w:szCs w:val="22"/>
              </w:rPr>
            </w:pPr>
            <w:r>
              <w:rPr>
                <w:rFonts w:ascii="Times New Roman" w:hAnsi="Times New Roman" w:cs="Times New Roman"/>
                <w:color w:val="000000"/>
                <w:sz w:val="22"/>
                <w:szCs w:val="22"/>
              </w:rPr>
              <w:t>840,00</w:t>
            </w:r>
          </w:p>
        </w:tc>
      </w:tr>
      <w:tr w:rsidR="00BE5EAC" w:rsidRPr="009E59CA" w14:paraId="2C7F425C" w14:textId="77777777" w:rsidTr="00BE5EAC">
        <w:trPr>
          <w:trHeight w:val="335"/>
        </w:trPr>
        <w:tc>
          <w:tcPr>
            <w:tcW w:w="2331" w:type="dxa"/>
            <w:tcBorders>
              <w:top w:val="single" w:sz="4" w:space="0" w:color="auto"/>
              <w:left w:val="single" w:sz="4" w:space="0" w:color="auto"/>
              <w:bottom w:val="single" w:sz="4" w:space="0" w:color="auto"/>
              <w:right w:val="single" w:sz="4" w:space="0" w:color="auto"/>
            </w:tcBorders>
            <w:shd w:val="clear" w:color="auto" w:fill="auto"/>
            <w:hideMark/>
          </w:tcPr>
          <w:p w14:paraId="231F8A65" w14:textId="77777777" w:rsidR="00BE5EAC" w:rsidRPr="00904A0A" w:rsidRDefault="00BE5EAC" w:rsidP="00BE5EAC">
            <w:pPr>
              <w:rPr>
                <w:rFonts w:ascii="Times New Roman" w:hAnsi="Times New Roman" w:cs="Times New Roman"/>
                <w:sz w:val="22"/>
                <w:szCs w:val="22"/>
              </w:rPr>
            </w:pPr>
            <w:r w:rsidRPr="00904A0A">
              <w:rPr>
                <w:rFonts w:ascii="Times New Roman" w:hAnsi="Times New Roman" w:cs="Times New Roman"/>
                <w:sz w:val="22"/>
                <w:szCs w:val="22"/>
              </w:rPr>
              <w:t>Qafkisha - Drume</w:t>
            </w:r>
          </w:p>
        </w:tc>
        <w:tc>
          <w:tcPr>
            <w:tcW w:w="2357" w:type="dxa"/>
            <w:tcBorders>
              <w:top w:val="single" w:sz="4" w:space="0" w:color="auto"/>
              <w:left w:val="single" w:sz="4" w:space="0" w:color="auto"/>
              <w:bottom w:val="single" w:sz="4" w:space="0" w:color="auto"/>
              <w:right w:val="single" w:sz="4" w:space="0" w:color="auto"/>
            </w:tcBorders>
            <w:shd w:val="clear" w:color="auto" w:fill="auto"/>
            <w:hideMark/>
          </w:tcPr>
          <w:p w14:paraId="0C0D062F" w14:textId="77777777" w:rsidR="00BE5EAC" w:rsidRPr="00904A0A" w:rsidRDefault="00BE5EAC" w:rsidP="00BE5EAC">
            <w:pPr>
              <w:jc w:val="center"/>
              <w:rPr>
                <w:rFonts w:ascii="Times New Roman" w:hAnsi="Times New Roman" w:cs="Times New Roman"/>
                <w:sz w:val="22"/>
                <w:szCs w:val="22"/>
              </w:rPr>
            </w:pPr>
            <w:r w:rsidRPr="00904A0A">
              <w:rPr>
                <w:rFonts w:ascii="Times New Roman" w:hAnsi="Times New Roman" w:cs="Times New Roman"/>
                <w:sz w:val="22"/>
                <w:szCs w:val="22"/>
              </w:rPr>
              <w:t>2000</w:t>
            </w:r>
          </w:p>
        </w:tc>
        <w:tc>
          <w:tcPr>
            <w:tcW w:w="2339" w:type="dxa"/>
            <w:tcBorders>
              <w:top w:val="single" w:sz="4" w:space="0" w:color="auto"/>
              <w:left w:val="single" w:sz="4" w:space="0" w:color="auto"/>
              <w:bottom w:val="single" w:sz="4" w:space="0" w:color="auto"/>
              <w:right w:val="single" w:sz="4" w:space="0" w:color="auto"/>
            </w:tcBorders>
            <w:shd w:val="clear" w:color="auto" w:fill="auto"/>
            <w:hideMark/>
          </w:tcPr>
          <w:p w14:paraId="6AB2E31B" w14:textId="77777777" w:rsidR="00BE5EAC" w:rsidRPr="00904A0A" w:rsidRDefault="00BE5EAC" w:rsidP="00BE5EAC">
            <w:pPr>
              <w:jc w:val="center"/>
              <w:rPr>
                <w:rFonts w:ascii="Times New Roman" w:hAnsi="Times New Roman" w:cs="Times New Roman"/>
                <w:sz w:val="22"/>
                <w:szCs w:val="22"/>
              </w:rPr>
            </w:pPr>
            <w:r w:rsidRPr="00904A0A">
              <w:rPr>
                <w:rFonts w:ascii="Times New Roman" w:hAnsi="Times New Roman" w:cs="Times New Roman"/>
                <w:sz w:val="22"/>
                <w:szCs w:val="22"/>
              </w:rPr>
              <w:t>0,42</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bottom"/>
          </w:tcPr>
          <w:p w14:paraId="6BBF7F30" w14:textId="77777777" w:rsidR="00BE5EAC" w:rsidRPr="009E59CA" w:rsidRDefault="00BE5EAC" w:rsidP="00BE5EAC">
            <w:pPr>
              <w:jc w:val="center"/>
              <w:rPr>
                <w:rFonts w:ascii="Times New Roman" w:hAnsi="Times New Roman" w:cs="Times New Roman"/>
                <w:color w:val="000000"/>
                <w:sz w:val="22"/>
                <w:szCs w:val="22"/>
              </w:rPr>
            </w:pPr>
            <w:r w:rsidRPr="009E59CA">
              <w:rPr>
                <w:rFonts w:ascii="Times New Roman" w:hAnsi="Times New Roman" w:cs="Times New Roman"/>
                <w:color w:val="000000"/>
                <w:sz w:val="22"/>
                <w:szCs w:val="22"/>
              </w:rPr>
              <w:t>840</w:t>
            </w:r>
            <w:r>
              <w:rPr>
                <w:rFonts w:ascii="Times New Roman" w:hAnsi="Times New Roman" w:cs="Times New Roman"/>
                <w:color w:val="000000"/>
                <w:sz w:val="22"/>
                <w:szCs w:val="22"/>
              </w:rPr>
              <w:t>,00</w:t>
            </w:r>
          </w:p>
        </w:tc>
      </w:tr>
      <w:tr w:rsidR="00BE5EAC" w:rsidRPr="009E59CA" w14:paraId="4206D308" w14:textId="77777777" w:rsidTr="00BE5EAC">
        <w:trPr>
          <w:trHeight w:val="335"/>
        </w:trPr>
        <w:tc>
          <w:tcPr>
            <w:tcW w:w="2331" w:type="dxa"/>
            <w:tcBorders>
              <w:top w:val="single" w:sz="4" w:space="0" w:color="auto"/>
              <w:left w:val="single" w:sz="4" w:space="0" w:color="auto"/>
              <w:bottom w:val="single" w:sz="4" w:space="0" w:color="auto"/>
              <w:right w:val="single" w:sz="4" w:space="0" w:color="auto"/>
            </w:tcBorders>
            <w:shd w:val="clear" w:color="auto" w:fill="auto"/>
          </w:tcPr>
          <w:p w14:paraId="292188E2" w14:textId="77777777" w:rsidR="00BE5EAC" w:rsidRPr="00904A0A" w:rsidRDefault="00BE5EAC" w:rsidP="00BE5EAC">
            <w:pPr>
              <w:rPr>
                <w:rFonts w:ascii="Times New Roman" w:hAnsi="Times New Roman" w:cs="Times New Roman"/>
                <w:sz w:val="22"/>
                <w:szCs w:val="22"/>
              </w:rPr>
            </w:pPr>
            <w:r w:rsidRPr="00BE5EAC">
              <w:rPr>
                <w:sz w:val="22"/>
              </w:rPr>
              <w:t>Bozhaj – Rraxa - Krenza</w:t>
            </w:r>
          </w:p>
        </w:tc>
        <w:tc>
          <w:tcPr>
            <w:tcW w:w="2357" w:type="dxa"/>
            <w:tcBorders>
              <w:top w:val="single" w:sz="4" w:space="0" w:color="auto"/>
              <w:left w:val="single" w:sz="4" w:space="0" w:color="auto"/>
              <w:bottom w:val="single" w:sz="4" w:space="0" w:color="auto"/>
              <w:right w:val="single" w:sz="4" w:space="0" w:color="auto"/>
            </w:tcBorders>
            <w:shd w:val="clear" w:color="auto" w:fill="auto"/>
          </w:tcPr>
          <w:p w14:paraId="068D0831" w14:textId="77777777" w:rsidR="00BE5EAC" w:rsidRPr="00904A0A" w:rsidRDefault="00BE5EAC" w:rsidP="00BE5EAC">
            <w:pPr>
              <w:jc w:val="center"/>
              <w:rPr>
                <w:rFonts w:ascii="Times New Roman" w:hAnsi="Times New Roman" w:cs="Times New Roman"/>
                <w:sz w:val="22"/>
                <w:szCs w:val="22"/>
              </w:rPr>
            </w:pPr>
            <w:r>
              <w:rPr>
                <w:rFonts w:ascii="Times New Roman" w:hAnsi="Times New Roman" w:cs="Times New Roman"/>
                <w:sz w:val="22"/>
                <w:szCs w:val="22"/>
              </w:rPr>
              <w:t>2500</w:t>
            </w:r>
          </w:p>
        </w:tc>
        <w:tc>
          <w:tcPr>
            <w:tcW w:w="2339" w:type="dxa"/>
            <w:tcBorders>
              <w:top w:val="single" w:sz="4" w:space="0" w:color="auto"/>
              <w:left w:val="single" w:sz="4" w:space="0" w:color="auto"/>
              <w:bottom w:val="single" w:sz="4" w:space="0" w:color="auto"/>
              <w:right w:val="single" w:sz="4" w:space="0" w:color="auto"/>
            </w:tcBorders>
            <w:shd w:val="clear" w:color="auto" w:fill="auto"/>
          </w:tcPr>
          <w:p w14:paraId="6B7FFB37" w14:textId="77777777" w:rsidR="00BE5EAC" w:rsidRPr="00904A0A" w:rsidRDefault="00BE5EAC" w:rsidP="00BE5EAC">
            <w:pPr>
              <w:jc w:val="center"/>
              <w:rPr>
                <w:rFonts w:ascii="Times New Roman" w:hAnsi="Times New Roman" w:cs="Times New Roman"/>
                <w:sz w:val="22"/>
                <w:szCs w:val="22"/>
              </w:rPr>
            </w:pPr>
            <w:r>
              <w:rPr>
                <w:rFonts w:ascii="Times New Roman" w:hAnsi="Times New Roman" w:cs="Times New Roman"/>
                <w:sz w:val="22"/>
                <w:szCs w:val="22"/>
              </w:rPr>
              <w:t>0,42</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bottom"/>
          </w:tcPr>
          <w:p w14:paraId="27D56EC2" w14:textId="77777777" w:rsidR="00BE5EAC" w:rsidRPr="009E59CA" w:rsidRDefault="00BE5EAC" w:rsidP="00BE5EAC">
            <w:pPr>
              <w:jc w:val="center"/>
              <w:rPr>
                <w:rFonts w:ascii="Times New Roman" w:hAnsi="Times New Roman" w:cs="Times New Roman"/>
                <w:color w:val="000000"/>
                <w:sz w:val="22"/>
                <w:szCs w:val="22"/>
              </w:rPr>
            </w:pPr>
            <w:r>
              <w:rPr>
                <w:rFonts w:ascii="Times New Roman" w:hAnsi="Times New Roman" w:cs="Times New Roman"/>
                <w:color w:val="000000"/>
                <w:sz w:val="22"/>
                <w:szCs w:val="22"/>
              </w:rPr>
              <w:t>1,050</w:t>
            </w:r>
          </w:p>
        </w:tc>
      </w:tr>
      <w:tr w:rsidR="00BE5EAC" w:rsidRPr="009E59CA" w14:paraId="3E7FA514" w14:textId="77777777" w:rsidTr="00BE5EAC">
        <w:trPr>
          <w:trHeight w:val="638"/>
        </w:trPr>
        <w:tc>
          <w:tcPr>
            <w:tcW w:w="2331" w:type="dxa"/>
            <w:tcBorders>
              <w:top w:val="single" w:sz="4" w:space="0" w:color="auto"/>
              <w:left w:val="single" w:sz="4" w:space="0" w:color="auto"/>
              <w:bottom w:val="single" w:sz="4" w:space="0" w:color="auto"/>
              <w:right w:val="single" w:sz="4" w:space="0" w:color="auto"/>
            </w:tcBorders>
            <w:shd w:val="clear" w:color="auto" w:fill="auto"/>
            <w:hideMark/>
          </w:tcPr>
          <w:p w14:paraId="1ADAA97C" w14:textId="77777777" w:rsidR="00BE5EAC" w:rsidRPr="00904A0A" w:rsidRDefault="00BE5EAC" w:rsidP="00BE5EAC">
            <w:pPr>
              <w:rPr>
                <w:rFonts w:ascii="Times New Roman" w:hAnsi="Times New Roman" w:cs="Times New Roman"/>
                <w:sz w:val="22"/>
                <w:szCs w:val="22"/>
                <w:lang w:val="sr-Latn-ME"/>
              </w:rPr>
            </w:pPr>
            <w:r w:rsidRPr="00904A0A">
              <w:rPr>
                <w:rFonts w:ascii="Times New Roman" w:hAnsi="Times New Roman" w:cs="Times New Roman"/>
                <w:sz w:val="22"/>
                <w:szCs w:val="22"/>
              </w:rPr>
              <w:t>Vrbica-Triesh</w:t>
            </w:r>
            <w:r w:rsidRPr="00904A0A">
              <w:rPr>
                <w:rFonts w:ascii="Times New Roman" w:hAnsi="Times New Roman" w:cs="Times New Roman"/>
                <w:sz w:val="22"/>
                <w:szCs w:val="22"/>
                <w:lang w:val="sr-Latn-ME"/>
              </w:rPr>
              <w:t>-Poprat</w:t>
            </w:r>
          </w:p>
        </w:tc>
        <w:tc>
          <w:tcPr>
            <w:tcW w:w="2357" w:type="dxa"/>
            <w:tcBorders>
              <w:top w:val="single" w:sz="4" w:space="0" w:color="auto"/>
              <w:left w:val="single" w:sz="4" w:space="0" w:color="auto"/>
              <w:bottom w:val="single" w:sz="4" w:space="0" w:color="auto"/>
              <w:right w:val="single" w:sz="4" w:space="0" w:color="auto"/>
            </w:tcBorders>
            <w:shd w:val="clear" w:color="auto" w:fill="auto"/>
            <w:hideMark/>
          </w:tcPr>
          <w:p w14:paraId="51A4A9C7" w14:textId="77777777" w:rsidR="00BE5EAC" w:rsidRPr="00904A0A" w:rsidRDefault="00BE5EAC" w:rsidP="00BE5EAC">
            <w:pPr>
              <w:jc w:val="center"/>
              <w:rPr>
                <w:rFonts w:ascii="Times New Roman" w:hAnsi="Times New Roman" w:cs="Times New Roman"/>
                <w:sz w:val="22"/>
                <w:szCs w:val="22"/>
              </w:rPr>
            </w:pPr>
            <w:r w:rsidRPr="00904A0A">
              <w:rPr>
                <w:rFonts w:ascii="Times New Roman" w:hAnsi="Times New Roman" w:cs="Times New Roman"/>
                <w:sz w:val="22"/>
                <w:szCs w:val="22"/>
              </w:rPr>
              <w:t>1000</w:t>
            </w:r>
          </w:p>
        </w:tc>
        <w:tc>
          <w:tcPr>
            <w:tcW w:w="2339" w:type="dxa"/>
            <w:tcBorders>
              <w:top w:val="single" w:sz="4" w:space="0" w:color="auto"/>
              <w:left w:val="single" w:sz="4" w:space="0" w:color="auto"/>
              <w:bottom w:val="single" w:sz="4" w:space="0" w:color="auto"/>
              <w:right w:val="single" w:sz="4" w:space="0" w:color="auto"/>
            </w:tcBorders>
            <w:shd w:val="clear" w:color="auto" w:fill="auto"/>
            <w:hideMark/>
          </w:tcPr>
          <w:p w14:paraId="351205D2" w14:textId="77777777" w:rsidR="00BE5EAC" w:rsidRPr="00904A0A" w:rsidRDefault="00BE5EAC" w:rsidP="00BE5EAC">
            <w:pPr>
              <w:jc w:val="center"/>
              <w:rPr>
                <w:rFonts w:ascii="Times New Roman" w:hAnsi="Times New Roman" w:cs="Times New Roman"/>
                <w:sz w:val="22"/>
                <w:szCs w:val="22"/>
              </w:rPr>
            </w:pPr>
            <w:r w:rsidRPr="00904A0A">
              <w:rPr>
                <w:rFonts w:ascii="Times New Roman" w:hAnsi="Times New Roman" w:cs="Times New Roman"/>
                <w:sz w:val="22"/>
                <w:szCs w:val="22"/>
              </w:rPr>
              <w:t>0,42</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bottom"/>
          </w:tcPr>
          <w:p w14:paraId="0F760A8E" w14:textId="77777777" w:rsidR="00BE5EAC" w:rsidRPr="009E59CA" w:rsidRDefault="00BE5EAC" w:rsidP="00BE5EAC">
            <w:pPr>
              <w:jc w:val="center"/>
              <w:rPr>
                <w:rFonts w:ascii="Times New Roman" w:hAnsi="Times New Roman" w:cs="Times New Roman"/>
                <w:color w:val="000000"/>
                <w:sz w:val="22"/>
                <w:szCs w:val="22"/>
              </w:rPr>
            </w:pPr>
            <w:r>
              <w:rPr>
                <w:rFonts w:ascii="Times New Roman" w:hAnsi="Times New Roman" w:cs="Times New Roman"/>
                <w:color w:val="000000"/>
                <w:sz w:val="22"/>
                <w:szCs w:val="22"/>
              </w:rPr>
              <w:t>420,00</w:t>
            </w:r>
          </w:p>
        </w:tc>
      </w:tr>
      <w:tr w:rsidR="00BE5EAC" w:rsidRPr="009E59CA" w14:paraId="047613CF" w14:textId="77777777" w:rsidTr="00BE5EAC">
        <w:trPr>
          <w:trHeight w:val="335"/>
        </w:trPr>
        <w:tc>
          <w:tcPr>
            <w:tcW w:w="2331" w:type="dxa"/>
            <w:tcBorders>
              <w:top w:val="single" w:sz="4" w:space="0" w:color="auto"/>
              <w:left w:val="single" w:sz="4" w:space="0" w:color="auto"/>
              <w:bottom w:val="single" w:sz="4" w:space="0" w:color="auto"/>
              <w:right w:val="single" w:sz="4" w:space="0" w:color="auto"/>
            </w:tcBorders>
            <w:shd w:val="clear" w:color="auto" w:fill="auto"/>
            <w:hideMark/>
          </w:tcPr>
          <w:p w14:paraId="41ECD2A6" w14:textId="77777777" w:rsidR="00BE5EAC" w:rsidRPr="00904A0A" w:rsidRDefault="00BE5EAC" w:rsidP="00BE5EAC">
            <w:pPr>
              <w:rPr>
                <w:rFonts w:ascii="Times New Roman" w:hAnsi="Times New Roman" w:cs="Times New Roman"/>
                <w:sz w:val="22"/>
                <w:szCs w:val="22"/>
              </w:rPr>
            </w:pPr>
            <w:r w:rsidRPr="00904A0A">
              <w:rPr>
                <w:rFonts w:ascii="Times New Roman" w:hAnsi="Times New Roman" w:cs="Times New Roman"/>
                <w:sz w:val="22"/>
                <w:szCs w:val="22"/>
              </w:rPr>
              <w:t>Kojë</w:t>
            </w:r>
          </w:p>
        </w:tc>
        <w:tc>
          <w:tcPr>
            <w:tcW w:w="2357" w:type="dxa"/>
            <w:tcBorders>
              <w:top w:val="single" w:sz="4" w:space="0" w:color="auto"/>
              <w:left w:val="single" w:sz="4" w:space="0" w:color="auto"/>
              <w:bottom w:val="single" w:sz="4" w:space="0" w:color="auto"/>
              <w:right w:val="single" w:sz="4" w:space="0" w:color="auto"/>
            </w:tcBorders>
            <w:shd w:val="clear" w:color="auto" w:fill="auto"/>
            <w:hideMark/>
          </w:tcPr>
          <w:p w14:paraId="3559F0BD" w14:textId="77777777" w:rsidR="00BE5EAC" w:rsidRPr="00904A0A" w:rsidRDefault="00BE5EAC" w:rsidP="00BE5EAC">
            <w:pPr>
              <w:jc w:val="center"/>
              <w:rPr>
                <w:rFonts w:ascii="Times New Roman" w:hAnsi="Times New Roman" w:cs="Times New Roman"/>
                <w:sz w:val="22"/>
                <w:szCs w:val="22"/>
              </w:rPr>
            </w:pPr>
            <w:r w:rsidRPr="00904A0A">
              <w:rPr>
                <w:rFonts w:ascii="Times New Roman" w:hAnsi="Times New Roman" w:cs="Times New Roman"/>
                <w:sz w:val="22"/>
                <w:szCs w:val="22"/>
              </w:rPr>
              <w:t>500</w:t>
            </w:r>
          </w:p>
        </w:tc>
        <w:tc>
          <w:tcPr>
            <w:tcW w:w="2339" w:type="dxa"/>
            <w:tcBorders>
              <w:top w:val="single" w:sz="4" w:space="0" w:color="auto"/>
              <w:left w:val="single" w:sz="4" w:space="0" w:color="auto"/>
              <w:bottom w:val="single" w:sz="4" w:space="0" w:color="auto"/>
              <w:right w:val="single" w:sz="4" w:space="0" w:color="auto"/>
            </w:tcBorders>
            <w:shd w:val="clear" w:color="auto" w:fill="auto"/>
            <w:hideMark/>
          </w:tcPr>
          <w:p w14:paraId="5675529C" w14:textId="77777777" w:rsidR="00BE5EAC" w:rsidRPr="00904A0A" w:rsidRDefault="00BE5EAC" w:rsidP="00BE5EAC">
            <w:pPr>
              <w:jc w:val="center"/>
              <w:rPr>
                <w:rFonts w:ascii="Times New Roman" w:hAnsi="Times New Roman" w:cs="Times New Roman"/>
                <w:sz w:val="22"/>
                <w:szCs w:val="22"/>
              </w:rPr>
            </w:pPr>
            <w:r w:rsidRPr="00904A0A">
              <w:rPr>
                <w:rFonts w:ascii="Times New Roman" w:hAnsi="Times New Roman" w:cs="Times New Roman"/>
                <w:sz w:val="22"/>
                <w:szCs w:val="22"/>
              </w:rPr>
              <w:t>0,42</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bottom"/>
          </w:tcPr>
          <w:p w14:paraId="6DEEFD3E" w14:textId="77777777" w:rsidR="00BE5EAC" w:rsidRPr="009E59CA" w:rsidRDefault="00BE5EAC" w:rsidP="00BE5EAC">
            <w:pPr>
              <w:jc w:val="center"/>
              <w:rPr>
                <w:rFonts w:ascii="Times New Roman" w:hAnsi="Times New Roman" w:cs="Times New Roman"/>
                <w:color w:val="000000"/>
                <w:sz w:val="22"/>
                <w:szCs w:val="22"/>
              </w:rPr>
            </w:pPr>
            <w:r>
              <w:rPr>
                <w:rFonts w:ascii="Times New Roman" w:hAnsi="Times New Roman" w:cs="Times New Roman"/>
                <w:color w:val="000000"/>
                <w:sz w:val="22"/>
                <w:szCs w:val="22"/>
              </w:rPr>
              <w:t>210,00</w:t>
            </w:r>
          </w:p>
        </w:tc>
      </w:tr>
      <w:tr w:rsidR="00BE5EAC" w:rsidRPr="009E59CA" w14:paraId="3BA7F16D" w14:textId="77777777" w:rsidTr="00BE5EAC">
        <w:trPr>
          <w:trHeight w:val="335"/>
        </w:trPr>
        <w:tc>
          <w:tcPr>
            <w:tcW w:w="2331" w:type="dxa"/>
            <w:tcBorders>
              <w:top w:val="single" w:sz="4" w:space="0" w:color="auto"/>
              <w:left w:val="single" w:sz="4" w:space="0" w:color="auto"/>
              <w:bottom w:val="single" w:sz="4" w:space="0" w:color="auto"/>
              <w:right w:val="single" w:sz="4" w:space="0" w:color="auto"/>
            </w:tcBorders>
            <w:shd w:val="clear" w:color="auto" w:fill="auto"/>
            <w:hideMark/>
          </w:tcPr>
          <w:p w14:paraId="40E2AF69" w14:textId="77777777" w:rsidR="00BE5EAC" w:rsidRPr="00904A0A" w:rsidRDefault="00BE5EAC" w:rsidP="00BE5EAC">
            <w:pPr>
              <w:rPr>
                <w:rFonts w:ascii="Times New Roman" w:hAnsi="Times New Roman" w:cs="Times New Roman"/>
                <w:sz w:val="22"/>
                <w:szCs w:val="22"/>
              </w:rPr>
            </w:pPr>
            <w:r w:rsidRPr="00904A0A">
              <w:rPr>
                <w:rFonts w:ascii="Times New Roman" w:hAnsi="Times New Roman" w:cs="Times New Roman"/>
                <w:sz w:val="22"/>
                <w:szCs w:val="22"/>
              </w:rPr>
              <w:t>Arz - Barrdhaj</w:t>
            </w:r>
          </w:p>
        </w:tc>
        <w:tc>
          <w:tcPr>
            <w:tcW w:w="2357" w:type="dxa"/>
            <w:tcBorders>
              <w:top w:val="single" w:sz="4" w:space="0" w:color="auto"/>
              <w:left w:val="single" w:sz="4" w:space="0" w:color="auto"/>
              <w:bottom w:val="single" w:sz="4" w:space="0" w:color="auto"/>
              <w:right w:val="single" w:sz="4" w:space="0" w:color="auto"/>
            </w:tcBorders>
            <w:shd w:val="clear" w:color="auto" w:fill="auto"/>
            <w:hideMark/>
          </w:tcPr>
          <w:p w14:paraId="5370265C" w14:textId="77777777" w:rsidR="00BE5EAC" w:rsidRPr="00904A0A" w:rsidRDefault="00BE5EAC" w:rsidP="00BE5EAC">
            <w:pPr>
              <w:jc w:val="center"/>
              <w:rPr>
                <w:rFonts w:ascii="Times New Roman" w:hAnsi="Times New Roman" w:cs="Times New Roman"/>
                <w:sz w:val="22"/>
                <w:szCs w:val="22"/>
              </w:rPr>
            </w:pPr>
            <w:r w:rsidRPr="00904A0A">
              <w:rPr>
                <w:rFonts w:ascii="Times New Roman" w:hAnsi="Times New Roman" w:cs="Times New Roman"/>
                <w:sz w:val="22"/>
                <w:szCs w:val="22"/>
              </w:rPr>
              <w:t>1000</w:t>
            </w:r>
          </w:p>
        </w:tc>
        <w:tc>
          <w:tcPr>
            <w:tcW w:w="2339" w:type="dxa"/>
            <w:tcBorders>
              <w:top w:val="single" w:sz="4" w:space="0" w:color="auto"/>
              <w:left w:val="single" w:sz="4" w:space="0" w:color="auto"/>
              <w:bottom w:val="single" w:sz="4" w:space="0" w:color="auto"/>
              <w:right w:val="single" w:sz="4" w:space="0" w:color="auto"/>
            </w:tcBorders>
            <w:shd w:val="clear" w:color="auto" w:fill="auto"/>
            <w:hideMark/>
          </w:tcPr>
          <w:p w14:paraId="107C81C0" w14:textId="77777777" w:rsidR="00BE5EAC" w:rsidRPr="00904A0A" w:rsidRDefault="00BE5EAC" w:rsidP="00BE5EAC">
            <w:pPr>
              <w:jc w:val="center"/>
              <w:rPr>
                <w:rFonts w:ascii="Times New Roman" w:hAnsi="Times New Roman" w:cs="Times New Roman"/>
                <w:sz w:val="22"/>
                <w:szCs w:val="22"/>
              </w:rPr>
            </w:pPr>
            <w:r w:rsidRPr="00904A0A">
              <w:rPr>
                <w:rFonts w:ascii="Times New Roman" w:hAnsi="Times New Roman" w:cs="Times New Roman"/>
                <w:sz w:val="22"/>
                <w:szCs w:val="22"/>
              </w:rPr>
              <w:t>0,42</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bottom"/>
          </w:tcPr>
          <w:p w14:paraId="138A4C90" w14:textId="77777777" w:rsidR="00BE5EAC" w:rsidRPr="009E59CA" w:rsidRDefault="00BE5EAC" w:rsidP="00BE5EAC">
            <w:pPr>
              <w:jc w:val="center"/>
              <w:rPr>
                <w:rFonts w:ascii="Times New Roman" w:hAnsi="Times New Roman" w:cs="Times New Roman"/>
                <w:color w:val="000000"/>
                <w:sz w:val="22"/>
                <w:szCs w:val="22"/>
              </w:rPr>
            </w:pPr>
            <w:r>
              <w:rPr>
                <w:rFonts w:ascii="Times New Roman" w:hAnsi="Times New Roman" w:cs="Times New Roman"/>
                <w:color w:val="000000"/>
                <w:sz w:val="22"/>
                <w:szCs w:val="22"/>
              </w:rPr>
              <w:t>420,00</w:t>
            </w:r>
          </w:p>
        </w:tc>
      </w:tr>
      <w:tr w:rsidR="00BE5EAC" w:rsidRPr="009E59CA" w14:paraId="6B97D093" w14:textId="77777777" w:rsidTr="00BE5EAC">
        <w:trPr>
          <w:trHeight w:val="269"/>
        </w:trPr>
        <w:tc>
          <w:tcPr>
            <w:tcW w:w="9288" w:type="dxa"/>
            <w:gridSpan w:val="4"/>
            <w:tcBorders>
              <w:top w:val="single" w:sz="4" w:space="0" w:color="auto"/>
              <w:left w:val="single" w:sz="4" w:space="0" w:color="auto"/>
              <w:bottom w:val="single" w:sz="4" w:space="0" w:color="auto"/>
              <w:right w:val="single" w:sz="4" w:space="0" w:color="auto"/>
            </w:tcBorders>
            <w:shd w:val="clear" w:color="auto" w:fill="FFC000"/>
            <w:hideMark/>
          </w:tcPr>
          <w:p w14:paraId="34E5B685" w14:textId="77777777" w:rsidR="00BE5EAC" w:rsidRPr="00904A0A" w:rsidRDefault="00BE5EAC" w:rsidP="00BE5EAC">
            <w:pPr>
              <w:rPr>
                <w:rFonts w:ascii="Times New Roman" w:hAnsi="Times New Roman" w:cs="Times New Roman"/>
                <w:color w:val="000000"/>
                <w:sz w:val="22"/>
                <w:szCs w:val="22"/>
              </w:rPr>
            </w:pPr>
            <w:r w:rsidRPr="00904A0A">
              <w:rPr>
                <w:rFonts w:ascii="Times New Roman" w:hAnsi="Times New Roman" w:cs="Times New Roman"/>
                <w:b/>
                <w:sz w:val="22"/>
                <w:szCs w:val="22"/>
              </w:rPr>
              <w:t xml:space="preserve">                                                          </w:t>
            </w:r>
            <w:r>
              <w:rPr>
                <w:rFonts w:ascii="Times New Roman" w:hAnsi="Times New Roman" w:cs="Times New Roman"/>
                <w:b/>
                <w:sz w:val="22"/>
                <w:szCs w:val="22"/>
              </w:rPr>
              <w:t>Gjithsejit</w:t>
            </w:r>
            <w:r w:rsidRPr="00904A0A">
              <w:rPr>
                <w:rFonts w:ascii="Times New Roman" w:hAnsi="Times New Roman" w:cs="Times New Roman"/>
                <w:color w:val="000000"/>
                <w:sz w:val="22"/>
                <w:szCs w:val="22"/>
              </w:rPr>
              <w:t xml:space="preserve">                                                                            </w:t>
            </w:r>
            <w:r>
              <w:rPr>
                <w:rFonts w:ascii="Times New Roman" w:hAnsi="Times New Roman" w:cs="Times New Roman"/>
                <w:b/>
                <w:color w:val="000000"/>
                <w:sz w:val="22"/>
                <w:szCs w:val="22"/>
              </w:rPr>
              <w:t>7.854,00</w:t>
            </w:r>
          </w:p>
        </w:tc>
      </w:tr>
    </w:tbl>
    <w:p w14:paraId="3A298373" w14:textId="77777777" w:rsidR="00F97039" w:rsidRPr="00F97039" w:rsidRDefault="00F97039" w:rsidP="00F97039">
      <w:pPr>
        <w:pStyle w:val="ListParagraph"/>
        <w:ind w:left="0"/>
        <w:rPr>
          <w:rFonts w:cs="Times New Roman"/>
          <w:noProof/>
          <w:sz w:val="22"/>
          <w:szCs w:val="22"/>
        </w:rPr>
      </w:pPr>
    </w:p>
    <w:p w14:paraId="65A4A9EB" w14:textId="77777777" w:rsidR="00F97039" w:rsidRDefault="00F97039" w:rsidP="00F97039">
      <w:pPr>
        <w:pStyle w:val="ListParagraph"/>
        <w:rPr>
          <w:rFonts w:ascii="Times New Roman" w:hAnsi="Times New Roman" w:cs="Times New Roman"/>
          <w:sz w:val="24"/>
          <w:szCs w:val="24"/>
        </w:rPr>
      </w:pPr>
    </w:p>
    <w:p w14:paraId="79177FB9" w14:textId="77777777" w:rsidR="00402E5F" w:rsidRDefault="00402E5F" w:rsidP="00F97039">
      <w:pPr>
        <w:pStyle w:val="ListParagraph"/>
        <w:rPr>
          <w:rFonts w:ascii="Times New Roman" w:hAnsi="Times New Roman" w:cs="Times New Roman"/>
          <w:sz w:val="24"/>
          <w:szCs w:val="24"/>
        </w:rPr>
      </w:pPr>
    </w:p>
    <w:p w14:paraId="158BD6DE" w14:textId="77777777" w:rsidR="00402E5F" w:rsidRDefault="00402E5F" w:rsidP="00F97039">
      <w:pPr>
        <w:pStyle w:val="ListParagraph"/>
        <w:rPr>
          <w:rFonts w:ascii="Times New Roman" w:hAnsi="Times New Roman" w:cs="Times New Roman"/>
          <w:sz w:val="24"/>
          <w:szCs w:val="24"/>
        </w:rPr>
      </w:pPr>
    </w:p>
    <w:p w14:paraId="30BEC376" w14:textId="77777777" w:rsidR="00402E5F" w:rsidRPr="00F02B3B" w:rsidRDefault="00402E5F" w:rsidP="00F97039">
      <w:pPr>
        <w:pStyle w:val="ListParagraph"/>
        <w:rPr>
          <w:rFonts w:ascii="Times New Roman" w:hAnsi="Times New Roman" w:cs="Times New Roman"/>
          <w:sz w:val="24"/>
          <w:szCs w:val="24"/>
        </w:rPr>
      </w:pPr>
    </w:p>
    <w:p w14:paraId="215D6447" w14:textId="77777777" w:rsidR="00F97039" w:rsidRPr="009E59CA" w:rsidRDefault="00F97039" w:rsidP="00F97039">
      <w:pPr>
        <w:pStyle w:val="ListParagraph"/>
        <w:ind w:left="0"/>
        <w:rPr>
          <w:rFonts w:ascii="Times New Roman" w:hAnsi="Times New Roman" w:cs="Times New Roman"/>
          <w:b/>
          <w:sz w:val="22"/>
          <w:szCs w:val="22"/>
        </w:rPr>
      </w:pPr>
      <w:r w:rsidRPr="00F02B3B">
        <w:rPr>
          <w:rFonts w:ascii="Times New Roman" w:hAnsi="Times New Roman" w:cs="Times New Roman"/>
          <w:sz w:val="24"/>
          <w:szCs w:val="24"/>
        </w:rPr>
        <w:lastRenderedPageBreak/>
        <w:t>Për punimet e sipërpërmendura, sugjerojmë që rrugët e sipërpërmendura duhet të mirëmbahen si më poshtë:</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2880"/>
        <w:gridCol w:w="2880"/>
      </w:tblGrid>
      <w:tr w:rsidR="00F97039" w:rsidRPr="009E59CA" w14:paraId="4C8495FA" w14:textId="77777777" w:rsidTr="00402E5F">
        <w:tc>
          <w:tcPr>
            <w:tcW w:w="3258" w:type="dxa"/>
            <w:tcBorders>
              <w:top w:val="single" w:sz="4" w:space="0" w:color="auto"/>
              <w:left w:val="single" w:sz="4" w:space="0" w:color="auto"/>
              <w:bottom w:val="single" w:sz="4" w:space="0" w:color="auto"/>
              <w:right w:val="single" w:sz="4" w:space="0" w:color="auto"/>
            </w:tcBorders>
            <w:shd w:val="clear" w:color="auto" w:fill="FFC000"/>
            <w:hideMark/>
          </w:tcPr>
          <w:p w14:paraId="16DCCC8A" w14:textId="77777777" w:rsidR="00F97039" w:rsidRPr="00904A0A" w:rsidRDefault="00257BE7" w:rsidP="00904A0A">
            <w:pPr>
              <w:pStyle w:val="ListParagraph"/>
              <w:ind w:left="0"/>
              <w:jc w:val="center"/>
              <w:rPr>
                <w:rFonts w:ascii="Times New Roman" w:hAnsi="Times New Roman" w:cs="Times New Roman"/>
                <w:b/>
                <w:sz w:val="22"/>
                <w:szCs w:val="22"/>
              </w:rPr>
            </w:pPr>
            <w:r>
              <w:rPr>
                <w:rFonts w:ascii="Times New Roman" w:hAnsi="Times New Roman" w:cs="Times New Roman"/>
                <w:b/>
                <w:sz w:val="22"/>
                <w:szCs w:val="22"/>
              </w:rPr>
              <w:t>R</w:t>
            </w:r>
            <w:r w:rsidR="0046138A">
              <w:rPr>
                <w:rFonts w:ascii="Times New Roman" w:hAnsi="Times New Roman" w:cs="Times New Roman"/>
                <w:b/>
                <w:sz w:val="22"/>
                <w:szCs w:val="22"/>
              </w:rPr>
              <w:t>ajonet</w:t>
            </w:r>
          </w:p>
        </w:tc>
        <w:tc>
          <w:tcPr>
            <w:tcW w:w="2880" w:type="dxa"/>
            <w:tcBorders>
              <w:top w:val="single" w:sz="4" w:space="0" w:color="auto"/>
              <w:left w:val="single" w:sz="4" w:space="0" w:color="auto"/>
              <w:bottom w:val="single" w:sz="4" w:space="0" w:color="auto"/>
              <w:right w:val="single" w:sz="4" w:space="0" w:color="auto"/>
            </w:tcBorders>
            <w:shd w:val="clear" w:color="auto" w:fill="FFC000"/>
            <w:hideMark/>
          </w:tcPr>
          <w:p w14:paraId="2F9F8E52" w14:textId="77777777" w:rsidR="00F97039" w:rsidRPr="00904A0A" w:rsidRDefault="00257BE7" w:rsidP="00904A0A">
            <w:pPr>
              <w:pStyle w:val="ListParagraph"/>
              <w:ind w:left="0"/>
              <w:jc w:val="center"/>
              <w:rPr>
                <w:rFonts w:ascii="Times New Roman" w:hAnsi="Times New Roman" w:cs="Times New Roman"/>
                <w:b/>
                <w:sz w:val="22"/>
                <w:szCs w:val="22"/>
              </w:rPr>
            </w:pPr>
            <w:r>
              <w:rPr>
                <w:rFonts w:ascii="Times New Roman" w:hAnsi="Times New Roman" w:cs="Times New Roman"/>
                <w:b/>
                <w:sz w:val="22"/>
                <w:szCs w:val="22"/>
              </w:rPr>
              <w:t>Verës</w:t>
            </w:r>
          </w:p>
        </w:tc>
        <w:tc>
          <w:tcPr>
            <w:tcW w:w="2880" w:type="dxa"/>
            <w:tcBorders>
              <w:top w:val="single" w:sz="4" w:space="0" w:color="auto"/>
              <w:left w:val="single" w:sz="4" w:space="0" w:color="auto"/>
              <w:bottom w:val="single" w:sz="4" w:space="0" w:color="auto"/>
              <w:right w:val="single" w:sz="4" w:space="0" w:color="auto"/>
            </w:tcBorders>
            <w:shd w:val="clear" w:color="auto" w:fill="FFC000"/>
            <w:hideMark/>
          </w:tcPr>
          <w:p w14:paraId="17239E82" w14:textId="77777777" w:rsidR="00F97039" w:rsidRPr="00904A0A" w:rsidRDefault="00257BE7" w:rsidP="00904A0A">
            <w:pPr>
              <w:pStyle w:val="ListParagraph"/>
              <w:ind w:left="0"/>
              <w:jc w:val="center"/>
              <w:rPr>
                <w:rFonts w:ascii="Times New Roman" w:hAnsi="Times New Roman" w:cs="Times New Roman"/>
                <w:b/>
                <w:sz w:val="22"/>
                <w:szCs w:val="22"/>
              </w:rPr>
            </w:pPr>
            <w:r>
              <w:rPr>
                <w:rFonts w:ascii="Times New Roman" w:hAnsi="Times New Roman" w:cs="Times New Roman"/>
                <w:b/>
                <w:sz w:val="22"/>
                <w:szCs w:val="22"/>
              </w:rPr>
              <w:t>Dimrit</w:t>
            </w:r>
          </w:p>
        </w:tc>
      </w:tr>
      <w:tr w:rsidR="00F97039" w:rsidRPr="009E59CA" w14:paraId="31946EED" w14:textId="77777777" w:rsidTr="00402E5F">
        <w:trPr>
          <w:trHeight w:val="215"/>
        </w:trPr>
        <w:tc>
          <w:tcPr>
            <w:tcW w:w="3258" w:type="dxa"/>
            <w:tcBorders>
              <w:top w:val="single" w:sz="4" w:space="0" w:color="auto"/>
              <w:left w:val="single" w:sz="4" w:space="0" w:color="auto"/>
              <w:bottom w:val="single" w:sz="4" w:space="0" w:color="auto"/>
              <w:right w:val="single" w:sz="4" w:space="0" w:color="auto"/>
            </w:tcBorders>
            <w:shd w:val="clear" w:color="auto" w:fill="auto"/>
            <w:hideMark/>
          </w:tcPr>
          <w:p w14:paraId="157A6CDE" w14:textId="77777777" w:rsidR="00F97039" w:rsidRPr="00904A0A" w:rsidRDefault="00F97039" w:rsidP="00904A0A">
            <w:pPr>
              <w:rPr>
                <w:rFonts w:ascii="Times New Roman" w:hAnsi="Times New Roman" w:cs="Times New Roman"/>
                <w:sz w:val="22"/>
                <w:szCs w:val="22"/>
              </w:rPr>
            </w:pPr>
            <w:r w:rsidRPr="00904A0A">
              <w:rPr>
                <w:rFonts w:ascii="Times New Roman" w:hAnsi="Times New Roman" w:cs="Times New Roman"/>
                <w:sz w:val="22"/>
                <w:szCs w:val="22"/>
              </w:rPr>
              <w:t>Tuz - Milesh – Dinosh</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14AF3A59"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2</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215E1691"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1</w:t>
            </w:r>
          </w:p>
        </w:tc>
      </w:tr>
      <w:tr w:rsidR="00F97039" w:rsidRPr="009E59CA" w14:paraId="07A36C32" w14:textId="77777777" w:rsidTr="00402E5F">
        <w:trPr>
          <w:trHeight w:val="335"/>
        </w:trPr>
        <w:tc>
          <w:tcPr>
            <w:tcW w:w="3258" w:type="dxa"/>
            <w:tcBorders>
              <w:top w:val="single" w:sz="4" w:space="0" w:color="auto"/>
              <w:left w:val="single" w:sz="4" w:space="0" w:color="auto"/>
              <w:bottom w:val="single" w:sz="4" w:space="0" w:color="auto"/>
              <w:right w:val="single" w:sz="4" w:space="0" w:color="auto"/>
            </w:tcBorders>
            <w:shd w:val="clear" w:color="auto" w:fill="auto"/>
          </w:tcPr>
          <w:p w14:paraId="2670410E" w14:textId="77777777" w:rsidR="00F97039" w:rsidRPr="00904A0A" w:rsidRDefault="00F97039" w:rsidP="00904A0A">
            <w:pPr>
              <w:rPr>
                <w:rFonts w:ascii="Times New Roman" w:hAnsi="Times New Roman" w:cs="Times New Roman"/>
                <w:sz w:val="22"/>
                <w:szCs w:val="22"/>
              </w:rPr>
            </w:pPr>
            <w:r w:rsidRPr="00904A0A">
              <w:rPr>
                <w:rFonts w:ascii="Times New Roman" w:hAnsi="Times New Roman" w:cs="Times New Roman"/>
                <w:sz w:val="22"/>
                <w:szCs w:val="22"/>
              </w:rPr>
              <w:t>Milesh - Këshevë-Gurrec</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B7C9073"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2</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4BE67DD"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1</w:t>
            </w:r>
          </w:p>
        </w:tc>
      </w:tr>
      <w:tr w:rsidR="00F97039" w:rsidRPr="009E59CA" w14:paraId="2F9FE779" w14:textId="77777777" w:rsidTr="00402E5F">
        <w:trPr>
          <w:trHeight w:val="335"/>
        </w:trPr>
        <w:tc>
          <w:tcPr>
            <w:tcW w:w="3258" w:type="dxa"/>
            <w:tcBorders>
              <w:top w:val="single" w:sz="4" w:space="0" w:color="auto"/>
              <w:left w:val="single" w:sz="4" w:space="0" w:color="auto"/>
              <w:bottom w:val="single" w:sz="4" w:space="0" w:color="auto"/>
              <w:right w:val="single" w:sz="4" w:space="0" w:color="auto"/>
            </w:tcBorders>
            <w:shd w:val="clear" w:color="auto" w:fill="auto"/>
          </w:tcPr>
          <w:p w14:paraId="237A64A7" w14:textId="77777777" w:rsidR="00F97039" w:rsidRPr="00904A0A" w:rsidRDefault="00F97039" w:rsidP="00904A0A">
            <w:pPr>
              <w:rPr>
                <w:rFonts w:ascii="Times New Roman" w:hAnsi="Times New Roman" w:cs="Times New Roman"/>
                <w:sz w:val="22"/>
                <w:szCs w:val="22"/>
              </w:rPr>
            </w:pPr>
            <w:r w:rsidRPr="00904A0A">
              <w:rPr>
                <w:rFonts w:ascii="Times New Roman" w:hAnsi="Times New Roman" w:cs="Times New Roman"/>
                <w:sz w:val="22"/>
                <w:szCs w:val="22"/>
              </w:rPr>
              <w:t>Milesh - Rrogath</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29740DC5"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2</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644113C2"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1</w:t>
            </w:r>
          </w:p>
        </w:tc>
      </w:tr>
      <w:tr w:rsidR="00F97039" w:rsidRPr="009E59CA" w14:paraId="7177B915" w14:textId="77777777" w:rsidTr="00402E5F">
        <w:trPr>
          <w:trHeight w:val="335"/>
        </w:trPr>
        <w:tc>
          <w:tcPr>
            <w:tcW w:w="3258" w:type="dxa"/>
            <w:tcBorders>
              <w:top w:val="single" w:sz="4" w:space="0" w:color="auto"/>
              <w:left w:val="single" w:sz="4" w:space="0" w:color="auto"/>
              <w:bottom w:val="single" w:sz="4" w:space="0" w:color="auto"/>
              <w:right w:val="single" w:sz="4" w:space="0" w:color="auto"/>
            </w:tcBorders>
            <w:shd w:val="clear" w:color="auto" w:fill="auto"/>
          </w:tcPr>
          <w:p w14:paraId="247FD950" w14:textId="77777777" w:rsidR="00F97039" w:rsidRPr="00904A0A" w:rsidRDefault="00F97039" w:rsidP="00904A0A">
            <w:pPr>
              <w:rPr>
                <w:rFonts w:ascii="Times New Roman" w:hAnsi="Times New Roman" w:cs="Times New Roman"/>
                <w:sz w:val="22"/>
                <w:szCs w:val="22"/>
              </w:rPr>
            </w:pPr>
            <w:r w:rsidRPr="00904A0A">
              <w:rPr>
                <w:rFonts w:ascii="Times New Roman" w:hAnsi="Times New Roman" w:cs="Times New Roman"/>
                <w:sz w:val="22"/>
                <w:szCs w:val="22"/>
              </w:rPr>
              <w:t>Dinosh – Stanaj</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57C0890F"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2</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1056EABB"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1</w:t>
            </w:r>
          </w:p>
        </w:tc>
      </w:tr>
      <w:tr w:rsidR="00F97039" w:rsidRPr="009E59CA" w14:paraId="09E7E3E0" w14:textId="77777777" w:rsidTr="00402E5F">
        <w:trPr>
          <w:trHeight w:val="335"/>
        </w:trPr>
        <w:tc>
          <w:tcPr>
            <w:tcW w:w="3258" w:type="dxa"/>
            <w:tcBorders>
              <w:top w:val="single" w:sz="4" w:space="0" w:color="auto"/>
              <w:left w:val="single" w:sz="4" w:space="0" w:color="auto"/>
              <w:bottom w:val="single" w:sz="4" w:space="0" w:color="auto"/>
              <w:right w:val="single" w:sz="4" w:space="0" w:color="auto"/>
            </w:tcBorders>
            <w:shd w:val="clear" w:color="auto" w:fill="auto"/>
            <w:hideMark/>
          </w:tcPr>
          <w:p w14:paraId="190460D4" w14:textId="77777777" w:rsidR="00F97039" w:rsidRPr="00904A0A" w:rsidRDefault="00F97039" w:rsidP="00904A0A">
            <w:pPr>
              <w:rPr>
                <w:rFonts w:ascii="Times New Roman" w:hAnsi="Times New Roman" w:cs="Times New Roman"/>
                <w:sz w:val="22"/>
                <w:szCs w:val="22"/>
              </w:rPr>
            </w:pPr>
            <w:r w:rsidRPr="00904A0A">
              <w:rPr>
                <w:rFonts w:ascii="Times New Roman" w:hAnsi="Times New Roman" w:cs="Times New Roman"/>
                <w:sz w:val="22"/>
                <w:szCs w:val="22"/>
              </w:rPr>
              <w:t>Dinosh – Pikal - Selisht</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580364C7"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2</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153E163D"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1</w:t>
            </w:r>
          </w:p>
        </w:tc>
      </w:tr>
      <w:tr w:rsidR="00F97039" w:rsidRPr="009E59CA" w14:paraId="36CE25E2" w14:textId="77777777" w:rsidTr="00402E5F">
        <w:trPr>
          <w:trHeight w:val="335"/>
        </w:trPr>
        <w:tc>
          <w:tcPr>
            <w:tcW w:w="3258" w:type="dxa"/>
            <w:tcBorders>
              <w:top w:val="single" w:sz="4" w:space="0" w:color="auto"/>
              <w:left w:val="single" w:sz="4" w:space="0" w:color="auto"/>
              <w:bottom w:val="single" w:sz="4" w:space="0" w:color="auto"/>
              <w:right w:val="single" w:sz="4" w:space="0" w:color="auto"/>
            </w:tcBorders>
            <w:shd w:val="clear" w:color="auto" w:fill="auto"/>
            <w:hideMark/>
          </w:tcPr>
          <w:p w14:paraId="201DC751" w14:textId="77777777" w:rsidR="00F97039" w:rsidRPr="00904A0A" w:rsidRDefault="00F97039" w:rsidP="00904A0A">
            <w:pPr>
              <w:rPr>
                <w:rFonts w:ascii="Times New Roman" w:hAnsi="Times New Roman" w:cs="Times New Roman"/>
                <w:sz w:val="22"/>
                <w:szCs w:val="22"/>
              </w:rPr>
            </w:pPr>
            <w:r w:rsidRPr="00904A0A">
              <w:rPr>
                <w:rFonts w:ascii="Times New Roman" w:hAnsi="Times New Roman" w:cs="Times New Roman"/>
                <w:sz w:val="22"/>
                <w:szCs w:val="22"/>
              </w:rPr>
              <w:t>Ruga Podgoricë – Dinosh –Omerbozhaj</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1743815"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2</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5298464F"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1</w:t>
            </w:r>
          </w:p>
        </w:tc>
      </w:tr>
      <w:tr w:rsidR="00F97039" w:rsidRPr="009E59CA" w14:paraId="5CB73586" w14:textId="77777777" w:rsidTr="00402E5F">
        <w:trPr>
          <w:trHeight w:val="335"/>
        </w:trPr>
        <w:tc>
          <w:tcPr>
            <w:tcW w:w="3258" w:type="dxa"/>
            <w:tcBorders>
              <w:top w:val="single" w:sz="4" w:space="0" w:color="auto"/>
              <w:left w:val="single" w:sz="4" w:space="0" w:color="auto"/>
              <w:bottom w:val="single" w:sz="4" w:space="0" w:color="auto"/>
              <w:right w:val="single" w:sz="4" w:space="0" w:color="auto"/>
            </w:tcBorders>
            <w:shd w:val="clear" w:color="auto" w:fill="auto"/>
            <w:hideMark/>
          </w:tcPr>
          <w:p w14:paraId="1D901922" w14:textId="77777777" w:rsidR="00F97039" w:rsidRPr="00904A0A" w:rsidRDefault="00F97039" w:rsidP="00904A0A">
            <w:pPr>
              <w:rPr>
                <w:rFonts w:ascii="Times New Roman" w:hAnsi="Times New Roman" w:cs="Times New Roman"/>
                <w:sz w:val="22"/>
                <w:szCs w:val="22"/>
              </w:rPr>
            </w:pPr>
            <w:r w:rsidRPr="00904A0A">
              <w:rPr>
                <w:rFonts w:ascii="Times New Roman" w:hAnsi="Times New Roman" w:cs="Times New Roman"/>
                <w:sz w:val="22"/>
                <w:szCs w:val="22"/>
              </w:rPr>
              <w:t>Vuksanlekaj – Narhelm</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C20F283"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2</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5704582A"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1</w:t>
            </w:r>
          </w:p>
        </w:tc>
      </w:tr>
      <w:tr w:rsidR="00F97039" w:rsidRPr="009E59CA" w14:paraId="76FD4158" w14:textId="77777777" w:rsidTr="00402E5F">
        <w:trPr>
          <w:trHeight w:val="335"/>
        </w:trPr>
        <w:tc>
          <w:tcPr>
            <w:tcW w:w="3258" w:type="dxa"/>
            <w:tcBorders>
              <w:top w:val="single" w:sz="4" w:space="0" w:color="auto"/>
              <w:left w:val="single" w:sz="4" w:space="0" w:color="auto"/>
              <w:bottom w:val="single" w:sz="4" w:space="0" w:color="auto"/>
              <w:right w:val="single" w:sz="4" w:space="0" w:color="auto"/>
            </w:tcBorders>
            <w:shd w:val="clear" w:color="auto" w:fill="auto"/>
            <w:hideMark/>
          </w:tcPr>
          <w:p w14:paraId="7B8D2F97" w14:textId="77777777" w:rsidR="00F97039" w:rsidRPr="00904A0A" w:rsidRDefault="00F97039" w:rsidP="00904A0A">
            <w:pPr>
              <w:rPr>
                <w:rFonts w:ascii="Times New Roman" w:hAnsi="Times New Roman" w:cs="Times New Roman"/>
                <w:sz w:val="22"/>
                <w:szCs w:val="22"/>
              </w:rPr>
            </w:pPr>
            <w:r w:rsidRPr="00904A0A">
              <w:rPr>
                <w:rFonts w:ascii="Times New Roman" w:hAnsi="Times New Roman" w:cs="Times New Roman"/>
                <w:sz w:val="22"/>
                <w:szCs w:val="22"/>
              </w:rPr>
              <w:t>Vuksanlekaj – Sukruq</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7267B2DB"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2</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0F457745"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1</w:t>
            </w:r>
          </w:p>
        </w:tc>
      </w:tr>
      <w:tr w:rsidR="00F97039" w:rsidRPr="009E59CA" w14:paraId="1455992B" w14:textId="77777777" w:rsidTr="00402E5F">
        <w:trPr>
          <w:trHeight w:val="335"/>
        </w:trPr>
        <w:tc>
          <w:tcPr>
            <w:tcW w:w="3258" w:type="dxa"/>
            <w:tcBorders>
              <w:top w:val="single" w:sz="4" w:space="0" w:color="auto"/>
              <w:left w:val="single" w:sz="4" w:space="0" w:color="auto"/>
              <w:bottom w:val="single" w:sz="4" w:space="0" w:color="auto"/>
              <w:right w:val="single" w:sz="4" w:space="0" w:color="auto"/>
            </w:tcBorders>
            <w:shd w:val="clear" w:color="auto" w:fill="auto"/>
            <w:hideMark/>
          </w:tcPr>
          <w:p w14:paraId="6CC0BE68" w14:textId="77777777" w:rsidR="00F97039" w:rsidRPr="00904A0A" w:rsidRDefault="00F97039" w:rsidP="00904A0A">
            <w:pPr>
              <w:rPr>
                <w:rFonts w:ascii="Times New Roman" w:hAnsi="Times New Roman" w:cs="Times New Roman"/>
                <w:sz w:val="22"/>
                <w:szCs w:val="22"/>
              </w:rPr>
            </w:pPr>
            <w:r w:rsidRPr="00904A0A">
              <w:rPr>
                <w:rFonts w:ascii="Times New Roman" w:hAnsi="Times New Roman" w:cs="Times New Roman"/>
                <w:sz w:val="22"/>
                <w:szCs w:val="22"/>
              </w:rPr>
              <w:t>Vuksanlekaj –Koderbudan</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9559C49"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2</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245963C7"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1</w:t>
            </w:r>
          </w:p>
        </w:tc>
      </w:tr>
      <w:tr w:rsidR="00F97039" w:rsidRPr="009E59CA" w14:paraId="62914761" w14:textId="77777777" w:rsidTr="00402E5F">
        <w:trPr>
          <w:trHeight w:val="335"/>
        </w:trPr>
        <w:tc>
          <w:tcPr>
            <w:tcW w:w="3258" w:type="dxa"/>
            <w:tcBorders>
              <w:top w:val="single" w:sz="4" w:space="0" w:color="auto"/>
              <w:left w:val="single" w:sz="4" w:space="0" w:color="auto"/>
              <w:bottom w:val="single" w:sz="4" w:space="0" w:color="auto"/>
              <w:right w:val="single" w:sz="4" w:space="0" w:color="auto"/>
            </w:tcBorders>
            <w:shd w:val="clear" w:color="auto" w:fill="auto"/>
            <w:hideMark/>
          </w:tcPr>
          <w:p w14:paraId="32E1D23A" w14:textId="77777777" w:rsidR="00F97039" w:rsidRPr="00904A0A" w:rsidRDefault="00F97039" w:rsidP="00904A0A">
            <w:pPr>
              <w:rPr>
                <w:rFonts w:ascii="Times New Roman" w:hAnsi="Times New Roman" w:cs="Times New Roman"/>
                <w:sz w:val="22"/>
                <w:szCs w:val="22"/>
              </w:rPr>
            </w:pPr>
            <w:r w:rsidRPr="00904A0A">
              <w:rPr>
                <w:rFonts w:ascii="Times New Roman" w:hAnsi="Times New Roman" w:cs="Times New Roman"/>
                <w:sz w:val="22"/>
                <w:szCs w:val="22"/>
              </w:rPr>
              <w:t>Vuksanlekaj - Raxa e Qafes</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1C4AB91D"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2</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79AC504B"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1</w:t>
            </w:r>
          </w:p>
        </w:tc>
      </w:tr>
      <w:tr w:rsidR="00F97039" w:rsidRPr="009E59CA" w14:paraId="2CB809D8" w14:textId="77777777" w:rsidTr="00402E5F">
        <w:trPr>
          <w:trHeight w:val="335"/>
        </w:trPr>
        <w:tc>
          <w:tcPr>
            <w:tcW w:w="3258" w:type="dxa"/>
            <w:tcBorders>
              <w:top w:val="single" w:sz="4" w:space="0" w:color="auto"/>
              <w:left w:val="single" w:sz="4" w:space="0" w:color="auto"/>
              <w:bottom w:val="single" w:sz="4" w:space="0" w:color="auto"/>
              <w:right w:val="single" w:sz="4" w:space="0" w:color="auto"/>
            </w:tcBorders>
            <w:shd w:val="clear" w:color="auto" w:fill="auto"/>
            <w:hideMark/>
          </w:tcPr>
          <w:p w14:paraId="7A6C3112" w14:textId="77777777" w:rsidR="00F97039" w:rsidRPr="00904A0A" w:rsidRDefault="00F97039" w:rsidP="00904A0A">
            <w:pPr>
              <w:rPr>
                <w:rFonts w:ascii="Times New Roman" w:hAnsi="Times New Roman" w:cs="Times New Roman"/>
                <w:sz w:val="22"/>
                <w:szCs w:val="22"/>
              </w:rPr>
            </w:pPr>
            <w:r w:rsidRPr="00904A0A">
              <w:rPr>
                <w:rFonts w:ascii="Times New Roman" w:hAnsi="Times New Roman" w:cs="Times New Roman"/>
                <w:sz w:val="22"/>
                <w:szCs w:val="22"/>
              </w:rPr>
              <w:t>Dushiq – Vrane –Mataguzh</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23A381C4"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2</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52B60A5A"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1</w:t>
            </w:r>
          </w:p>
        </w:tc>
      </w:tr>
      <w:tr w:rsidR="00F97039" w:rsidRPr="009E59CA" w14:paraId="5047ABC8" w14:textId="77777777" w:rsidTr="00402E5F">
        <w:trPr>
          <w:trHeight w:val="335"/>
        </w:trPr>
        <w:tc>
          <w:tcPr>
            <w:tcW w:w="3258" w:type="dxa"/>
            <w:tcBorders>
              <w:top w:val="single" w:sz="4" w:space="0" w:color="auto"/>
              <w:left w:val="single" w:sz="4" w:space="0" w:color="auto"/>
              <w:bottom w:val="single" w:sz="4" w:space="0" w:color="auto"/>
              <w:right w:val="single" w:sz="4" w:space="0" w:color="auto"/>
            </w:tcBorders>
            <w:shd w:val="clear" w:color="auto" w:fill="auto"/>
            <w:hideMark/>
          </w:tcPr>
          <w:p w14:paraId="2B5E7392" w14:textId="77777777" w:rsidR="00F97039" w:rsidRPr="00904A0A" w:rsidRDefault="00F97039" w:rsidP="00904A0A">
            <w:pPr>
              <w:rPr>
                <w:rFonts w:ascii="Times New Roman" w:hAnsi="Times New Roman" w:cs="Times New Roman"/>
                <w:sz w:val="22"/>
                <w:szCs w:val="22"/>
              </w:rPr>
            </w:pPr>
            <w:r w:rsidRPr="00904A0A">
              <w:rPr>
                <w:rFonts w:ascii="Times New Roman" w:hAnsi="Times New Roman" w:cs="Times New Roman"/>
                <w:sz w:val="22"/>
                <w:szCs w:val="22"/>
              </w:rPr>
              <w:t>Mataguzh – Vllanë</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6184622F"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2</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2EB77D1E"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1</w:t>
            </w:r>
          </w:p>
        </w:tc>
      </w:tr>
      <w:tr w:rsidR="00F97039" w:rsidRPr="009E59CA" w14:paraId="41E605E2" w14:textId="77777777" w:rsidTr="00402E5F">
        <w:trPr>
          <w:trHeight w:val="335"/>
        </w:trPr>
        <w:tc>
          <w:tcPr>
            <w:tcW w:w="3258" w:type="dxa"/>
            <w:tcBorders>
              <w:top w:val="single" w:sz="4" w:space="0" w:color="auto"/>
              <w:left w:val="single" w:sz="4" w:space="0" w:color="auto"/>
              <w:bottom w:val="single" w:sz="4" w:space="0" w:color="auto"/>
              <w:right w:val="single" w:sz="4" w:space="0" w:color="auto"/>
            </w:tcBorders>
            <w:shd w:val="clear" w:color="auto" w:fill="auto"/>
            <w:hideMark/>
          </w:tcPr>
          <w:p w14:paraId="68960739" w14:textId="77777777" w:rsidR="00F97039" w:rsidRPr="00904A0A" w:rsidRDefault="00F97039" w:rsidP="00904A0A">
            <w:pPr>
              <w:rPr>
                <w:rFonts w:ascii="Times New Roman" w:hAnsi="Times New Roman" w:cs="Times New Roman"/>
                <w:sz w:val="22"/>
                <w:szCs w:val="22"/>
              </w:rPr>
            </w:pPr>
            <w:r w:rsidRPr="00904A0A">
              <w:rPr>
                <w:rFonts w:ascii="Times New Roman" w:hAnsi="Times New Roman" w:cs="Times New Roman"/>
                <w:sz w:val="22"/>
                <w:szCs w:val="22"/>
              </w:rPr>
              <w:t>Vllanë – Mataguzh</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5EA0014D"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2</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B5EE0E2"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1</w:t>
            </w:r>
          </w:p>
        </w:tc>
      </w:tr>
      <w:tr w:rsidR="00F97039" w:rsidRPr="009E59CA" w14:paraId="277E1EAB" w14:textId="77777777" w:rsidTr="00402E5F">
        <w:trPr>
          <w:trHeight w:val="335"/>
        </w:trPr>
        <w:tc>
          <w:tcPr>
            <w:tcW w:w="3258" w:type="dxa"/>
            <w:tcBorders>
              <w:top w:val="single" w:sz="4" w:space="0" w:color="auto"/>
              <w:left w:val="single" w:sz="4" w:space="0" w:color="auto"/>
              <w:bottom w:val="single" w:sz="4" w:space="0" w:color="auto"/>
              <w:right w:val="single" w:sz="4" w:space="0" w:color="auto"/>
            </w:tcBorders>
            <w:shd w:val="clear" w:color="auto" w:fill="auto"/>
          </w:tcPr>
          <w:p w14:paraId="307C8964" w14:textId="77777777" w:rsidR="00F97039" w:rsidRPr="00904A0A" w:rsidRDefault="00F97039" w:rsidP="00904A0A">
            <w:pPr>
              <w:rPr>
                <w:rFonts w:ascii="Times New Roman" w:hAnsi="Times New Roman" w:cs="Times New Roman"/>
                <w:sz w:val="22"/>
                <w:szCs w:val="22"/>
              </w:rPr>
            </w:pPr>
            <w:r w:rsidRPr="00904A0A">
              <w:rPr>
                <w:rFonts w:ascii="Times New Roman" w:hAnsi="Times New Roman" w:cs="Times New Roman"/>
                <w:sz w:val="22"/>
                <w:szCs w:val="22"/>
              </w:rPr>
              <w:t>Vrane - Sukruq –Narhelm</w:t>
            </w:r>
          </w:p>
          <w:p w14:paraId="34AF9673" w14:textId="77777777" w:rsidR="00F97039" w:rsidRPr="00904A0A" w:rsidRDefault="00F97039" w:rsidP="00904A0A">
            <w:pPr>
              <w:rPr>
                <w:rFonts w:ascii="Times New Roman" w:hAnsi="Times New Roman" w:cs="Times New Roman"/>
                <w:sz w:val="22"/>
                <w:szCs w:val="22"/>
              </w:rPr>
            </w:pP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4F2B7A71"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2</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52051186"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1</w:t>
            </w:r>
          </w:p>
        </w:tc>
      </w:tr>
      <w:tr w:rsidR="00F97039" w:rsidRPr="009E59CA" w14:paraId="637E1534" w14:textId="77777777" w:rsidTr="00402E5F">
        <w:trPr>
          <w:trHeight w:val="368"/>
        </w:trPr>
        <w:tc>
          <w:tcPr>
            <w:tcW w:w="3258" w:type="dxa"/>
            <w:tcBorders>
              <w:top w:val="single" w:sz="4" w:space="0" w:color="auto"/>
              <w:left w:val="single" w:sz="4" w:space="0" w:color="auto"/>
              <w:bottom w:val="single" w:sz="4" w:space="0" w:color="auto"/>
              <w:right w:val="single" w:sz="4" w:space="0" w:color="auto"/>
            </w:tcBorders>
            <w:shd w:val="clear" w:color="auto" w:fill="auto"/>
          </w:tcPr>
          <w:p w14:paraId="2C6B498F" w14:textId="77777777" w:rsidR="00F97039" w:rsidRPr="00904A0A" w:rsidRDefault="00F97039" w:rsidP="00904A0A">
            <w:pPr>
              <w:rPr>
                <w:rFonts w:ascii="Times New Roman" w:hAnsi="Times New Roman" w:cs="Times New Roman"/>
                <w:sz w:val="22"/>
                <w:szCs w:val="22"/>
              </w:rPr>
            </w:pPr>
            <w:r w:rsidRPr="00904A0A">
              <w:rPr>
                <w:rFonts w:ascii="Times New Roman" w:hAnsi="Times New Roman" w:cs="Times New Roman"/>
                <w:sz w:val="22"/>
                <w:szCs w:val="22"/>
              </w:rPr>
              <w:t>Tuz - Dushiq –Sukruq</w:t>
            </w:r>
          </w:p>
          <w:p w14:paraId="2AF1B8B6" w14:textId="77777777" w:rsidR="00F97039" w:rsidRPr="00904A0A" w:rsidRDefault="00F97039" w:rsidP="00904A0A">
            <w:pPr>
              <w:rPr>
                <w:rFonts w:ascii="Times New Roman" w:hAnsi="Times New Roman" w:cs="Times New Roman"/>
                <w:sz w:val="22"/>
                <w:szCs w:val="22"/>
              </w:rPr>
            </w:pP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1647D5B8"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2</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5CDE9EC7"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1</w:t>
            </w:r>
          </w:p>
        </w:tc>
      </w:tr>
      <w:tr w:rsidR="00F97039" w:rsidRPr="009E59CA" w14:paraId="28950854" w14:textId="77777777" w:rsidTr="00402E5F">
        <w:trPr>
          <w:trHeight w:val="335"/>
        </w:trPr>
        <w:tc>
          <w:tcPr>
            <w:tcW w:w="3258" w:type="dxa"/>
            <w:tcBorders>
              <w:top w:val="single" w:sz="4" w:space="0" w:color="auto"/>
              <w:left w:val="single" w:sz="4" w:space="0" w:color="auto"/>
              <w:bottom w:val="single" w:sz="4" w:space="0" w:color="auto"/>
              <w:right w:val="single" w:sz="4" w:space="0" w:color="auto"/>
            </w:tcBorders>
            <w:shd w:val="clear" w:color="auto" w:fill="auto"/>
            <w:hideMark/>
          </w:tcPr>
          <w:p w14:paraId="77004EB8" w14:textId="77777777" w:rsidR="00F97039" w:rsidRPr="00904A0A" w:rsidRDefault="00F97039" w:rsidP="00904A0A">
            <w:pPr>
              <w:rPr>
                <w:rFonts w:ascii="Times New Roman" w:hAnsi="Times New Roman" w:cs="Times New Roman"/>
                <w:sz w:val="22"/>
                <w:szCs w:val="22"/>
              </w:rPr>
            </w:pPr>
            <w:r w:rsidRPr="00904A0A">
              <w:rPr>
                <w:rFonts w:ascii="Times New Roman" w:hAnsi="Times New Roman" w:cs="Times New Roman"/>
                <w:sz w:val="22"/>
                <w:szCs w:val="22"/>
              </w:rPr>
              <w:t>Tuz – Shipshanik</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61D8D916"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2</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570CFEBA"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1</w:t>
            </w:r>
          </w:p>
        </w:tc>
      </w:tr>
      <w:tr w:rsidR="00F97039" w:rsidRPr="009E59CA" w14:paraId="43202F55" w14:textId="77777777" w:rsidTr="00402E5F">
        <w:trPr>
          <w:trHeight w:val="335"/>
        </w:trPr>
        <w:tc>
          <w:tcPr>
            <w:tcW w:w="3258" w:type="dxa"/>
            <w:tcBorders>
              <w:top w:val="single" w:sz="4" w:space="0" w:color="auto"/>
              <w:left w:val="single" w:sz="4" w:space="0" w:color="auto"/>
              <w:bottom w:val="single" w:sz="4" w:space="0" w:color="auto"/>
              <w:right w:val="single" w:sz="4" w:space="0" w:color="auto"/>
            </w:tcBorders>
            <w:shd w:val="clear" w:color="auto" w:fill="auto"/>
            <w:hideMark/>
          </w:tcPr>
          <w:p w14:paraId="786D416C" w14:textId="77777777" w:rsidR="00F97039" w:rsidRPr="00904A0A" w:rsidRDefault="00F97039" w:rsidP="00904A0A">
            <w:pPr>
              <w:rPr>
                <w:rFonts w:ascii="Times New Roman" w:hAnsi="Times New Roman" w:cs="Times New Roman"/>
                <w:sz w:val="22"/>
                <w:szCs w:val="22"/>
              </w:rPr>
            </w:pPr>
            <w:r w:rsidRPr="00904A0A">
              <w:rPr>
                <w:rFonts w:ascii="Times New Roman" w:hAnsi="Times New Roman" w:cs="Times New Roman"/>
                <w:sz w:val="22"/>
                <w:szCs w:val="22"/>
              </w:rPr>
              <w:t>Vuksanlekaj - Dushiq –Sukruq</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1273D44F"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2</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00A488C9"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1</w:t>
            </w:r>
          </w:p>
        </w:tc>
      </w:tr>
      <w:tr w:rsidR="00F97039" w:rsidRPr="009E59CA" w14:paraId="690518AC" w14:textId="77777777" w:rsidTr="00402E5F">
        <w:trPr>
          <w:trHeight w:val="335"/>
        </w:trPr>
        <w:tc>
          <w:tcPr>
            <w:tcW w:w="3258" w:type="dxa"/>
            <w:tcBorders>
              <w:top w:val="single" w:sz="4" w:space="0" w:color="auto"/>
              <w:left w:val="single" w:sz="4" w:space="0" w:color="auto"/>
              <w:bottom w:val="single" w:sz="4" w:space="0" w:color="auto"/>
              <w:right w:val="single" w:sz="4" w:space="0" w:color="auto"/>
            </w:tcBorders>
            <w:shd w:val="clear" w:color="auto" w:fill="auto"/>
            <w:hideMark/>
          </w:tcPr>
          <w:p w14:paraId="44C49F14" w14:textId="77777777" w:rsidR="00F97039" w:rsidRPr="00904A0A" w:rsidRDefault="00F97039" w:rsidP="00904A0A">
            <w:pPr>
              <w:rPr>
                <w:rFonts w:ascii="Times New Roman" w:hAnsi="Times New Roman" w:cs="Times New Roman"/>
                <w:sz w:val="22"/>
                <w:szCs w:val="22"/>
              </w:rPr>
            </w:pPr>
            <w:r w:rsidRPr="00904A0A">
              <w:rPr>
                <w:rFonts w:ascii="Times New Roman" w:hAnsi="Times New Roman" w:cs="Times New Roman"/>
                <w:sz w:val="22"/>
                <w:szCs w:val="22"/>
              </w:rPr>
              <w:t xml:space="preserve">Shipshanik - </w:t>
            </w:r>
            <w:r w:rsidRPr="00904A0A">
              <w:rPr>
                <w:rFonts w:ascii="Times New Roman" w:hAnsi="Times New Roman" w:cs="Times New Roman"/>
                <w:sz w:val="24"/>
                <w:szCs w:val="24"/>
              </w:rPr>
              <w:t>Vështi i Plantacionëve</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4617A758"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2</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147BB616"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1</w:t>
            </w:r>
          </w:p>
        </w:tc>
      </w:tr>
      <w:tr w:rsidR="00F97039" w:rsidRPr="009E59CA" w14:paraId="6F26CE0C" w14:textId="77777777" w:rsidTr="00402E5F">
        <w:trPr>
          <w:trHeight w:val="335"/>
        </w:trPr>
        <w:tc>
          <w:tcPr>
            <w:tcW w:w="3258" w:type="dxa"/>
            <w:tcBorders>
              <w:top w:val="single" w:sz="4" w:space="0" w:color="auto"/>
              <w:left w:val="single" w:sz="4" w:space="0" w:color="auto"/>
              <w:bottom w:val="single" w:sz="4" w:space="0" w:color="auto"/>
              <w:right w:val="single" w:sz="4" w:space="0" w:color="auto"/>
            </w:tcBorders>
            <w:shd w:val="clear" w:color="auto" w:fill="auto"/>
            <w:hideMark/>
          </w:tcPr>
          <w:p w14:paraId="03905E8C" w14:textId="77777777" w:rsidR="00F97039" w:rsidRPr="00904A0A" w:rsidRDefault="00F97039" w:rsidP="00904A0A">
            <w:pPr>
              <w:rPr>
                <w:rFonts w:ascii="Times New Roman" w:hAnsi="Times New Roman" w:cs="Times New Roman"/>
                <w:sz w:val="22"/>
                <w:szCs w:val="22"/>
              </w:rPr>
            </w:pPr>
            <w:r w:rsidRPr="00904A0A">
              <w:rPr>
                <w:rFonts w:ascii="Times New Roman" w:hAnsi="Times New Roman" w:cs="Times New Roman"/>
                <w:sz w:val="22"/>
                <w:szCs w:val="22"/>
              </w:rPr>
              <w:t>Shipshanik - rruga Tuz-Gollubovc</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5487CF17"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2</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792081F7"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1</w:t>
            </w:r>
          </w:p>
        </w:tc>
      </w:tr>
      <w:tr w:rsidR="00F97039" w:rsidRPr="009E59CA" w14:paraId="6C30D3EC" w14:textId="77777777" w:rsidTr="00402E5F">
        <w:trPr>
          <w:trHeight w:val="335"/>
        </w:trPr>
        <w:tc>
          <w:tcPr>
            <w:tcW w:w="3258" w:type="dxa"/>
            <w:tcBorders>
              <w:top w:val="single" w:sz="4" w:space="0" w:color="auto"/>
              <w:left w:val="single" w:sz="4" w:space="0" w:color="auto"/>
              <w:bottom w:val="single" w:sz="4" w:space="0" w:color="auto"/>
              <w:right w:val="single" w:sz="4" w:space="0" w:color="auto"/>
            </w:tcBorders>
            <w:shd w:val="clear" w:color="auto" w:fill="auto"/>
            <w:hideMark/>
          </w:tcPr>
          <w:p w14:paraId="3EBBA329" w14:textId="77777777" w:rsidR="00F97039" w:rsidRPr="00904A0A" w:rsidRDefault="00F97039" w:rsidP="00904A0A">
            <w:pPr>
              <w:rPr>
                <w:rFonts w:ascii="Times New Roman" w:hAnsi="Times New Roman" w:cs="Times New Roman"/>
                <w:sz w:val="22"/>
                <w:szCs w:val="22"/>
              </w:rPr>
            </w:pPr>
            <w:r w:rsidRPr="00904A0A">
              <w:rPr>
                <w:rFonts w:ascii="Times New Roman" w:hAnsi="Times New Roman" w:cs="Times New Roman"/>
                <w:sz w:val="22"/>
                <w:szCs w:val="22"/>
              </w:rPr>
              <w:t>Rakiq</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3F6F3F06"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2</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29D1AEEF"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1</w:t>
            </w:r>
          </w:p>
        </w:tc>
      </w:tr>
      <w:tr w:rsidR="00F97039" w:rsidRPr="009E59CA" w14:paraId="12111AC3" w14:textId="77777777" w:rsidTr="00402E5F">
        <w:trPr>
          <w:trHeight w:val="335"/>
        </w:trPr>
        <w:tc>
          <w:tcPr>
            <w:tcW w:w="3258" w:type="dxa"/>
            <w:tcBorders>
              <w:top w:val="single" w:sz="4" w:space="0" w:color="auto"/>
              <w:left w:val="single" w:sz="4" w:space="0" w:color="auto"/>
              <w:bottom w:val="single" w:sz="4" w:space="0" w:color="auto"/>
              <w:right w:val="single" w:sz="4" w:space="0" w:color="auto"/>
            </w:tcBorders>
            <w:shd w:val="clear" w:color="auto" w:fill="auto"/>
            <w:hideMark/>
          </w:tcPr>
          <w:p w14:paraId="283F016B" w14:textId="77777777" w:rsidR="00F97039" w:rsidRPr="00904A0A" w:rsidRDefault="00F97039" w:rsidP="00904A0A">
            <w:pPr>
              <w:rPr>
                <w:rFonts w:ascii="Times New Roman" w:hAnsi="Times New Roman" w:cs="Times New Roman"/>
                <w:sz w:val="22"/>
                <w:szCs w:val="22"/>
              </w:rPr>
            </w:pPr>
            <w:r w:rsidRPr="00904A0A">
              <w:rPr>
                <w:rFonts w:ascii="Times New Roman" w:hAnsi="Times New Roman" w:cs="Times New Roman"/>
                <w:sz w:val="22"/>
                <w:szCs w:val="22"/>
              </w:rPr>
              <w:t>Tuz-Arz-Traboin</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142622F1"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2</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16172C74"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1</w:t>
            </w:r>
          </w:p>
        </w:tc>
      </w:tr>
      <w:tr w:rsidR="00F97039" w:rsidRPr="009E59CA" w14:paraId="39C0E5B5" w14:textId="77777777" w:rsidTr="00402E5F">
        <w:trPr>
          <w:trHeight w:val="335"/>
        </w:trPr>
        <w:tc>
          <w:tcPr>
            <w:tcW w:w="3258" w:type="dxa"/>
            <w:tcBorders>
              <w:top w:val="single" w:sz="4" w:space="0" w:color="auto"/>
              <w:left w:val="single" w:sz="4" w:space="0" w:color="auto"/>
              <w:bottom w:val="single" w:sz="4" w:space="0" w:color="auto"/>
              <w:right w:val="single" w:sz="4" w:space="0" w:color="auto"/>
            </w:tcBorders>
            <w:shd w:val="clear" w:color="auto" w:fill="auto"/>
            <w:hideMark/>
          </w:tcPr>
          <w:p w14:paraId="353C5C4B" w14:textId="77777777" w:rsidR="00F97039" w:rsidRPr="00904A0A" w:rsidRDefault="00F97039" w:rsidP="00904A0A">
            <w:pPr>
              <w:rPr>
                <w:rFonts w:ascii="Times New Roman" w:hAnsi="Times New Roman" w:cs="Times New Roman"/>
                <w:sz w:val="22"/>
                <w:szCs w:val="22"/>
              </w:rPr>
            </w:pPr>
            <w:r w:rsidRPr="00904A0A">
              <w:rPr>
                <w:rFonts w:ascii="Times New Roman" w:hAnsi="Times New Roman" w:cs="Times New Roman"/>
                <w:sz w:val="22"/>
                <w:szCs w:val="22"/>
              </w:rPr>
              <w:t>Qafkish - Drume</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67AD7E96"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2</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05DE3C6D"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1</w:t>
            </w:r>
          </w:p>
        </w:tc>
      </w:tr>
      <w:tr w:rsidR="00402E5F" w:rsidRPr="009E59CA" w14:paraId="0FD7AC21" w14:textId="77777777" w:rsidTr="00402E5F">
        <w:trPr>
          <w:trHeight w:val="335"/>
        </w:trPr>
        <w:tc>
          <w:tcPr>
            <w:tcW w:w="3258" w:type="dxa"/>
            <w:tcBorders>
              <w:top w:val="single" w:sz="4" w:space="0" w:color="auto"/>
              <w:left w:val="single" w:sz="4" w:space="0" w:color="auto"/>
              <w:bottom w:val="single" w:sz="4" w:space="0" w:color="auto"/>
              <w:right w:val="single" w:sz="4" w:space="0" w:color="auto"/>
            </w:tcBorders>
            <w:shd w:val="clear" w:color="auto" w:fill="auto"/>
          </w:tcPr>
          <w:p w14:paraId="38392EDD" w14:textId="77777777" w:rsidR="00402E5F" w:rsidRPr="00904A0A" w:rsidRDefault="00402E5F" w:rsidP="00904A0A">
            <w:pPr>
              <w:rPr>
                <w:rFonts w:ascii="Times New Roman" w:hAnsi="Times New Roman" w:cs="Times New Roman"/>
                <w:sz w:val="22"/>
                <w:szCs w:val="22"/>
              </w:rPr>
            </w:pPr>
            <w:r w:rsidRPr="00BE5EAC">
              <w:rPr>
                <w:sz w:val="22"/>
              </w:rPr>
              <w:t>Bozhaj – Rraxa - Krenza</w:t>
            </w:r>
          </w:p>
        </w:tc>
        <w:tc>
          <w:tcPr>
            <w:tcW w:w="2880" w:type="dxa"/>
            <w:tcBorders>
              <w:top w:val="single" w:sz="4" w:space="0" w:color="auto"/>
              <w:left w:val="single" w:sz="4" w:space="0" w:color="auto"/>
              <w:bottom w:val="single" w:sz="4" w:space="0" w:color="auto"/>
              <w:right w:val="single" w:sz="4" w:space="0" w:color="auto"/>
            </w:tcBorders>
            <w:shd w:val="clear" w:color="auto" w:fill="auto"/>
          </w:tcPr>
          <w:p w14:paraId="04C7B386" w14:textId="77777777" w:rsidR="00402E5F" w:rsidRPr="00904A0A" w:rsidRDefault="00402E5F" w:rsidP="00904A0A">
            <w:pPr>
              <w:jc w:val="center"/>
              <w:rPr>
                <w:rFonts w:ascii="Times New Roman" w:hAnsi="Times New Roman" w:cs="Times New Roman"/>
                <w:sz w:val="22"/>
                <w:szCs w:val="22"/>
              </w:rPr>
            </w:pPr>
            <w:r>
              <w:rPr>
                <w:rFonts w:ascii="Times New Roman" w:hAnsi="Times New Roman" w:cs="Times New Roman"/>
                <w:sz w:val="22"/>
                <w:szCs w:val="22"/>
              </w:rPr>
              <w:t>2</w:t>
            </w:r>
          </w:p>
        </w:tc>
        <w:tc>
          <w:tcPr>
            <w:tcW w:w="2880" w:type="dxa"/>
            <w:tcBorders>
              <w:top w:val="single" w:sz="4" w:space="0" w:color="auto"/>
              <w:left w:val="single" w:sz="4" w:space="0" w:color="auto"/>
              <w:bottom w:val="single" w:sz="4" w:space="0" w:color="auto"/>
              <w:right w:val="single" w:sz="4" w:space="0" w:color="auto"/>
            </w:tcBorders>
            <w:shd w:val="clear" w:color="auto" w:fill="auto"/>
          </w:tcPr>
          <w:p w14:paraId="7C3EC9FB" w14:textId="77777777" w:rsidR="00402E5F" w:rsidRPr="00904A0A" w:rsidRDefault="00402E5F" w:rsidP="00904A0A">
            <w:pPr>
              <w:jc w:val="center"/>
              <w:rPr>
                <w:rFonts w:ascii="Times New Roman" w:hAnsi="Times New Roman" w:cs="Times New Roman"/>
                <w:sz w:val="22"/>
                <w:szCs w:val="22"/>
              </w:rPr>
            </w:pPr>
            <w:r>
              <w:rPr>
                <w:rFonts w:ascii="Times New Roman" w:hAnsi="Times New Roman" w:cs="Times New Roman"/>
                <w:sz w:val="22"/>
                <w:szCs w:val="22"/>
              </w:rPr>
              <w:t>1</w:t>
            </w:r>
          </w:p>
        </w:tc>
      </w:tr>
      <w:tr w:rsidR="00BF43A0" w:rsidRPr="009E59CA" w14:paraId="788F64B1" w14:textId="77777777" w:rsidTr="00402E5F">
        <w:trPr>
          <w:trHeight w:val="335"/>
        </w:trPr>
        <w:tc>
          <w:tcPr>
            <w:tcW w:w="3258" w:type="dxa"/>
            <w:tcBorders>
              <w:top w:val="single" w:sz="4" w:space="0" w:color="auto"/>
              <w:left w:val="single" w:sz="4" w:space="0" w:color="auto"/>
              <w:bottom w:val="single" w:sz="4" w:space="0" w:color="auto"/>
              <w:right w:val="single" w:sz="4" w:space="0" w:color="auto"/>
            </w:tcBorders>
            <w:shd w:val="clear" w:color="auto" w:fill="auto"/>
          </w:tcPr>
          <w:p w14:paraId="5FF330E6" w14:textId="77777777" w:rsidR="00BF43A0" w:rsidRPr="00904A0A" w:rsidRDefault="00BF43A0" w:rsidP="00904A0A">
            <w:pPr>
              <w:rPr>
                <w:rFonts w:ascii="Times New Roman" w:hAnsi="Times New Roman" w:cs="Times New Roman"/>
                <w:sz w:val="22"/>
                <w:szCs w:val="22"/>
              </w:rPr>
            </w:pPr>
            <w:r>
              <w:rPr>
                <w:rFonts w:ascii="Times New Roman" w:hAnsi="Times New Roman" w:cs="Times New Roman"/>
                <w:sz w:val="22"/>
                <w:szCs w:val="22"/>
              </w:rPr>
              <w:t>Drume-Bozhaj</w:t>
            </w:r>
          </w:p>
        </w:tc>
        <w:tc>
          <w:tcPr>
            <w:tcW w:w="2880" w:type="dxa"/>
            <w:tcBorders>
              <w:top w:val="single" w:sz="4" w:space="0" w:color="auto"/>
              <w:left w:val="single" w:sz="4" w:space="0" w:color="auto"/>
              <w:bottom w:val="single" w:sz="4" w:space="0" w:color="auto"/>
              <w:right w:val="single" w:sz="4" w:space="0" w:color="auto"/>
            </w:tcBorders>
            <w:shd w:val="clear" w:color="auto" w:fill="auto"/>
          </w:tcPr>
          <w:p w14:paraId="0FA7C944" w14:textId="77777777" w:rsidR="00BF43A0" w:rsidRPr="00904A0A" w:rsidRDefault="00BF43A0" w:rsidP="00904A0A">
            <w:pPr>
              <w:jc w:val="center"/>
              <w:rPr>
                <w:rFonts w:ascii="Times New Roman" w:hAnsi="Times New Roman" w:cs="Times New Roman"/>
                <w:sz w:val="22"/>
                <w:szCs w:val="22"/>
              </w:rPr>
            </w:pPr>
            <w:r>
              <w:rPr>
                <w:rFonts w:ascii="Times New Roman" w:hAnsi="Times New Roman" w:cs="Times New Roman"/>
                <w:sz w:val="22"/>
                <w:szCs w:val="22"/>
              </w:rPr>
              <w:t>2</w:t>
            </w:r>
          </w:p>
        </w:tc>
        <w:tc>
          <w:tcPr>
            <w:tcW w:w="2880" w:type="dxa"/>
            <w:tcBorders>
              <w:top w:val="single" w:sz="4" w:space="0" w:color="auto"/>
              <w:left w:val="single" w:sz="4" w:space="0" w:color="auto"/>
              <w:bottom w:val="single" w:sz="4" w:space="0" w:color="auto"/>
              <w:right w:val="single" w:sz="4" w:space="0" w:color="auto"/>
            </w:tcBorders>
            <w:shd w:val="clear" w:color="auto" w:fill="auto"/>
          </w:tcPr>
          <w:p w14:paraId="32E0E3C9" w14:textId="77777777" w:rsidR="00BF43A0" w:rsidRPr="00904A0A" w:rsidRDefault="00BF43A0" w:rsidP="00904A0A">
            <w:pPr>
              <w:jc w:val="center"/>
              <w:rPr>
                <w:rFonts w:ascii="Times New Roman" w:hAnsi="Times New Roman" w:cs="Times New Roman"/>
                <w:sz w:val="22"/>
                <w:szCs w:val="22"/>
              </w:rPr>
            </w:pPr>
            <w:r>
              <w:rPr>
                <w:rFonts w:ascii="Times New Roman" w:hAnsi="Times New Roman" w:cs="Times New Roman"/>
                <w:sz w:val="22"/>
                <w:szCs w:val="22"/>
              </w:rPr>
              <w:t>1</w:t>
            </w:r>
          </w:p>
        </w:tc>
      </w:tr>
      <w:tr w:rsidR="00BF43A0" w:rsidRPr="009E59CA" w14:paraId="5F993537" w14:textId="77777777" w:rsidTr="00402E5F">
        <w:trPr>
          <w:trHeight w:val="335"/>
        </w:trPr>
        <w:tc>
          <w:tcPr>
            <w:tcW w:w="3258" w:type="dxa"/>
            <w:tcBorders>
              <w:top w:val="single" w:sz="4" w:space="0" w:color="auto"/>
              <w:left w:val="single" w:sz="4" w:space="0" w:color="auto"/>
              <w:bottom w:val="single" w:sz="4" w:space="0" w:color="auto"/>
              <w:right w:val="single" w:sz="4" w:space="0" w:color="auto"/>
            </w:tcBorders>
            <w:shd w:val="clear" w:color="auto" w:fill="auto"/>
          </w:tcPr>
          <w:p w14:paraId="3016CFDD" w14:textId="77777777" w:rsidR="00BF43A0" w:rsidRDefault="00BF43A0" w:rsidP="00904A0A">
            <w:pPr>
              <w:rPr>
                <w:rFonts w:ascii="Times New Roman" w:hAnsi="Times New Roman" w:cs="Times New Roman"/>
                <w:sz w:val="22"/>
                <w:szCs w:val="22"/>
              </w:rPr>
            </w:pPr>
            <w:r w:rsidRPr="00BF43A0">
              <w:rPr>
                <w:rFonts w:ascii="Times New Roman" w:hAnsi="Times New Roman" w:cs="Times New Roman"/>
                <w:sz w:val="22"/>
                <w:szCs w:val="22"/>
              </w:rPr>
              <w:t>Drume-</w:t>
            </w:r>
            <w:r>
              <w:rPr>
                <w:rFonts w:ascii="Times New Roman" w:hAnsi="Times New Roman" w:cs="Times New Roman"/>
                <w:sz w:val="22"/>
                <w:szCs w:val="22"/>
              </w:rPr>
              <w:t>Krenza</w:t>
            </w:r>
          </w:p>
        </w:tc>
        <w:tc>
          <w:tcPr>
            <w:tcW w:w="2880" w:type="dxa"/>
            <w:tcBorders>
              <w:top w:val="single" w:sz="4" w:space="0" w:color="auto"/>
              <w:left w:val="single" w:sz="4" w:space="0" w:color="auto"/>
              <w:bottom w:val="single" w:sz="4" w:space="0" w:color="auto"/>
              <w:right w:val="single" w:sz="4" w:space="0" w:color="auto"/>
            </w:tcBorders>
            <w:shd w:val="clear" w:color="auto" w:fill="auto"/>
          </w:tcPr>
          <w:p w14:paraId="76312AF9" w14:textId="77777777" w:rsidR="00BF43A0" w:rsidRDefault="00BF43A0" w:rsidP="00904A0A">
            <w:pPr>
              <w:jc w:val="center"/>
              <w:rPr>
                <w:rFonts w:ascii="Times New Roman" w:hAnsi="Times New Roman" w:cs="Times New Roman"/>
                <w:sz w:val="22"/>
                <w:szCs w:val="22"/>
              </w:rPr>
            </w:pPr>
            <w:r>
              <w:rPr>
                <w:rFonts w:ascii="Times New Roman" w:hAnsi="Times New Roman" w:cs="Times New Roman"/>
                <w:sz w:val="22"/>
                <w:szCs w:val="22"/>
              </w:rPr>
              <w:t>2</w:t>
            </w:r>
          </w:p>
        </w:tc>
        <w:tc>
          <w:tcPr>
            <w:tcW w:w="2880" w:type="dxa"/>
            <w:tcBorders>
              <w:top w:val="single" w:sz="4" w:space="0" w:color="auto"/>
              <w:left w:val="single" w:sz="4" w:space="0" w:color="auto"/>
              <w:bottom w:val="single" w:sz="4" w:space="0" w:color="auto"/>
              <w:right w:val="single" w:sz="4" w:space="0" w:color="auto"/>
            </w:tcBorders>
            <w:shd w:val="clear" w:color="auto" w:fill="auto"/>
          </w:tcPr>
          <w:p w14:paraId="574A7C8E" w14:textId="77777777" w:rsidR="00BF43A0" w:rsidRDefault="00BF43A0" w:rsidP="00904A0A">
            <w:pPr>
              <w:jc w:val="center"/>
              <w:rPr>
                <w:rFonts w:ascii="Times New Roman" w:hAnsi="Times New Roman" w:cs="Times New Roman"/>
                <w:sz w:val="22"/>
                <w:szCs w:val="22"/>
              </w:rPr>
            </w:pPr>
            <w:r>
              <w:rPr>
                <w:rFonts w:ascii="Times New Roman" w:hAnsi="Times New Roman" w:cs="Times New Roman"/>
                <w:sz w:val="22"/>
                <w:szCs w:val="22"/>
              </w:rPr>
              <w:t>1</w:t>
            </w:r>
          </w:p>
        </w:tc>
      </w:tr>
      <w:tr w:rsidR="00F97039" w:rsidRPr="009E59CA" w14:paraId="1B20BE10" w14:textId="77777777" w:rsidTr="00402E5F">
        <w:trPr>
          <w:trHeight w:val="377"/>
        </w:trPr>
        <w:tc>
          <w:tcPr>
            <w:tcW w:w="3258" w:type="dxa"/>
            <w:tcBorders>
              <w:top w:val="single" w:sz="4" w:space="0" w:color="auto"/>
              <w:left w:val="single" w:sz="4" w:space="0" w:color="auto"/>
              <w:bottom w:val="single" w:sz="4" w:space="0" w:color="auto"/>
              <w:right w:val="single" w:sz="4" w:space="0" w:color="auto"/>
            </w:tcBorders>
            <w:shd w:val="clear" w:color="auto" w:fill="auto"/>
            <w:hideMark/>
          </w:tcPr>
          <w:p w14:paraId="139B72D3" w14:textId="77777777" w:rsidR="00F97039" w:rsidRPr="00904A0A" w:rsidRDefault="00F97039" w:rsidP="00904A0A">
            <w:pPr>
              <w:rPr>
                <w:rFonts w:ascii="Times New Roman" w:hAnsi="Times New Roman" w:cs="Times New Roman"/>
                <w:sz w:val="22"/>
                <w:szCs w:val="22"/>
                <w:lang w:val="sr-Latn-ME"/>
              </w:rPr>
            </w:pPr>
            <w:r w:rsidRPr="00904A0A">
              <w:rPr>
                <w:rFonts w:ascii="Times New Roman" w:hAnsi="Times New Roman" w:cs="Times New Roman"/>
                <w:sz w:val="22"/>
                <w:szCs w:val="22"/>
              </w:rPr>
              <w:t>Vrbica-Triesh</w:t>
            </w:r>
            <w:r w:rsidRPr="00904A0A">
              <w:rPr>
                <w:rFonts w:ascii="Times New Roman" w:hAnsi="Times New Roman" w:cs="Times New Roman"/>
                <w:sz w:val="22"/>
                <w:szCs w:val="22"/>
                <w:lang w:val="sr-Latn-ME"/>
              </w:rPr>
              <w:t>-Poprat</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4D90B516"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2</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437FDBD1"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1</w:t>
            </w:r>
          </w:p>
        </w:tc>
      </w:tr>
      <w:tr w:rsidR="00F97039" w:rsidRPr="009E59CA" w14:paraId="2F56A8F3" w14:textId="77777777" w:rsidTr="00402E5F">
        <w:trPr>
          <w:trHeight w:val="335"/>
        </w:trPr>
        <w:tc>
          <w:tcPr>
            <w:tcW w:w="3258" w:type="dxa"/>
            <w:tcBorders>
              <w:top w:val="single" w:sz="4" w:space="0" w:color="auto"/>
              <w:left w:val="single" w:sz="4" w:space="0" w:color="auto"/>
              <w:bottom w:val="single" w:sz="4" w:space="0" w:color="auto"/>
              <w:right w:val="single" w:sz="4" w:space="0" w:color="auto"/>
            </w:tcBorders>
            <w:shd w:val="clear" w:color="auto" w:fill="auto"/>
            <w:hideMark/>
          </w:tcPr>
          <w:p w14:paraId="52283D2F" w14:textId="77777777" w:rsidR="00F97039" w:rsidRPr="00904A0A" w:rsidRDefault="00F97039" w:rsidP="00904A0A">
            <w:pPr>
              <w:rPr>
                <w:rFonts w:ascii="Times New Roman" w:hAnsi="Times New Roman" w:cs="Times New Roman"/>
                <w:sz w:val="22"/>
                <w:szCs w:val="22"/>
              </w:rPr>
            </w:pPr>
            <w:r w:rsidRPr="00904A0A">
              <w:rPr>
                <w:rFonts w:ascii="Times New Roman" w:hAnsi="Times New Roman" w:cs="Times New Roman"/>
                <w:sz w:val="22"/>
                <w:szCs w:val="22"/>
              </w:rPr>
              <w:t>Kojë</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6CC017F4"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2</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2063CA5A"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1</w:t>
            </w:r>
          </w:p>
        </w:tc>
      </w:tr>
      <w:tr w:rsidR="00F97039" w:rsidRPr="009E59CA" w14:paraId="755118CB" w14:textId="77777777" w:rsidTr="00402E5F">
        <w:trPr>
          <w:trHeight w:val="335"/>
        </w:trPr>
        <w:tc>
          <w:tcPr>
            <w:tcW w:w="3258" w:type="dxa"/>
            <w:tcBorders>
              <w:top w:val="single" w:sz="4" w:space="0" w:color="auto"/>
              <w:left w:val="single" w:sz="4" w:space="0" w:color="auto"/>
              <w:bottom w:val="single" w:sz="4" w:space="0" w:color="auto"/>
              <w:right w:val="single" w:sz="4" w:space="0" w:color="auto"/>
            </w:tcBorders>
            <w:shd w:val="clear" w:color="auto" w:fill="auto"/>
            <w:hideMark/>
          </w:tcPr>
          <w:p w14:paraId="2A9C4C58" w14:textId="77777777" w:rsidR="00F97039" w:rsidRPr="00904A0A" w:rsidRDefault="00F97039" w:rsidP="00904A0A">
            <w:pPr>
              <w:rPr>
                <w:rFonts w:ascii="Times New Roman" w:hAnsi="Times New Roman" w:cs="Times New Roman"/>
                <w:sz w:val="22"/>
                <w:szCs w:val="22"/>
              </w:rPr>
            </w:pPr>
            <w:r w:rsidRPr="00904A0A">
              <w:rPr>
                <w:rFonts w:ascii="Times New Roman" w:hAnsi="Times New Roman" w:cs="Times New Roman"/>
                <w:sz w:val="22"/>
                <w:szCs w:val="22"/>
              </w:rPr>
              <w:t>Arz - Barrdhaj</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49298C2F"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2</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14:paraId="59F3B419" w14:textId="77777777" w:rsidR="00F97039" w:rsidRPr="00904A0A" w:rsidRDefault="00F97039" w:rsidP="00904A0A">
            <w:pPr>
              <w:jc w:val="center"/>
              <w:rPr>
                <w:rFonts w:ascii="Times New Roman" w:hAnsi="Times New Roman" w:cs="Times New Roman"/>
                <w:sz w:val="22"/>
                <w:szCs w:val="22"/>
              </w:rPr>
            </w:pPr>
            <w:r w:rsidRPr="00904A0A">
              <w:rPr>
                <w:rFonts w:ascii="Times New Roman" w:hAnsi="Times New Roman" w:cs="Times New Roman"/>
                <w:sz w:val="22"/>
                <w:szCs w:val="22"/>
              </w:rPr>
              <w:t>1</w:t>
            </w:r>
          </w:p>
        </w:tc>
      </w:tr>
    </w:tbl>
    <w:p w14:paraId="43310B4C" w14:textId="77777777" w:rsidR="00F97039" w:rsidRDefault="00F97039" w:rsidP="00F97039">
      <w:pPr>
        <w:rPr>
          <w:sz w:val="24"/>
          <w:szCs w:val="24"/>
        </w:rPr>
      </w:pPr>
    </w:p>
    <w:p w14:paraId="4B8B3DA6" w14:textId="77777777" w:rsidR="00F97039" w:rsidRDefault="00F97039" w:rsidP="00F97039">
      <w:pPr>
        <w:rPr>
          <w:sz w:val="24"/>
          <w:szCs w:val="24"/>
        </w:rPr>
      </w:pPr>
    </w:p>
    <w:p w14:paraId="37C8D761" w14:textId="77777777" w:rsidR="00F97039" w:rsidRDefault="00F97039" w:rsidP="00F97039">
      <w:pPr>
        <w:rPr>
          <w:sz w:val="24"/>
          <w:szCs w:val="24"/>
        </w:rPr>
      </w:pPr>
    </w:p>
    <w:p w14:paraId="2EFB886B" w14:textId="77777777" w:rsidR="00F97039" w:rsidRDefault="00F97039" w:rsidP="00F97039">
      <w:pPr>
        <w:rPr>
          <w:sz w:val="24"/>
          <w:szCs w:val="24"/>
        </w:rPr>
      </w:pPr>
    </w:p>
    <w:p w14:paraId="02AD4518" w14:textId="77777777" w:rsidR="00F97039" w:rsidRDefault="00F97039" w:rsidP="00F97039">
      <w:pPr>
        <w:rPr>
          <w:sz w:val="24"/>
          <w:szCs w:val="24"/>
        </w:rPr>
      </w:pPr>
    </w:p>
    <w:p w14:paraId="4C40637D" w14:textId="77777777" w:rsidR="00F97039" w:rsidRDefault="00F97039" w:rsidP="00F97039">
      <w:pPr>
        <w:rPr>
          <w:sz w:val="24"/>
          <w:szCs w:val="24"/>
        </w:rPr>
      </w:pPr>
    </w:p>
    <w:p w14:paraId="5D358DF9" w14:textId="77777777" w:rsidR="00F97039" w:rsidRDefault="00F97039" w:rsidP="00F97039">
      <w:pPr>
        <w:rPr>
          <w:sz w:val="24"/>
          <w:szCs w:val="24"/>
        </w:rPr>
      </w:pPr>
    </w:p>
    <w:p w14:paraId="6A9478F3" w14:textId="77777777" w:rsidR="00F97039" w:rsidRDefault="00F97039" w:rsidP="00F97039">
      <w:pPr>
        <w:rPr>
          <w:sz w:val="24"/>
          <w:szCs w:val="24"/>
        </w:rPr>
      </w:pPr>
    </w:p>
    <w:p w14:paraId="5CF0E6E8" w14:textId="77777777" w:rsidR="00F97039" w:rsidRDefault="00F97039" w:rsidP="00F97039">
      <w:pPr>
        <w:rPr>
          <w:sz w:val="24"/>
          <w:szCs w:val="24"/>
        </w:rPr>
      </w:pPr>
    </w:p>
    <w:p w14:paraId="20D729F3" w14:textId="77777777" w:rsidR="00F97039" w:rsidRDefault="00F97039" w:rsidP="00F97039">
      <w:pPr>
        <w:rPr>
          <w:sz w:val="24"/>
          <w:szCs w:val="24"/>
        </w:rPr>
      </w:pPr>
    </w:p>
    <w:p w14:paraId="797116AE" w14:textId="77777777" w:rsidR="00F97039" w:rsidRDefault="00F97039" w:rsidP="00F97039">
      <w:pPr>
        <w:rPr>
          <w:sz w:val="24"/>
          <w:szCs w:val="24"/>
        </w:rPr>
      </w:pPr>
    </w:p>
    <w:p w14:paraId="02801563" w14:textId="77777777" w:rsidR="003206A6" w:rsidRDefault="003206A6" w:rsidP="003206A6">
      <w:pPr>
        <w:pStyle w:val="Heading1"/>
        <w:rPr>
          <w:u w:val="single"/>
        </w:rPr>
      </w:pPr>
      <w:bookmarkStart w:id="15" w:name="_Toc57984713"/>
      <w:r w:rsidRPr="00A7727F">
        <w:rPr>
          <w:u w:val="single"/>
        </w:rPr>
        <w:lastRenderedPageBreak/>
        <w:t xml:space="preserve">Shërbime të tjera </w:t>
      </w:r>
      <w:bookmarkEnd w:id="15"/>
      <w:r w:rsidRPr="00A7727F">
        <w:rPr>
          <w:u w:val="single"/>
        </w:rPr>
        <w:t>të shërbimeve komunale</w:t>
      </w:r>
    </w:p>
    <w:p w14:paraId="06C13A54" w14:textId="77777777" w:rsidR="003206A6" w:rsidRDefault="003206A6" w:rsidP="003206A6">
      <w:pPr>
        <w:pStyle w:val="Heading1"/>
        <w:jc w:val="both"/>
        <w:rPr>
          <w:sz w:val="24"/>
          <w:szCs w:val="24"/>
        </w:rPr>
      </w:pPr>
      <w:r>
        <w:rPr>
          <w:sz w:val="24"/>
          <w:szCs w:val="24"/>
        </w:rPr>
        <w:t>Shërbimi i furnizimit p</w:t>
      </w:r>
      <w:r w:rsidRPr="00A7727F">
        <w:rPr>
          <w:sz w:val="24"/>
          <w:szCs w:val="24"/>
        </w:rPr>
        <w:t xml:space="preserve">ublik </w:t>
      </w:r>
      <w:r>
        <w:rPr>
          <w:sz w:val="24"/>
          <w:szCs w:val="24"/>
        </w:rPr>
        <w:t>me u</w:t>
      </w:r>
      <w:r w:rsidRPr="00A7727F">
        <w:rPr>
          <w:sz w:val="24"/>
          <w:szCs w:val="24"/>
        </w:rPr>
        <w:t>j</w:t>
      </w:r>
      <w:r>
        <w:rPr>
          <w:sz w:val="24"/>
          <w:szCs w:val="24"/>
        </w:rPr>
        <w:t>ë dhe shërbimit komunal të ujërave të zeza dhe shërbimi i menaxhimit të ndriçimit p</w:t>
      </w:r>
      <w:r w:rsidRPr="00A7727F">
        <w:rPr>
          <w:sz w:val="24"/>
          <w:szCs w:val="24"/>
        </w:rPr>
        <w:t>ublik</w:t>
      </w:r>
    </w:p>
    <w:p w14:paraId="3DE7674F" w14:textId="77777777" w:rsidR="003206A6" w:rsidRDefault="003206A6" w:rsidP="003206A6">
      <w:pPr>
        <w:jc w:val="both"/>
      </w:pPr>
    </w:p>
    <w:p w14:paraId="71731468" w14:textId="77777777" w:rsidR="003206A6" w:rsidRDefault="003206A6" w:rsidP="003206A6">
      <w:pPr>
        <w:jc w:val="both"/>
        <w:rPr>
          <w:rFonts w:ascii="Times New Roman" w:hAnsi="Times New Roman" w:cs="Times New Roman"/>
          <w:sz w:val="24"/>
          <w:szCs w:val="24"/>
        </w:rPr>
      </w:pPr>
      <w:r w:rsidRPr="00A7727F">
        <w:rPr>
          <w:rFonts w:ascii="Times New Roman" w:hAnsi="Times New Roman" w:cs="Times New Roman"/>
          <w:sz w:val="24"/>
          <w:szCs w:val="24"/>
        </w:rPr>
        <w:t xml:space="preserve">Kur bëhet fjalë për këto aktivitete komunale dhe formimin e shërbimeve në </w:t>
      </w:r>
      <w:r>
        <w:rPr>
          <w:rFonts w:ascii="Times New Roman" w:hAnsi="Times New Roman" w:cs="Times New Roman"/>
          <w:sz w:val="24"/>
          <w:szCs w:val="24"/>
        </w:rPr>
        <w:t>Shoqërinë</w:t>
      </w:r>
      <w:r w:rsidRPr="00A7727F">
        <w:rPr>
          <w:rFonts w:ascii="Times New Roman" w:hAnsi="Times New Roman" w:cs="Times New Roman"/>
          <w:sz w:val="24"/>
          <w:szCs w:val="24"/>
        </w:rPr>
        <w:t xml:space="preserve"> tonë, ne nuk mund të japim parashikime të sakta të dinamikës së formimit të tyre,</w:t>
      </w:r>
      <w:r>
        <w:rPr>
          <w:rFonts w:ascii="Times New Roman" w:hAnsi="Times New Roman" w:cs="Times New Roman"/>
          <w:sz w:val="24"/>
          <w:szCs w:val="24"/>
        </w:rPr>
        <w:t xml:space="preserve"> të vetëdishim se për këto dy shërbime nuk janë marrë ende kompetencat. Shfrytëzuesit</w:t>
      </w:r>
      <w:r w:rsidRPr="00A7727F">
        <w:rPr>
          <w:rFonts w:ascii="Times New Roman" w:hAnsi="Times New Roman" w:cs="Times New Roman"/>
          <w:sz w:val="24"/>
          <w:szCs w:val="24"/>
        </w:rPr>
        <w:t xml:space="preserve"> e këtyre shërbimeve nga territori i komunës së Tuzit na raportojnë </w:t>
      </w:r>
      <w:r>
        <w:rPr>
          <w:rFonts w:ascii="Times New Roman" w:hAnsi="Times New Roman" w:cs="Times New Roman"/>
          <w:sz w:val="24"/>
          <w:szCs w:val="24"/>
        </w:rPr>
        <w:t>mosfunksionimet</w:t>
      </w:r>
      <w:r w:rsidRPr="00A7727F">
        <w:rPr>
          <w:rFonts w:ascii="Times New Roman" w:hAnsi="Times New Roman" w:cs="Times New Roman"/>
          <w:sz w:val="24"/>
          <w:szCs w:val="24"/>
        </w:rPr>
        <w:t xml:space="preserve"> çdo ditë, kur bëhet fjalë për problemet në këto ndërmarrje, me ç'rast informojmë dhe përcjellim kërkesat tek SHPK "Ujësjellës Kanalizime" dhe SHPK "Shërbime Komunale" Podgorica, të cilat kanë degë në komunë</w:t>
      </w:r>
      <w:r>
        <w:rPr>
          <w:rFonts w:ascii="Times New Roman" w:hAnsi="Times New Roman" w:cs="Times New Roman"/>
          <w:sz w:val="24"/>
          <w:szCs w:val="24"/>
        </w:rPr>
        <w:t>n e Tuzit</w:t>
      </w:r>
      <w:r w:rsidRPr="00A7727F">
        <w:rPr>
          <w:rFonts w:ascii="Times New Roman" w:hAnsi="Times New Roman" w:cs="Times New Roman"/>
          <w:sz w:val="24"/>
          <w:szCs w:val="24"/>
        </w:rPr>
        <w:t>, dhe kryejnë aktivitetet e tyre pa pengesa, dhe deri në caktimin dhe ndarjen e kompetencave me Kryeqytetin, ata vazh</w:t>
      </w:r>
      <w:r>
        <w:rPr>
          <w:rFonts w:ascii="Times New Roman" w:hAnsi="Times New Roman" w:cs="Times New Roman"/>
          <w:sz w:val="24"/>
          <w:szCs w:val="24"/>
        </w:rPr>
        <w:t>dojnë të kryejnë këto veprimtari</w:t>
      </w:r>
      <w:r w:rsidRPr="00A7727F">
        <w:rPr>
          <w:rFonts w:ascii="Times New Roman" w:hAnsi="Times New Roman" w:cs="Times New Roman"/>
          <w:sz w:val="24"/>
          <w:szCs w:val="24"/>
        </w:rPr>
        <w:t>.</w:t>
      </w:r>
    </w:p>
    <w:p w14:paraId="66E2DF14" w14:textId="77777777" w:rsidR="003206A6" w:rsidRDefault="003206A6" w:rsidP="003206A6">
      <w:pPr>
        <w:rPr>
          <w:rFonts w:ascii="Times New Roman" w:hAnsi="Times New Roman" w:cs="Times New Roman"/>
          <w:sz w:val="24"/>
          <w:szCs w:val="24"/>
        </w:rPr>
      </w:pPr>
    </w:p>
    <w:p w14:paraId="2894E180" w14:textId="77777777" w:rsidR="003206A6" w:rsidRPr="00A7727F" w:rsidRDefault="003206A6" w:rsidP="003206A6">
      <w:pPr>
        <w:rPr>
          <w:rFonts w:ascii="Times New Roman" w:hAnsi="Times New Roman" w:cs="Times New Roman"/>
          <w:sz w:val="24"/>
          <w:szCs w:val="24"/>
        </w:rPr>
      </w:pPr>
    </w:p>
    <w:p w14:paraId="729BC02B" w14:textId="77777777" w:rsidR="003206A6" w:rsidRPr="00A7727F" w:rsidRDefault="003206A6" w:rsidP="003206A6"/>
    <w:p w14:paraId="5C281533" w14:textId="77777777" w:rsidR="003206A6" w:rsidRPr="00136BDE" w:rsidRDefault="003206A6" w:rsidP="003206A6">
      <w:pPr>
        <w:pStyle w:val="Heading1"/>
        <w:shd w:val="clear" w:color="auto" w:fill="002060"/>
        <w:jc w:val="center"/>
        <w:rPr>
          <w:color w:val="FFFF00"/>
          <w:lang w:val="sr-Latn-CS"/>
        </w:rPr>
      </w:pPr>
      <w:r w:rsidRPr="00136BDE">
        <w:rPr>
          <w:color w:val="FFFF00"/>
          <w:lang w:val="sr-Latn-CS"/>
        </w:rPr>
        <w:t xml:space="preserve">VII </w:t>
      </w:r>
      <w:r>
        <w:rPr>
          <w:color w:val="FFFF00"/>
          <w:lang w:val="sr-Latn-CS"/>
        </w:rPr>
        <w:t>Treguesit financiarë të planifikuar</w:t>
      </w:r>
    </w:p>
    <w:p w14:paraId="08C22ECE" w14:textId="77777777" w:rsidR="003206A6" w:rsidRPr="00EA62B7" w:rsidRDefault="003206A6" w:rsidP="003206A6">
      <w:pPr>
        <w:jc w:val="both"/>
        <w:rPr>
          <w:rFonts w:ascii="Times New Roman" w:hAnsi="Times New Roman" w:cs="Times New Roman"/>
          <w:sz w:val="24"/>
          <w:szCs w:val="24"/>
        </w:rPr>
      </w:pPr>
    </w:p>
    <w:p w14:paraId="1C8A502E" w14:textId="77777777" w:rsidR="003206A6" w:rsidRDefault="003206A6" w:rsidP="003206A6">
      <w:pPr>
        <w:spacing w:after="200" w:line="276" w:lineRule="auto"/>
        <w:rPr>
          <w:lang w:val="sr-Latn-CS"/>
        </w:rPr>
      </w:pPr>
    </w:p>
    <w:p w14:paraId="0132C929" w14:textId="77777777" w:rsidR="003206A6" w:rsidRDefault="003206A6" w:rsidP="003206A6">
      <w:pPr>
        <w:pStyle w:val="Heading2"/>
        <w:rPr>
          <w:lang w:val="sr-Latn-CS"/>
        </w:rPr>
      </w:pPr>
      <w:r>
        <w:rPr>
          <w:lang w:val="sr-Latn-CS"/>
        </w:rPr>
        <w:t>Të ardhurat e planifikuara të Shoqërusë për vitin 2021.</w:t>
      </w:r>
    </w:p>
    <w:tbl>
      <w:tblPr>
        <w:tblW w:w="9558" w:type="dxa"/>
        <w:tblLook w:val="04A0" w:firstRow="1" w:lastRow="0" w:firstColumn="1" w:lastColumn="0" w:noHBand="0" w:noVBand="1"/>
      </w:tblPr>
      <w:tblGrid>
        <w:gridCol w:w="620"/>
        <w:gridCol w:w="663"/>
        <w:gridCol w:w="6835"/>
        <w:gridCol w:w="1440"/>
      </w:tblGrid>
      <w:tr w:rsidR="003206A6" w:rsidRPr="002A5851" w14:paraId="3C60669B" w14:textId="77777777" w:rsidTr="003639A0">
        <w:trPr>
          <w:trHeight w:val="300"/>
        </w:trPr>
        <w:tc>
          <w:tcPr>
            <w:tcW w:w="620" w:type="dxa"/>
            <w:tcBorders>
              <w:top w:val="single" w:sz="4" w:space="0" w:color="auto"/>
              <w:left w:val="single" w:sz="4" w:space="0" w:color="auto"/>
              <w:bottom w:val="single" w:sz="4" w:space="0" w:color="auto"/>
              <w:right w:val="single" w:sz="4" w:space="0" w:color="auto"/>
            </w:tcBorders>
            <w:shd w:val="clear" w:color="000000" w:fill="FABF8F"/>
            <w:noWrap/>
            <w:vAlign w:val="bottom"/>
            <w:hideMark/>
          </w:tcPr>
          <w:p w14:paraId="145BD235" w14:textId="77777777" w:rsidR="003206A6" w:rsidRPr="002A5851" w:rsidRDefault="003206A6" w:rsidP="00BB216F">
            <w:pPr>
              <w:jc w:val="right"/>
              <w:rPr>
                <w:rFonts w:eastAsia="Times New Roman" w:cs="Calibri"/>
                <w:color w:val="000000"/>
                <w:sz w:val="22"/>
                <w:szCs w:val="22"/>
              </w:rPr>
            </w:pPr>
            <w:r w:rsidRPr="002A5851">
              <w:rPr>
                <w:rFonts w:eastAsia="Times New Roman" w:cs="Calibri"/>
                <w:color w:val="000000"/>
                <w:sz w:val="22"/>
                <w:szCs w:val="22"/>
              </w:rPr>
              <w:t>6</w:t>
            </w:r>
          </w:p>
        </w:tc>
        <w:tc>
          <w:tcPr>
            <w:tcW w:w="663" w:type="dxa"/>
            <w:tcBorders>
              <w:top w:val="single" w:sz="4" w:space="0" w:color="auto"/>
              <w:left w:val="nil"/>
              <w:bottom w:val="single" w:sz="4" w:space="0" w:color="auto"/>
              <w:right w:val="single" w:sz="4" w:space="0" w:color="auto"/>
            </w:tcBorders>
            <w:shd w:val="clear" w:color="000000" w:fill="FABF8F"/>
            <w:noWrap/>
            <w:vAlign w:val="bottom"/>
            <w:hideMark/>
          </w:tcPr>
          <w:p w14:paraId="219C0A75" w14:textId="77777777" w:rsidR="003206A6" w:rsidRPr="002A5851" w:rsidRDefault="003206A6" w:rsidP="00BB216F">
            <w:pPr>
              <w:rPr>
                <w:rFonts w:eastAsia="Times New Roman" w:cs="Calibri"/>
                <w:color w:val="000000"/>
                <w:sz w:val="22"/>
                <w:szCs w:val="22"/>
              </w:rPr>
            </w:pPr>
            <w:r w:rsidRPr="002A5851">
              <w:rPr>
                <w:rFonts w:eastAsia="Times New Roman" w:cs="Calibri"/>
                <w:color w:val="000000"/>
                <w:sz w:val="22"/>
                <w:szCs w:val="22"/>
              </w:rPr>
              <w:t> </w:t>
            </w:r>
          </w:p>
        </w:tc>
        <w:tc>
          <w:tcPr>
            <w:tcW w:w="6835" w:type="dxa"/>
            <w:tcBorders>
              <w:top w:val="single" w:sz="4" w:space="0" w:color="auto"/>
              <w:left w:val="nil"/>
              <w:bottom w:val="single" w:sz="4" w:space="0" w:color="auto"/>
              <w:right w:val="single" w:sz="4" w:space="0" w:color="auto"/>
            </w:tcBorders>
            <w:shd w:val="clear" w:color="000000" w:fill="FABF8F"/>
            <w:noWrap/>
            <w:vAlign w:val="bottom"/>
            <w:hideMark/>
          </w:tcPr>
          <w:p w14:paraId="7A49E941" w14:textId="77777777" w:rsidR="003206A6" w:rsidRPr="002A5851" w:rsidRDefault="003206A6" w:rsidP="00BB216F">
            <w:pPr>
              <w:jc w:val="center"/>
              <w:rPr>
                <w:rFonts w:eastAsia="Times New Roman" w:cs="Calibri"/>
                <w:b/>
                <w:bCs/>
                <w:color w:val="000000"/>
                <w:sz w:val="22"/>
                <w:szCs w:val="22"/>
              </w:rPr>
            </w:pPr>
            <w:r w:rsidRPr="00BA0EE2">
              <w:rPr>
                <w:rFonts w:eastAsia="Times New Roman" w:cs="Calibri"/>
                <w:b/>
                <w:bCs/>
                <w:color w:val="000000"/>
                <w:sz w:val="22"/>
                <w:szCs w:val="22"/>
              </w:rPr>
              <w:t>T</w:t>
            </w:r>
            <w:r>
              <w:rPr>
                <w:rFonts w:eastAsia="Times New Roman" w:cs="Calibri"/>
                <w:b/>
                <w:bCs/>
                <w:color w:val="000000"/>
                <w:sz w:val="22"/>
                <w:szCs w:val="22"/>
              </w:rPr>
              <w:t>Ë</w:t>
            </w:r>
            <w:r w:rsidRPr="00BA0EE2">
              <w:rPr>
                <w:rFonts w:eastAsia="Times New Roman" w:cs="Calibri"/>
                <w:b/>
                <w:bCs/>
                <w:color w:val="000000"/>
                <w:sz w:val="22"/>
                <w:szCs w:val="22"/>
              </w:rPr>
              <w:t xml:space="preserve"> ARDHURAT</w:t>
            </w:r>
          </w:p>
        </w:tc>
        <w:tc>
          <w:tcPr>
            <w:tcW w:w="1440" w:type="dxa"/>
            <w:tcBorders>
              <w:top w:val="single" w:sz="4" w:space="0" w:color="auto"/>
              <w:left w:val="nil"/>
              <w:bottom w:val="single" w:sz="4" w:space="0" w:color="auto"/>
              <w:right w:val="single" w:sz="4" w:space="0" w:color="auto"/>
            </w:tcBorders>
            <w:shd w:val="clear" w:color="000000" w:fill="FABF8F"/>
            <w:noWrap/>
            <w:vAlign w:val="bottom"/>
            <w:hideMark/>
          </w:tcPr>
          <w:p w14:paraId="00865465" w14:textId="77777777" w:rsidR="003206A6" w:rsidRPr="002A5851" w:rsidRDefault="003206A6" w:rsidP="00BB216F">
            <w:pPr>
              <w:jc w:val="right"/>
              <w:rPr>
                <w:rFonts w:eastAsia="Times New Roman" w:cs="Calibri"/>
                <w:color w:val="000000"/>
                <w:sz w:val="22"/>
                <w:szCs w:val="22"/>
              </w:rPr>
            </w:pPr>
            <w:r w:rsidRPr="002A5851">
              <w:rPr>
                <w:rFonts w:eastAsia="Times New Roman" w:cs="Calibri"/>
                <w:color w:val="000000"/>
                <w:sz w:val="22"/>
                <w:szCs w:val="22"/>
              </w:rPr>
              <w:t> </w:t>
            </w:r>
            <w:r>
              <w:rPr>
                <w:rFonts w:eastAsia="Times New Roman" w:cs="Calibri"/>
                <w:color w:val="000000"/>
                <w:sz w:val="22"/>
                <w:szCs w:val="22"/>
              </w:rPr>
              <w:t>Plan 2021</w:t>
            </w:r>
          </w:p>
        </w:tc>
      </w:tr>
      <w:tr w:rsidR="003206A6" w:rsidRPr="002A5851" w14:paraId="23EF342E" w14:textId="77777777" w:rsidTr="003639A0">
        <w:trPr>
          <w:trHeight w:val="332"/>
        </w:trPr>
        <w:tc>
          <w:tcPr>
            <w:tcW w:w="620" w:type="dxa"/>
            <w:tcBorders>
              <w:top w:val="nil"/>
              <w:left w:val="single" w:sz="4" w:space="0" w:color="auto"/>
              <w:bottom w:val="single" w:sz="4" w:space="0" w:color="auto"/>
              <w:right w:val="single" w:sz="4" w:space="0" w:color="auto"/>
            </w:tcBorders>
            <w:shd w:val="clear" w:color="000000" w:fill="FABF8F"/>
            <w:noWrap/>
            <w:vAlign w:val="bottom"/>
            <w:hideMark/>
          </w:tcPr>
          <w:p w14:paraId="594D1FD3" w14:textId="77777777" w:rsidR="003206A6" w:rsidRPr="002A5851" w:rsidRDefault="003206A6" w:rsidP="00BB216F">
            <w:pPr>
              <w:rPr>
                <w:rFonts w:eastAsia="Times New Roman" w:cs="Calibri"/>
                <w:color w:val="000000"/>
                <w:sz w:val="22"/>
                <w:szCs w:val="22"/>
              </w:rPr>
            </w:pPr>
          </w:p>
        </w:tc>
        <w:tc>
          <w:tcPr>
            <w:tcW w:w="663" w:type="dxa"/>
            <w:tcBorders>
              <w:top w:val="nil"/>
              <w:left w:val="nil"/>
              <w:bottom w:val="single" w:sz="4" w:space="0" w:color="auto"/>
              <w:right w:val="single" w:sz="4" w:space="0" w:color="auto"/>
            </w:tcBorders>
            <w:shd w:val="clear" w:color="000000" w:fill="FABF8F"/>
            <w:noWrap/>
            <w:vAlign w:val="bottom"/>
            <w:hideMark/>
          </w:tcPr>
          <w:p w14:paraId="7ECACCF2" w14:textId="77777777" w:rsidR="003206A6" w:rsidRPr="002A5851" w:rsidRDefault="003206A6" w:rsidP="00BB216F">
            <w:pPr>
              <w:rPr>
                <w:rFonts w:eastAsia="Times New Roman" w:cs="Calibri"/>
                <w:color w:val="000000"/>
                <w:sz w:val="22"/>
                <w:szCs w:val="22"/>
              </w:rPr>
            </w:pPr>
            <w:r w:rsidRPr="002A5851">
              <w:rPr>
                <w:rFonts w:eastAsia="Times New Roman" w:cs="Calibri"/>
                <w:color w:val="000000"/>
                <w:sz w:val="22"/>
                <w:szCs w:val="22"/>
              </w:rPr>
              <w:t>64</w:t>
            </w:r>
          </w:p>
        </w:tc>
        <w:tc>
          <w:tcPr>
            <w:tcW w:w="6835" w:type="dxa"/>
            <w:tcBorders>
              <w:top w:val="nil"/>
              <w:left w:val="nil"/>
              <w:bottom w:val="single" w:sz="4" w:space="0" w:color="auto"/>
              <w:right w:val="single" w:sz="4" w:space="0" w:color="auto"/>
            </w:tcBorders>
            <w:shd w:val="clear" w:color="000000" w:fill="FABF8F"/>
            <w:vAlign w:val="center"/>
            <w:hideMark/>
          </w:tcPr>
          <w:p w14:paraId="45256450" w14:textId="77777777" w:rsidR="003206A6" w:rsidRPr="002A5851" w:rsidRDefault="003206A6" w:rsidP="00BB216F">
            <w:pPr>
              <w:rPr>
                <w:rFonts w:eastAsia="Times New Roman" w:cs="Calibri"/>
                <w:b/>
                <w:bCs/>
                <w:color w:val="000000"/>
                <w:sz w:val="22"/>
                <w:szCs w:val="22"/>
              </w:rPr>
            </w:pPr>
            <w:r w:rsidRPr="002A5851">
              <w:rPr>
                <w:rFonts w:eastAsia="Times New Roman" w:cs="Calibri"/>
                <w:b/>
                <w:bCs/>
                <w:color w:val="000000"/>
                <w:sz w:val="22"/>
                <w:szCs w:val="22"/>
              </w:rPr>
              <w:t xml:space="preserve">1. </w:t>
            </w:r>
            <w:r w:rsidRPr="00BA0EE2">
              <w:rPr>
                <w:rFonts w:eastAsia="Times New Roman" w:cs="Calibri"/>
                <w:b/>
                <w:bCs/>
                <w:color w:val="000000"/>
                <w:sz w:val="22"/>
                <w:szCs w:val="22"/>
              </w:rPr>
              <w:t>T</w:t>
            </w:r>
            <w:r>
              <w:rPr>
                <w:rFonts w:eastAsia="Times New Roman" w:cs="Calibri"/>
                <w:b/>
                <w:bCs/>
                <w:color w:val="000000"/>
                <w:sz w:val="22"/>
                <w:szCs w:val="22"/>
              </w:rPr>
              <w:t>Ë</w:t>
            </w:r>
            <w:r w:rsidRPr="00BA0EE2">
              <w:rPr>
                <w:rFonts w:eastAsia="Times New Roman" w:cs="Calibri"/>
                <w:b/>
                <w:bCs/>
                <w:color w:val="000000"/>
                <w:sz w:val="22"/>
                <w:szCs w:val="22"/>
              </w:rPr>
              <w:t xml:space="preserve"> ARDHURAT</w:t>
            </w:r>
            <w:r w:rsidRPr="002A5851">
              <w:rPr>
                <w:rFonts w:eastAsia="Times New Roman" w:cs="Calibri"/>
                <w:b/>
                <w:bCs/>
                <w:color w:val="000000"/>
                <w:sz w:val="22"/>
                <w:szCs w:val="22"/>
              </w:rPr>
              <w:t xml:space="preserve"> </w:t>
            </w:r>
            <w:r>
              <w:rPr>
                <w:rFonts w:eastAsia="Times New Roman" w:cs="Calibri"/>
                <w:b/>
                <w:bCs/>
                <w:color w:val="000000"/>
                <w:sz w:val="22"/>
                <w:szCs w:val="22"/>
              </w:rPr>
              <w:t>NGA PREMIUME, SUBVENCIONE</w:t>
            </w:r>
            <w:r w:rsidRPr="002A5851">
              <w:rPr>
                <w:rFonts w:eastAsia="Times New Roman" w:cs="Calibri"/>
                <w:b/>
                <w:bCs/>
                <w:color w:val="000000"/>
                <w:sz w:val="22"/>
                <w:szCs w:val="22"/>
              </w:rPr>
              <w:t xml:space="preserve">, </w:t>
            </w:r>
            <w:r>
              <w:rPr>
                <w:rFonts w:eastAsia="Times New Roman" w:cs="Calibri"/>
                <w:b/>
                <w:bCs/>
                <w:color w:val="000000"/>
                <w:sz w:val="22"/>
                <w:szCs w:val="22"/>
              </w:rPr>
              <w:t>GRANTE, DONACIONE E TJ</w:t>
            </w:r>
            <w:r w:rsidRPr="002A5851">
              <w:rPr>
                <w:rFonts w:eastAsia="Times New Roman" w:cs="Calibri"/>
                <w:b/>
                <w:bCs/>
                <w:color w:val="000000"/>
                <w:sz w:val="22"/>
                <w:szCs w:val="22"/>
              </w:rPr>
              <w:t>.</w:t>
            </w:r>
          </w:p>
        </w:tc>
        <w:tc>
          <w:tcPr>
            <w:tcW w:w="1440" w:type="dxa"/>
            <w:tcBorders>
              <w:top w:val="nil"/>
              <w:left w:val="nil"/>
              <w:bottom w:val="single" w:sz="4" w:space="0" w:color="auto"/>
              <w:right w:val="single" w:sz="4" w:space="0" w:color="auto"/>
            </w:tcBorders>
            <w:shd w:val="clear" w:color="000000" w:fill="FABF8F"/>
            <w:noWrap/>
            <w:vAlign w:val="bottom"/>
            <w:hideMark/>
          </w:tcPr>
          <w:p w14:paraId="46862967" w14:textId="77777777" w:rsidR="003206A6" w:rsidRPr="002A5851" w:rsidRDefault="003206A6" w:rsidP="00BB216F">
            <w:pPr>
              <w:jc w:val="right"/>
              <w:rPr>
                <w:rFonts w:eastAsia="Times New Roman" w:cs="Calibri"/>
                <w:color w:val="000000"/>
                <w:sz w:val="22"/>
                <w:szCs w:val="22"/>
              </w:rPr>
            </w:pPr>
          </w:p>
        </w:tc>
      </w:tr>
      <w:tr w:rsidR="003206A6" w:rsidRPr="002A5851" w14:paraId="522FC596" w14:textId="77777777" w:rsidTr="003639A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AB1816F" w14:textId="77777777" w:rsidR="003206A6" w:rsidRPr="002A5851" w:rsidRDefault="003206A6" w:rsidP="00BB216F">
            <w:pPr>
              <w:rPr>
                <w:rFonts w:eastAsia="Times New Roman" w:cs="Calibri"/>
                <w:color w:val="000000"/>
                <w:sz w:val="22"/>
                <w:szCs w:val="22"/>
              </w:rPr>
            </w:pPr>
            <w:r w:rsidRPr="002A5851">
              <w:rPr>
                <w:rFonts w:eastAsia="Times New Roman" w:cs="Calibri"/>
                <w:color w:val="000000"/>
                <w:sz w:val="22"/>
                <w:szCs w:val="22"/>
              </w:rPr>
              <w:t> </w:t>
            </w:r>
          </w:p>
        </w:tc>
        <w:tc>
          <w:tcPr>
            <w:tcW w:w="663" w:type="dxa"/>
            <w:tcBorders>
              <w:top w:val="nil"/>
              <w:left w:val="nil"/>
              <w:bottom w:val="single" w:sz="4" w:space="0" w:color="auto"/>
              <w:right w:val="single" w:sz="4" w:space="0" w:color="auto"/>
            </w:tcBorders>
            <w:shd w:val="clear" w:color="auto" w:fill="auto"/>
            <w:noWrap/>
            <w:vAlign w:val="bottom"/>
            <w:hideMark/>
          </w:tcPr>
          <w:p w14:paraId="76BF460E" w14:textId="77777777" w:rsidR="003206A6" w:rsidRPr="002A5851" w:rsidRDefault="003206A6" w:rsidP="00BB216F">
            <w:pPr>
              <w:jc w:val="right"/>
              <w:rPr>
                <w:rFonts w:eastAsia="Times New Roman" w:cs="Calibri"/>
                <w:color w:val="000000"/>
                <w:sz w:val="22"/>
                <w:szCs w:val="22"/>
              </w:rPr>
            </w:pPr>
            <w:r w:rsidRPr="002A5851">
              <w:rPr>
                <w:rFonts w:eastAsia="Times New Roman" w:cs="Calibri"/>
                <w:color w:val="000000"/>
                <w:sz w:val="22"/>
                <w:szCs w:val="22"/>
              </w:rPr>
              <w:t>6400</w:t>
            </w:r>
          </w:p>
        </w:tc>
        <w:tc>
          <w:tcPr>
            <w:tcW w:w="6835" w:type="dxa"/>
            <w:tcBorders>
              <w:top w:val="nil"/>
              <w:left w:val="nil"/>
              <w:bottom w:val="single" w:sz="4" w:space="0" w:color="auto"/>
              <w:right w:val="single" w:sz="4" w:space="0" w:color="auto"/>
            </w:tcBorders>
            <w:shd w:val="clear" w:color="auto" w:fill="auto"/>
            <w:vAlign w:val="bottom"/>
            <w:hideMark/>
          </w:tcPr>
          <w:p w14:paraId="22EF72E9" w14:textId="77777777" w:rsidR="003206A6" w:rsidRPr="002A5851" w:rsidRDefault="003206A6" w:rsidP="00BB216F">
            <w:pPr>
              <w:rPr>
                <w:rFonts w:eastAsia="Times New Roman" w:cs="Calibri"/>
                <w:color w:val="000000"/>
                <w:sz w:val="22"/>
                <w:szCs w:val="22"/>
              </w:rPr>
            </w:pPr>
            <w:r w:rsidRPr="002A5851">
              <w:rPr>
                <w:rFonts w:eastAsia="Times New Roman" w:cs="Calibri"/>
                <w:color w:val="000000"/>
                <w:sz w:val="22"/>
                <w:szCs w:val="22"/>
              </w:rPr>
              <w:t xml:space="preserve">1.1 </w:t>
            </w:r>
            <w:r w:rsidRPr="00884045">
              <w:rPr>
                <w:rFonts w:eastAsia="Times New Roman" w:cs="Calibri"/>
                <w:color w:val="000000"/>
                <w:sz w:val="22"/>
                <w:szCs w:val="22"/>
              </w:rPr>
              <w:t>Transferet nga buxheti i komunës</w:t>
            </w:r>
          </w:p>
        </w:tc>
        <w:tc>
          <w:tcPr>
            <w:tcW w:w="1440" w:type="dxa"/>
            <w:tcBorders>
              <w:top w:val="nil"/>
              <w:left w:val="nil"/>
              <w:bottom w:val="single" w:sz="4" w:space="0" w:color="auto"/>
              <w:right w:val="single" w:sz="4" w:space="0" w:color="auto"/>
            </w:tcBorders>
            <w:shd w:val="clear" w:color="auto" w:fill="auto"/>
            <w:noWrap/>
            <w:vAlign w:val="bottom"/>
            <w:hideMark/>
          </w:tcPr>
          <w:p w14:paraId="571816CE" w14:textId="77777777" w:rsidR="003206A6" w:rsidRPr="002A5851" w:rsidRDefault="003206A6" w:rsidP="00BB216F">
            <w:pPr>
              <w:jc w:val="right"/>
              <w:rPr>
                <w:rFonts w:eastAsia="Times New Roman" w:cs="Calibri"/>
                <w:color w:val="000000"/>
                <w:sz w:val="22"/>
                <w:szCs w:val="22"/>
              </w:rPr>
            </w:pPr>
            <w:r>
              <w:rPr>
                <w:rFonts w:eastAsia="Times New Roman" w:cs="Calibri"/>
                <w:color w:val="000000"/>
                <w:sz w:val="22"/>
                <w:szCs w:val="22"/>
              </w:rPr>
              <w:t xml:space="preserve">  200</w:t>
            </w:r>
            <w:r w:rsidRPr="002A5851">
              <w:rPr>
                <w:rFonts w:eastAsia="Times New Roman" w:cs="Calibri"/>
                <w:color w:val="000000"/>
                <w:sz w:val="22"/>
                <w:szCs w:val="22"/>
              </w:rPr>
              <w:t xml:space="preserve">,000.00 </w:t>
            </w:r>
          </w:p>
        </w:tc>
      </w:tr>
      <w:tr w:rsidR="003206A6" w:rsidRPr="002A5851" w14:paraId="563417B6" w14:textId="77777777" w:rsidTr="003639A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DBBE2C9" w14:textId="77777777" w:rsidR="003206A6" w:rsidRPr="002A5851" w:rsidRDefault="003206A6" w:rsidP="00BB216F">
            <w:pPr>
              <w:rPr>
                <w:rFonts w:eastAsia="Times New Roman" w:cs="Calibri"/>
                <w:color w:val="000000"/>
                <w:sz w:val="22"/>
                <w:szCs w:val="22"/>
              </w:rPr>
            </w:pPr>
            <w:r w:rsidRPr="002A5851">
              <w:rPr>
                <w:rFonts w:eastAsia="Times New Roman" w:cs="Calibri"/>
                <w:color w:val="000000"/>
                <w:sz w:val="22"/>
                <w:szCs w:val="22"/>
              </w:rPr>
              <w:t> </w:t>
            </w:r>
          </w:p>
        </w:tc>
        <w:tc>
          <w:tcPr>
            <w:tcW w:w="663" w:type="dxa"/>
            <w:tcBorders>
              <w:top w:val="nil"/>
              <w:left w:val="nil"/>
              <w:bottom w:val="single" w:sz="4" w:space="0" w:color="auto"/>
              <w:right w:val="single" w:sz="4" w:space="0" w:color="auto"/>
            </w:tcBorders>
            <w:shd w:val="clear" w:color="auto" w:fill="auto"/>
            <w:noWrap/>
            <w:vAlign w:val="bottom"/>
            <w:hideMark/>
          </w:tcPr>
          <w:p w14:paraId="7BF803F2" w14:textId="77777777" w:rsidR="003206A6" w:rsidRPr="002A5851" w:rsidRDefault="003206A6" w:rsidP="00BB216F">
            <w:pPr>
              <w:rPr>
                <w:rFonts w:eastAsia="Times New Roman" w:cs="Calibri"/>
                <w:color w:val="000000"/>
                <w:sz w:val="22"/>
                <w:szCs w:val="22"/>
              </w:rPr>
            </w:pPr>
            <w:r w:rsidRPr="002A5851">
              <w:rPr>
                <w:rFonts w:eastAsia="Times New Roman" w:cs="Calibri"/>
                <w:color w:val="000000"/>
                <w:sz w:val="22"/>
                <w:szCs w:val="22"/>
              </w:rPr>
              <w:t> </w:t>
            </w:r>
          </w:p>
        </w:tc>
        <w:tc>
          <w:tcPr>
            <w:tcW w:w="6835" w:type="dxa"/>
            <w:tcBorders>
              <w:top w:val="nil"/>
              <w:left w:val="nil"/>
              <w:bottom w:val="single" w:sz="4" w:space="0" w:color="auto"/>
              <w:right w:val="single" w:sz="4" w:space="0" w:color="auto"/>
            </w:tcBorders>
            <w:shd w:val="clear" w:color="auto" w:fill="auto"/>
            <w:noWrap/>
            <w:vAlign w:val="bottom"/>
            <w:hideMark/>
          </w:tcPr>
          <w:p w14:paraId="74BC4D54" w14:textId="77777777" w:rsidR="003206A6" w:rsidRPr="00884045" w:rsidRDefault="003206A6" w:rsidP="00BB216F">
            <w:pPr>
              <w:rPr>
                <w:rFonts w:eastAsia="Times New Roman" w:cs="Calibri"/>
                <w:b/>
                <w:bCs/>
                <w:color w:val="000000"/>
                <w:sz w:val="22"/>
                <w:szCs w:val="22"/>
              </w:rPr>
            </w:pPr>
          </w:p>
          <w:p w14:paraId="76EF7770" w14:textId="77777777" w:rsidR="003206A6" w:rsidRPr="002A5851" w:rsidRDefault="003206A6" w:rsidP="00BB216F">
            <w:pPr>
              <w:rPr>
                <w:rFonts w:eastAsia="Times New Roman" w:cs="Calibri"/>
                <w:b/>
                <w:bCs/>
                <w:color w:val="000000"/>
                <w:sz w:val="22"/>
                <w:szCs w:val="22"/>
              </w:rPr>
            </w:pPr>
            <w:r w:rsidRPr="00884045">
              <w:rPr>
                <w:rFonts w:eastAsia="Times New Roman" w:cs="Calibri"/>
                <w:b/>
                <w:bCs/>
                <w:color w:val="000000"/>
                <w:sz w:val="22"/>
                <w:szCs w:val="22"/>
              </w:rPr>
              <w:t xml:space="preserve">NË TOTAL </w:t>
            </w:r>
            <w:r w:rsidRPr="002A5851">
              <w:rPr>
                <w:rFonts w:eastAsia="Times New Roman" w:cs="Calibri"/>
                <w:b/>
                <w:bCs/>
                <w:color w:val="000000"/>
                <w:sz w:val="22"/>
                <w:szCs w:val="22"/>
              </w:rPr>
              <w:t>1</w:t>
            </w:r>
          </w:p>
        </w:tc>
        <w:tc>
          <w:tcPr>
            <w:tcW w:w="1440" w:type="dxa"/>
            <w:tcBorders>
              <w:top w:val="nil"/>
              <w:left w:val="nil"/>
              <w:bottom w:val="single" w:sz="4" w:space="0" w:color="auto"/>
              <w:right w:val="single" w:sz="4" w:space="0" w:color="auto"/>
            </w:tcBorders>
            <w:shd w:val="clear" w:color="000000" w:fill="FABF8F"/>
            <w:noWrap/>
            <w:vAlign w:val="bottom"/>
            <w:hideMark/>
          </w:tcPr>
          <w:p w14:paraId="5BC6017E" w14:textId="77777777" w:rsidR="003206A6" w:rsidRPr="002A5851" w:rsidRDefault="003206A6" w:rsidP="00BB216F">
            <w:pPr>
              <w:jc w:val="right"/>
              <w:rPr>
                <w:rFonts w:eastAsia="Times New Roman" w:cs="Calibri"/>
                <w:b/>
                <w:bCs/>
                <w:color w:val="000000"/>
                <w:sz w:val="22"/>
                <w:szCs w:val="22"/>
              </w:rPr>
            </w:pPr>
            <w:r>
              <w:rPr>
                <w:rFonts w:eastAsia="Times New Roman" w:cs="Calibri"/>
                <w:b/>
                <w:bCs/>
                <w:color w:val="000000"/>
                <w:sz w:val="22"/>
                <w:szCs w:val="22"/>
              </w:rPr>
              <w:t xml:space="preserve">       200</w:t>
            </w:r>
            <w:r w:rsidRPr="002A5851">
              <w:rPr>
                <w:rFonts w:eastAsia="Times New Roman" w:cs="Calibri"/>
                <w:b/>
                <w:bCs/>
                <w:color w:val="000000"/>
                <w:sz w:val="22"/>
                <w:szCs w:val="22"/>
              </w:rPr>
              <w:t xml:space="preserve">,000.00 </w:t>
            </w:r>
          </w:p>
        </w:tc>
      </w:tr>
      <w:tr w:rsidR="003206A6" w:rsidRPr="002A5851" w14:paraId="2094E77A" w14:textId="77777777" w:rsidTr="003639A0">
        <w:trPr>
          <w:trHeight w:val="300"/>
        </w:trPr>
        <w:tc>
          <w:tcPr>
            <w:tcW w:w="620" w:type="dxa"/>
            <w:tcBorders>
              <w:top w:val="nil"/>
              <w:left w:val="single" w:sz="4" w:space="0" w:color="auto"/>
              <w:bottom w:val="single" w:sz="4" w:space="0" w:color="auto"/>
              <w:right w:val="single" w:sz="4" w:space="0" w:color="auto"/>
            </w:tcBorders>
            <w:shd w:val="clear" w:color="000000" w:fill="FABF8F"/>
            <w:noWrap/>
            <w:vAlign w:val="bottom"/>
            <w:hideMark/>
          </w:tcPr>
          <w:p w14:paraId="277E9243" w14:textId="77777777" w:rsidR="003206A6" w:rsidRPr="002A5851" w:rsidRDefault="003206A6" w:rsidP="00BB216F">
            <w:pPr>
              <w:rPr>
                <w:rFonts w:eastAsia="Times New Roman" w:cs="Calibri"/>
                <w:color w:val="000000"/>
                <w:sz w:val="22"/>
                <w:szCs w:val="22"/>
              </w:rPr>
            </w:pPr>
            <w:r w:rsidRPr="002A5851">
              <w:rPr>
                <w:rFonts w:eastAsia="Times New Roman" w:cs="Calibri"/>
                <w:color w:val="000000"/>
                <w:sz w:val="22"/>
                <w:szCs w:val="22"/>
              </w:rPr>
              <w:t> </w:t>
            </w:r>
          </w:p>
        </w:tc>
        <w:tc>
          <w:tcPr>
            <w:tcW w:w="663" w:type="dxa"/>
            <w:tcBorders>
              <w:top w:val="nil"/>
              <w:left w:val="nil"/>
              <w:bottom w:val="single" w:sz="4" w:space="0" w:color="auto"/>
              <w:right w:val="single" w:sz="4" w:space="0" w:color="auto"/>
            </w:tcBorders>
            <w:shd w:val="clear" w:color="000000" w:fill="FABF8F"/>
            <w:vAlign w:val="center"/>
            <w:hideMark/>
          </w:tcPr>
          <w:p w14:paraId="3DBDD275" w14:textId="77777777" w:rsidR="003206A6" w:rsidRPr="002A5851" w:rsidRDefault="003206A6" w:rsidP="00BB216F">
            <w:pPr>
              <w:jc w:val="center"/>
              <w:rPr>
                <w:rFonts w:eastAsia="Times New Roman" w:cs="Calibri"/>
                <w:color w:val="000000"/>
                <w:sz w:val="22"/>
                <w:szCs w:val="22"/>
              </w:rPr>
            </w:pPr>
            <w:r w:rsidRPr="002A5851">
              <w:rPr>
                <w:rFonts w:eastAsia="Times New Roman" w:cs="Calibri"/>
                <w:color w:val="000000"/>
                <w:sz w:val="22"/>
                <w:szCs w:val="22"/>
              </w:rPr>
              <w:t>61</w:t>
            </w:r>
          </w:p>
        </w:tc>
        <w:tc>
          <w:tcPr>
            <w:tcW w:w="6835" w:type="dxa"/>
            <w:tcBorders>
              <w:top w:val="nil"/>
              <w:left w:val="nil"/>
              <w:bottom w:val="single" w:sz="4" w:space="0" w:color="auto"/>
              <w:right w:val="single" w:sz="4" w:space="0" w:color="auto"/>
            </w:tcBorders>
            <w:shd w:val="clear" w:color="000000" w:fill="FABF8F"/>
            <w:vAlign w:val="center"/>
            <w:hideMark/>
          </w:tcPr>
          <w:p w14:paraId="363F9C3C" w14:textId="77777777" w:rsidR="003206A6" w:rsidRPr="002A5851" w:rsidRDefault="003206A6" w:rsidP="00BB216F">
            <w:pPr>
              <w:jc w:val="center"/>
              <w:rPr>
                <w:rFonts w:eastAsia="Times New Roman" w:cs="Calibri"/>
                <w:b/>
                <w:bCs/>
                <w:color w:val="000000"/>
                <w:sz w:val="22"/>
                <w:szCs w:val="22"/>
              </w:rPr>
            </w:pPr>
            <w:r w:rsidRPr="002A5851">
              <w:rPr>
                <w:rFonts w:eastAsia="Times New Roman" w:cs="Calibri"/>
                <w:b/>
                <w:bCs/>
                <w:color w:val="000000"/>
                <w:sz w:val="22"/>
                <w:szCs w:val="22"/>
              </w:rPr>
              <w:t xml:space="preserve">2. </w:t>
            </w:r>
            <w:r>
              <w:rPr>
                <w:rFonts w:eastAsia="Times New Roman" w:cs="Calibri"/>
                <w:b/>
                <w:bCs/>
                <w:color w:val="000000"/>
                <w:sz w:val="22"/>
                <w:szCs w:val="22"/>
              </w:rPr>
              <w:t>TË</w:t>
            </w:r>
            <w:r w:rsidRPr="00884045">
              <w:rPr>
                <w:rFonts w:eastAsia="Times New Roman" w:cs="Calibri"/>
                <w:b/>
                <w:bCs/>
                <w:color w:val="000000"/>
                <w:sz w:val="22"/>
                <w:szCs w:val="22"/>
              </w:rPr>
              <w:t xml:space="preserve"> ARDHURAT E </w:t>
            </w:r>
            <w:r>
              <w:rPr>
                <w:rFonts w:eastAsia="Times New Roman" w:cs="Calibri"/>
                <w:b/>
                <w:bCs/>
                <w:color w:val="000000"/>
                <w:sz w:val="22"/>
                <w:szCs w:val="22"/>
              </w:rPr>
              <w:t>SHOQËRISË</w:t>
            </w:r>
          </w:p>
        </w:tc>
        <w:tc>
          <w:tcPr>
            <w:tcW w:w="1440" w:type="dxa"/>
            <w:tcBorders>
              <w:top w:val="nil"/>
              <w:left w:val="nil"/>
              <w:bottom w:val="single" w:sz="4" w:space="0" w:color="auto"/>
              <w:right w:val="single" w:sz="4" w:space="0" w:color="auto"/>
            </w:tcBorders>
            <w:shd w:val="clear" w:color="auto" w:fill="auto"/>
            <w:noWrap/>
            <w:vAlign w:val="bottom"/>
            <w:hideMark/>
          </w:tcPr>
          <w:p w14:paraId="41597972" w14:textId="77777777" w:rsidR="003206A6" w:rsidRPr="002A5851" w:rsidRDefault="003206A6" w:rsidP="00BB216F">
            <w:pPr>
              <w:jc w:val="right"/>
              <w:rPr>
                <w:rFonts w:eastAsia="Times New Roman" w:cs="Calibri"/>
                <w:color w:val="000000"/>
                <w:sz w:val="22"/>
                <w:szCs w:val="22"/>
              </w:rPr>
            </w:pPr>
            <w:r w:rsidRPr="002A5851">
              <w:rPr>
                <w:rFonts w:eastAsia="Times New Roman" w:cs="Calibri"/>
                <w:color w:val="000000"/>
                <w:sz w:val="22"/>
                <w:szCs w:val="22"/>
              </w:rPr>
              <w:t> </w:t>
            </w:r>
          </w:p>
        </w:tc>
      </w:tr>
      <w:tr w:rsidR="003206A6" w:rsidRPr="002A5851" w14:paraId="2D311E08" w14:textId="77777777" w:rsidTr="003639A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B80FDBA" w14:textId="77777777" w:rsidR="003206A6" w:rsidRPr="002A5851" w:rsidRDefault="003206A6" w:rsidP="00BB216F">
            <w:pPr>
              <w:rPr>
                <w:rFonts w:eastAsia="Times New Roman" w:cs="Calibri"/>
                <w:color w:val="000000"/>
                <w:sz w:val="22"/>
                <w:szCs w:val="22"/>
              </w:rPr>
            </w:pPr>
            <w:r w:rsidRPr="002A5851">
              <w:rPr>
                <w:rFonts w:eastAsia="Times New Roman" w:cs="Calibri"/>
                <w:color w:val="000000"/>
                <w:sz w:val="22"/>
                <w:szCs w:val="22"/>
              </w:rPr>
              <w:t> </w:t>
            </w:r>
          </w:p>
        </w:tc>
        <w:tc>
          <w:tcPr>
            <w:tcW w:w="663" w:type="dxa"/>
            <w:tcBorders>
              <w:top w:val="nil"/>
              <w:left w:val="nil"/>
              <w:bottom w:val="single" w:sz="4" w:space="0" w:color="auto"/>
              <w:right w:val="single" w:sz="4" w:space="0" w:color="auto"/>
            </w:tcBorders>
            <w:shd w:val="clear" w:color="auto" w:fill="auto"/>
            <w:vAlign w:val="center"/>
            <w:hideMark/>
          </w:tcPr>
          <w:p w14:paraId="6E928A34" w14:textId="77777777" w:rsidR="003206A6" w:rsidRPr="002A5851" w:rsidRDefault="003206A6" w:rsidP="00BB216F">
            <w:pPr>
              <w:jc w:val="right"/>
              <w:rPr>
                <w:rFonts w:eastAsia="Times New Roman" w:cs="Calibri"/>
                <w:color w:val="000000"/>
                <w:sz w:val="22"/>
                <w:szCs w:val="22"/>
              </w:rPr>
            </w:pPr>
            <w:r w:rsidRPr="002A5851">
              <w:rPr>
                <w:rFonts w:eastAsia="Times New Roman" w:cs="Calibri"/>
                <w:color w:val="000000"/>
                <w:sz w:val="22"/>
                <w:szCs w:val="22"/>
              </w:rPr>
              <w:t>6100</w:t>
            </w:r>
          </w:p>
        </w:tc>
        <w:tc>
          <w:tcPr>
            <w:tcW w:w="6835" w:type="dxa"/>
            <w:tcBorders>
              <w:top w:val="nil"/>
              <w:left w:val="nil"/>
              <w:bottom w:val="single" w:sz="4" w:space="0" w:color="auto"/>
              <w:right w:val="single" w:sz="4" w:space="0" w:color="auto"/>
            </w:tcBorders>
            <w:shd w:val="clear" w:color="auto" w:fill="auto"/>
            <w:vAlign w:val="center"/>
            <w:hideMark/>
          </w:tcPr>
          <w:p w14:paraId="06CCF198" w14:textId="77777777" w:rsidR="003206A6" w:rsidRPr="002A5851" w:rsidRDefault="003206A6" w:rsidP="00BB216F">
            <w:pPr>
              <w:rPr>
                <w:rFonts w:eastAsia="Times New Roman" w:cs="Calibri"/>
                <w:color w:val="000000"/>
                <w:sz w:val="22"/>
                <w:szCs w:val="22"/>
              </w:rPr>
            </w:pPr>
            <w:r>
              <w:rPr>
                <w:rFonts w:eastAsia="Times New Roman" w:cs="Calibri"/>
                <w:color w:val="000000"/>
                <w:sz w:val="22"/>
                <w:szCs w:val="22"/>
              </w:rPr>
              <w:t xml:space="preserve">2.1 </w:t>
            </w:r>
            <w:r w:rsidRPr="00792704">
              <w:rPr>
                <w:rFonts w:eastAsia="Times New Roman" w:cs="Calibri"/>
                <w:color w:val="000000"/>
                <w:sz w:val="22"/>
                <w:szCs w:val="22"/>
              </w:rPr>
              <w:t>Të ardhurat nga shërbimet e menaxhimit të mbeturinave</w:t>
            </w:r>
          </w:p>
        </w:tc>
        <w:tc>
          <w:tcPr>
            <w:tcW w:w="1440" w:type="dxa"/>
            <w:tcBorders>
              <w:top w:val="nil"/>
              <w:left w:val="nil"/>
              <w:bottom w:val="single" w:sz="4" w:space="0" w:color="auto"/>
              <w:right w:val="single" w:sz="4" w:space="0" w:color="auto"/>
            </w:tcBorders>
            <w:shd w:val="clear" w:color="auto" w:fill="auto"/>
            <w:noWrap/>
            <w:vAlign w:val="bottom"/>
            <w:hideMark/>
          </w:tcPr>
          <w:p w14:paraId="7F5CFBB4" w14:textId="77777777" w:rsidR="003206A6" w:rsidRPr="002A5851" w:rsidRDefault="003206A6" w:rsidP="00BB216F">
            <w:pPr>
              <w:jc w:val="right"/>
              <w:rPr>
                <w:rFonts w:eastAsia="Times New Roman" w:cs="Calibri"/>
                <w:color w:val="000000"/>
                <w:sz w:val="22"/>
                <w:szCs w:val="22"/>
              </w:rPr>
            </w:pPr>
            <w:r>
              <w:rPr>
                <w:rFonts w:eastAsia="Times New Roman" w:cs="Calibri"/>
                <w:color w:val="000000"/>
                <w:sz w:val="22"/>
                <w:szCs w:val="22"/>
              </w:rPr>
              <w:t xml:space="preserve">   350,872.14</w:t>
            </w:r>
            <w:r w:rsidRPr="002A5851">
              <w:rPr>
                <w:rFonts w:eastAsia="Times New Roman" w:cs="Calibri"/>
                <w:color w:val="000000"/>
                <w:sz w:val="22"/>
                <w:szCs w:val="22"/>
              </w:rPr>
              <w:t xml:space="preserve"> </w:t>
            </w:r>
          </w:p>
        </w:tc>
      </w:tr>
      <w:tr w:rsidR="003206A6" w:rsidRPr="002A5851" w14:paraId="29ECFEA8" w14:textId="77777777" w:rsidTr="003639A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059D346" w14:textId="77777777" w:rsidR="003206A6" w:rsidRPr="002A5851" w:rsidRDefault="003206A6" w:rsidP="00BB216F">
            <w:pPr>
              <w:rPr>
                <w:rFonts w:eastAsia="Times New Roman" w:cs="Calibri"/>
                <w:color w:val="000000"/>
                <w:sz w:val="22"/>
                <w:szCs w:val="22"/>
              </w:rPr>
            </w:pPr>
            <w:r w:rsidRPr="002A5851">
              <w:rPr>
                <w:rFonts w:eastAsia="Times New Roman" w:cs="Calibri"/>
                <w:color w:val="000000"/>
                <w:sz w:val="22"/>
                <w:szCs w:val="22"/>
              </w:rPr>
              <w:t> </w:t>
            </w:r>
          </w:p>
        </w:tc>
        <w:tc>
          <w:tcPr>
            <w:tcW w:w="663" w:type="dxa"/>
            <w:tcBorders>
              <w:top w:val="nil"/>
              <w:left w:val="nil"/>
              <w:bottom w:val="single" w:sz="4" w:space="0" w:color="auto"/>
              <w:right w:val="single" w:sz="4" w:space="0" w:color="auto"/>
            </w:tcBorders>
            <w:shd w:val="clear" w:color="auto" w:fill="auto"/>
            <w:vAlign w:val="center"/>
            <w:hideMark/>
          </w:tcPr>
          <w:p w14:paraId="210B1161" w14:textId="77777777" w:rsidR="003206A6" w:rsidRPr="002A5851" w:rsidRDefault="003206A6" w:rsidP="00BB216F">
            <w:pPr>
              <w:jc w:val="right"/>
              <w:rPr>
                <w:rFonts w:eastAsia="Times New Roman" w:cs="Calibri"/>
                <w:color w:val="000000"/>
                <w:sz w:val="22"/>
                <w:szCs w:val="22"/>
              </w:rPr>
            </w:pPr>
            <w:r w:rsidRPr="002A5851">
              <w:rPr>
                <w:rFonts w:eastAsia="Times New Roman" w:cs="Calibri"/>
                <w:color w:val="000000"/>
                <w:sz w:val="22"/>
                <w:szCs w:val="22"/>
              </w:rPr>
              <w:t>6102</w:t>
            </w:r>
          </w:p>
        </w:tc>
        <w:tc>
          <w:tcPr>
            <w:tcW w:w="6835" w:type="dxa"/>
            <w:tcBorders>
              <w:top w:val="nil"/>
              <w:left w:val="nil"/>
              <w:bottom w:val="single" w:sz="4" w:space="0" w:color="auto"/>
              <w:right w:val="single" w:sz="4" w:space="0" w:color="auto"/>
            </w:tcBorders>
            <w:shd w:val="clear" w:color="auto" w:fill="auto"/>
            <w:vAlign w:val="center"/>
            <w:hideMark/>
          </w:tcPr>
          <w:p w14:paraId="40A66DC3" w14:textId="77777777" w:rsidR="003206A6" w:rsidRPr="002A5851" w:rsidRDefault="003206A6" w:rsidP="00BB216F">
            <w:pPr>
              <w:rPr>
                <w:rFonts w:eastAsia="Times New Roman" w:cs="Calibri"/>
                <w:color w:val="000000"/>
                <w:sz w:val="22"/>
                <w:szCs w:val="22"/>
              </w:rPr>
            </w:pPr>
            <w:r w:rsidRPr="002A5851">
              <w:rPr>
                <w:rFonts w:eastAsia="Times New Roman" w:cs="Calibri"/>
                <w:color w:val="000000"/>
                <w:sz w:val="22"/>
                <w:szCs w:val="22"/>
              </w:rPr>
              <w:t xml:space="preserve">2.2 </w:t>
            </w:r>
            <w:r>
              <w:rPr>
                <w:rFonts w:eastAsia="Times New Roman" w:cs="Calibri"/>
                <w:color w:val="000000"/>
                <w:sz w:val="22"/>
                <w:szCs w:val="22"/>
              </w:rPr>
              <w:t>Të ardhurat nga tregu</w:t>
            </w:r>
          </w:p>
        </w:tc>
        <w:tc>
          <w:tcPr>
            <w:tcW w:w="1440" w:type="dxa"/>
            <w:tcBorders>
              <w:top w:val="nil"/>
              <w:left w:val="nil"/>
              <w:bottom w:val="single" w:sz="4" w:space="0" w:color="auto"/>
              <w:right w:val="single" w:sz="4" w:space="0" w:color="auto"/>
            </w:tcBorders>
            <w:shd w:val="clear" w:color="auto" w:fill="auto"/>
            <w:noWrap/>
            <w:vAlign w:val="bottom"/>
            <w:hideMark/>
          </w:tcPr>
          <w:p w14:paraId="4BCD9C2B" w14:textId="77777777" w:rsidR="003206A6" w:rsidRPr="002A5851" w:rsidRDefault="003206A6" w:rsidP="00BB216F">
            <w:pPr>
              <w:jc w:val="right"/>
              <w:rPr>
                <w:rFonts w:eastAsia="Times New Roman" w:cs="Calibri"/>
                <w:color w:val="000000"/>
                <w:sz w:val="22"/>
                <w:szCs w:val="22"/>
              </w:rPr>
            </w:pPr>
            <w:r>
              <w:rPr>
                <w:rFonts w:eastAsia="Times New Roman" w:cs="Calibri"/>
                <w:color w:val="000000"/>
                <w:sz w:val="22"/>
                <w:szCs w:val="22"/>
              </w:rPr>
              <w:t xml:space="preserve">    30,000.00</w:t>
            </w:r>
          </w:p>
        </w:tc>
      </w:tr>
      <w:tr w:rsidR="003206A6" w:rsidRPr="002A5851" w14:paraId="0204CC45" w14:textId="77777777" w:rsidTr="003639A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3F22F21" w14:textId="77777777" w:rsidR="003206A6" w:rsidRPr="002A5851" w:rsidRDefault="003206A6" w:rsidP="00BB216F">
            <w:pPr>
              <w:rPr>
                <w:rFonts w:eastAsia="Times New Roman" w:cs="Calibri"/>
                <w:color w:val="000000"/>
                <w:sz w:val="22"/>
                <w:szCs w:val="22"/>
              </w:rPr>
            </w:pPr>
            <w:r w:rsidRPr="002A5851">
              <w:rPr>
                <w:rFonts w:eastAsia="Times New Roman" w:cs="Calibri"/>
                <w:color w:val="000000"/>
                <w:sz w:val="22"/>
                <w:szCs w:val="22"/>
              </w:rPr>
              <w:t> </w:t>
            </w:r>
          </w:p>
        </w:tc>
        <w:tc>
          <w:tcPr>
            <w:tcW w:w="663" w:type="dxa"/>
            <w:tcBorders>
              <w:top w:val="nil"/>
              <w:left w:val="nil"/>
              <w:bottom w:val="single" w:sz="4" w:space="0" w:color="auto"/>
              <w:right w:val="single" w:sz="4" w:space="0" w:color="auto"/>
            </w:tcBorders>
            <w:shd w:val="clear" w:color="auto" w:fill="auto"/>
            <w:vAlign w:val="center"/>
            <w:hideMark/>
          </w:tcPr>
          <w:p w14:paraId="7D06AC06" w14:textId="77777777" w:rsidR="003206A6" w:rsidRPr="002A5851" w:rsidRDefault="003206A6" w:rsidP="00BB216F">
            <w:pPr>
              <w:jc w:val="right"/>
              <w:rPr>
                <w:rFonts w:eastAsia="Times New Roman" w:cs="Calibri"/>
                <w:color w:val="000000"/>
                <w:sz w:val="22"/>
                <w:szCs w:val="22"/>
              </w:rPr>
            </w:pPr>
            <w:r w:rsidRPr="002A5851">
              <w:rPr>
                <w:rFonts w:eastAsia="Times New Roman" w:cs="Calibri"/>
                <w:color w:val="000000"/>
                <w:sz w:val="22"/>
                <w:szCs w:val="22"/>
              </w:rPr>
              <w:t>6103</w:t>
            </w:r>
          </w:p>
        </w:tc>
        <w:tc>
          <w:tcPr>
            <w:tcW w:w="6835" w:type="dxa"/>
            <w:tcBorders>
              <w:top w:val="nil"/>
              <w:left w:val="nil"/>
              <w:bottom w:val="single" w:sz="4" w:space="0" w:color="auto"/>
              <w:right w:val="single" w:sz="4" w:space="0" w:color="auto"/>
            </w:tcBorders>
            <w:shd w:val="clear" w:color="auto" w:fill="auto"/>
            <w:vAlign w:val="center"/>
            <w:hideMark/>
          </w:tcPr>
          <w:p w14:paraId="04025460" w14:textId="77777777" w:rsidR="003206A6" w:rsidRPr="002A5851" w:rsidRDefault="003206A6" w:rsidP="00BB216F">
            <w:pPr>
              <w:rPr>
                <w:rFonts w:eastAsia="Times New Roman" w:cs="Calibri"/>
                <w:color w:val="000000"/>
                <w:sz w:val="22"/>
                <w:szCs w:val="22"/>
              </w:rPr>
            </w:pPr>
            <w:r w:rsidRPr="002A5851">
              <w:rPr>
                <w:rFonts w:eastAsia="Times New Roman" w:cs="Calibri"/>
                <w:color w:val="000000"/>
                <w:sz w:val="22"/>
                <w:szCs w:val="22"/>
              </w:rPr>
              <w:t xml:space="preserve">2.3 </w:t>
            </w:r>
            <w:r w:rsidRPr="00792704">
              <w:rPr>
                <w:rFonts w:eastAsia="Times New Roman" w:cs="Calibri"/>
                <w:color w:val="000000"/>
                <w:sz w:val="22"/>
                <w:szCs w:val="22"/>
              </w:rPr>
              <w:t xml:space="preserve">Të ardhurat nga shërbimet speciale të </w:t>
            </w:r>
            <w:r>
              <w:rPr>
                <w:rFonts w:eastAsia="Times New Roman" w:cs="Calibri"/>
                <w:color w:val="000000"/>
                <w:sz w:val="22"/>
                <w:szCs w:val="22"/>
              </w:rPr>
              <w:t>shfrytëzuesve</w:t>
            </w:r>
            <w:r w:rsidRPr="00792704">
              <w:rPr>
                <w:rFonts w:eastAsia="Times New Roman" w:cs="Calibri"/>
                <w:color w:val="000000"/>
                <w:sz w:val="22"/>
                <w:szCs w:val="22"/>
              </w:rPr>
              <w:t xml:space="preserve"> të shërbimeve</w:t>
            </w:r>
          </w:p>
        </w:tc>
        <w:tc>
          <w:tcPr>
            <w:tcW w:w="1440" w:type="dxa"/>
            <w:tcBorders>
              <w:top w:val="nil"/>
              <w:left w:val="nil"/>
              <w:bottom w:val="single" w:sz="4" w:space="0" w:color="auto"/>
              <w:right w:val="single" w:sz="4" w:space="0" w:color="auto"/>
            </w:tcBorders>
            <w:shd w:val="clear" w:color="auto" w:fill="auto"/>
            <w:noWrap/>
            <w:vAlign w:val="bottom"/>
            <w:hideMark/>
          </w:tcPr>
          <w:p w14:paraId="686B9375" w14:textId="77777777" w:rsidR="003206A6" w:rsidRPr="002A5851" w:rsidRDefault="003206A6" w:rsidP="00BB216F">
            <w:pPr>
              <w:jc w:val="right"/>
              <w:rPr>
                <w:rFonts w:eastAsia="Times New Roman" w:cs="Calibri"/>
                <w:color w:val="000000"/>
                <w:sz w:val="22"/>
                <w:szCs w:val="22"/>
              </w:rPr>
            </w:pPr>
            <w:r w:rsidRPr="002A5851">
              <w:rPr>
                <w:rFonts w:eastAsia="Times New Roman" w:cs="Calibri"/>
                <w:color w:val="000000"/>
                <w:sz w:val="22"/>
                <w:szCs w:val="22"/>
              </w:rPr>
              <w:t xml:space="preserve">     10,000.00 </w:t>
            </w:r>
          </w:p>
        </w:tc>
      </w:tr>
      <w:tr w:rsidR="003206A6" w:rsidRPr="002A5851" w14:paraId="29B3B802" w14:textId="77777777" w:rsidTr="003639A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D1D219A" w14:textId="77777777" w:rsidR="003206A6" w:rsidRPr="002A5851" w:rsidRDefault="003206A6" w:rsidP="00BB216F">
            <w:pPr>
              <w:rPr>
                <w:rFonts w:eastAsia="Times New Roman" w:cs="Calibri"/>
                <w:color w:val="000000"/>
                <w:sz w:val="22"/>
                <w:szCs w:val="22"/>
              </w:rPr>
            </w:pPr>
            <w:r w:rsidRPr="002A5851">
              <w:rPr>
                <w:rFonts w:eastAsia="Times New Roman" w:cs="Calibri"/>
                <w:color w:val="000000"/>
                <w:sz w:val="22"/>
                <w:szCs w:val="22"/>
              </w:rPr>
              <w:t> </w:t>
            </w:r>
          </w:p>
        </w:tc>
        <w:tc>
          <w:tcPr>
            <w:tcW w:w="663" w:type="dxa"/>
            <w:tcBorders>
              <w:top w:val="nil"/>
              <w:left w:val="nil"/>
              <w:bottom w:val="single" w:sz="4" w:space="0" w:color="auto"/>
              <w:right w:val="single" w:sz="4" w:space="0" w:color="auto"/>
            </w:tcBorders>
            <w:shd w:val="clear" w:color="auto" w:fill="auto"/>
            <w:vAlign w:val="center"/>
            <w:hideMark/>
          </w:tcPr>
          <w:p w14:paraId="319EBCB5" w14:textId="77777777" w:rsidR="003206A6" w:rsidRPr="002A5851" w:rsidRDefault="003206A6" w:rsidP="00BB216F">
            <w:pPr>
              <w:jc w:val="both"/>
              <w:rPr>
                <w:rFonts w:eastAsia="Times New Roman" w:cs="Calibri"/>
                <w:b/>
                <w:bCs/>
                <w:color w:val="000000"/>
                <w:sz w:val="22"/>
                <w:szCs w:val="22"/>
              </w:rPr>
            </w:pPr>
            <w:r w:rsidRPr="002A5851">
              <w:rPr>
                <w:rFonts w:eastAsia="Times New Roman" w:cs="Calibri"/>
                <w:b/>
                <w:bCs/>
                <w:color w:val="000000"/>
                <w:sz w:val="22"/>
                <w:szCs w:val="22"/>
              </w:rPr>
              <w:t> </w:t>
            </w:r>
          </w:p>
        </w:tc>
        <w:tc>
          <w:tcPr>
            <w:tcW w:w="6835" w:type="dxa"/>
            <w:tcBorders>
              <w:top w:val="nil"/>
              <w:left w:val="nil"/>
              <w:bottom w:val="single" w:sz="4" w:space="0" w:color="auto"/>
              <w:right w:val="single" w:sz="4" w:space="0" w:color="auto"/>
            </w:tcBorders>
            <w:shd w:val="clear" w:color="auto" w:fill="auto"/>
            <w:vAlign w:val="center"/>
            <w:hideMark/>
          </w:tcPr>
          <w:p w14:paraId="31BA3939" w14:textId="77777777" w:rsidR="003206A6" w:rsidRPr="002A5851" w:rsidRDefault="003206A6" w:rsidP="00BB216F">
            <w:pPr>
              <w:jc w:val="both"/>
              <w:rPr>
                <w:rFonts w:eastAsia="Times New Roman" w:cs="Calibri"/>
                <w:b/>
                <w:bCs/>
                <w:color w:val="000000"/>
                <w:sz w:val="22"/>
                <w:szCs w:val="22"/>
              </w:rPr>
            </w:pPr>
            <w:r w:rsidRPr="00884045">
              <w:rPr>
                <w:rFonts w:eastAsia="Times New Roman" w:cs="Calibri"/>
                <w:b/>
                <w:bCs/>
                <w:color w:val="000000"/>
                <w:sz w:val="22"/>
                <w:szCs w:val="22"/>
              </w:rPr>
              <w:t>NË TOTAL</w:t>
            </w:r>
            <w:r w:rsidRPr="002A5851">
              <w:rPr>
                <w:rFonts w:eastAsia="Times New Roman" w:cs="Calibri"/>
                <w:b/>
                <w:bCs/>
                <w:color w:val="000000"/>
                <w:sz w:val="22"/>
                <w:szCs w:val="22"/>
              </w:rPr>
              <w:t xml:space="preserve"> 2:</w:t>
            </w:r>
          </w:p>
        </w:tc>
        <w:tc>
          <w:tcPr>
            <w:tcW w:w="1440" w:type="dxa"/>
            <w:tcBorders>
              <w:top w:val="nil"/>
              <w:left w:val="nil"/>
              <w:bottom w:val="single" w:sz="4" w:space="0" w:color="auto"/>
              <w:right w:val="single" w:sz="4" w:space="0" w:color="auto"/>
            </w:tcBorders>
            <w:shd w:val="clear" w:color="auto" w:fill="auto"/>
            <w:noWrap/>
            <w:vAlign w:val="bottom"/>
            <w:hideMark/>
          </w:tcPr>
          <w:p w14:paraId="50320341" w14:textId="77777777" w:rsidR="003206A6" w:rsidRPr="002A5851" w:rsidRDefault="003206A6" w:rsidP="00BB216F">
            <w:pPr>
              <w:jc w:val="right"/>
              <w:rPr>
                <w:rFonts w:eastAsia="Times New Roman" w:cs="Calibri"/>
                <w:b/>
                <w:bCs/>
                <w:color w:val="000000"/>
                <w:sz w:val="22"/>
                <w:szCs w:val="22"/>
              </w:rPr>
            </w:pPr>
            <w:r>
              <w:rPr>
                <w:rFonts w:eastAsia="Times New Roman" w:cs="Calibri"/>
                <w:b/>
                <w:bCs/>
                <w:color w:val="000000"/>
                <w:sz w:val="22"/>
                <w:szCs w:val="22"/>
              </w:rPr>
              <w:t xml:space="preserve">   390,872.14</w:t>
            </w:r>
            <w:r w:rsidRPr="002A5851">
              <w:rPr>
                <w:rFonts w:eastAsia="Times New Roman" w:cs="Calibri"/>
                <w:b/>
                <w:bCs/>
                <w:color w:val="000000"/>
                <w:sz w:val="22"/>
                <w:szCs w:val="22"/>
              </w:rPr>
              <w:t xml:space="preserve"> </w:t>
            </w:r>
          </w:p>
        </w:tc>
      </w:tr>
      <w:tr w:rsidR="003206A6" w:rsidRPr="002A5851" w14:paraId="742ECE8A" w14:textId="77777777" w:rsidTr="003639A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EA6E95C" w14:textId="77777777" w:rsidR="003206A6" w:rsidRPr="002A5851" w:rsidRDefault="003206A6" w:rsidP="00BB216F">
            <w:pPr>
              <w:rPr>
                <w:rFonts w:eastAsia="Times New Roman" w:cs="Calibri"/>
                <w:color w:val="000000"/>
                <w:sz w:val="22"/>
                <w:szCs w:val="22"/>
              </w:rPr>
            </w:pPr>
            <w:r w:rsidRPr="002A5851">
              <w:rPr>
                <w:rFonts w:eastAsia="Times New Roman" w:cs="Calibri"/>
                <w:color w:val="000000"/>
                <w:sz w:val="22"/>
                <w:szCs w:val="22"/>
              </w:rPr>
              <w:t> </w:t>
            </w:r>
          </w:p>
        </w:tc>
        <w:tc>
          <w:tcPr>
            <w:tcW w:w="663" w:type="dxa"/>
            <w:tcBorders>
              <w:top w:val="nil"/>
              <w:left w:val="nil"/>
              <w:bottom w:val="single" w:sz="4" w:space="0" w:color="auto"/>
              <w:right w:val="single" w:sz="4" w:space="0" w:color="auto"/>
            </w:tcBorders>
            <w:shd w:val="clear" w:color="auto" w:fill="auto"/>
            <w:vAlign w:val="center"/>
            <w:hideMark/>
          </w:tcPr>
          <w:p w14:paraId="145356F3" w14:textId="77777777" w:rsidR="003206A6" w:rsidRPr="002A5851" w:rsidRDefault="003206A6" w:rsidP="00BB216F">
            <w:pPr>
              <w:rPr>
                <w:rFonts w:eastAsia="Times New Roman" w:cs="Calibri"/>
                <w:b/>
                <w:bCs/>
                <w:color w:val="000000"/>
                <w:sz w:val="22"/>
                <w:szCs w:val="22"/>
              </w:rPr>
            </w:pPr>
            <w:r w:rsidRPr="002A5851">
              <w:rPr>
                <w:rFonts w:eastAsia="Times New Roman" w:cs="Calibri"/>
                <w:b/>
                <w:bCs/>
                <w:color w:val="000000"/>
                <w:sz w:val="22"/>
                <w:szCs w:val="22"/>
              </w:rPr>
              <w:t> </w:t>
            </w:r>
          </w:p>
        </w:tc>
        <w:tc>
          <w:tcPr>
            <w:tcW w:w="6835" w:type="dxa"/>
            <w:tcBorders>
              <w:top w:val="nil"/>
              <w:left w:val="nil"/>
              <w:bottom w:val="single" w:sz="4" w:space="0" w:color="auto"/>
              <w:right w:val="single" w:sz="4" w:space="0" w:color="auto"/>
            </w:tcBorders>
            <w:shd w:val="clear" w:color="auto" w:fill="auto"/>
            <w:vAlign w:val="center"/>
            <w:hideMark/>
          </w:tcPr>
          <w:p w14:paraId="5C3B6ABD" w14:textId="77777777" w:rsidR="003206A6" w:rsidRPr="002A5851" w:rsidRDefault="003206A6" w:rsidP="00BB216F">
            <w:pPr>
              <w:jc w:val="center"/>
              <w:rPr>
                <w:rFonts w:eastAsia="Times New Roman" w:cs="Calibri"/>
                <w:b/>
                <w:bCs/>
                <w:color w:val="000000"/>
                <w:sz w:val="22"/>
                <w:szCs w:val="22"/>
              </w:rPr>
            </w:pPr>
            <w:r w:rsidRPr="00792704">
              <w:rPr>
                <w:rFonts w:eastAsia="Times New Roman" w:cs="Calibri"/>
                <w:b/>
                <w:bCs/>
                <w:color w:val="000000"/>
                <w:sz w:val="22"/>
                <w:szCs w:val="22"/>
              </w:rPr>
              <w:t>TË ARDHURAT TOTALE</w:t>
            </w:r>
          </w:p>
        </w:tc>
        <w:tc>
          <w:tcPr>
            <w:tcW w:w="1440" w:type="dxa"/>
            <w:tcBorders>
              <w:top w:val="nil"/>
              <w:left w:val="nil"/>
              <w:bottom w:val="single" w:sz="4" w:space="0" w:color="auto"/>
              <w:right w:val="single" w:sz="4" w:space="0" w:color="auto"/>
            </w:tcBorders>
            <w:shd w:val="clear" w:color="000000" w:fill="FABF8F"/>
            <w:noWrap/>
            <w:vAlign w:val="bottom"/>
            <w:hideMark/>
          </w:tcPr>
          <w:p w14:paraId="6E7AB2EB" w14:textId="77777777" w:rsidR="003206A6" w:rsidRPr="002A5851" w:rsidRDefault="003206A6" w:rsidP="00BB216F">
            <w:pPr>
              <w:jc w:val="right"/>
              <w:rPr>
                <w:rFonts w:eastAsia="Times New Roman" w:cs="Calibri"/>
                <w:b/>
                <w:bCs/>
                <w:color w:val="000000"/>
                <w:sz w:val="22"/>
                <w:szCs w:val="22"/>
              </w:rPr>
            </w:pPr>
            <w:r>
              <w:rPr>
                <w:rFonts w:eastAsia="Times New Roman" w:cs="Calibri"/>
                <w:b/>
                <w:bCs/>
                <w:color w:val="000000"/>
                <w:sz w:val="22"/>
                <w:szCs w:val="22"/>
              </w:rPr>
              <w:t xml:space="preserve"> </w:t>
            </w:r>
            <w:r w:rsidRPr="002A5851">
              <w:rPr>
                <w:rFonts w:eastAsia="Times New Roman" w:cs="Calibri"/>
                <w:b/>
                <w:bCs/>
                <w:color w:val="000000"/>
                <w:sz w:val="22"/>
                <w:szCs w:val="22"/>
              </w:rPr>
              <w:t xml:space="preserve">  </w:t>
            </w:r>
            <w:r>
              <w:rPr>
                <w:rFonts w:eastAsia="Times New Roman" w:cs="Calibri"/>
                <w:b/>
                <w:bCs/>
                <w:color w:val="000000"/>
                <w:sz w:val="22"/>
                <w:szCs w:val="22"/>
              </w:rPr>
              <w:t>590,872</w:t>
            </w:r>
            <w:r w:rsidRPr="002A5851">
              <w:rPr>
                <w:rFonts w:eastAsia="Times New Roman" w:cs="Calibri"/>
                <w:b/>
                <w:bCs/>
                <w:color w:val="000000"/>
                <w:sz w:val="22"/>
                <w:szCs w:val="22"/>
              </w:rPr>
              <w:t xml:space="preserve">.17 </w:t>
            </w:r>
          </w:p>
        </w:tc>
      </w:tr>
    </w:tbl>
    <w:p w14:paraId="42B67700" w14:textId="77777777" w:rsidR="003206A6" w:rsidRDefault="003206A6" w:rsidP="003206A6">
      <w:pPr>
        <w:spacing w:after="200" w:line="276" w:lineRule="auto"/>
        <w:rPr>
          <w:lang w:val="sr-Latn-CS"/>
        </w:rPr>
      </w:pPr>
    </w:p>
    <w:p w14:paraId="6D000002" w14:textId="77777777" w:rsidR="003206A6" w:rsidRPr="00F97039" w:rsidRDefault="003206A6" w:rsidP="003206A6">
      <w:pPr>
        <w:pStyle w:val="Heading3"/>
        <w:rPr>
          <w:color w:val="2E74B5"/>
          <w:sz w:val="26"/>
          <w:szCs w:val="26"/>
          <w:lang w:val="sr-Latn-CS"/>
        </w:rPr>
      </w:pPr>
      <w:r w:rsidRPr="00F97039">
        <w:rPr>
          <w:color w:val="2E74B5"/>
          <w:sz w:val="26"/>
          <w:szCs w:val="26"/>
          <w:lang w:val="sr-Latn-CS"/>
        </w:rPr>
        <w:t>Shpenzimet e planifikuara</w:t>
      </w:r>
      <w:r>
        <w:rPr>
          <w:color w:val="2E74B5"/>
          <w:sz w:val="26"/>
          <w:szCs w:val="26"/>
          <w:lang w:val="sr-Latn-CS"/>
        </w:rPr>
        <w:t xml:space="preserve"> për vitin 2021.</w:t>
      </w:r>
    </w:p>
    <w:p w14:paraId="340D31BB" w14:textId="77777777" w:rsidR="003206A6" w:rsidRDefault="003206A6" w:rsidP="003206A6">
      <w:pPr>
        <w:pStyle w:val="Heading3"/>
        <w:rPr>
          <w:lang w:val="sr-Latn-CS"/>
        </w:rPr>
      </w:pPr>
      <w:r w:rsidRPr="00F97039">
        <w:rPr>
          <w:color w:val="2E74B5"/>
          <w:sz w:val="26"/>
          <w:szCs w:val="26"/>
          <w:lang w:val="sr-Latn-CS"/>
        </w:rPr>
        <w:t>Kostoja e materialeve</w:t>
      </w:r>
    </w:p>
    <w:tbl>
      <w:tblPr>
        <w:tblW w:w="9400" w:type="dxa"/>
        <w:tblLook w:val="04A0" w:firstRow="1" w:lastRow="0" w:firstColumn="1" w:lastColumn="0" w:noHBand="0" w:noVBand="1"/>
      </w:tblPr>
      <w:tblGrid>
        <w:gridCol w:w="620"/>
        <w:gridCol w:w="774"/>
        <w:gridCol w:w="6760"/>
        <w:gridCol w:w="1400"/>
      </w:tblGrid>
      <w:tr w:rsidR="003206A6" w:rsidRPr="002A5851" w14:paraId="3D7AEA16" w14:textId="77777777" w:rsidTr="00EE03C5">
        <w:trPr>
          <w:trHeight w:val="360"/>
        </w:trPr>
        <w:tc>
          <w:tcPr>
            <w:tcW w:w="620" w:type="dxa"/>
            <w:tcBorders>
              <w:top w:val="single" w:sz="4" w:space="0" w:color="auto"/>
              <w:left w:val="single" w:sz="4" w:space="0" w:color="auto"/>
              <w:bottom w:val="single" w:sz="4" w:space="0" w:color="auto"/>
              <w:right w:val="single" w:sz="4" w:space="0" w:color="auto"/>
            </w:tcBorders>
            <w:shd w:val="clear" w:color="000000" w:fill="FABF8F"/>
            <w:noWrap/>
            <w:vAlign w:val="bottom"/>
            <w:hideMark/>
          </w:tcPr>
          <w:p w14:paraId="7939A713" w14:textId="77777777" w:rsidR="003206A6" w:rsidRPr="002A5851" w:rsidRDefault="003206A6" w:rsidP="00BB216F">
            <w:pPr>
              <w:jc w:val="right"/>
              <w:rPr>
                <w:rFonts w:eastAsia="Times New Roman" w:cs="Calibri"/>
                <w:color w:val="000000"/>
                <w:sz w:val="22"/>
                <w:szCs w:val="22"/>
              </w:rPr>
            </w:pPr>
            <w:r w:rsidRPr="002A5851">
              <w:rPr>
                <w:rFonts w:eastAsia="Times New Roman" w:cs="Calibri"/>
                <w:color w:val="000000"/>
                <w:sz w:val="22"/>
                <w:szCs w:val="22"/>
              </w:rPr>
              <w:t>5</w:t>
            </w:r>
          </w:p>
        </w:tc>
        <w:tc>
          <w:tcPr>
            <w:tcW w:w="620" w:type="dxa"/>
            <w:tcBorders>
              <w:top w:val="single" w:sz="4" w:space="0" w:color="auto"/>
              <w:left w:val="nil"/>
              <w:bottom w:val="single" w:sz="4" w:space="0" w:color="auto"/>
              <w:right w:val="nil"/>
            </w:tcBorders>
            <w:shd w:val="clear" w:color="000000" w:fill="FABF8F"/>
            <w:noWrap/>
            <w:vAlign w:val="bottom"/>
            <w:hideMark/>
          </w:tcPr>
          <w:p w14:paraId="33CB836E" w14:textId="77777777" w:rsidR="003206A6" w:rsidRPr="002A5851" w:rsidRDefault="003206A6" w:rsidP="00BB216F">
            <w:pPr>
              <w:rPr>
                <w:rFonts w:eastAsia="Times New Roman" w:cs="Calibri"/>
                <w:color w:val="000000"/>
                <w:sz w:val="22"/>
                <w:szCs w:val="22"/>
              </w:rPr>
            </w:pPr>
            <w:r w:rsidRPr="002A5851">
              <w:rPr>
                <w:rFonts w:eastAsia="Times New Roman" w:cs="Calibri"/>
                <w:color w:val="000000"/>
                <w:sz w:val="22"/>
                <w:szCs w:val="22"/>
              </w:rPr>
              <w:t> </w:t>
            </w:r>
          </w:p>
        </w:tc>
        <w:tc>
          <w:tcPr>
            <w:tcW w:w="6760" w:type="dxa"/>
            <w:tcBorders>
              <w:top w:val="single" w:sz="4" w:space="0" w:color="auto"/>
              <w:left w:val="single" w:sz="4" w:space="0" w:color="auto"/>
              <w:bottom w:val="single" w:sz="4" w:space="0" w:color="auto"/>
              <w:right w:val="single" w:sz="4" w:space="0" w:color="auto"/>
            </w:tcBorders>
            <w:shd w:val="clear" w:color="000000" w:fill="FABF8F"/>
            <w:noWrap/>
            <w:vAlign w:val="center"/>
            <w:hideMark/>
          </w:tcPr>
          <w:p w14:paraId="217DF2CC" w14:textId="77777777" w:rsidR="003206A6" w:rsidRPr="002A5851" w:rsidRDefault="003206A6" w:rsidP="00BB216F">
            <w:pPr>
              <w:jc w:val="center"/>
              <w:rPr>
                <w:rFonts w:eastAsia="Times New Roman" w:cs="Calibri"/>
                <w:b/>
                <w:bCs/>
                <w:sz w:val="22"/>
                <w:szCs w:val="22"/>
              </w:rPr>
            </w:pPr>
            <w:r w:rsidRPr="003447AA">
              <w:rPr>
                <w:rFonts w:eastAsia="Times New Roman" w:cs="Calibri"/>
                <w:b/>
                <w:bCs/>
                <w:sz w:val="22"/>
                <w:szCs w:val="22"/>
              </w:rPr>
              <w:t>SHPENZIMET</w:t>
            </w:r>
          </w:p>
        </w:tc>
        <w:tc>
          <w:tcPr>
            <w:tcW w:w="1400" w:type="dxa"/>
            <w:tcBorders>
              <w:top w:val="single" w:sz="4" w:space="0" w:color="auto"/>
              <w:left w:val="nil"/>
              <w:bottom w:val="single" w:sz="4" w:space="0" w:color="auto"/>
              <w:right w:val="single" w:sz="4" w:space="0" w:color="auto"/>
            </w:tcBorders>
            <w:shd w:val="clear" w:color="000000" w:fill="FABF8F"/>
            <w:noWrap/>
            <w:vAlign w:val="bottom"/>
            <w:hideMark/>
          </w:tcPr>
          <w:p w14:paraId="77D83BCC" w14:textId="77777777" w:rsidR="003206A6" w:rsidRPr="002A5851" w:rsidRDefault="003206A6" w:rsidP="00BB216F">
            <w:pPr>
              <w:jc w:val="right"/>
              <w:rPr>
                <w:rFonts w:eastAsia="Times New Roman" w:cs="Calibri"/>
                <w:color w:val="000000"/>
                <w:sz w:val="22"/>
                <w:szCs w:val="22"/>
              </w:rPr>
            </w:pPr>
            <w:r w:rsidRPr="002A5851">
              <w:rPr>
                <w:rFonts w:eastAsia="Times New Roman" w:cs="Calibri"/>
                <w:color w:val="000000"/>
                <w:sz w:val="22"/>
                <w:szCs w:val="22"/>
              </w:rPr>
              <w:t> </w:t>
            </w:r>
          </w:p>
        </w:tc>
      </w:tr>
      <w:tr w:rsidR="003206A6" w:rsidRPr="002A5851" w14:paraId="2C619E50" w14:textId="77777777" w:rsidTr="00EE03C5">
        <w:trPr>
          <w:trHeight w:val="360"/>
        </w:trPr>
        <w:tc>
          <w:tcPr>
            <w:tcW w:w="620" w:type="dxa"/>
            <w:tcBorders>
              <w:top w:val="nil"/>
              <w:left w:val="single" w:sz="4" w:space="0" w:color="auto"/>
              <w:bottom w:val="single" w:sz="4" w:space="0" w:color="auto"/>
              <w:right w:val="single" w:sz="4" w:space="0" w:color="auto"/>
            </w:tcBorders>
            <w:shd w:val="clear" w:color="000000" w:fill="FABF8F"/>
            <w:noWrap/>
            <w:vAlign w:val="bottom"/>
            <w:hideMark/>
          </w:tcPr>
          <w:p w14:paraId="2F7313E7" w14:textId="77777777" w:rsidR="003206A6" w:rsidRPr="002A5851" w:rsidRDefault="003206A6" w:rsidP="00BB216F">
            <w:pPr>
              <w:rPr>
                <w:rFonts w:eastAsia="Times New Roman" w:cs="Calibri"/>
                <w:color w:val="000000"/>
                <w:sz w:val="22"/>
                <w:szCs w:val="22"/>
              </w:rPr>
            </w:pPr>
            <w:r w:rsidRPr="002A5851">
              <w:rPr>
                <w:rFonts w:eastAsia="Times New Roman" w:cs="Calibri"/>
                <w:color w:val="000000"/>
                <w:sz w:val="22"/>
                <w:szCs w:val="22"/>
              </w:rPr>
              <w:t> </w:t>
            </w:r>
          </w:p>
        </w:tc>
        <w:tc>
          <w:tcPr>
            <w:tcW w:w="620" w:type="dxa"/>
            <w:tcBorders>
              <w:top w:val="nil"/>
              <w:left w:val="nil"/>
              <w:bottom w:val="single" w:sz="4" w:space="0" w:color="auto"/>
              <w:right w:val="nil"/>
            </w:tcBorders>
            <w:shd w:val="clear" w:color="000000" w:fill="FABF8F"/>
            <w:noWrap/>
            <w:vAlign w:val="bottom"/>
            <w:hideMark/>
          </w:tcPr>
          <w:p w14:paraId="6CCF4A73" w14:textId="77777777" w:rsidR="003206A6" w:rsidRPr="002A5851" w:rsidRDefault="003206A6" w:rsidP="00BB216F">
            <w:pPr>
              <w:jc w:val="right"/>
              <w:rPr>
                <w:rFonts w:eastAsia="Times New Roman" w:cs="Calibri"/>
                <w:color w:val="000000"/>
                <w:sz w:val="22"/>
                <w:szCs w:val="22"/>
              </w:rPr>
            </w:pPr>
            <w:r w:rsidRPr="002A5851">
              <w:rPr>
                <w:rFonts w:eastAsia="Times New Roman" w:cs="Calibri"/>
                <w:color w:val="000000"/>
                <w:sz w:val="22"/>
                <w:szCs w:val="22"/>
              </w:rPr>
              <w:t>51</w:t>
            </w:r>
          </w:p>
        </w:tc>
        <w:tc>
          <w:tcPr>
            <w:tcW w:w="6760" w:type="dxa"/>
            <w:tcBorders>
              <w:top w:val="nil"/>
              <w:left w:val="single" w:sz="4" w:space="0" w:color="auto"/>
              <w:bottom w:val="single" w:sz="4" w:space="0" w:color="auto"/>
              <w:right w:val="single" w:sz="4" w:space="0" w:color="auto"/>
            </w:tcBorders>
            <w:shd w:val="clear" w:color="000000" w:fill="FABF8F"/>
            <w:noWrap/>
            <w:vAlign w:val="center"/>
            <w:hideMark/>
          </w:tcPr>
          <w:p w14:paraId="67680D32" w14:textId="77777777" w:rsidR="003206A6" w:rsidRPr="002A5851" w:rsidRDefault="003206A6" w:rsidP="00BB216F">
            <w:pPr>
              <w:jc w:val="center"/>
              <w:rPr>
                <w:rFonts w:eastAsia="Times New Roman" w:cs="Calibri"/>
                <w:b/>
                <w:bCs/>
                <w:sz w:val="22"/>
                <w:szCs w:val="22"/>
              </w:rPr>
            </w:pPr>
            <w:r w:rsidRPr="00EE4869">
              <w:rPr>
                <w:rFonts w:eastAsia="Times New Roman" w:cs="Calibri"/>
                <w:b/>
                <w:bCs/>
                <w:sz w:val="22"/>
                <w:szCs w:val="22"/>
              </w:rPr>
              <w:t>I</w:t>
            </w:r>
            <w:r>
              <w:rPr>
                <w:rFonts w:eastAsia="Times New Roman" w:cs="Calibri"/>
                <w:b/>
                <w:bCs/>
                <w:i/>
                <w:sz w:val="22"/>
                <w:szCs w:val="22"/>
              </w:rPr>
              <w:t xml:space="preserve"> </w:t>
            </w:r>
            <w:r w:rsidRPr="003447AA">
              <w:rPr>
                <w:rFonts w:eastAsia="Times New Roman" w:cs="Calibri"/>
                <w:b/>
                <w:bCs/>
                <w:sz w:val="22"/>
                <w:szCs w:val="22"/>
              </w:rPr>
              <w:t>SHPENZIMET MATERIALE</w:t>
            </w:r>
          </w:p>
        </w:tc>
        <w:tc>
          <w:tcPr>
            <w:tcW w:w="1400" w:type="dxa"/>
            <w:tcBorders>
              <w:top w:val="nil"/>
              <w:left w:val="nil"/>
              <w:bottom w:val="single" w:sz="4" w:space="0" w:color="auto"/>
              <w:right w:val="single" w:sz="4" w:space="0" w:color="auto"/>
            </w:tcBorders>
            <w:shd w:val="clear" w:color="000000" w:fill="FABF8F"/>
            <w:noWrap/>
            <w:vAlign w:val="bottom"/>
            <w:hideMark/>
          </w:tcPr>
          <w:p w14:paraId="1DCF14E7" w14:textId="77777777" w:rsidR="003206A6" w:rsidRPr="002A5851" w:rsidRDefault="003206A6" w:rsidP="00BB216F">
            <w:pPr>
              <w:jc w:val="right"/>
              <w:rPr>
                <w:rFonts w:eastAsia="Times New Roman" w:cs="Calibri"/>
                <w:b/>
                <w:bCs/>
                <w:color w:val="000000"/>
                <w:sz w:val="22"/>
                <w:szCs w:val="22"/>
              </w:rPr>
            </w:pPr>
            <w:r>
              <w:rPr>
                <w:rFonts w:eastAsia="Times New Roman" w:cs="Calibri"/>
                <w:b/>
                <w:bCs/>
                <w:color w:val="000000"/>
                <w:sz w:val="22"/>
                <w:szCs w:val="22"/>
              </w:rPr>
              <w:t xml:space="preserve">    28,50</w:t>
            </w:r>
            <w:r w:rsidRPr="002A5851">
              <w:rPr>
                <w:rFonts w:eastAsia="Times New Roman" w:cs="Calibri"/>
                <w:b/>
                <w:bCs/>
                <w:color w:val="000000"/>
                <w:sz w:val="22"/>
                <w:szCs w:val="22"/>
              </w:rPr>
              <w:t xml:space="preserve">0.00 </w:t>
            </w:r>
          </w:p>
        </w:tc>
      </w:tr>
      <w:tr w:rsidR="003206A6" w:rsidRPr="002A5851" w14:paraId="749B693E" w14:textId="77777777" w:rsidTr="00EE03C5">
        <w:trPr>
          <w:trHeight w:val="36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80325F9" w14:textId="77777777" w:rsidR="003206A6" w:rsidRPr="002A5851" w:rsidRDefault="003206A6" w:rsidP="00BB216F">
            <w:pPr>
              <w:rPr>
                <w:rFonts w:eastAsia="Times New Roman" w:cs="Calibri"/>
                <w:color w:val="000000"/>
                <w:sz w:val="22"/>
                <w:szCs w:val="22"/>
              </w:rPr>
            </w:pPr>
            <w:r w:rsidRPr="002A5851">
              <w:rPr>
                <w:rFonts w:eastAsia="Times New Roman" w:cs="Calibri"/>
                <w:color w:val="000000"/>
                <w:sz w:val="22"/>
                <w:szCs w:val="22"/>
              </w:rPr>
              <w:t> </w:t>
            </w:r>
          </w:p>
        </w:tc>
        <w:tc>
          <w:tcPr>
            <w:tcW w:w="620" w:type="dxa"/>
            <w:tcBorders>
              <w:top w:val="nil"/>
              <w:left w:val="nil"/>
              <w:bottom w:val="single" w:sz="4" w:space="0" w:color="auto"/>
              <w:right w:val="nil"/>
            </w:tcBorders>
            <w:shd w:val="clear" w:color="auto" w:fill="auto"/>
            <w:noWrap/>
            <w:vAlign w:val="bottom"/>
            <w:hideMark/>
          </w:tcPr>
          <w:p w14:paraId="6BD4A329" w14:textId="77777777" w:rsidR="003206A6" w:rsidRPr="002A5851" w:rsidRDefault="003206A6" w:rsidP="00BB216F">
            <w:pPr>
              <w:jc w:val="right"/>
              <w:rPr>
                <w:rFonts w:eastAsia="Times New Roman" w:cs="Calibri"/>
                <w:color w:val="000000"/>
                <w:sz w:val="22"/>
                <w:szCs w:val="22"/>
              </w:rPr>
            </w:pPr>
            <w:r w:rsidRPr="002A5851">
              <w:rPr>
                <w:rFonts w:eastAsia="Times New Roman" w:cs="Calibri"/>
                <w:color w:val="000000"/>
                <w:sz w:val="22"/>
                <w:szCs w:val="22"/>
              </w:rPr>
              <w:t>5120</w:t>
            </w:r>
          </w:p>
        </w:tc>
        <w:tc>
          <w:tcPr>
            <w:tcW w:w="6760" w:type="dxa"/>
            <w:tcBorders>
              <w:top w:val="nil"/>
              <w:left w:val="single" w:sz="4" w:space="0" w:color="auto"/>
              <w:bottom w:val="single" w:sz="4" w:space="0" w:color="auto"/>
              <w:right w:val="single" w:sz="4" w:space="0" w:color="auto"/>
            </w:tcBorders>
            <w:shd w:val="clear" w:color="auto" w:fill="auto"/>
            <w:vAlign w:val="center"/>
            <w:hideMark/>
          </w:tcPr>
          <w:p w14:paraId="578456B3" w14:textId="77777777" w:rsidR="003206A6" w:rsidRPr="002A5851" w:rsidRDefault="003206A6" w:rsidP="00BB216F">
            <w:pPr>
              <w:rPr>
                <w:rFonts w:eastAsia="Times New Roman" w:cs="Calibri"/>
                <w:color w:val="000000"/>
                <w:sz w:val="22"/>
                <w:szCs w:val="22"/>
              </w:rPr>
            </w:pPr>
            <w:r w:rsidRPr="002A5851">
              <w:rPr>
                <w:rFonts w:eastAsia="Times New Roman" w:cs="Calibri"/>
                <w:color w:val="000000"/>
                <w:sz w:val="22"/>
                <w:szCs w:val="22"/>
              </w:rPr>
              <w:t xml:space="preserve">1.3 </w:t>
            </w:r>
            <w:r w:rsidRPr="002A5851">
              <w:rPr>
                <w:rFonts w:ascii="Times New Roman" w:eastAsia="Times New Roman" w:hAnsi="Times New Roman" w:cs="Times New Roman"/>
                <w:color w:val="000000"/>
                <w:sz w:val="14"/>
                <w:szCs w:val="14"/>
              </w:rPr>
              <w:t xml:space="preserve"> </w:t>
            </w:r>
            <w:r w:rsidRPr="003447AA">
              <w:rPr>
                <w:rFonts w:eastAsia="Times New Roman" w:cs="Calibri"/>
                <w:color w:val="000000"/>
                <w:sz w:val="22"/>
                <w:szCs w:val="22"/>
              </w:rPr>
              <w:t>Materiali administrativ</w:t>
            </w:r>
          </w:p>
        </w:tc>
        <w:tc>
          <w:tcPr>
            <w:tcW w:w="1400" w:type="dxa"/>
            <w:tcBorders>
              <w:top w:val="nil"/>
              <w:left w:val="nil"/>
              <w:bottom w:val="single" w:sz="4" w:space="0" w:color="auto"/>
              <w:right w:val="single" w:sz="4" w:space="0" w:color="auto"/>
            </w:tcBorders>
            <w:shd w:val="clear" w:color="auto" w:fill="auto"/>
            <w:noWrap/>
            <w:vAlign w:val="bottom"/>
            <w:hideMark/>
          </w:tcPr>
          <w:p w14:paraId="0AFF0625" w14:textId="77777777" w:rsidR="003206A6" w:rsidRPr="002A5851" w:rsidRDefault="003206A6" w:rsidP="00BB216F">
            <w:pPr>
              <w:jc w:val="right"/>
              <w:rPr>
                <w:rFonts w:eastAsia="Times New Roman" w:cs="Calibri"/>
                <w:color w:val="000000"/>
                <w:sz w:val="22"/>
                <w:szCs w:val="22"/>
              </w:rPr>
            </w:pPr>
            <w:r>
              <w:rPr>
                <w:rFonts w:eastAsia="Times New Roman" w:cs="Calibri"/>
                <w:color w:val="000000"/>
                <w:sz w:val="22"/>
                <w:szCs w:val="22"/>
              </w:rPr>
              <w:t xml:space="preserve">   </w:t>
            </w:r>
            <w:r w:rsidRPr="002A5851">
              <w:rPr>
                <w:rFonts w:eastAsia="Times New Roman" w:cs="Calibri"/>
                <w:color w:val="000000"/>
                <w:sz w:val="22"/>
                <w:szCs w:val="22"/>
              </w:rPr>
              <w:t xml:space="preserve">    5,000.00 </w:t>
            </w:r>
          </w:p>
        </w:tc>
      </w:tr>
      <w:tr w:rsidR="003206A6" w:rsidRPr="002A5851" w14:paraId="4FAFE05A" w14:textId="77777777" w:rsidTr="00EE03C5">
        <w:trPr>
          <w:trHeight w:val="36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9216B62" w14:textId="77777777" w:rsidR="003206A6" w:rsidRPr="002A5851" w:rsidRDefault="003206A6" w:rsidP="00BB216F">
            <w:pPr>
              <w:rPr>
                <w:rFonts w:eastAsia="Times New Roman" w:cs="Calibri"/>
                <w:color w:val="000000"/>
                <w:sz w:val="22"/>
                <w:szCs w:val="22"/>
              </w:rPr>
            </w:pPr>
            <w:r w:rsidRPr="002A5851">
              <w:rPr>
                <w:rFonts w:eastAsia="Times New Roman" w:cs="Calibri"/>
                <w:color w:val="000000"/>
                <w:sz w:val="22"/>
                <w:szCs w:val="22"/>
              </w:rPr>
              <w:t> </w:t>
            </w:r>
          </w:p>
        </w:tc>
        <w:tc>
          <w:tcPr>
            <w:tcW w:w="620" w:type="dxa"/>
            <w:tcBorders>
              <w:top w:val="nil"/>
              <w:left w:val="nil"/>
              <w:bottom w:val="single" w:sz="4" w:space="0" w:color="auto"/>
              <w:right w:val="nil"/>
            </w:tcBorders>
            <w:shd w:val="clear" w:color="auto" w:fill="auto"/>
            <w:noWrap/>
            <w:vAlign w:val="bottom"/>
            <w:hideMark/>
          </w:tcPr>
          <w:p w14:paraId="62214BD1" w14:textId="77777777" w:rsidR="003206A6" w:rsidRPr="002A5851" w:rsidRDefault="003206A6" w:rsidP="00BB216F">
            <w:pPr>
              <w:jc w:val="right"/>
              <w:rPr>
                <w:rFonts w:eastAsia="Times New Roman" w:cs="Calibri"/>
                <w:color w:val="000000"/>
                <w:sz w:val="22"/>
                <w:szCs w:val="22"/>
              </w:rPr>
            </w:pPr>
            <w:r w:rsidRPr="002A5851">
              <w:rPr>
                <w:rFonts w:eastAsia="Times New Roman" w:cs="Calibri"/>
                <w:color w:val="000000"/>
                <w:sz w:val="22"/>
                <w:szCs w:val="22"/>
              </w:rPr>
              <w:t>5130</w:t>
            </w:r>
          </w:p>
        </w:tc>
        <w:tc>
          <w:tcPr>
            <w:tcW w:w="6760" w:type="dxa"/>
            <w:tcBorders>
              <w:top w:val="nil"/>
              <w:left w:val="single" w:sz="4" w:space="0" w:color="auto"/>
              <w:bottom w:val="single" w:sz="4" w:space="0" w:color="auto"/>
              <w:right w:val="single" w:sz="4" w:space="0" w:color="auto"/>
            </w:tcBorders>
            <w:shd w:val="clear" w:color="auto" w:fill="auto"/>
            <w:vAlign w:val="center"/>
            <w:hideMark/>
          </w:tcPr>
          <w:p w14:paraId="32667A20" w14:textId="77777777" w:rsidR="003206A6" w:rsidRPr="002A5851" w:rsidRDefault="003206A6" w:rsidP="00BB216F">
            <w:pPr>
              <w:rPr>
                <w:rFonts w:eastAsia="Times New Roman" w:cs="Calibri"/>
                <w:color w:val="000000"/>
                <w:sz w:val="22"/>
                <w:szCs w:val="22"/>
              </w:rPr>
            </w:pPr>
            <w:r w:rsidRPr="002A5851">
              <w:rPr>
                <w:rFonts w:eastAsia="Times New Roman" w:cs="Calibri"/>
                <w:color w:val="000000"/>
                <w:sz w:val="22"/>
                <w:szCs w:val="22"/>
              </w:rPr>
              <w:t xml:space="preserve">1.4  </w:t>
            </w:r>
            <w:r w:rsidRPr="001C0685">
              <w:rPr>
                <w:rFonts w:eastAsia="Times New Roman" w:cs="Calibri"/>
                <w:color w:val="000000"/>
                <w:sz w:val="22"/>
                <w:szCs w:val="22"/>
              </w:rPr>
              <w:t>Shpenzimet e energjisë</w:t>
            </w:r>
          </w:p>
        </w:tc>
        <w:tc>
          <w:tcPr>
            <w:tcW w:w="1400" w:type="dxa"/>
            <w:tcBorders>
              <w:top w:val="nil"/>
              <w:left w:val="nil"/>
              <w:bottom w:val="single" w:sz="4" w:space="0" w:color="auto"/>
              <w:right w:val="single" w:sz="4" w:space="0" w:color="auto"/>
            </w:tcBorders>
            <w:shd w:val="clear" w:color="auto" w:fill="auto"/>
            <w:noWrap/>
            <w:vAlign w:val="bottom"/>
            <w:hideMark/>
          </w:tcPr>
          <w:p w14:paraId="2067F85E" w14:textId="77777777" w:rsidR="003206A6" w:rsidRPr="002A5851" w:rsidRDefault="003206A6" w:rsidP="00BB216F">
            <w:pPr>
              <w:jc w:val="right"/>
              <w:rPr>
                <w:rFonts w:eastAsia="Times New Roman" w:cs="Calibri"/>
                <w:color w:val="000000"/>
                <w:sz w:val="22"/>
                <w:szCs w:val="22"/>
              </w:rPr>
            </w:pPr>
            <w:r>
              <w:rPr>
                <w:rFonts w:eastAsia="Times New Roman" w:cs="Calibri"/>
                <w:color w:val="000000"/>
                <w:sz w:val="22"/>
                <w:szCs w:val="22"/>
              </w:rPr>
              <w:t xml:space="preserve">       3,500</w:t>
            </w:r>
            <w:r w:rsidRPr="002A5851">
              <w:rPr>
                <w:rFonts w:eastAsia="Times New Roman" w:cs="Calibri"/>
                <w:color w:val="000000"/>
                <w:sz w:val="22"/>
                <w:szCs w:val="22"/>
              </w:rPr>
              <w:t xml:space="preserve">.00 </w:t>
            </w:r>
          </w:p>
        </w:tc>
      </w:tr>
      <w:tr w:rsidR="003206A6" w:rsidRPr="002A5851" w14:paraId="78D6E4B8" w14:textId="77777777" w:rsidTr="00EE03C5">
        <w:trPr>
          <w:trHeight w:val="36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93EAAFF" w14:textId="77777777" w:rsidR="003206A6" w:rsidRPr="002A5851" w:rsidRDefault="003206A6" w:rsidP="00BB216F">
            <w:pPr>
              <w:rPr>
                <w:rFonts w:eastAsia="Times New Roman" w:cs="Calibri"/>
                <w:color w:val="000000"/>
                <w:sz w:val="22"/>
                <w:szCs w:val="22"/>
              </w:rPr>
            </w:pPr>
            <w:r w:rsidRPr="002A5851">
              <w:rPr>
                <w:rFonts w:eastAsia="Times New Roman" w:cs="Calibri"/>
                <w:color w:val="000000"/>
                <w:sz w:val="22"/>
                <w:szCs w:val="22"/>
              </w:rPr>
              <w:t> </w:t>
            </w:r>
          </w:p>
        </w:tc>
        <w:tc>
          <w:tcPr>
            <w:tcW w:w="620" w:type="dxa"/>
            <w:tcBorders>
              <w:top w:val="nil"/>
              <w:left w:val="nil"/>
              <w:bottom w:val="single" w:sz="4" w:space="0" w:color="auto"/>
              <w:right w:val="nil"/>
            </w:tcBorders>
            <w:shd w:val="clear" w:color="auto" w:fill="auto"/>
            <w:noWrap/>
            <w:vAlign w:val="bottom"/>
            <w:hideMark/>
          </w:tcPr>
          <w:p w14:paraId="6432CB5B" w14:textId="77777777" w:rsidR="003206A6" w:rsidRPr="002A5851" w:rsidRDefault="003206A6" w:rsidP="00BB216F">
            <w:pPr>
              <w:jc w:val="right"/>
              <w:rPr>
                <w:rFonts w:eastAsia="Times New Roman" w:cs="Calibri"/>
                <w:color w:val="000000"/>
                <w:sz w:val="22"/>
                <w:szCs w:val="22"/>
              </w:rPr>
            </w:pPr>
            <w:r w:rsidRPr="002A5851">
              <w:rPr>
                <w:rFonts w:eastAsia="Times New Roman" w:cs="Calibri"/>
                <w:color w:val="000000"/>
                <w:sz w:val="22"/>
                <w:szCs w:val="22"/>
              </w:rPr>
              <w:t>5131</w:t>
            </w:r>
          </w:p>
        </w:tc>
        <w:tc>
          <w:tcPr>
            <w:tcW w:w="6760" w:type="dxa"/>
            <w:tcBorders>
              <w:top w:val="nil"/>
              <w:left w:val="single" w:sz="4" w:space="0" w:color="auto"/>
              <w:bottom w:val="single" w:sz="4" w:space="0" w:color="auto"/>
              <w:right w:val="single" w:sz="4" w:space="0" w:color="auto"/>
            </w:tcBorders>
            <w:shd w:val="clear" w:color="auto" w:fill="auto"/>
            <w:vAlign w:val="center"/>
            <w:hideMark/>
          </w:tcPr>
          <w:p w14:paraId="0BB05048" w14:textId="77777777" w:rsidR="003206A6" w:rsidRPr="002A5851" w:rsidRDefault="003206A6" w:rsidP="00BB216F">
            <w:pPr>
              <w:rPr>
                <w:rFonts w:eastAsia="Times New Roman" w:cs="Calibri"/>
                <w:color w:val="000000"/>
                <w:sz w:val="22"/>
                <w:szCs w:val="22"/>
              </w:rPr>
            </w:pPr>
            <w:r w:rsidRPr="002A5851">
              <w:rPr>
                <w:rFonts w:eastAsia="Times New Roman" w:cs="Calibri"/>
                <w:color w:val="000000"/>
                <w:sz w:val="22"/>
                <w:szCs w:val="22"/>
              </w:rPr>
              <w:t>1.5</w:t>
            </w:r>
            <w:r w:rsidRPr="002A5851">
              <w:rPr>
                <w:rFonts w:ascii="Times New Roman" w:eastAsia="Times New Roman" w:hAnsi="Times New Roman" w:cs="Times New Roman"/>
                <w:color w:val="000000"/>
                <w:sz w:val="14"/>
                <w:szCs w:val="14"/>
              </w:rPr>
              <w:t xml:space="preserve">   </w:t>
            </w:r>
            <w:r w:rsidRPr="001C0685">
              <w:rPr>
                <w:rFonts w:eastAsia="Times New Roman" w:cs="Calibri"/>
                <w:color w:val="000000"/>
                <w:sz w:val="22"/>
                <w:szCs w:val="22"/>
              </w:rPr>
              <w:t>Kostot e karburantit dhe lubrifikantit</w:t>
            </w:r>
          </w:p>
        </w:tc>
        <w:tc>
          <w:tcPr>
            <w:tcW w:w="1400" w:type="dxa"/>
            <w:tcBorders>
              <w:top w:val="nil"/>
              <w:left w:val="nil"/>
              <w:bottom w:val="single" w:sz="4" w:space="0" w:color="auto"/>
              <w:right w:val="single" w:sz="4" w:space="0" w:color="auto"/>
            </w:tcBorders>
            <w:shd w:val="clear" w:color="auto" w:fill="auto"/>
            <w:noWrap/>
            <w:vAlign w:val="bottom"/>
            <w:hideMark/>
          </w:tcPr>
          <w:p w14:paraId="0604950E" w14:textId="77777777" w:rsidR="003206A6" w:rsidRPr="003E77F5" w:rsidRDefault="003206A6" w:rsidP="00BB216F">
            <w:pPr>
              <w:jc w:val="right"/>
              <w:rPr>
                <w:rFonts w:eastAsia="Times New Roman" w:cs="Calibri"/>
                <w:b/>
                <w:color w:val="000000"/>
                <w:sz w:val="22"/>
                <w:szCs w:val="22"/>
              </w:rPr>
            </w:pPr>
            <w:r>
              <w:rPr>
                <w:rFonts w:eastAsia="Times New Roman" w:cs="Calibri"/>
                <w:color w:val="000000"/>
                <w:sz w:val="22"/>
                <w:szCs w:val="22"/>
              </w:rPr>
              <w:t xml:space="preserve">     </w:t>
            </w:r>
            <w:r w:rsidRPr="003E77F5">
              <w:rPr>
                <w:rFonts w:eastAsia="Times New Roman" w:cs="Calibri"/>
                <w:b/>
                <w:color w:val="000000"/>
                <w:sz w:val="22"/>
                <w:szCs w:val="22"/>
              </w:rPr>
              <w:t xml:space="preserve">20,000.00 </w:t>
            </w:r>
          </w:p>
        </w:tc>
      </w:tr>
      <w:tr w:rsidR="003206A6" w:rsidRPr="002A5851" w14:paraId="3B88CC5C" w14:textId="77777777" w:rsidTr="00EE03C5">
        <w:trPr>
          <w:trHeight w:val="36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7114E3E" w14:textId="77777777" w:rsidR="003206A6" w:rsidRPr="002A5851" w:rsidRDefault="003206A6" w:rsidP="00BB216F">
            <w:pPr>
              <w:rPr>
                <w:rFonts w:eastAsia="Times New Roman" w:cs="Calibri"/>
                <w:color w:val="000000"/>
                <w:sz w:val="22"/>
                <w:szCs w:val="22"/>
              </w:rPr>
            </w:pPr>
            <w:r w:rsidRPr="002A5851">
              <w:rPr>
                <w:rFonts w:eastAsia="Times New Roman" w:cs="Calibri"/>
                <w:color w:val="000000"/>
                <w:sz w:val="22"/>
                <w:szCs w:val="22"/>
              </w:rPr>
              <w:t> </w:t>
            </w:r>
          </w:p>
        </w:tc>
        <w:tc>
          <w:tcPr>
            <w:tcW w:w="620" w:type="dxa"/>
            <w:tcBorders>
              <w:top w:val="nil"/>
              <w:left w:val="nil"/>
              <w:bottom w:val="single" w:sz="4" w:space="0" w:color="auto"/>
              <w:right w:val="nil"/>
            </w:tcBorders>
            <w:shd w:val="clear" w:color="auto" w:fill="auto"/>
            <w:noWrap/>
            <w:vAlign w:val="bottom"/>
            <w:hideMark/>
          </w:tcPr>
          <w:p w14:paraId="1DF393D7" w14:textId="77777777" w:rsidR="003206A6" w:rsidRPr="002A5851" w:rsidRDefault="003206A6" w:rsidP="00BB216F">
            <w:pPr>
              <w:jc w:val="right"/>
              <w:rPr>
                <w:rFonts w:eastAsia="Times New Roman" w:cs="Calibri"/>
                <w:color w:val="000000"/>
                <w:sz w:val="22"/>
                <w:szCs w:val="22"/>
              </w:rPr>
            </w:pPr>
            <w:r w:rsidRPr="002A5851">
              <w:rPr>
                <w:rFonts w:eastAsia="Times New Roman" w:cs="Calibri"/>
                <w:color w:val="000000"/>
                <w:sz w:val="22"/>
                <w:szCs w:val="22"/>
              </w:rPr>
              <w:t>51310</w:t>
            </w:r>
          </w:p>
        </w:tc>
        <w:tc>
          <w:tcPr>
            <w:tcW w:w="6760" w:type="dxa"/>
            <w:tcBorders>
              <w:top w:val="nil"/>
              <w:left w:val="single" w:sz="4" w:space="0" w:color="auto"/>
              <w:bottom w:val="single" w:sz="4" w:space="0" w:color="auto"/>
              <w:right w:val="single" w:sz="4" w:space="0" w:color="auto"/>
            </w:tcBorders>
            <w:shd w:val="clear" w:color="auto" w:fill="auto"/>
            <w:vAlign w:val="center"/>
            <w:hideMark/>
          </w:tcPr>
          <w:p w14:paraId="247B677D" w14:textId="77777777" w:rsidR="003206A6" w:rsidRPr="002A5851" w:rsidRDefault="003206A6" w:rsidP="00BB216F">
            <w:pPr>
              <w:rPr>
                <w:rFonts w:eastAsia="Times New Roman" w:cs="Calibri"/>
                <w:color w:val="000000"/>
                <w:sz w:val="22"/>
                <w:szCs w:val="22"/>
              </w:rPr>
            </w:pPr>
            <w:r w:rsidRPr="002A5851">
              <w:rPr>
                <w:rFonts w:eastAsia="Times New Roman" w:cs="Calibri"/>
                <w:color w:val="000000"/>
                <w:sz w:val="22"/>
                <w:szCs w:val="22"/>
              </w:rPr>
              <w:t xml:space="preserve">1.5.1 </w:t>
            </w:r>
            <w:r w:rsidRPr="001C0685">
              <w:rPr>
                <w:rFonts w:eastAsia="Times New Roman" w:cs="Calibri"/>
                <w:color w:val="000000"/>
                <w:sz w:val="22"/>
                <w:szCs w:val="22"/>
              </w:rPr>
              <w:t>K</w:t>
            </w:r>
            <w:r>
              <w:rPr>
                <w:rFonts w:eastAsia="Times New Roman" w:cs="Calibri"/>
                <w:color w:val="000000"/>
                <w:sz w:val="22"/>
                <w:szCs w:val="22"/>
              </w:rPr>
              <w:t xml:space="preserve">arburant për makineri </w:t>
            </w:r>
          </w:p>
        </w:tc>
        <w:tc>
          <w:tcPr>
            <w:tcW w:w="1400" w:type="dxa"/>
            <w:tcBorders>
              <w:top w:val="nil"/>
              <w:left w:val="nil"/>
              <w:bottom w:val="single" w:sz="4" w:space="0" w:color="auto"/>
              <w:right w:val="single" w:sz="4" w:space="0" w:color="auto"/>
            </w:tcBorders>
            <w:shd w:val="clear" w:color="auto" w:fill="auto"/>
            <w:noWrap/>
            <w:vAlign w:val="bottom"/>
            <w:hideMark/>
          </w:tcPr>
          <w:p w14:paraId="2D3DEBB8" w14:textId="77777777" w:rsidR="003206A6" w:rsidRPr="002A5851" w:rsidRDefault="003206A6" w:rsidP="00BB216F">
            <w:pPr>
              <w:jc w:val="right"/>
              <w:rPr>
                <w:rFonts w:eastAsia="Times New Roman" w:cs="Calibri"/>
                <w:color w:val="000000"/>
                <w:sz w:val="22"/>
                <w:szCs w:val="22"/>
              </w:rPr>
            </w:pPr>
            <w:r>
              <w:rPr>
                <w:rFonts w:eastAsia="Times New Roman" w:cs="Calibri"/>
                <w:color w:val="000000"/>
                <w:sz w:val="22"/>
                <w:szCs w:val="22"/>
              </w:rPr>
              <w:t>15,000.00</w:t>
            </w:r>
            <w:r w:rsidRPr="002A5851">
              <w:rPr>
                <w:rFonts w:eastAsia="Times New Roman" w:cs="Calibri"/>
                <w:color w:val="000000"/>
                <w:sz w:val="22"/>
                <w:szCs w:val="22"/>
              </w:rPr>
              <w:t xml:space="preserve"> </w:t>
            </w:r>
          </w:p>
        </w:tc>
      </w:tr>
      <w:tr w:rsidR="003206A6" w:rsidRPr="002A5851" w14:paraId="5C1F642C" w14:textId="77777777" w:rsidTr="00EE03C5">
        <w:trPr>
          <w:trHeight w:val="36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A14A916" w14:textId="77777777" w:rsidR="003206A6" w:rsidRPr="002A5851" w:rsidRDefault="003206A6" w:rsidP="00BB216F">
            <w:pPr>
              <w:rPr>
                <w:rFonts w:eastAsia="Times New Roman" w:cs="Calibri"/>
                <w:color w:val="000000"/>
                <w:sz w:val="22"/>
                <w:szCs w:val="22"/>
              </w:rPr>
            </w:pPr>
            <w:r w:rsidRPr="002A5851">
              <w:rPr>
                <w:rFonts w:eastAsia="Times New Roman" w:cs="Calibri"/>
                <w:color w:val="000000"/>
                <w:sz w:val="22"/>
                <w:szCs w:val="22"/>
              </w:rPr>
              <w:t> </w:t>
            </w:r>
          </w:p>
        </w:tc>
        <w:tc>
          <w:tcPr>
            <w:tcW w:w="620" w:type="dxa"/>
            <w:tcBorders>
              <w:top w:val="nil"/>
              <w:left w:val="nil"/>
              <w:bottom w:val="single" w:sz="4" w:space="0" w:color="auto"/>
              <w:right w:val="nil"/>
            </w:tcBorders>
            <w:shd w:val="clear" w:color="auto" w:fill="auto"/>
            <w:noWrap/>
            <w:vAlign w:val="bottom"/>
            <w:hideMark/>
          </w:tcPr>
          <w:p w14:paraId="55A7654B" w14:textId="77777777" w:rsidR="003206A6" w:rsidRPr="002A5851" w:rsidRDefault="003206A6" w:rsidP="00BB216F">
            <w:pPr>
              <w:jc w:val="right"/>
              <w:rPr>
                <w:rFonts w:eastAsia="Times New Roman" w:cs="Calibri"/>
                <w:color w:val="000000"/>
                <w:sz w:val="22"/>
                <w:szCs w:val="22"/>
              </w:rPr>
            </w:pPr>
            <w:r w:rsidRPr="002A5851">
              <w:rPr>
                <w:rFonts w:eastAsia="Times New Roman" w:cs="Calibri"/>
                <w:color w:val="000000"/>
                <w:sz w:val="22"/>
                <w:szCs w:val="22"/>
              </w:rPr>
              <w:t>51330</w:t>
            </w:r>
          </w:p>
        </w:tc>
        <w:tc>
          <w:tcPr>
            <w:tcW w:w="6760" w:type="dxa"/>
            <w:tcBorders>
              <w:top w:val="nil"/>
              <w:left w:val="single" w:sz="4" w:space="0" w:color="auto"/>
              <w:bottom w:val="single" w:sz="4" w:space="0" w:color="auto"/>
              <w:right w:val="single" w:sz="4" w:space="0" w:color="auto"/>
            </w:tcBorders>
            <w:shd w:val="clear" w:color="auto" w:fill="auto"/>
            <w:vAlign w:val="center"/>
            <w:hideMark/>
          </w:tcPr>
          <w:p w14:paraId="11E5BFD9" w14:textId="77777777" w:rsidR="003206A6" w:rsidRPr="002A5851" w:rsidRDefault="003206A6" w:rsidP="00BB216F">
            <w:pPr>
              <w:rPr>
                <w:rFonts w:eastAsia="Times New Roman" w:cs="Calibri"/>
                <w:color w:val="000000"/>
                <w:sz w:val="22"/>
                <w:szCs w:val="22"/>
              </w:rPr>
            </w:pPr>
            <w:r w:rsidRPr="002A5851">
              <w:rPr>
                <w:rFonts w:eastAsia="Times New Roman" w:cs="Calibri"/>
                <w:color w:val="000000"/>
                <w:sz w:val="22"/>
                <w:szCs w:val="22"/>
              </w:rPr>
              <w:t xml:space="preserve">1.5.2 </w:t>
            </w:r>
            <w:r w:rsidRPr="001C0685">
              <w:rPr>
                <w:rFonts w:eastAsia="Times New Roman" w:cs="Calibri"/>
                <w:color w:val="000000"/>
                <w:sz w:val="22"/>
                <w:szCs w:val="22"/>
              </w:rPr>
              <w:t>Karburant për automjete të kompanisë</w:t>
            </w:r>
          </w:p>
        </w:tc>
        <w:tc>
          <w:tcPr>
            <w:tcW w:w="1400" w:type="dxa"/>
            <w:tcBorders>
              <w:top w:val="nil"/>
              <w:left w:val="nil"/>
              <w:bottom w:val="single" w:sz="4" w:space="0" w:color="auto"/>
              <w:right w:val="single" w:sz="4" w:space="0" w:color="auto"/>
            </w:tcBorders>
            <w:shd w:val="clear" w:color="auto" w:fill="auto"/>
            <w:noWrap/>
            <w:vAlign w:val="bottom"/>
            <w:hideMark/>
          </w:tcPr>
          <w:p w14:paraId="35FD93E4" w14:textId="77777777" w:rsidR="003206A6" w:rsidRPr="002A5851" w:rsidRDefault="003206A6" w:rsidP="00BB216F">
            <w:pPr>
              <w:jc w:val="right"/>
              <w:rPr>
                <w:rFonts w:eastAsia="Times New Roman" w:cs="Calibri"/>
                <w:color w:val="000000"/>
                <w:sz w:val="22"/>
                <w:szCs w:val="22"/>
              </w:rPr>
            </w:pPr>
            <w:r>
              <w:rPr>
                <w:rFonts w:eastAsia="Times New Roman" w:cs="Calibri"/>
                <w:color w:val="000000"/>
                <w:sz w:val="22"/>
                <w:szCs w:val="22"/>
              </w:rPr>
              <w:t xml:space="preserve">        5,000.00</w:t>
            </w:r>
          </w:p>
        </w:tc>
      </w:tr>
    </w:tbl>
    <w:p w14:paraId="3B52DDBA" w14:textId="77777777" w:rsidR="003206A6" w:rsidRDefault="003206A6" w:rsidP="003206A6">
      <w:pPr>
        <w:spacing w:after="200" w:line="276" w:lineRule="auto"/>
        <w:rPr>
          <w:lang w:val="sr-Latn-CS"/>
        </w:rPr>
      </w:pPr>
    </w:p>
    <w:p w14:paraId="7510F811" w14:textId="77777777" w:rsidR="003206A6" w:rsidRDefault="003206A6" w:rsidP="003206A6">
      <w:pPr>
        <w:spacing w:after="200" w:line="276" w:lineRule="auto"/>
        <w:rPr>
          <w:lang w:val="sr-Latn-CS"/>
        </w:rPr>
      </w:pPr>
      <w:r>
        <w:rPr>
          <w:lang w:val="sr-Latn-CS"/>
        </w:rPr>
        <w:br w:type="page"/>
      </w:r>
    </w:p>
    <w:p w14:paraId="270999AA" w14:textId="77777777" w:rsidR="003206A6" w:rsidRDefault="003206A6" w:rsidP="003206A6">
      <w:pPr>
        <w:pStyle w:val="Heading3"/>
        <w:rPr>
          <w:lang w:val="sr-Latn-CS"/>
        </w:rPr>
      </w:pPr>
      <w:r w:rsidRPr="00981B81">
        <w:rPr>
          <w:lang w:val="sr-Latn-CS"/>
        </w:rPr>
        <w:t>Kostot e pagave, kompensimi i pagave dhe të ardhurat e tjera personal</w:t>
      </w:r>
      <w:r>
        <w:rPr>
          <w:lang w:val="sr-Latn-CS"/>
        </w:rPr>
        <w:t>e</w:t>
      </w:r>
    </w:p>
    <w:tbl>
      <w:tblPr>
        <w:tblW w:w="9400" w:type="dxa"/>
        <w:tblLook w:val="04A0" w:firstRow="1" w:lastRow="0" w:firstColumn="1" w:lastColumn="0" w:noHBand="0" w:noVBand="1"/>
      </w:tblPr>
      <w:tblGrid>
        <w:gridCol w:w="620"/>
        <w:gridCol w:w="663"/>
        <w:gridCol w:w="6717"/>
        <w:gridCol w:w="1400"/>
      </w:tblGrid>
      <w:tr w:rsidR="003206A6" w:rsidRPr="002A5851" w14:paraId="7FCEFF2E" w14:textId="77777777" w:rsidTr="008E601B">
        <w:trPr>
          <w:trHeight w:val="300"/>
        </w:trPr>
        <w:tc>
          <w:tcPr>
            <w:tcW w:w="620" w:type="dxa"/>
            <w:tcBorders>
              <w:top w:val="single" w:sz="4" w:space="0" w:color="auto"/>
              <w:left w:val="single" w:sz="4" w:space="0" w:color="auto"/>
              <w:bottom w:val="single" w:sz="4" w:space="0" w:color="auto"/>
              <w:right w:val="single" w:sz="4" w:space="0" w:color="auto"/>
            </w:tcBorders>
            <w:shd w:val="clear" w:color="000000" w:fill="FABF8F"/>
            <w:noWrap/>
            <w:vAlign w:val="bottom"/>
            <w:hideMark/>
          </w:tcPr>
          <w:p w14:paraId="3658E168" w14:textId="77777777" w:rsidR="003206A6" w:rsidRPr="002A5851" w:rsidRDefault="003206A6" w:rsidP="00BB216F">
            <w:pPr>
              <w:rPr>
                <w:rFonts w:eastAsia="Times New Roman" w:cs="Calibri"/>
                <w:color w:val="000000"/>
                <w:sz w:val="22"/>
                <w:szCs w:val="22"/>
              </w:rPr>
            </w:pPr>
            <w:r w:rsidRPr="002A5851">
              <w:rPr>
                <w:rFonts w:eastAsia="Times New Roman" w:cs="Calibri"/>
                <w:color w:val="000000"/>
                <w:sz w:val="22"/>
                <w:szCs w:val="22"/>
              </w:rPr>
              <w:t> </w:t>
            </w:r>
          </w:p>
        </w:tc>
        <w:tc>
          <w:tcPr>
            <w:tcW w:w="663" w:type="dxa"/>
            <w:tcBorders>
              <w:top w:val="single" w:sz="4" w:space="0" w:color="auto"/>
              <w:left w:val="nil"/>
              <w:bottom w:val="single" w:sz="4" w:space="0" w:color="auto"/>
              <w:right w:val="nil"/>
            </w:tcBorders>
            <w:shd w:val="clear" w:color="000000" w:fill="FABF8F"/>
            <w:noWrap/>
            <w:vAlign w:val="bottom"/>
            <w:hideMark/>
          </w:tcPr>
          <w:p w14:paraId="0ACC13AC" w14:textId="77777777" w:rsidR="003206A6" w:rsidRPr="002A5851" w:rsidRDefault="003206A6" w:rsidP="00BB216F">
            <w:pPr>
              <w:jc w:val="right"/>
              <w:rPr>
                <w:rFonts w:eastAsia="Times New Roman" w:cs="Calibri"/>
                <w:color w:val="000000"/>
                <w:sz w:val="22"/>
                <w:szCs w:val="22"/>
              </w:rPr>
            </w:pPr>
            <w:r w:rsidRPr="002A5851">
              <w:rPr>
                <w:rFonts w:eastAsia="Times New Roman" w:cs="Calibri"/>
                <w:color w:val="000000"/>
                <w:sz w:val="22"/>
                <w:szCs w:val="22"/>
              </w:rPr>
              <w:t>52</w:t>
            </w:r>
          </w:p>
        </w:tc>
        <w:tc>
          <w:tcPr>
            <w:tcW w:w="6717" w:type="dxa"/>
            <w:tcBorders>
              <w:top w:val="single" w:sz="4" w:space="0" w:color="auto"/>
              <w:left w:val="single" w:sz="4" w:space="0" w:color="auto"/>
              <w:bottom w:val="single" w:sz="4" w:space="0" w:color="auto"/>
              <w:right w:val="single" w:sz="4" w:space="0" w:color="auto"/>
            </w:tcBorders>
            <w:shd w:val="clear" w:color="000000" w:fill="FABF8F"/>
            <w:vAlign w:val="center"/>
            <w:hideMark/>
          </w:tcPr>
          <w:p w14:paraId="521B6C80" w14:textId="77777777" w:rsidR="003206A6" w:rsidRPr="002A5851" w:rsidRDefault="003206A6" w:rsidP="00BB216F">
            <w:pPr>
              <w:jc w:val="center"/>
              <w:rPr>
                <w:rFonts w:eastAsia="Times New Roman" w:cs="Calibri"/>
                <w:b/>
                <w:bCs/>
                <w:i/>
                <w:iCs/>
                <w:color w:val="000000"/>
                <w:sz w:val="22"/>
                <w:szCs w:val="22"/>
              </w:rPr>
            </w:pPr>
            <w:r w:rsidRPr="002A5851">
              <w:rPr>
                <w:rFonts w:eastAsia="Times New Roman" w:cs="Calibri"/>
                <w:b/>
                <w:bCs/>
                <w:i/>
                <w:iCs/>
                <w:color w:val="000000"/>
                <w:sz w:val="22"/>
                <w:szCs w:val="22"/>
              </w:rPr>
              <w:t xml:space="preserve">II </w:t>
            </w:r>
            <w:r>
              <w:rPr>
                <w:rFonts w:eastAsia="Times New Roman" w:cs="Calibri"/>
                <w:b/>
                <w:bCs/>
                <w:i/>
                <w:iCs/>
                <w:color w:val="000000"/>
                <w:sz w:val="22"/>
                <w:szCs w:val="22"/>
              </w:rPr>
              <w:t>SHPENZIMET E PAGAVE, KOMPENSIMI I PAGAVE</w:t>
            </w:r>
            <w:r w:rsidRPr="00982AF8">
              <w:rPr>
                <w:rFonts w:eastAsia="Times New Roman" w:cs="Calibri"/>
                <w:b/>
                <w:bCs/>
                <w:i/>
                <w:iCs/>
                <w:color w:val="000000"/>
                <w:sz w:val="22"/>
                <w:szCs w:val="22"/>
              </w:rPr>
              <w:t xml:space="preserve"> DHE SHPENZIMET E TJERA PERSONALE</w:t>
            </w:r>
          </w:p>
        </w:tc>
        <w:tc>
          <w:tcPr>
            <w:tcW w:w="1400" w:type="dxa"/>
            <w:tcBorders>
              <w:top w:val="single" w:sz="4" w:space="0" w:color="auto"/>
              <w:left w:val="nil"/>
              <w:bottom w:val="single" w:sz="4" w:space="0" w:color="auto"/>
              <w:right w:val="single" w:sz="4" w:space="0" w:color="auto"/>
            </w:tcBorders>
            <w:shd w:val="clear" w:color="000000" w:fill="FABF8F"/>
            <w:noWrap/>
            <w:vAlign w:val="bottom"/>
          </w:tcPr>
          <w:p w14:paraId="011E3B21" w14:textId="77777777" w:rsidR="003206A6" w:rsidRPr="002A5851" w:rsidRDefault="003206A6" w:rsidP="00BB216F">
            <w:pPr>
              <w:jc w:val="right"/>
              <w:rPr>
                <w:rFonts w:eastAsia="Times New Roman" w:cs="Calibri"/>
                <w:b/>
                <w:bCs/>
                <w:color w:val="000000"/>
                <w:sz w:val="22"/>
                <w:szCs w:val="22"/>
              </w:rPr>
            </w:pPr>
            <w:r w:rsidRPr="00D15DD0">
              <w:rPr>
                <w:rFonts w:eastAsia="Times New Roman" w:cs="Calibri"/>
                <w:b/>
                <w:bCs/>
                <w:color w:val="000000"/>
                <w:sz w:val="22"/>
                <w:szCs w:val="22"/>
              </w:rPr>
              <w:t>240,196.21</w:t>
            </w:r>
          </w:p>
        </w:tc>
      </w:tr>
      <w:tr w:rsidR="003206A6" w:rsidRPr="002A5851" w14:paraId="0D7150F9" w14:textId="77777777" w:rsidTr="008E601B">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3208FA2" w14:textId="77777777" w:rsidR="003206A6" w:rsidRPr="002A5851" w:rsidRDefault="003206A6" w:rsidP="00BB216F">
            <w:pPr>
              <w:rPr>
                <w:rFonts w:eastAsia="Times New Roman" w:cs="Calibri"/>
                <w:color w:val="000000"/>
                <w:sz w:val="22"/>
                <w:szCs w:val="22"/>
              </w:rPr>
            </w:pPr>
            <w:r w:rsidRPr="002A5851">
              <w:rPr>
                <w:rFonts w:eastAsia="Times New Roman" w:cs="Calibri"/>
                <w:color w:val="000000"/>
                <w:sz w:val="22"/>
                <w:szCs w:val="22"/>
              </w:rPr>
              <w:t> </w:t>
            </w:r>
          </w:p>
        </w:tc>
        <w:tc>
          <w:tcPr>
            <w:tcW w:w="663" w:type="dxa"/>
            <w:tcBorders>
              <w:top w:val="nil"/>
              <w:left w:val="nil"/>
              <w:bottom w:val="single" w:sz="4" w:space="0" w:color="auto"/>
              <w:right w:val="nil"/>
            </w:tcBorders>
            <w:shd w:val="clear" w:color="auto" w:fill="auto"/>
            <w:noWrap/>
            <w:vAlign w:val="bottom"/>
            <w:hideMark/>
          </w:tcPr>
          <w:p w14:paraId="53330BE6" w14:textId="77777777" w:rsidR="003206A6" w:rsidRPr="002A5851" w:rsidRDefault="003206A6" w:rsidP="00BB216F">
            <w:pPr>
              <w:jc w:val="right"/>
              <w:rPr>
                <w:rFonts w:eastAsia="Times New Roman" w:cs="Calibri"/>
                <w:color w:val="000000"/>
                <w:sz w:val="22"/>
                <w:szCs w:val="22"/>
              </w:rPr>
            </w:pPr>
            <w:r w:rsidRPr="002A5851">
              <w:rPr>
                <w:rFonts w:eastAsia="Times New Roman" w:cs="Calibri"/>
                <w:color w:val="000000"/>
                <w:sz w:val="22"/>
                <w:szCs w:val="22"/>
              </w:rPr>
              <w:t>5201</w:t>
            </w:r>
          </w:p>
        </w:tc>
        <w:tc>
          <w:tcPr>
            <w:tcW w:w="6717" w:type="dxa"/>
            <w:tcBorders>
              <w:top w:val="nil"/>
              <w:left w:val="single" w:sz="4" w:space="0" w:color="auto"/>
              <w:bottom w:val="single" w:sz="4" w:space="0" w:color="auto"/>
              <w:right w:val="single" w:sz="4" w:space="0" w:color="auto"/>
            </w:tcBorders>
            <w:shd w:val="clear" w:color="auto" w:fill="auto"/>
            <w:vAlign w:val="center"/>
            <w:hideMark/>
          </w:tcPr>
          <w:p w14:paraId="685C4C6C" w14:textId="77777777" w:rsidR="003206A6" w:rsidRPr="002A5851" w:rsidRDefault="003206A6" w:rsidP="00BB216F">
            <w:pPr>
              <w:rPr>
                <w:rFonts w:eastAsia="Times New Roman" w:cs="Calibri"/>
                <w:color w:val="000000"/>
                <w:sz w:val="22"/>
                <w:szCs w:val="22"/>
              </w:rPr>
            </w:pPr>
            <w:r w:rsidRPr="002A5851">
              <w:rPr>
                <w:rFonts w:eastAsia="Times New Roman" w:cs="Calibri"/>
                <w:color w:val="000000"/>
                <w:sz w:val="22"/>
                <w:szCs w:val="22"/>
              </w:rPr>
              <w:t>2.</w:t>
            </w:r>
            <w:r w:rsidRPr="002A5851">
              <w:rPr>
                <w:rFonts w:ascii="Times New Roman" w:eastAsia="Times New Roman" w:hAnsi="Times New Roman" w:cs="Times New Roman"/>
                <w:color w:val="000000"/>
                <w:sz w:val="14"/>
                <w:szCs w:val="14"/>
              </w:rPr>
              <w:t> </w:t>
            </w:r>
            <w:r w:rsidRPr="002A5851">
              <w:rPr>
                <w:rFonts w:eastAsia="Times New Roman" w:cs="Calibri"/>
                <w:color w:val="000000"/>
                <w:sz w:val="22"/>
                <w:szCs w:val="22"/>
              </w:rPr>
              <w:t>1</w:t>
            </w:r>
            <w:r w:rsidRPr="002A5851">
              <w:rPr>
                <w:rFonts w:ascii="Times New Roman" w:eastAsia="Times New Roman" w:hAnsi="Times New Roman" w:cs="Times New Roman"/>
                <w:color w:val="000000"/>
                <w:sz w:val="14"/>
                <w:szCs w:val="14"/>
              </w:rPr>
              <w:t xml:space="preserve">      </w:t>
            </w:r>
            <w:r>
              <w:rPr>
                <w:rFonts w:eastAsia="Times New Roman" w:cs="Calibri"/>
                <w:color w:val="000000"/>
                <w:sz w:val="22"/>
                <w:szCs w:val="22"/>
              </w:rPr>
              <w:t>Pagat</w:t>
            </w:r>
            <w:r w:rsidRPr="00DD44DF">
              <w:rPr>
                <w:rFonts w:eastAsia="Times New Roman" w:cs="Calibri"/>
                <w:color w:val="000000"/>
                <w:sz w:val="22"/>
                <w:szCs w:val="22"/>
              </w:rPr>
              <w:t xml:space="preserve"> neto</w:t>
            </w:r>
          </w:p>
        </w:tc>
        <w:tc>
          <w:tcPr>
            <w:tcW w:w="1400" w:type="dxa"/>
            <w:tcBorders>
              <w:top w:val="nil"/>
              <w:left w:val="nil"/>
              <w:bottom w:val="single" w:sz="4" w:space="0" w:color="auto"/>
              <w:right w:val="single" w:sz="4" w:space="0" w:color="auto"/>
            </w:tcBorders>
            <w:shd w:val="clear" w:color="auto" w:fill="auto"/>
            <w:noWrap/>
            <w:vAlign w:val="bottom"/>
          </w:tcPr>
          <w:p w14:paraId="37ECAB38" w14:textId="77777777" w:rsidR="003206A6" w:rsidRPr="00D15DD0" w:rsidRDefault="003206A6" w:rsidP="00BB216F">
            <w:pPr>
              <w:jc w:val="right"/>
              <w:rPr>
                <w:rFonts w:eastAsia="Times New Roman" w:cs="Calibri"/>
                <w:color w:val="000000"/>
                <w:sz w:val="22"/>
                <w:szCs w:val="22"/>
              </w:rPr>
            </w:pPr>
            <w:r>
              <w:rPr>
                <w:rFonts w:eastAsia="Times New Roman" w:cs="Calibri"/>
                <w:color w:val="000000"/>
                <w:sz w:val="22"/>
                <w:szCs w:val="22"/>
              </w:rPr>
              <w:t xml:space="preserve">  </w:t>
            </w:r>
            <w:r w:rsidRPr="00D15DD0">
              <w:rPr>
                <w:rFonts w:eastAsia="Times New Roman" w:cs="Calibri"/>
                <w:color w:val="000000"/>
                <w:sz w:val="22"/>
                <w:szCs w:val="22"/>
              </w:rPr>
              <w:t xml:space="preserve">157,363.85 </w:t>
            </w:r>
          </w:p>
        </w:tc>
      </w:tr>
      <w:tr w:rsidR="003206A6" w:rsidRPr="002A5851" w14:paraId="3B9323C4" w14:textId="77777777" w:rsidTr="008E601B">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F3C1AD3" w14:textId="77777777" w:rsidR="003206A6" w:rsidRPr="002A5851" w:rsidRDefault="003206A6" w:rsidP="00BB216F">
            <w:pPr>
              <w:rPr>
                <w:rFonts w:eastAsia="Times New Roman" w:cs="Calibri"/>
                <w:color w:val="000000"/>
                <w:sz w:val="22"/>
                <w:szCs w:val="22"/>
              </w:rPr>
            </w:pPr>
            <w:r w:rsidRPr="002A5851">
              <w:rPr>
                <w:rFonts w:eastAsia="Times New Roman" w:cs="Calibri"/>
                <w:color w:val="000000"/>
                <w:sz w:val="22"/>
                <w:szCs w:val="22"/>
              </w:rPr>
              <w:t> </w:t>
            </w:r>
          </w:p>
        </w:tc>
        <w:tc>
          <w:tcPr>
            <w:tcW w:w="663" w:type="dxa"/>
            <w:tcBorders>
              <w:top w:val="nil"/>
              <w:left w:val="nil"/>
              <w:bottom w:val="single" w:sz="4" w:space="0" w:color="auto"/>
              <w:right w:val="nil"/>
            </w:tcBorders>
            <w:shd w:val="clear" w:color="auto" w:fill="auto"/>
            <w:noWrap/>
            <w:vAlign w:val="bottom"/>
            <w:hideMark/>
          </w:tcPr>
          <w:p w14:paraId="4FDDFD99" w14:textId="77777777" w:rsidR="003206A6" w:rsidRPr="002A5851" w:rsidRDefault="003206A6" w:rsidP="00BB216F">
            <w:pPr>
              <w:jc w:val="right"/>
              <w:rPr>
                <w:rFonts w:eastAsia="Times New Roman" w:cs="Calibri"/>
                <w:color w:val="000000"/>
                <w:sz w:val="22"/>
                <w:szCs w:val="22"/>
              </w:rPr>
            </w:pPr>
            <w:r w:rsidRPr="002A5851">
              <w:rPr>
                <w:rFonts w:eastAsia="Times New Roman" w:cs="Calibri"/>
                <w:color w:val="000000"/>
                <w:sz w:val="22"/>
                <w:szCs w:val="22"/>
              </w:rPr>
              <w:t>5202</w:t>
            </w:r>
          </w:p>
        </w:tc>
        <w:tc>
          <w:tcPr>
            <w:tcW w:w="6717" w:type="dxa"/>
            <w:tcBorders>
              <w:top w:val="nil"/>
              <w:left w:val="single" w:sz="4" w:space="0" w:color="auto"/>
              <w:bottom w:val="single" w:sz="4" w:space="0" w:color="auto"/>
              <w:right w:val="single" w:sz="4" w:space="0" w:color="auto"/>
            </w:tcBorders>
            <w:shd w:val="clear" w:color="auto" w:fill="auto"/>
            <w:vAlign w:val="center"/>
            <w:hideMark/>
          </w:tcPr>
          <w:p w14:paraId="1256B478" w14:textId="77777777" w:rsidR="003206A6" w:rsidRPr="002A5851" w:rsidRDefault="003206A6" w:rsidP="00BB216F">
            <w:pPr>
              <w:rPr>
                <w:rFonts w:eastAsia="Times New Roman" w:cs="Calibri"/>
                <w:color w:val="000000"/>
                <w:sz w:val="22"/>
                <w:szCs w:val="22"/>
              </w:rPr>
            </w:pPr>
            <w:r w:rsidRPr="002A5851">
              <w:rPr>
                <w:rFonts w:eastAsia="Times New Roman" w:cs="Calibri"/>
                <w:color w:val="000000"/>
                <w:sz w:val="22"/>
                <w:szCs w:val="22"/>
              </w:rPr>
              <w:t>2.2</w:t>
            </w:r>
            <w:r w:rsidRPr="002A5851">
              <w:rPr>
                <w:rFonts w:ascii="Times New Roman" w:eastAsia="Times New Roman" w:hAnsi="Times New Roman" w:cs="Times New Roman"/>
                <w:color w:val="000000"/>
                <w:sz w:val="14"/>
                <w:szCs w:val="14"/>
              </w:rPr>
              <w:t xml:space="preserve">      </w:t>
            </w:r>
            <w:r>
              <w:rPr>
                <w:rFonts w:eastAsia="Times New Roman" w:cs="Calibri"/>
                <w:color w:val="000000"/>
                <w:sz w:val="22"/>
                <w:szCs w:val="22"/>
              </w:rPr>
              <w:t xml:space="preserve">Taksa mbi pagën e </w:t>
            </w:r>
            <w:r w:rsidRPr="00DD44DF">
              <w:rPr>
                <w:rFonts w:eastAsia="Times New Roman" w:cs="Calibri"/>
                <w:color w:val="000000"/>
                <w:sz w:val="22"/>
                <w:szCs w:val="22"/>
              </w:rPr>
              <w:t>punonjësve</w:t>
            </w:r>
          </w:p>
        </w:tc>
        <w:tc>
          <w:tcPr>
            <w:tcW w:w="1400" w:type="dxa"/>
            <w:tcBorders>
              <w:top w:val="nil"/>
              <w:left w:val="nil"/>
              <w:bottom w:val="single" w:sz="4" w:space="0" w:color="auto"/>
              <w:right w:val="single" w:sz="4" w:space="0" w:color="auto"/>
            </w:tcBorders>
            <w:shd w:val="clear" w:color="auto" w:fill="auto"/>
            <w:noWrap/>
            <w:vAlign w:val="bottom"/>
          </w:tcPr>
          <w:p w14:paraId="235629ED" w14:textId="77777777" w:rsidR="003206A6" w:rsidRPr="00D15DD0" w:rsidRDefault="003206A6" w:rsidP="00BB216F">
            <w:pPr>
              <w:jc w:val="right"/>
              <w:rPr>
                <w:rFonts w:eastAsia="Times New Roman" w:cs="Calibri"/>
                <w:color w:val="000000"/>
                <w:sz w:val="22"/>
                <w:szCs w:val="22"/>
              </w:rPr>
            </w:pPr>
            <w:r>
              <w:rPr>
                <w:rFonts w:eastAsia="Times New Roman" w:cs="Calibri"/>
                <w:color w:val="000000"/>
                <w:sz w:val="22"/>
                <w:szCs w:val="22"/>
              </w:rPr>
              <w:t xml:space="preserve">    </w:t>
            </w:r>
            <w:r w:rsidRPr="00D15DD0">
              <w:rPr>
                <w:rFonts w:eastAsia="Times New Roman" w:cs="Calibri"/>
                <w:color w:val="000000"/>
                <w:sz w:val="22"/>
                <w:szCs w:val="22"/>
              </w:rPr>
              <w:t xml:space="preserve">17,723.45 </w:t>
            </w:r>
          </w:p>
        </w:tc>
      </w:tr>
      <w:tr w:rsidR="003206A6" w:rsidRPr="002A5851" w14:paraId="72CC741C" w14:textId="77777777" w:rsidTr="008E601B">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6CFF8A9" w14:textId="77777777" w:rsidR="003206A6" w:rsidRPr="002A5851" w:rsidRDefault="003206A6" w:rsidP="00BB216F">
            <w:pPr>
              <w:rPr>
                <w:rFonts w:eastAsia="Times New Roman" w:cs="Calibri"/>
                <w:color w:val="000000"/>
                <w:sz w:val="22"/>
                <w:szCs w:val="22"/>
              </w:rPr>
            </w:pPr>
            <w:r w:rsidRPr="002A5851">
              <w:rPr>
                <w:rFonts w:eastAsia="Times New Roman" w:cs="Calibri"/>
                <w:color w:val="000000"/>
                <w:sz w:val="22"/>
                <w:szCs w:val="22"/>
              </w:rPr>
              <w:t> </w:t>
            </w:r>
          </w:p>
        </w:tc>
        <w:tc>
          <w:tcPr>
            <w:tcW w:w="663" w:type="dxa"/>
            <w:tcBorders>
              <w:top w:val="nil"/>
              <w:left w:val="nil"/>
              <w:bottom w:val="single" w:sz="4" w:space="0" w:color="auto"/>
              <w:right w:val="nil"/>
            </w:tcBorders>
            <w:shd w:val="clear" w:color="auto" w:fill="auto"/>
            <w:noWrap/>
            <w:vAlign w:val="bottom"/>
            <w:hideMark/>
          </w:tcPr>
          <w:p w14:paraId="438338CC" w14:textId="77777777" w:rsidR="003206A6" w:rsidRPr="002A5851" w:rsidRDefault="003206A6" w:rsidP="00BB216F">
            <w:pPr>
              <w:jc w:val="right"/>
              <w:rPr>
                <w:rFonts w:eastAsia="Times New Roman" w:cs="Calibri"/>
                <w:color w:val="000000"/>
                <w:sz w:val="22"/>
                <w:szCs w:val="22"/>
              </w:rPr>
            </w:pPr>
            <w:r w:rsidRPr="002A5851">
              <w:rPr>
                <w:rFonts w:eastAsia="Times New Roman" w:cs="Calibri"/>
                <w:color w:val="000000"/>
                <w:sz w:val="22"/>
                <w:szCs w:val="22"/>
              </w:rPr>
              <w:t>5203</w:t>
            </w:r>
          </w:p>
        </w:tc>
        <w:tc>
          <w:tcPr>
            <w:tcW w:w="6717" w:type="dxa"/>
            <w:tcBorders>
              <w:top w:val="nil"/>
              <w:left w:val="single" w:sz="4" w:space="0" w:color="auto"/>
              <w:bottom w:val="single" w:sz="4" w:space="0" w:color="auto"/>
              <w:right w:val="single" w:sz="4" w:space="0" w:color="auto"/>
            </w:tcBorders>
            <w:shd w:val="clear" w:color="auto" w:fill="auto"/>
            <w:vAlign w:val="center"/>
            <w:hideMark/>
          </w:tcPr>
          <w:p w14:paraId="1C26B5F0" w14:textId="77777777" w:rsidR="003206A6" w:rsidRPr="00661890" w:rsidRDefault="003206A6" w:rsidP="00BB216F">
            <w:pPr>
              <w:rPr>
                <w:rFonts w:eastAsia="Times New Roman" w:cs="Calibri"/>
                <w:color w:val="000000"/>
                <w:sz w:val="22"/>
                <w:szCs w:val="22"/>
                <w:highlight w:val="yellow"/>
              </w:rPr>
            </w:pPr>
            <w:r w:rsidRPr="000F0928">
              <w:rPr>
                <w:rFonts w:eastAsia="Times New Roman" w:cs="Calibri"/>
                <w:color w:val="000000"/>
                <w:sz w:val="22"/>
                <w:szCs w:val="22"/>
              </w:rPr>
              <w:t>2.3</w:t>
            </w:r>
            <w:r w:rsidRPr="000F0928">
              <w:rPr>
                <w:rFonts w:ascii="Times New Roman" w:eastAsia="Times New Roman" w:hAnsi="Times New Roman" w:cs="Times New Roman"/>
                <w:color w:val="000000"/>
                <w:sz w:val="14"/>
                <w:szCs w:val="14"/>
              </w:rPr>
              <w:t xml:space="preserve">     </w:t>
            </w:r>
            <w:r w:rsidRPr="000F0928">
              <w:rPr>
                <w:rFonts w:eastAsia="Times New Roman" w:cs="Calibri"/>
                <w:color w:val="000000"/>
                <w:sz w:val="22"/>
                <w:szCs w:val="22"/>
              </w:rPr>
              <w:t>Kontributet në shpënzim  punonjësve</w:t>
            </w:r>
          </w:p>
        </w:tc>
        <w:tc>
          <w:tcPr>
            <w:tcW w:w="1400" w:type="dxa"/>
            <w:tcBorders>
              <w:top w:val="nil"/>
              <w:left w:val="nil"/>
              <w:bottom w:val="single" w:sz="4" w:space="0" w:color="auto"/>
              <w:right w:val="single" w:sz="4" w:space="0" w:color="auto"/>
            </w:tcBorders>
            <w:shd w:val="clear" w:color="auto" w:fill="auto"/>
            <w:noWrap/>
            <w:vAlign w:val="bottom"/>
          </w:tcPr>
          <w:p w14:paraId="141E8B23" w14:textId="77777777" w:rsidR="003206A6" w:rsidRPr="00D15DD0" w:rsidRDefault="003206A6" w:rsidP="00BB216F">
            <w:pPr>
              <w:jc w:val="right"/>
              <w:rPr>
                <w:rFonts w:eastAsia="Times New Roman" w:cs="Calibri"/>
                <w:color w:val="000000"/>
                <w:sz w:val="22"/>
                <w:szCs w:val="22"/>
              </w:rPr>
            </w:pPr>
            <w:r>
              <w:rPr>
                <w:rFonts w:eastAsia="Times New Roman" w:cs="Calibri"/>
                <w:color w:val="000000"/>
                <w:sz w:val="22"/>
                <w:szCs w:val="22"/>
              </w:rPr>
              <w:t xml:space="preserve">    </w:t>
            </w:r>
            <w:r w:rsidRPr="00D15DD0">
              <w:rPr>
                <w:rFonts w:eastAsia="Times New Roman" w:cs="Calibri"/>
                <w:color w:val="000000"/>
                <w:sz w:val="22"/>
                <w:szCs w:val="22"/>
              </w:rPr>
              <w:t xml:space="preserve">38,139.98 </w:t>
            </w:r>
          </w:p>
        </w:tc>
      </w:tr>
      <w:tr w:rsidR="003206A6" w:rsidRPr="002A5851" w14:paraId="32EF3CEC" w14:textId="77777777" w:rsidTr="008E601B">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88F516E" w14:textId="77777777" w:rsidR="003206A6" w:rsidRPr="002A5851" w:rsidRDefault="003206A6" w:rsidP="00BB216F">
            <w:pPr>
              <w:rPr>
                <w:rFonts w:eastAsia="Times New Roman" w:cs="Calibri"/>
                <w:color w:val="000000"/>
                <w:sz w:val="22"/>
                <w:szCs w:val="22"/>
              </w:rPr>
            </w:pPr>
            <w:r w:rsidRPr="002A5851">
              <w:rPr>
                <w:rFonts w:eastAsia="Times New Roman" w:cs="Calibri"/>
                <w:color w:val="000000"/>
                <w:sz w:val="22"/>
                <w:szCs w:val="22"/>
              </w:rPr>
              <w:t> </w:t>
            </w:r>
          </w:p>
        </w:tc>
        <w:tc>
          <w:tcPr>
            <w:tcW w:w="663" w:type="dxa"/>
            <w:tcBorders>
              <w:top w:val="nil"/>
              <w:left w:val="nil"/>
              <w:bottom w:val="single" w:sz="4" w:space="0" w:color="auto"/>
              <w:right w:val="nil"/>
            </w:tcBorders>
            <w:shd w:val="clear" w:color="auto" w:fill="auto"/>
            <w:noWrap/>
            <w:vAlign w:val="bottom"/>
            <w:hideMark/>
          </w:tcPr>
          <w:p w14:paraId="1D33BB29" w14:textId="77777777" w:rsidR="003206A6" w:rsidRPr="002A5851" w:rsidRDefault="003206A6" w:rsidP="00BB216F">
            <w:pPr>
              <w:jc w:val="right"/>
              <w:rPr>
                <w:rFonts w:eastAsia="Times New Roman" w:cs="Calibri"/>
                <w:color w:val="000000"/>
                <w:sz w:val="22"/>
                <w:szCs w:val="22"/>
              </w:rPr>
            </w:pPr>
            <w:r w:rsidRPr="002A5851">
              <w:rPr>
                <w:rFonts w:eastAsia="Times New Roman" w:cs="Calibri"/>
                <w:color w:val="000000"/>
                <w:sz w:val="22"/>
                <w:szCs w:val="22"/>
              </w:rPr>
              <w:t>5210</w:t>
            </w:r>
          </w:p>
        </w:tc>
        <w:tc>
          <w:tcPr>
            <w:tcW w:w="6717" w:type="dxa"/>
            <w:tcBorders>
              <w:top w:val="nil"/>
              <w:left w:val="single" w:sz="4" w:space="0" w:color="auto"/>
              <w:bottom w:val="single" w:sz="4" w:space="0" w:color="auto"/>
              <w:right w:val="single" w:sz="4" w:space="0" w:color="auto"/>
            </w:tcBorders>
            <w:shd w:val="clear" w:color="auto" w:fill="auto"/>
            <w:vAlign w:val="center"/>
            <w:hideMark/>
          </w:tcPr>
          <w:p w14:paraId="649FD155" w14:textId="77777777" w:rsidR="003206A6" w:rsidRPr="00661890" w:rsidRDefault="003206A6" w:rsidP="00BB216F">
            <w:pPr>
              <w:rPr>
                <w:rFonts w:eastAsia="Times New Roman" w:cs="Calibri"/>
                <w:color w:val="000000"/>
                <w:sz w:val="22"/>
                <w:szCs w:val="22"/>
                <w:highlight w:val="yellow"/>
              </w:rPr>
            </w:pPr>
            <w:r w:rsidRPr="000F0928">
              <w:rPr>
                <w:rFonts w:eastAsia="Times New Roman" w:cs="Calibri"/>
                <w:color w:val="000000"/>
                <w:sz w:val="22"/>
                <w:szCs w:val="22"/>
              </w:rPr>
              <w:t>2.4</w:t>
            </w:r>
            <w:r w:rsidRPr="000F0928">
              <w:rPr>
                <w:rFonts w:ascii="Times New Roman" w:eastAsia="Times New Roman" w:hAnsi="Times New Roman" w:cs="Times New Roman"/>
                <w:color w:val="000000"/>
                <w:sz w:val="14"/>
                <w:szCs w:val="14"/>
              </w:rPr>
              <w:t>      </w:t>
            </w:r>
            <w:r w:rsidRPr="000F0928">
              <w:rPr>
                <w:rFonts w:eastAsia="Times New Roman" w:cs="Calibri"/>
                <w:color w:val="000000"/>
                <w:sz w:val="22"/>
                <w:szCs w:val="22"/>
              </w:rPr>
              <w:t>Kontributi në shpënzim të punëdhënësit</w:t>
            </w:r>
          </w:p>
        </w:tc>
        <w:tc>
          <w:tcPr>
            <w:tcW w:w="1400" w:type="dxa"/>
            <w:tcBorders>
              <w:top w:val="nil"/>
              <w:left w:val="nil"/>
              <w:bottom w:val="single" w:sz="4" w:space="0" w:color="auto"/>
              <w:right w:val="single" w:sz="4" w:space="0" w:color="auto"/>
            </w:tcBorders>
            <w:shd w:val="clear" w:color="auto" w:fill="auto"/>
            <w:noWrap/>
            <w:vAlign w:val="bottom"/>
          </w:tcPr>
          <w:p w14:paraId="622EA7FB" w14:textId="77777777" w:rsidR="003206A6" w:rsidRPr="00D15DD0" w:rsidRDefault="003206A6" w:rsidP="00BB216F">
            <w:pPr>
              <w:jc w:val="right"/>
              <w:rPr>
                <w:rFonts w:eastAsia="Times New Roman" w:cs="Calibri"/>
                <w:color w:val="000000"/>
                <w:sz w:val="22"/>
                <w:szCs w:val="22"/>
              </w:rPr>
            </w:pPr>
            <w:r>
              <w:rPr>
                <w:rFonts w:eastAsia="Times New Roman" w:cs="Calibri"/>
                <w:color w:val="000000"/>
                <w:sz w:val="22"/>
                <w:szCs w:val="22"/>
              </w:rPr>
              <w:t xml:space="preserve">    </w:t>
            </w:r>
            <w:r w:rsidRPr="00D15DD0">
              <w:rPr>
                <w:rFonts w:eastAsia="Times New Roman" w:cs="Calibri"/>
                <w:color w:val="000000"/>
                <w:sz w:val="22"/>
                <w:szCs w:val="22"/>
              </w:rPr>
              <w:t xml:space="preserve">14,254.82 </w:t>
            </w:r>
          </w:p>
        </w:tc>
      </w:tr>
      <w:tr w:rsidR="003206A6" w:rsidRPr="002A5851" w14:paraId="4F36AFF9" w14:textId="77777777" w:rsidTr="008E601B">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F01036D" w14:textId="77777777" w:rsidR="003206A6" w:rsidRPr="002A5851" w:rsidRDefault="003206A6" w:rsidP="00BB216F">
            <w:pPr>
              <w:rPr>
                <w:rFonts w:eastAsia="Times New Roman" w:cs="Calibri"/>
                <w:color w:val="000000"/>
                <w:sz w:val="22"/>
                <w:szCs w:val="22"/>
              </w:rPr>
            </w:pPr>
            <w:r w:rsidRPr="002A5851">
              <w:rPr>
                <w:rFonts w:eastAsia="Times New Roman" w:cs="Calibri"/>
                <w:color w:val="000000"/>
                <w:sz w:val="22"/>
                <w:szCs w:val="22"/>
              </w:rPr>
              <w:t> </w:t>
            </w:r>
          </w:p>
        </w:tc>
        <w:tc>
          <w:tcPr>
            <w:tcW w:w="663" w:type="dxa"/>
            <w:tcBorders>
              <w:top w:val="nil"/>
              <w:left w:val="nil"/>
              <w:bottom w:val="single" w:sz="4" w:space="0" w:color="auto"/>
              <w:right w:val="nil"/>
            </w:tcBorders>
            <w:shd w:val="clear" w:color="auto" w:fill="auto"/>
            <w:noWrap/>
            <w:vAlign w:val="bottom"/>
            <w:hideMark/>
          </w:tcPr>
          <w:p w14:paraId="04ED3056" w14:textId="77777777" w:rsidR="003206A6" w:rsidRPr="002A5851" w:rsidRDefault="003206A6" w:rsidP="00BB216F">
            <w:pPr>
              <w:jc w:val="right"/>
              <w:rPr>
                <w:rFonts w:eastAsia="Times New Roman" w:cs="Calibri"/>
                <w:color w:val="000000"/>
                <w:sz w:val="22"/>
                <w:szCs w:val="22"/>
              </w:rPr>
            </w:pPr>
            <w:r w:rsidRPr="002A5851">
              <w:rPr>
                <w:rFonts w:eastAsia="Times New Roman" w:cs="Calibri"/>
                <w:color w:val="000000"/>
                <w:sz w:val="22"/>
                <w:szCs w:val="22"/>
              </w:rPr>
              <w:t>5211</w:t>
            </w:r>
          </w:p>
        </w:tc>
        <w:tc>
          <w:tcPr>
            <w:tcW w:w="6717" w:type="dxa"/>
            <w:tcBorders>
              <w:top w:val="nil"/>
              <w:left w:val="single" w:sz="4" w:space="0" w:color="auto"/>
              <w:bottom w:val="single" w:sz="4" w:space="0" w:color="auto"/>
              <w:right w:val="single" w:sz="4" w:space="0" w:color="auto"/>
            </w:tcBorders>
            <w:shd w:val="clear" w:color="auto" w:fill="auto"/>
            <w:vAlign w:val="center"/>
            <w:hideMark/>
          </w:tcPr>
          <w:p w14:paraId="1A640E83" w14:textId="77777777" w:rsidR="003206A6" w:rsidRPr="002A5851" w:rsidRDefault="003206A6" w:rsidP="00BB216F">
            <w:pPr>
              <w:rPr>
                <w:rFonts w:eastAsia="Times New Roman" w:cs="Calibri"/>
                <w:color w:val="000000"/>
                <w:sz w:val="22"/>
                <w:szCs w:val="22"/>
              </w:rPr>
            </w:pPr>
            <w:r w:rsidRPr="002A5851">
              <w:rPr>
                <w:rFonts w:eastAsia="Times New Roman" w:cs="Calibri"/>
                <w:color w:val="000000"/>
                <w:sz w:val="22"/>
                <w:szCs w:val="22"/>
              </w:rPr>
              <w:t>2.5</w:t>
            </w:r>
            <w:r w:rsidRPr="002A5851">
              <w:rPr>
                <w:rFonts w:ascii="Times New Roman" w:eastAsia="Times New Roman" w:hAnsi="Times New Roman" w:cs="Times New Roman"/>
                <w:color w:val="000000"/>
                <w:sz w:val="14"/>
                <w:szCs w:val="14"/>
              </w:rPr>
              <w:t xml:space="preserve">      </w:t>
            </w:r>
            <w:r w:rsidRPr="00DD44DF">
              <w:rPr>
                <w:rFonts w:eastAsia="Times New Roman" w:cs="Calibri"/>
                <w:color w:val="000000"/>
                <w:sz w:val="22"/>
                <w:szCs w:val="22"/>
              </w:rPr>
              <w:t>Nënshtresa komunale</w:t>
            </w:r>
          </w:p>
        </w:tc>
        <w:tc>
          <w:tcPr>
            <w:tcW w:w="1400" w:type="dxa"/>
            <w:tcBorders>
              <w:top w:val="nil"/>
              <w:left w:val="nil"/>
              <w:bottom w:val="single" w:sz="4" w:space="0" w:color="auto"/>
              <w:right w:val="single" w:sz="4" w:space="0" w:color="auto"/>
            </w:tcBorders>
            <w:shd w:val="clear" w:color="auto" w:fill="auto"/>
            <w:noWrap/>
            <w:vAlign w:val="bottom"/>
          </w:tcPr>
          <w:p w14:paraId="0B8D8512" w14:textId="77777777" w:rsidR="003206A6" w:rsidRPr="00D15DD0" w:rsidRDefault="003206A6" w:rsidP="00BB216F">
            <w:pPr>
              <w:jc w:val="right"/>
              <w:rPr>
                <w:rFonts w:eastAsia="Times New Roman" w:cs="Calibri"/>
                <w:color w:val="000000"/>
                <w:sz w:val="22"/>
                <w:szCs w:val="22"/>
              </w:rPr>
            </w:pPr>
            <w:r>
              <w:rPr>
                <w:rFonts w:eastAsia="Times New Roman" w:cs="Calibri"/>
                <w:color w:val="000000"/>
                <w:sz w:val="22"/>
                <w:szCs w:val="22"/>
              </w:rPr>
              <w:t xml:space="preserve">       </w:t>
            </w:r>
            <w:r w:rsidRPr="00D15DD0">
              <w:rPr>
                <w:rFonts w:eastAsia="Times New Roman" w:cs="Calibri"/>
                <w:color w:val="000000"/>
                <w:sz w:val="22"/>
                <w:szCs w:val="22"/>
              </w:rPr>
              <w:t xml:space="preserve">3,000.00 </w:t>
            </w:r>
          </w:p>
        </w:tc>
      </w:tr>
      <w:tr w:rsidR="003206A6" w:rsidRPr="002A5851" w14:paraId="36A1A311" w14:textId="77777777" w:rsidTr="008E601B">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009B249" w14:textId="77777777" w:rsidR="003206A6" w:rsidRPr="002A5851" w:rsidRDefault="003206A6" w:rsidP="00BB216F">
            <w:pPr>
              <w:rPr>
                <w:rFonts w:eastAsia="Times New Roman" w:cs="Calibri"/>
                <w:color w:val="000000"/>
                <w:sz w:val="22"/>
                <w:szCs w:val="22"/>
              </w:rPr>
            </w:pPr>
            <w:r w:rsidRPr="002A5851">
              <w:rPr>
                <w:rFonts w:eastAsia="Times New Roman" w:cs="Calibri"/>
                <w:color w:val="000000"/>
                <w:sz w:val="22"/>
                <w:szCs w:val="22"/>
              </w:rPr>
              <w:t> </w:t>
            </w:r>
          </w:p>
        </w:tc>
        <w:tc>
          <w:tcPr>
            <w:tcW w:w="663" w:type="dxa"/>
            <w:tcBorders>
              <w:top w:val="nil"/>
              <w:left w:val="nil"/>
              <w:bottom w:val="single" w:sz="4" w:space="0" w:color="auto"/>
              <w:right w:val="nil"/>
            </w:tcBorders>
            <w:shd w:val="clear" w:color="auto" w:fill="auto"/>
            <w:noWrap/>
            <w:vAlign w:val="bottom"/>
            <w:hideMark/>
          </w:tcPr>
          <w:p w14:paraId="0F09514C" w14:textId="77777777" w:rsidR="003206A6" w:rsidRPr="002A5851" w:rsidRDefault="003206A6" w:rsidP="00BB216F">
            <w:pPr>
              <w:jc w:val="right"/>
              <w:rPr>
                <w:rFonts w:eastAsia="Times New Roman" w:cs="Calibri"/>
                <w:color w:val="000000"/>
                <w:sz w:val="22"/>
                <w:szCs w:val="22"/>
              </w:rPr>
            </w:pPr>
            <w:r w:rsidRPr="002A5851">
              <w:rPr>
                <w:rFonts w:eastAsia="Times New Roman" w:cs="Calibri"/>
                <w:color w:val="000000"/>
                <w:sz w:val="22"/>
                <w:szCs w:val="22"/>
              </w:rPr>
              <w:t>5260</w:t>
            </w:r>
          </w:p>
        </w:tc>
        <w:tc>
          <w:tcPr>
            <w:tcW w:w="6717" w:type="dxa"/>
            <w:tcBorders>
              <w:top w:val="nil"/>
              <w:left w:val="single" w:sz="4" w:space="0" w:color="auto"/>
              <w:bottom w:val="single" w:sz="4" w:space="0" w:color="auto"/>
              <w:right w:val="single" w:sz="4" w:space="0" w:color="auto"/>
            </w:tcBorders>
            <w:shd w:val="clear" w:color="auto" w:fill="auto"/>
            <w:vAlign w:val="center"/>
            <w:hideMark/>
          </w:tcPr>
          <w:p w14:paraId="73807B9E" w14:textId="77777777" w:rsidR="003206A6" w:rsidRPr="008E601B" w:rsidRDefault="003206A6" w:rsidP="00BB216F">
            <w:pPr>
              <w:rPr>
                <w:rFonts w:eastAsia="Times New Roman" w:cs="Calibri"/>
                <w:color w:val="000000"/>
                <w:sz w:val="22"/>
                <w:szCs w:val="22"/>
              </w:rPr>
            </w:pPr>
            <w:r w:rsidRPr="008E601B">
              <w:rPr>
                <w:rFonts w:eastAsia="Times New Roman" w:cs="Calibri"/>
                <w:color w:val="000000"/>
                <w:sz w:val="22"/>
                <w:szCs w:val="22"/>
              </w:rPr>
              <w:t>2.6</w:t>
            </w:r>
            <w:r w:rsidRPr="008E601B">
              <w:rPr>
                <w:rFonts w:ascii="Times New Roman" w:eastAsia="Times New Roman" w:hAnsi="Times New Roman" w:cs="Times New Roman"/>
                <w:color w:val="000000"/>
                <w:sz w:val="14"/>
                <w:szCs w:val="14"/>
              </w:rPr>
              <w:t xml:space="preserve">    </w:t>
            </w:r>
            <w:r w:rsidRPr="008E601B">
              <w:rPr>
                <w:rFonts w:eastAsia="Times New Roman" w:cs="Calibri"/>
                <w:color w:val="000000"/>
                <w:sz w:val="22"/>
                <w:szCs w:val="22"/>
              </w:rPr>
              <w:t>Pagesa për anëtarët e Bordit të Drejtorëve</w:t>
            </w:r>
          </w:p>
        </w:tc>
        <w:tc>
          <w:tcPr>
            <w:tcW w:w="1400" w:type="dxa"/>
            <w:tcBorders>
              <w:top w:val="nil"/>
              <w:left w:val="nil"/>
              <w:bottom w:val="single" w:sz="4" w:space="0" w:color="auto"/>
              <w:right w:val="single" w:sz="4" w:space="0" w:color="auto"/>
            </w:tcBorders>
            <w:shd w:val="clear" w:color="auto" w:fill="auto"/>
            <w:noWrap/>
            <w:vAlign w:val="bottom"/>
          </w:tcPr>
          <w:p w14:paraId="23134DF0" w14:textId="77777777" w:rsidR="003206A6" w:rsidRPr="00D15DD0" w:rsidRDefault="003206A6" w:rsidP="00BB216F">
            <w:pPr>
              <w:jc w:val="right"/>
              <w:rPr>
                <w:rFonts w:eastAsia="Times New Roman" w:cs="Calibri"/>
                <w:color w:val="000000"/>
                <w:sz w:val="22"/>
                <w:szCs w:val="22"/>
              </w:rPr>
            </w:pPr>
            <w:r>
              <w:rPr>
                <w:rFonts w:eastAsia="Times New Roman" w:cs="Calibri"/>
                <w:color w:val="000000"/>
                <w:sz w:val="22"/>
                <w:szCs w:val="22"/>
              </w:rPr>
              <w:t xml:space="preserve">       </w:t>
            </w:r>
            <w:r w:rsidRPr="00D15DD0">
              <w:rPr>
                <w:rFonts w:eastAsia="Times New Roman" w:cs="Calibri"/>
                <w:color w:val="000000"/>
                <w:sz w:val="22"/>
                <w:szCs w:val="22"/>
              </w:rPr>
              <w:t xml:space="preserve">6,714.10 </w:t>
            </w:r>
          </w:p>
        </w:tc>
      </w:tr>
      <w:tr w:rsidR="003206A6" w:rsidRPr="002A5851" w14:paraId="37D1A407" w14:textId="77777777" w:rsidTr="008E601B">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1F98376" w14:textId="77777777" w:rsidR="003206A6" w:rsidRPr="002A5851" w:rsidRDefault="003206A6" w:rsidP="00BB216F">
            <w:pPr>
              <w:rPr>
                <w:rFonts w:eastAsia="Times New Roman" w:cs="Calibri"/>
                <w:color w:val="000000"/>
                <w:sz w:val="22"/>
                <w:szCs w:val="22"/>
              </w:rPr>
            </w:pPr>
            <w:r w:rsidRPr="002A5851">
              <w:rPr>
                <w:rFonts w:eastAsia="Times New Roman" w:cs="Calibri"/>
                <w:color w:val="000000"/>
                <w:sz w:val="22"/>
                <w:szCs w:val="22"/>
              </w:rPr>
              <w:t> </w:t>
            </w:r>
          </w:p>
        </w:tc>
        <w:tc>
          <w:tcPr>
            <w:tcW w:w="663" w:type="dxa"/>
            <w:tcBorders>
              <w:top w:val="nil"/>
              <w:left w:val="nil"/>
              <w:bottom w:val="single" w:sz="4" w:space="0" w:color="auto"/>
              <w:right w:val="nil"/>
            </w:tcBorders>
            <w:shd w:val="clear" w:color="auto" w:fill="auto"/>
            <w:noWrap/>
            <w:vAlign w:val="bottom"/>
            <w:hideMark/>
          </w:tcPr>
          <w:p w14:paraId="0C35403B" w14:textId="77777777" w:rsidR="003206A6" w:rsidRPr="002A5851" w:rsidRDefault="003206A6" w:rsidP="00BB216F">
            <w:pPr>
              <w:jc w:val="right"/>
              <w:rPr>
                <w:rFonts w:eastAsia="Times New Roman" w:cs="Calibri"/>
                <w:color w:val="000000"/>
                <w:sz w:val="22"/>
                <w:szCs w:val="22"/>
              </w:rPr>
            </w:pPr>
            <w:r w:rsidRPr="002A5851">
              <w:rPr>
                <w:rFonts w:eastAsia="Times New Roman" w:cs="Calibri"/>
                <w:color w:val="000000"/>
                <w:sz w:val="22"/>
                <w:szCs w:val="22"/>
              </w:rPr>
              <w:t>5291</w:t>
            </w:r>
          </w:p>
        </w:tc>
        <w:tc>
          <w:tcPr>
            <w:tcW w:w="6717" w:type="dxa"/>
            <w:tcBorders>
              <w:top w:val="nil"/>
              <w:left w:val="single" w:sz="4" w:space="0" w:color="auto"/>
              <w:bottom w:val="single" w:sz="4" w:space="0" w:color="auto"/>
              <w:right w:val="single" w:sz="4" w:space="0" w:color="auto"/>
            </w:tcBorders>
            <w:shd w:val="clear" w:color="auto" w:fill="auto"/>
            <w:vAlign w:val="center"/>
            <w:hideMark/>
          </w:tcPr>
          <w:p w14:paraId="71EDBC5F" w14:textId="77777777" w:rsidR="003206A6" w:rsidRPr="002A5851" w:rsidRDefault="003206A6" w:rsidP="00BB216F">
            <w:pPr>
              <w:rPr>
                <w:rFonts w:eastAsia="Times New Roman" w:cs="Calibri"/>
                <w:color w:val="000000"/>
                <w:sz w:val="22"/>
                <w:szCs w:val="22"/>
              </w:rPr>
            </w:pPr>
            <w:r w:rsidRPr="002A5851">
              <w:rPr>
                <w:rFonts w:eastAsia="Times New Roman" w:cs="Calibri"/>
                <w:color w:val="000000"/>
                <w:sz w:val="22"/>
                <w:szCs w:val="22"/>
              </w:rPr>
              <w:t xml:space="preserve">2.8    </w:t>
            </w:r>
            <w:r w:rsidRPr="00D912AD">
              <w:rPr>
                <w:rFonts w:eastAsia="Times New Roman" w:cs="Calibri"/>
                <w:color w:val="000000"/>
                <w:sz w:val="22"/>
                <w:szCs w:val="22"/>
              </w:rPr>
              <w:t>Udhëtime</w:t>
            </w:r>
            <w:r>
              <w:rPr>
                <w:rFonts w:eastAsia="Times New Roman" w:cs="Calibri"/>
                <w:color w:val="000000"/>
                <w:sz w:val="22"/>
                <w:szCs w:val="22"/>
              </w:rPr>
              <w:t>t</w:t>
            </w:r>
            <w:r w:rsidRPr="00D912AD">
              <w:rPr>
                <w:rFonts w:eastAsia="Times New Roman" w:cs="Calibri"/>
                <w:color w:val="000000"/>
                <w:sz w:val="22"/>
                <w:szCs w:val="22"/>
              </w:rPr>
              <w:t xml:space="preserve"> </w:t>
            </w:r>
            <w:r>
              <w:rPr>
                <w:rFonts w:eastAsia="Times New Roman" w:cs="Calibri"/>
                <w:color w:val="000000"/>
                <w:sz w:val="22"/>
                <w:szCs w:val="22"/>
              </w:rPr>
              <w:t>zyrtare</w:t>
            </w:r>
          </w:p>
        </w:tc>
        <w:tc>
          <w:tcPr>
            <w:tcW w:w="1400" w:type="dxa"/>
            <w:tcBorders>
              <w:top w:val="nil"/>
              <w:left w:val="nil"/>
              <w:bottom w:val="single" w:sz="4" w:space="0" w:color="auto"/>
              <w:right w:val="single" w:sz="4" w:space="0" w:color="auto"/>
            </w:tcBorders>
            <w:shd w:val="clear" w:color="auto" w:fill="auto"/>
            <w:noWrap/>
            <w:vAlign w:val="bottom"/>
          </w:tcPr>
          <w:p w14:paraId="48607768" w14:textId="77777777" w:rsidR="003206A6" w:rsidRPr="00D15DD0" w:rsidRDefault="003206A6" w:rsidP="00BB216F">
            <w:pPr>
              <w:jc w:val="right"/>
              <w:rPr>
                <w:rFonts w:eastAsia="Times New Roman" w:cs="Calibri"/>
                <w:color w:val="000000"/>
                <w:sz w:val="22"/>
                <w:szCs w:val="22"/>
              </w:rPr>
            </w:pPr>
            <w:r>
              <w:rPr>
                <w:rFonts w:eastAsia="Times New Roman" w:cs="Calibri"/>
                <w:color w:val="000000"/>
                <w:sz w:val="22"/>
                <w:szCs w:val="22"/>
              </w:rPr>
              <w:t xml:space="preserve">       </w:t>
            </w:r>
            <w:r w:rsidRPr="00D15DD0">
              <w:rPr>
                <w:rFonts w:eastAsia="Times New Roman" w:cs="Calibri"/>
                <w:color w:val="000000"/>
                <w:sz w:val="22"/>
                <w:szCs w:val="22"/>
              </w:rPr>
              <w:t xml:space="preserve">3,000.00 </w:t>
            </w:r>
          </w:p>
        </w:tc>
      </w:tr>
    </w:tbl>
    <w:p w14:paraId="008E72D2" w14:textId="77777777" w:rsidR="003206A6" w:rsidRPr="003639A0" w:rsidRDefault="003206A6" w:rsidP="003206A6">
      <w:pPr>
        <w:spacing w:after="200" w:line="276" w:lineRule="auto"/>
      </w:pPr>
    </w:p>
    <w:p w14:paraId="73D78055" w14:textId="77777777" w:rsidR="003206A6" w:rsidRDefault="003206A6" w:rsidP="003206A6">
      <w:pPr>
        <w:pStyle w:val="Heading3"/>
        <w:rPr>
          <w:lang w:val="sr-Latn-CS"/>
        </w:rPr>
      </w:pPr>
      <w:r w:rsidRPr="00DD7E96">
        <w:rPr>
          <w:lang w:val="sr-Latn-CS"/>
        </w:rPr>
        <w:t>Kostot e shërbimeve të prodhimit</w:t>
      </w:r>
    </w:p>
    <w:tbl>
      <w:tblPr>
        <w:tblW w:w="9400" w:type="dxa"/>
        <w:tblLook w:val="04A0" w:firstRow="1" w:lastRow="0" w:firstColumn="1" w:lastColumn="0" w:noHBand="0" w:noVBand="1"/>
      </w:tblPr>
      <w:tblGrid>
        <w:gridCol w:w="620"/>
        <w:gridCol w:w="774"/>
        <w:gridCol w:w="6606"/>
        <w:gridCol w:w="1400"/>
      </w:tblGrid>
      <w:tr w:rsidR="003206A6" w:rsidRPr="002A5851" w14:paraId="16CF0B85" w14:textId="77777777" w:rsidTr="003639A0">
        <w:trPr>
          <w:trHeight w:val="413"/>
        </w:trPr>
        <w:tc>
          <w:tcPr>
            <w:tcW w:w="620" w:type="dxa"/>
            <w:tcBorders>
              <w:top w:val="single" w:sz="4" w:space="0" w:color="auto"/>
              <w:left w:val="single" w:sz="4" w:space="0" w:color="auto"/>
              <w:bottom w:val="single" w:sz="4" w:space="0" w:color="auto"/>
              <w:right w:val="single" w:sz="4" w:space="0" w:color="auto"/>
            </w:tcBorders>
            <w:shd w:val="clear" w:color="000000" w:fill="FABF8F"/>
            <w:noWrap/>
            <w:vAlign w:val="bottom"/>
            <w:hideMark/>
          </w:tcPr>
          <w:p w14:paraId="2D6336DD" w14:textId="77777777" w:rsidR="003206A6" w:rsidRPr="002A5851" w:rsidRDefault="003206A6" w:rsidP="00BB216F">
            <w:pPr>
              <w:rPr>
                <w:rFonts w:eastAsia="Times New Roman" w:cs="Calibri"/>
                <w:color w:val="000000"/>
                <w:sz w:val="22"/>
                <w:szCs w:val="22"/>
              </w:rPr>
            </w:pPr>
          </w:p>
        </w:tc>
        <w:tc>
          <w:tcPr>
            <w:tcW w:w="774" w:type="dxa"/>
            <w:tcBorders>
              <w:top w:val="single" w:sz="4" w:space="0" w:color="auto"/>
              <w:left w:val="nil"/>
              <w:bottom w:val="single" w:sz="4" w:space="0" w:color="auto"/>
              <w:right w:val="nil"/>
            </w:tcBorders>
            <w:shd w:val="clear" w:color="000000" w:fill="FABF8F"/>
            <w:noWrap/>
            <w:vAlign w:val="bottom"/>
            <w:hideMark/>
          </w:tcPr>
          <w:p w14:paraId="523C9693" w14:textId="77777777" w:rsidR="003206A6" w:rsidRPr="002A5851" w:rsidRDefault="003206A6" w:rsidP="00BB216F">
            <w:pPr>
              <w:rPr>
                <w:rFonts w:eastAsia="Times New Roman" w:cs="Calibri"/>
                <w:color w:val="000000"/>
                <w:sz w:val="22"/>
                <w:szCs w:val="22"/>
              </w:rPr>
            </w:pPr>
            <w:r w:rsidRPr="002A5851">
              <w:rPr>
                <w:rFonts w:eastAsia="Times New Roman" w:cs="Calibri"/>
                <w:color w:val="000000"/>
                <w:sz w:val="22"/>
                <w:szCs w:val="22"/>
              </w:rPr>
              <w:t>53</w:t>
            </w:r>
          </w:p>
        </w:tc>
        <w:tc>
          <w:tcPr>
            <w:tcW w:w="6606" w:type="dxa"/>
            <w:tcBorders>
              <w:top w:val="single" w:sz="4" w:space="0" w:color="auto"/>
              <w:left w:val="single" w:sz="4" w:space="0" w:color="auto"/>
              <w:bottom w:val="single" w:sz="4" w:space="0" w:color="auto"/>
              <w:right w:val="single" w:sz="4" w:space="0" w:color="auto"/>
            </w:tcBorders>
            <w:shd w:val="clear" w:color="000000" w:fill="FABF8F"/>
            <w:vAlign w:val="center"/>
            <w:hideMark/>
          </w:tcPr>
          <w:p w14:paraId="79695A85" w14:textId="77777777" w:rsidR="003206A6" w:rsidRPr="002A5851" w:rsidRDefault="003206A6" w:rsidP="00BB216F">
            <w:pPr>
              <w:jc w:val="center"/>
              <w:rPr>
                <w:rFonts w:eastAsia="Times New Roman" w:cs="Calibri"/>
                <w:b/>
                <w:bCs/>
                <w:color w:val="000000"/>
                <w:sz w:val="22"/>
                <w:szCs w:val="22"/>
              </w:rPr>
            </w:pPr>
            <w:r w:rsidRPr="002A5851">
              <w:rPr>
                <w:rFonts w:eastAsia="Times New Roman" w:cs="Calibri"/>
                <w:b/>
                <w:bCs/>
                <w:color w:val="000000"/>
                <w:sz w:val="22"/>
                <w:szCs w:val="22"/>
              </w:rPr>
              <w:t xml:space="preserve">III </w:t>
            </w:r>
            <w:r>
              <w:rPr>
                <w:rFonts w:eastAsia="Times New Roman" w:cs="Calibri"/>
                <w:b/>
                <w:bCs/>
                <w:color w:val="000000"/>
                <w:sz w:val="22"/>
                <w:szCs w:val="22"/>
              </w:rPr>
              <w:t>KOSTOT E SHËRBIMEVE</w:t>
            </w:r>
            <w:r w:rsidRPr="00D912AD">
              <w:rPr>
                <w:rFonts w:eastAsia="Times New Roman" w:cs="Calibri"/>
                <w:b/>
                <w:bCs/>
                <w:color w:val="000000"/>
                <w:sz w:val="22"/>
                <w:szCs w:val="22"/>
              </w:rPr>
              <w:t xml:space="preserve"> </w:t>
            </w:r>
            <w:r>
              <w:rPr>
                <w:rFonts w:eastAsia="Times New Roman" w:cs="Calibri"/>
                <w:b/>
                <w:bCs/>
                <w:color w:val="000000"/>
                <w:sz w:val="22"/>
                <w:szCs w:val="22"/>
              </w:rPr>
              <w:t xml:space="preserve">TË </w:t>
            </w:r>
            <w:r w:rsidRPr="00D912AD">
              <w:rPr>
                <w:rFonts w:eastAsia="Times New Roman" w:cs="Calibri"/>
                <w:b/>
                <w:bCs/>
                <w:color w:val="000000"/>
                <w:sz w:val="22"/>
                <w:szCs w:val="22"/>
              </w:rPr>
              <w:t>PRODHIMI</w:t>
            </w:r>
            <w:r>
              <w:rPr>
                <w:rFonts w:eastAsia="Times New Roman" w:cs="Calibri"/>
                <w:b/>
                <w:bCs/>
                <w:color w:val="000000"/>
                <w:sz w:val="22"/>
                <w:szCs w:val="22"/>
              </w:rPr>
              <w:t>T</w:t>
            </w:r>
          </w:p>
        </w:tc>
        <w:tc>
          <w:tcPr>
            <w:tcW w:w="1400" w:type="dxa"/>
            <w:tcBorders>
              <w:top w:val="single" w:sz="4" w:space="0" w:color="auto"/>
              <w:left w:val="nil"/>
              <w:bottom w:val="single" w:sz="4" w:space="0" w:color="auto"/>
              <w:right w:val="single" w:sz="4" w:space="0" w:color="auto"/>
            </w:tcBorders>
            <w:shd w:val="clear" w:color="000000" w:fill="FABF8F"/>
            <w:noWrap/>
            <w:vAlign w:val="bottom"/>
            <w:hideMark/>
          </w:tcPr>
          <w:p w14:paraId="59C28757" w14:textId="77777777" w:rsidR="003206A6" w:rsidRPr="002A5851" w:rsidRDefault="003206A6" w:rsidP="00BB216F">
            <w:pPr>
              <w:jc w:val="right"/>
              <w:rPr>
                <w:rFonts w:eastAsia="Times New Roman" w:cs="Calibri"/>
                <w:b/>
                <w:bCs/>
                <w:color w:val="000000"/>
                <w:sz w:val="22"/>
                <w:szCs w:val="22"/>
              </w:rPr>
            </w:pPr>
            <w:r>
              <w:rPr>
                <w:rFonts w:eastAsia="Times New Roman" w:cs="Calibri"/>
                <w:b/>
                <w:bCs/>
                <w:color w:val="000000"/>
                <w:sz w:val="22"/>
                <w:szCs w:val="22"/>
              </w:rPr>
              <w:t xml:space="preserve"> 151,350.00</w:t>
            </w:r>
            <w:r w:rsidRPr="002A5851">
              <w:rPr>
                <w:rFonts w:eastAsia="Times New Roman" w:cs="Calibri"/>
                <w:b/>
                <w:bCs/>
                <w:color w:val="000000"/>
                <w:sz w:val="22"/>
                <w:szCs w:val="22"/>
              </w:rPr>
              <w:t xml:space="preserve"> </w:t>
            </w:r>
          </w:p>
        </w:tc>
      </w:tr>
      <w:tr w:rsidR="003206A6" w:rsidRPr="002A5851" w14:paraId="3083D43E" w14:textId="77777777" w:rsidTr="00722407">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FF9AAE9" w14:textId="77777777" w:rsidR="003206A6" w:rsidRPr="002A5851" w:rsidRDefault="003206A6" w:rsidP="00BB216F">
            <w:pPr>
              <w:rPr>
                <w:rFonts w:eastAsia="Times New Roman" w:cs="Calibri"/>
                <w:color w:val="000000"/>
                <w:sz w:val="22"/>
                <w:szCs w:val="22"/>
              </w:rPr>
            </w:pPr>
            <w:r w:rsidRPr="002A5851">
              <w:rPr>
                <w:rFonts w:eastAsia="Times New Roman" w:cs="Calibri"/>
                <w:color w:val="000000"/>
                <w:sz w:val="22"/>
                <w:szCs w:val="22"/>
              </w:rPr>
              <w:t> </w:t>
            </w:r>
          </w:p>
        </w:tc>
        <w:tc>
          <w:tcPr>
            <w:tcW w:w="774" w:type="dxa"/>
            <w:tcBorders>
              <w:top w:val="nil"/>
              <w:left w:val="nil"/>
              <w:bottom w:val="single" w:sz="4" w:space="0" w:color="auto"/>
              <w:right w:val="nil"/>
            </w:tcBorders>
            <w:shd w:val="clear" w:color="auto" w:fill="auto"/>
            <w:noWrap/>
            <w:vAlign w:val="bottom"/>
            <w:hideMark/>
          </w:tcPr>
          <w:p w14:paraId="481E6BF5" w14:textId="77777777" w:rsidR="003206A6" w:rsidRPr="002A5851" w:rsidRDefault="003206A6" w:rsidP="00BB216F">
            <w:pPr>
              <w:jc w:val="right"/>
              <w:rPr>
                <w:rFonts w:eastAsia="Times New Roman" w:cs="Calibri"/>
                <w:sz w:val="22"/>
                <w:szCs w:val="22"/>
              </w:rPr>
            </w:pPr>
            <w:r w:rsidRPr="002A5851">
              <w:rPr>
                <w:rFonts w:eastAsia="Times New Roman" w:cs="Calibri"/>
                <w:sz w:val="22"/>
                <w:szCs w:val="22"/>
              </w:rPr>
              <w:t>5320</w:t>
            </w:r>
          </w:p>
        </w:tc>
        <w:tc>
          <w:tcPr>
            <w:tcW w:w="6606" w:type="dxa"/>
            <w:tcBorders>
              <w:top w:val="nil"/>
              <w:left w:val="single" w:sz="4" w:space="0" w:color="auto"/>
              <w:bottom w:val="single" w:sz="4" w:space="0" w:color="auto"/>
              <w:right w:val="single" w:sz="4" w:space="0" w:color="auto"/>
            </w:tcBorders>
            <w:shd w:val="clear" w:color="auto" w:fill="auto"/>
            <w:vAlign w:val="center"/>
            <w:hideMark/>
          </w:tcPr>
          <w:p w14:paraId="52208280" w14:textId="77777777" w:rsidR="003206A6" w:rsidRPr="002A5851" w:rsidRDefault="003206A6" w:rsidP="00BB216F">
            <w:pPr>
              <w:rPr>
                <w:rFonts w:eastAsia="Times New Roman" w:cs="Calibri"/>
                <w:sz w:val="22"/>
                <w:szCs w:val="22"/>
              </w:rPr>
            </w:pPr>
            <w:r w:rsidRPr="002A5851">
              <w:rPr>
                <w:rFonts w:eastAsia="Times New Roman" w:cs="Calibri"/>
                <w:sz w:val="22"/>
                <w:szCs w:val="22"/>
              </w:rPr>
              <w:t xml:space="preserve">3.1 </w:t>
            </w:r>
            <w:r w:rsidRPr="00D912AD">
              <w:rPr>
                <w:rFonts w:eastAsia="Times New Roman" w:cs="Calibri"/>
                <w:sz w:val="22"/>
                <w:szCs w:val="22"/>
              </w:rPr>
              <w:t xml:space="preserve">Kostot e </w:t>
            </w:r>
            <w:r>
              <w:rPr>
                <w:rFonts w:eastAsia="Times New Roman" w:cs="Calibri"/>
                <w:sz w:val="22"/>
                <w:szCs w:val="22"/>
              </w:rPr>
              <w:t>deponimit të mbeturinave "Deponija</w:t>
            </w:r>
            <w:r w:rsidRPr="00D912AD">
              <w:rPr>
                <w:rFonts w:eastAsia="Times New Roman" w:cs="Calibri"/>
                <w:sz w:val="22"/>
                <w:szCs w:val="22"/>
              </w:rPr>
              <w:t>"</w:t>
            </w:r>
          </w:p>
        </w:tc>
        <w:tc>
          <w:tcPr>
            <w:tcW w:w="1400" w:type="dxa"/>
            <w:tcBorders>
              <w:top w:val="nil"/>
              <w:left w:val="nil"/>
              <w:bottom w:val="single" w:sz="4" w:space="0" w:color="auto"/>
              <w:right w:val="single" w:sz="4" w:space="0" w:color="auto"/>
            </w:tcBorders>
            <w:shd w:val="clear" w:color="auto" w:fill="auto"/>
            <w:noWrap/>
            <w:vAlign w:val="bottom"/>
            <w:hideMark/>
          </w:tcPr>
          <w:p w14:paraId="443B42F0" w14:textId="77777777" w:rsidR="003206A6" w:rsidRPr="002A5851" w:rsidRDefault="003206A6" w:rsidP="00BB216F">
            <w:pPr>
              <w:jc w:val="right"/>
              <w:rPr>
                <w:rFonts w:eastAsia="Times New Roman" w:cs="Calibri"/>
                <w:color w:val="000000"/>
                <w:sz w:val="22"/>
                <w:szCs w:val="22"/>
              </w:rPr>
            </w:pPr>
            <w:r w:rsidRPr="002A5851">
              <w:rPr>
                <w:rFonts w:eastAsia="Times New Roman" w:cs="Calibri"/>
                <w:color w:val="000000"/>
                <w:sz w:val="22"/>
                <w:szCs w:val="22"/>
              </w:rPr>
              <w:t xml:space="preserve">   120,000.00 </w:t>
            </w:r>
          </w:p>
        </w:tc>
      </w:tr>
      <w:tr w:rsidR="003206A6" w:rsidRPr="002A5851" w14:paraId="1F5C3421" w14:textId="77777777" w:rsidTr="00722407">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C722D4F" w14:textId="77777777" w:rsidR="003206A6" w:rsidRPr="002A5851" w:rsidRDefault="003206A6" w:rsidP="00BB216F">
            <w:pPr>
              <w:rPr>
                <w:rFonts w:eastAsia="Times New Roman" w:cs="Calibri"/>
                <w:color w:val="000000"/>
                <w:sz w:val="22"/>
                <w:szCs w:val="22"/>
              </w:rPr>
            </w:pPr>
            <w:r w:rsidRPr="002A5851">
              <w:rPr>
                <w:rFonts w:eastAsia="Times New Roman" w:cs="Calibri"/>
                <w:color w:val="000000"/>
                <w:sz w:val="22"/>
                <w:szCs w:val="22"/>
              </w:rPr>
              <w:t> </w:t>
            </w:r>
          </w:p>
        </w:tc>
        <w:tc>
          <w:tcPr>
            <w:tcW w:w="774" w:type="dxa"/>
            <w:tcBorders>
              <w:top w:val="nil"/>
              <w:left w:val="nil"/>
              <w:bottom w:val="single" w:sz="4" w:space="0" w:color="auto"/>
              <w:right w:val="nil"/>
            </w:tcBorders>
            <w:shd w:val="clear" w:color="auto" w:fill="auto"/>
            <w:noWrap/>
            <w:vAlign w:val="bottom"/>
            <w:hideMark/>
          </w:tcPr>
          <w:p w14:paraId="534100EC" w14:textId="77777777" w:rsidR="003206A6" w:rsidRPr="002A5851" w:rsidRDefault="003206A6" w:rsidP="00BB216F">
            <w:pPr>
              <w:jc w:val="right"/>
              <w:rPr>
                <w:rFonts w:eastAsia="Times New Roman" w:cs="Calibri"/>
                <w:sz w:val="22"/>
                <w:szCs w:val="22"/>
              </w:rPr>
            </w:pPr>
            <w:r w:rsidRPr="002A5851">
              <w:rPr>
                <w:rFonts w:eastAsia="Times New Roman" w:cs="Calibri"/>
                <w:sz w:val="22"/>
                <w:szCs w:val="22"/>
              </w:rPr>
              <w:t>5324</w:t>
            </w:r>
          </w:p>
        </w:tc>
        <w:tc>
          <w:tcPr>
            <w:tcW w:w="6606" w:type="dxa"/>
            <w:tcBorders>
              <w:top w:val="nil"/>
              <w:left w:val="single" w:sz="4" w:space="0" w:color="auto"/>
              <w:bottom w:val="single" w:sz="4" w:space="0" w:color="auto"/>
              <w:right w:val="single" w:sz="4" w:space="0" w:color="auto"/>
            </w:tcBorders>
            <w:shd w:val="clear" w:color="auto" w:fill="auto"/>
            <w:vAlign w:val="center"/>
            <w:hideMark/>
          </w:tcPr>
          <w:p w14:paraId="7FCD33AC" w14:textId="77777777" w:rsidR="003206A6" w:rsidRPr="002A5851" w:rsidRDefault="003206A6" w:rsidP="00BB216F">
            <w:pPr>
              <w:rPr>
                <w:rFonts w:eastAsia="Times New Roman" w:cs="Calibri"/>
                <w:sz w:val="22"/>
                <w:szCs w:val="22"/>
              </w:rPr>
            </w:pPr>
            <w:r w:rsidRPr="002A5851">
              <w:rPr>
                <w:rFonts w:eastAsia="Times New Roman" w:cs="Calibri"/>
                <w:sz w:val="22"/>
                <w:szCs w:val="22"/>
              </w:rPr>
              <w:t xml:space="preserve">3.5 </w:t>
            </w:r>
            <w:r w:rsidRPr="00EA1AFA">
              <w:rPr>
                <w:rFonts w:eastAsia="Times New Roman" w:cs="Calibri"/>
                <w:sz w:val="22"/>
                <w:szCs w:val="22"/>
              </w:rPr>
              <w:t>Kostot e përgatitjes dhe mirëmbajtjes së tregut</w:t>
            </w:r>
          </w:p>
        </w:tc>
        <w:tc>
          <w:tcPr>
            <w:tcW w:w="1400" w:type="dxa"/>
            <w:tcBorders>
              <w:top w:val="nil"/>
              <w:left w:val="nil"/>
              <w:bottom w:val="single" w:sz="4" w:space="0" w:color="auto"/>
              <w:right w:val="single" w:sz="4" w:space="0" w:color="auto"/>
            </w:tcBorders>
            <w:shd w:val="clear" w:color="auto" w:fill="auto"/>
            <w:noWrap/>
            <w:vAlign w:val="bottom"/>
            <w:hideMark/>
          </w:tcPr>
          <w:p w14:paraId="7E445ACC" w14:textId="77777777" w:rsidR="003206A6" w:rsidRPr="002A5851" w:rsidRDefault="003206A6" w:rsidP="00BB216F">
            <w:pPr>
              <w:jc w:val="right"/>
              <w:rPr>
                <w:rFonts w:eastAsia="Times New Roman" w:cs="Calibri"/>
                <w:color w:val="000000"/>
                <w:sz w:val="22"/>
                <w:szCs w:val="22"/>
              </w:rPr>
            </w:pPr>
            <w:r>
              <w:rPr>
                <w:rFonts w:eastAsia="Times New Roman" w:cs="Calibri"/>
                <w:color w:val="000000"/>
                <w:sz w:val="22"/>
                <w:szCs w:val="22"/>
              </w:rPr>
              <w:t xml:space="preserve">      3,850</w:t>
            </w:r>
            <w:r w:rsidRPr="002A5851">
              <w:rPr>
                <w:rFonts w:eastAsia="Times New Roman" w:cs="Calibri"/>
                <w:color w:val="000000"/>
                <w:sz w:val="22"/>
                <w:szCs w:val="22"/>
              </w:rPr>
              <w:t xml:space="preserve">.00 </w:t>
            </w:r>
          </w:p>
        </w:tc>
      </w:tr>
      <w:tr w:rsidR="003206A6" w:rsidRPr="002A5851" w14:paraId="56AA56A5" w14:textId="77777777" w:rsidTr="00722407">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F489EBF" w14:textId="77777777" w:rsidR="003206A6" w:rsidRPr="002A5851" w:rsidRDefault="003206A6" w:rsidP="00BB216F">
            <w:pPr>
              <w:rPr>
                <w:rFonts w:eastAsia="Times New Roman" w:cs="Calibri"/>
                <w:color w:val="000000"/>
                <w:sz w:val="22"/>
                <w:szCs w:val="22"/>
              </w:rPr>
            </w:pPr>
            <w:r w:rsidRPr="002A5851">
              <w:rPr>
                <w:rFonts w:eastAsia="Times New Roman" w:cs="Calibri"/>
                <w:color w:val="000000"/>
                <w:sz w:val="22"/>
                <w:szCs w:val="22"/>
              </w:rPr>
              <w:t> </w:t>
            </w:r>
          </w:p>
        </w:tc>
        <w:tc>
          <w:tcPr>
            <w:tcW w:w="774" w:type="dxa"/>
            <w:tcBorders>
              <w:top w:val="nil"/>
              <w:left w:val="nil"/>
              <w:bottom w:val="single" w:sz="4" w:space="0" w:color="auto"/>
              <w:right w:val="nil"/>
            </w:tcBorders>
            <w:shd w:val="clear" w:color="auto" w:fill="auto"/>
            <w:noWrap/>
            <w:vAlign w:val="bottom"/>
            <w:hideMark/>
          </w:tcPr>
          <w:p w14:paraId="0FFEC72D" w14:textId="77777777" w:rsidR="003206A6" w:rsidRPr="002A5851" w:rsidRDefault="003206A6" w:rsidP="00BB216F">
            <w:pPr>
              <w:jc w:val="right"/>
              <w:rPr>
                <w:rFonts w:eastAsia="Times New Roman" w:cs="Calibri"/>
                <w:color w:val="000000"/>
                <w:sz w:val="22"/>
                <w:szCs w:val="22"/>
              </w:rPr>
            </w:pPr>
            <w:r w:rsidRPr="002A5851">
              <w:rPr>
                <w:rFonts w:eastAsia="Times New Roman" w:cs="Calibri"/>
                <w:color w:val="000000"/>
                <w:sz w:val="22"/>
                <w:szCs w:val="22"/>
              </w:rPr>
              <w:t>5390</w:t>
            </w:r>
          </w:p>
        </w:tc>
        <w:tc>
          <w:tcPr>
            <w:tcW w:w="6606" w:type="dxa"/>
            <w:tcBorders>
              <w:top w:val="nil"/>
              <w:left w:val="single" w:sz="4" w:space="0" w:color="auto"/>
              <w:bottom w:val="single" w:sz="4" w:space="0" w:color="auto"/>
              <w:right w:val="single" w:sz="4" w:space="0" w:color="auto"/>
            </w:tcBorders>
            <w:shd w:val="clear" w:color="auto" w:fill="auto"/>
            <w:vAlign w:val="center"/>
            <w:hideMark/>
          </w:tcPr>
          <w:p w14:paraId="3C2BCF42" w14:textId="77777777" w:rsidR="003206A6" w:rsidRPr="002A5851" w:rsidRDefault="003206A6" w:rsidP="00BB216F">
            <w:pPr>
              <w:rPr>
                <w:rFonts w:eastAsia="Times New Roman" w:cs="Calibri"/>
                <w:color w:val="000000"/>
                <w:sz w:val="22"/>
                <w:szCs w:val="22"/>
              </w:rPr>
            </w:pPr>
            <w:r>
              <w:rPr>
                <w:rFonts w:eastAsia="Times New Roman" w:cs="Calibri"/>
                <w:color w:val="000000"/>
                <w:sz w:val="22"/>
                <w:szCs w:val="22"/>
              </w:rPr>
              <w:t>3.10</w:t>
            </w:r>
            <w:r w:rsidRPr="002A5851">
              <w:rPr>
                <w:rFonts w:eastAsia="Times New Roman" w:cs="Calibri"/>
                <w:color w:val="000000"/>
                <w:sz w:val="22"/>
                <w:szCs w:val="22"/>
              </w:rPr>
              <w:t xml:space="preserve">  </w:t>
            </w:r>
            <w:r w:rsidRPr="00EA1AFA">
              <w:rPr>
                <w:rFonts w:eastAsia="Times New Roman" w:cs="Calibri"/>
                <w:color w:val="000000"/>
                <w:sz w:val="22"/>
                <w:szCs w:val="22"/>
              </w:rPr>
              <w:t>Shërbimet e komunikimit</w:t>
            </w:r>
            <w:r>
              <w:rPr>
                <w:rFonts w:eastAsia="Times New Roman" w:cs="Calibri"/>
                <w:color w:val="000000"/>
                <w:sz w:val="22"/>
                <w:szCs w:val="22"/>
              </w:rPr>
              <w:t xml:space="preserve"> dhe PTT</w:t>
            </w:r>
          </w:p>
        </w:tc>
        <w:tc>
          <w:tcPr>
            <w:tcW w:w="1400" w:type="dxa"/>
            <w:tcBorders>
              <w:top w:val="nil"/>
              <w:left w:val="nil"/>
              <w:bottom w:val="single" w:sz="4" w:space="0" w:color="auto"/>
              <w:right w:val="single" w:sz="4" w:space="0" w:color="auto"/>
            </w:tcBorders>
            <w:shd w:val="clear" w:color="auto" w:fill="auto"/>
            <w:noWrap/>
            <w:vAlign w:val="bottom"/>
            <w:hideMark/>
          </w:tcPr>
          <w:p w14:paraId="77BADC82" w14:textId="77777777" w:rsidR="003206A6" w:rsidRPr="002A5851" w:rsidRDefault="003206A6" w:rsidP="00BB216F">
            <w:pPr>
              <w:jc w:val="right"/>
              <w:rPr>
                <w:rFonts w:eastAsia="Times New Roman" w:cs="Calibri"/>
                <w:color w:val="000000"/>
                <w:sz w:val="22"/>
                <w:szCs w:val="22"/>
              </w:rPr>
            </w:pPr>
            <w:r>
              <w:rPr>
                <w:rFonts w:eastAsia="Times New Roman" w:cs="Calibri"/>
                <w:color w:val="000000"/>
                <w:sz w:val="22"/>
                <w:szCs w:val="22"/>
              </w:rPr>
              <w:t xml:space="preserve">        6</w:t>
            </w:r>
            <w:r w:rsidRPr="002A5851">
              <w:rPr>
                <w:rFonts w:eastAsia="Times New Roman" w:cs="Calibri"/>
                <w:color w:val="000000"/>
                <w:sz w:val="22"/>
                <w:szCs w:val="22"/>
              </w:rPr>
              <w:t xml:space="preserve">,000.00 </w:t>
            </w:r>
          </w:p>
        </w:tc>
      </w:tr>
      <w:tr w:rsidR="003206A6" w:rsidRPr="002A5851" w14:paraId="24FCCA2B" w14:textId="77777777" w:rsidTr="00722407">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FCAD5AD" w14:textId="77777777" w:rsidR="003206A6" w:rsidRPr="002A5851" w:rsidRDefault="003206A6" w:rsidP="00BB216F">
            <w:pPr>
              <w:rPr>
                <w:rFonts w:eastAsia="Times New Roman" w:cs="Calibri"/>
                <w:color w:val="000000"/>
                <w:sz w:val="22"/>
                <w:szCs w:val="22"/>
              </w:rPr>
            </w:pPr>
            <w:r w:rsidRPr="002A5851">
              <w:rPr>
                <w:rFonts w:eastAsia="Times New Roman" w:cs="Calibri"/>
                <w:color w:val="000000"/>
                <w:sz w:val="22"/>
                <w:szCs w:val="22"/>
              </w:rPr>
              <w:t> </w:t>
            </w:r>
          </w:p>
        </w:tc>
        <w:tc>
          <w:tcPr>
            <w:tcW w:w="774" w:type="dxa"/>
            <w:tcBorders>
              <w:top w:val="nil"/>
              <w:left w:val="nil"/>
              <w:bottom w:val="single" w:sz="4" w:space="0" w:color="auto"/>
              <w:right w:val="nil"/>
            </w:tcBorders>
            <w:shd w:val="clear" w:color="auto" w:fill="auto"/>
            <w:noWrap/>
            <w:vAlign w:val="bottom"/>
            <w:hideMark/>
          </w:tcPr>
          <w:p w14:paraId="0374309B" w14:textId="77777777" w:rsidR="003206A6" w:rsidRPr="002A5851" w:rsidRDefault="003206A6" w:rsidP="00BB216F">
            <w:pPr>
              <w:jc w:val="right"/>
              <w:rPr>
                <w:rFonts w:eastAsia="Times New Roman" w:cs="Calibri"/>
                <w:color w:val="000000"/>
                <w:sz w:val="22"/>
                <w:szCs w:val="22"/>
              </w:rPr>
            </w:pPr>
            <w:r w:rsidRPr="002A5851">
              <w:rPr>
                <w:rFonts w:eastAsia="Times New Roman" w:cs="Calibri"/>
                <w:color w:val="000000"/>
                <w:sz w:val="22"/>
                <w:szCs w:val="22"/>
              </w:rPr>
              <w:t>5391</w:t>
            </w:r>
          </w:p>
        </w:tc>
        <w:tc>
          <w:tcPr>
            <w:tcW w:w="6606" w:type="dxa"/>
            <w:tcBorders>
              <w:top w:val="nil"/>
              <w:left w:val="single" w:sz="4" w:space="0" w:color="auto"/>
              <w:bottom w:val="single" w:sz="4" w:space="0" w:color="auto"/>
              <w:right w:val="single" w:sz="4" w:space="0" w:color="auto"/>
            </w:tcBorders>
            <w:shd w:val="clear" w:color="auto" w:fill="auto"/>
            <w:vAlign w:val="center"/>
            <w:hideMark/>
          </w:tcPr>
          <w:p w14:paraId="1B796D39" w14:textId="77777777" w:rsidR="003206A6" w:rsidRPr="002A5851" w:rsidRDefault="003206A6" w:rsidP="00BB216F">
            <w:pPr>
              <w:rPr>
                <w:rFonts w:eastAsia="Times New Roman" w:cs="Calibri"/>
                <w:color w:val="000000"/>
                <w:sz w:val="22"/>
                <w:szCs w:val="22"/>
              </w:rPr>
            </w:pPr>
            <w:r>
              <w:rPr>
                <w:rFonts w:eastAsia="Times New Roman" w:cs="Calibri"/>
                <w:color w:val="000000"/>
                <w:sz w:val="22"/>
                <w:szCs w:val="22"/>
              </w:rPr>
              <w:t>3.11</w:t>
            </w:r>
            <w:r w:rsidRPr="002A5851">
              <w:rPr>
                <w:rFonts w:eastAsia="Times New Roman" w:cs="Calibri"/>
                <w:color w:val="000000"/>
                <w:sz w:val="22"/>
                <w:szCs w:val="22"/>
              </w:rPr>
              <w:t xml:space="preserve"> </w:t>
            </w:r>
            <w:r>
              <w:rPr>
                <w:rFonts w:eastAsia="Times New Roman" w:cs="Calibri"/>
                <w:color w:val="000000"/>
                <w:sz w:val="22"/>
                <w:szCs w:val="22"/>
              </w:rPr>
              <w:t>Shërbime konsultimi</w:t>
            </w:r>
            <w:r w:rsidRPr="00EA1AFA">
              <w:rPr>
                <w:rFonts w:eastAsia="Times New Roman" w:cs="Calibri"/>
                <w:color w:val="000000"/>
                <w:sz w:val="22"/>
                <w:szCs w:val="22"/>
              </w:rPr>
              <w:t>, projekte</w:t>
            </w:r>
            <w:r>
              <w:rPr>
                <w:rFonts w:eastAsia="Times New Roman" w:cs="Calibri"/>
                <w:color w:val="000000"/>
                <w:sz w:val="22"/>
                <w:szCs w:val="22"/>
              </w:rPr>
              <w:t>ve</w:t>
            </w:r>
            <w:r w:rsidRPr="00EA1AFA">
              <w:rPr>
                <w:rFonts w:eastAsia="Times New Roman" w:cs="Calibri"/>
                <w:color w:val="000000"/>
                <w:sz w:val="22"/>
                <w:szCs w:val="22"/>
              </w:rPr>
              <w:t xml:space="preserve"> dhe studime</w:t>
            </w:r>
            <w:r>
              <w:rPr>
                <w:rFonts w:eastAsia="Times New Roman" w:cs="Calibri"/>
                <w:color w:val="000000"/>
                <w:sz w:val="22"/>
                <w:szCs w:val="22"/>
              </w:rPr>
              <w:t>ve</w:t>
            </w:r>
          </w:p>
        </w:tc>
        <w:tc>
          <w:tcPr>
            <w:tcW w:w="1400" w:type="dxa"/>
            <w:tcBorders>
              <w:top w:val="nil"/>
              <w:left w:val="nil"/>
              <w:bottom w:val="single" w:sz="4" w:space="0" w:color="auto"/>
              <w:right w:val="single" w:sz="4" w:space="0" w:color="auto"/>
            </w:tcBorders>
            <w:shd w:val="clear" w:color="auto" w:fill="auto"/>
            <w:noWrap/>
            <w:vAlign w:val="bottom"/>
            <w:hideMark/>
          </w:tcPr>
          <w:p w14:paraId="1C5FDF0E" w14:textId="77777777" w:rsidR="003206A6" w:rsidRPr="002A5851" w:rsidRDefault="003206A6" w:rsidP="00BB216F">
            <w:pPr>
              <w:jc w:val="right"/>
              <w:rPr>
                <w:rFonts w:eastAsia="Times New Roman" w:cs="Calibri"/>
                <w:b/>
                <w:bCs/>
                <w:color w:val="000000"/>
                <w:sz w:val="22"/>
                <w:szCs w:val="22"/>
              </w:rPr>
            </w:pPr>
            <w:r>
              <w:rPr>
                <w:rFonts w:eastAsia="Times New Roman" w:cs="Calibri"/>
                <w:b/>
                <w:bCs/>
                <w:color w:val="000000"/>
                <w:sz w:val="22"/>
                <w:szCs w:val="22"/>
              </w:rPr>
              <w:t xml:space="preserve">     14,5</w:t>
            </w:r>
            <w:r w:rsidRPr="002A5851">
              <w:rPr>
                <w:rFonts w:eastAsia="Times New Roman" w:cs="Calibri"/>
                <w:b/>
                <w:bCs/>
                <w:color w:val="000000"/>
                <w:sz w:val="22"/>
                <w:szCs w:val="22"/>
              </w:rPr>
              <w:t xml:space="preserve">00.00 </w:t>
            </w:r>
          </w:p>
        </w:tc>
      </w:tr>
      <w:tr w:rsidR="003206A6" w:rsidRPr="002A5851" w14:paraId="0AF30C22" w14:textId="77777777" w:rsidTr="00722407">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tcPr>
          <w:p w14:paraId="10E4A24D" w14:textId="77777777" w:rsidR="003206A6" w:rsidRPr="002A5851" w:rsidRDefault="003206A6" w:rsidP="00BB216F">
            <w:pPr>
              <w:rPr>
                <w:rFonts w:eastAsia="Times New Roman" w:cs="Calibri"/>
                <w:color w:val="000000"/>
                <w:sz w:val="22"/>
                <w:szCs w:val="22"/>
              </w:rPr>
            </w:pPr>
          </w:p>
        </w:tc>
        <w:tc>
          <w:tcPr>
            <w:tcW w:w="774" w:type="dxa"/>
            <w:tcBorders>
              <w:top w:val="nil"/>
              <w:left w:val="nil"/>
              <w:bottom w:val="single" w:sz="4" w:space="0" w:color="auto"/>
              <w:right w:val="nil"/>
            </w:tcBorders>
            <w:shd w:val="clear" w:color="auto" w:fill="auto"/>
            <w:noWrap/>
            <w:vAlign w:val="bottom"/>
          </w:tcPr>
          <w:p w14:paraId="2E330CCF" w14:textId="77777777" w:rsidR="003206A6" w:rsidRPr="002A5851" w:rsidRDefault="003206A6" w:rsidP="00BB216F">
            <w:pPr>
              <w:jc w:val="right"/>
              <w:rPr>
                <w:rFonts w:eastAsia="Times New Roman" w:cs="Calibri"/>
                <w:color w:val="000000"/>
                <w:sz w:val="22"/>
                <w:szCs w:val="22"/>
              </w:rPr>
            </w:pPr>
            <w:r>
              <w:rPr>
                <w:rFonts w:eastAsia="Times New Roman" w:cs="Calibri"/>
                <w:color w:val="000000"/>
                <w:sz w:val="22"/>
                <w:szCs w:val="22"/>
              </w:rPr>
              <w:t>53910</w:t>
            </w:r>
          </w:p>
        </w:tc>
        <w:tc>
          <w:tcPr>
            <w:tcW w:w="6606" w:type="dxa"/>
            <w:tcBorders>
              <w:top w:val="nil"/>
              <w:left w:val="single" w:sz="4" w:space="0" w:color="auto"/>
              <w:bottom w:val="single" w:sz="4" w:space="0" w:color="auto"/>
              <w:right w:val="single" w:sz="4" w:space="0" w:color="auto"/>
            </w:tcBorders>
            <w:shd w:val="clear" w:color="auto" w:fill="auto"/>
            <w:vAlign w:val="center"/>
          </w:tcPr>
          <w:p w14:paraId="777F3ACF" w14:textId="77777777" w:rsidR="003206A6" w:rsidRDefault="003206A6" w:rsidP="00BB216F">
            <w:pPr>
              <w:rPr>
                <w:rFonts w:eastAsia="Times New Roman" w:cs="Calibri"/>
                <w:color w:val="000000"/>
                <w:sz w:val="22"/>
                <w:szCs w:val="22"/>
              </w:rPr>
            </w:pPr>
            <w:r>
              <w:rPr>
                <w:rFonts w:eastAsia="Times New Roman" w:cs="Calibri"/>
                <w:color w:val="000000"/>
                <w:sz w:val="22"/>
                <w:szCs w:val="22"/>
              </w:rPr>
              <w:t>3.11.1 Punë konsultimi,</w:t>
            </w:r>
            <w:r w:rsidRPr="00722407">
              <w:rPr>
                <w:rFonts w:eastAsia="Times New Roman" w:cs="Calibri"/>
                <w:color w:val="000000"/>
                <w:sz w:val="22"/>
                <w:szCs w:val="22"/>
              </w:rPr>
              <w:t xml:space="preserve"> </w:t>
            </w:r>
            <w:r>
              <w:rPr>
                <w:rFonts w:eastAsia="Times New Roman" w:cs="Calibri"/>
                <w:color w:val="000000"/>
                <w:sz w:val="22"/>
                <w:szCs w:val="22"/>
              </w:rPr>
              <w:t>k</w:t>
            </w:r>
            <w:r w:rsidRPr="00722407">
              <w:rPr>
                <w:rFonts w:eastAsia="Times New Roman" w:cs="Calibri"/>
                <w:color w:val="000000"/>
                <w:sz w:val="22"/>
                <w:szCs w:val="22"/>
              </w:rPr>
              <w:t>ontabilitet</w:t>
            </w:r>
            <w:r>
              <w:rPr>
                <w:rFonts w:eastAsia="Times New Roman" w:cs="Calibri"/>
                <w:color w:val="000000"/>
                <w:sz w:val="22"/>
                <w:szCs w:val="22"/>
              </w:rPr>
              <w:t>i</w:t>
            </w:r>
            <w:r w:rsidRPr="00722407">
              <w:rPr>
                <w:rFonts w:eastAsia="Times New Roman" w:cs="Calibri"/>
                <w:color w:val="000000"/>
                <w:sz w:val="22"/>
                <w:szCs w:val="22"/>
              </w:rPr>
              <w:t>, shërbime juridike</w:t>
            </w:r>
          </w:p>
        </w:tc>
        <w:tc>
          <w:tcPr>
            <w:tcW w:w="1400" w:type="dxa"/>
            <w:tcBorders>
              <w:top w:val="nil"/>
              <w:left w:val="nil"/>
              <w:bottom w:val="single" w:sz="4" w:space="0" w:color="auto"/>
              <w:right w:val="single" w:sz="4" w:space="0" w:color="auto"/>
            </w:tcBorders>
            <w:shd w:val="clear" w:color="auto" w:fill="auto"/>
            <w:noWrap/>
            <w:vAlign w:val="bottom"/>
          </w:tcPr>
          <w:p w14:paraId="670020B1" w14:textId="77777777" w:rsidR="003206A6" w:rsidRPr="0067117E" w:rsidRDefault="003206A6" w:rsidP="00BB216F">
            <w:pPr>
              <w:jc w:val="right"/>
              <w:rPr>
                <w:rFonts w:eastAsia="Times New Roman" w:cs="Calibri"/>
                <w:bCs/>
                <w:color w:val="000000"/>
                <w:sz w:val="22"/>
                <w:szCs w:val="22"/>
              </w:rPr>
            </w:pPr>
            <w:r w:rsidRPr="0067117E">
              <w:rPr>
                <w:rFonts w:eastAsia="Times New Roman" w:cs="Calibri"/>
                <w:bCs/>
                <w:color w:val="000000"/>
                <w:sz w:val="22"/>
                <w:szCs w:val="22"/>
              </w:rPr>
              <w:t>6,500.00</w:t>
            </w:r>
          </w:p>
        </w:tc>
      </w:tr>
      <w:tr w:rsidR="003206A6" w:rsidRPr="002A5851" w14:paraId="70CF575C" w14:textId="77777777" w:rsidTr="00722407">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tcPr>
          <w:p w14:paraId="2925220F" w14:textId="77777777" w:rsidR="003206A6" w:rsidRPr="002A5851" w:rsidRDefault="003206A6" w:rsidP="00BB216F">
            <w:pPr>
              <w:rPr>
                <w:rFonts w:eastAsia="Times New Roman" w:cs="Calibri"/>
                <w:color w:val="000000"/>
                <w:sz w:val="22"/>
                <w:szCs w:val="22"/>
              </w:rPr>
            </w:pPr>
          </w:p>
        </w:tc>
        <w:tc>
          <w:tcPr>
            <w:tcW w:w="774" w:type="dxa"/>
            <w:tcBorders>
              <w:top w:val="nil"/>
              <w:left w:val="nil"/>
              <w:bottom w:val="single" w:sz="4" w:space="0" w:color="auto"/>
              <w:right w:val="nil"/>
            </w:tcBorders>
            <w:shd w:val="clear" w:color="auto" w:fill="auto"/>
            <w:noWrap/>
            <w:vAlign w:val="bottom"/>
          </w:tcPr>
          <w:p w14:paraId="10986BA6" w14:textId="77777777" w:rsidR="003206A6" w:rsidRDefault="003206A6" w:rsidP="00BB216F">
            <w:pPr>
              <w:jc w:val="right"/>
              <w:rPr>
                <w:rFonts w:eastAsia="Times New Roman" w:cs="Calibri"/>
                <w:color w:val="000000"/>
                <w:sz w:val="22"/>
                <w:szCs w:val="22"/>
              </w:rPr>
            </w:pPr>
            <w:r>
              <w:rPr>
                <w:rFonts w:eastAsia="Times New Roman" w:cs="Calibri"/>
                <w:color w:val="000000"/>
                <w:sz w:val="22"/>
                <w:szCs w:val="22"/>
              </w:rPr>
              <w:t>53911</w:t>
            </w:r>
          </w:p>
        </w:tc>
        <w:tc>
          <w:tcPr>
            <w:tcW w:w="6606" w:type="dxa"/>
            <w:tcBorders>
              <w:top w:val="nil"/>
              <w:left w:val="single" w:sz="4" w:space="0" w:color="auto"/>
              <w:bottom w:val="single" w:sz="4" w:space="0" w:color="auto"/>
              <w:right w:val="single" w:sz="4" w:space="0" w:color="auto"/>
            </w:tcBorders>
            <w:shd w:val="clear" w:color="auto" w:fill="auto"/>
            <w:vAlign w:val="center"/>
          </w:tcPr>
          <w:p w14:paraId="42667CBF" w14:textId="77777777" w:rsidR="003206A6" w:rsidRDefault="003206A6" w:rsidP="00BB216F">
            <w:pPr>
              <w:rPr>
                <w:rFonts w:eastAsia="Times New Roman" w:cs="Calibri"/>
                <w:color w:val="000000"/>
                <w:sz w:val="22"/>
                <w:szCs w:val="22"/>
              </w:rPr>
            </w:pPr>
            <w:r>
              <w:rPr>
                <w:rFonts w:eastAsia="Times New Roman" w:cs="Calibri"/>
                <w:color w:val="000000"/>
                <w:sz w:val="22"/>
                <w:szCs w:val="22"/>
              </w:rPr>
              <w:t xml:space="preserve">3.11.2 </w:t>
            </w:r>
            <w:r w:rsidRPr="0067117E">
              <w:rPr>
                <w:rFonts w:eastAsia="Times New Roman" w:cs="Calibri"/>
                <w:color w:val="000000"/>
                <w:sz w:val="22"/>
                <w:szCs w:val="22"/>
              </w:rPr>
              <w:t>Kostot e studimeve të sigurisë në punë</w:t>
            </w:r>
          </w:p>
        </w:tc>
        <w:tc>
          <w:tcPr>
            <w:tcW w:w="1400" w:type="dxa"/>
            <w:tcBorders>
              <w:top w:val="nil"/>
              <w:left w:val="nil"/>
              <w:bottom w:val="single" w:sz="4" w:space="0" w:color="auto"/>
              <w:right w:val="single" w:sz="4" w:space="0" w:color="auto"/>
            </w:tcBorders>
            <w:shd w:val="clear" w:color="auto" w:fill="auto"/>
            <w:noWrap/>
            <w:vAlign w:val="bottom"/>
          </w:tcPr>
          <w:p w14:paraId="70CC8320" w14:textId="77777777" w:rsidR="003206A6" w:rsidRPr="0067117E" w:rsidRDefault="003206A6" w:rsidP="00BB216F">
            <w:pPr>
              <w:jc w:val="right"/>
              <w:rPr>
                <w:rFonts w:eastAsia="Times New Roman" w:cs="Calibri"/>
                <w:bCs/>
                <w:color w:val="000000"/>
                <w:sz w:val="22"/>
                <w:szCs w:val="22"/>
              </w:rPr>
            </w:pPr>
            <w:r>
              <w:rPr>
                <w:rFonts w:eastAsia="Times New Roman" w:cs="Calibri"/>
                <w:bCs/>
                <w:color w:val="000000"/>
                <w:sz w:val="22"/>
                <w:szCs w:val="22"/>
              </w:rPr>
              <w:t>8,000.00</w:t>
            </w:r>
          </w:p>
        </w:tc>
      </w:tr>
      <w:tr w:rsidR="003206A6" w:rsidRPr="002A5851" w14:paraId="657BE544" w14:textId="77777777" w:rsidTr="00722407">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D57649F" w14:textId="77777777" w:rsidR="003206A6" w:rsidRPr="002A5851" w:rsidRDefault="003206A6" w:rsidP="00BB216F">
            <w:pPr>
              <w:rPr>
                <w:rFonts w:eastAsia="Times New Roman" w:cs="Calibri"/>
                <w:color w:val="000000"/>
                <w:sz w:val="22"/>
                <w:szCs w:val="22"/>
              </w:rPr>
            </w:pPr>
            <w:r w:rsidRPr="002A5851">
              <w:rPr>
                <w:rFonts w:eastAsia="Times New Roman" w:cs="Calibri"/>
                <w:color w:val="000000"/>
                <w:sz w:val="22"/>
                <w:szCs w:val="22"/>
              </w:rPr>
              <w:t> </w:t>
            </w:r>
          </w:p>
        </w:tc>
        <w:tc>
          <w:tcPr>
            <w:tcW w:w="774" w:type="dxa"/>
            <w:tcBorders>
              <w:top w:val="nil"/>
              <w:left w:val="nil"/>
              <w:bottom w:val="single" w:sz="4" w:space="0" w:color="auto"/>
              <w:right w:val="nil"/>
            </w:tcBorders>
            <w:shd w:val="clear" w:color="auto" w:fill="auto"/>
            <w:noWrap/>
            <w:vAlign w:val="bottom"/>
            <w:hideMark/>
          </w:tcPr>
          <w:p w14:paraId="7CBC1FDE" w14:textId="77777777" w:rsidR="003206A6" w:rsidRPr="002A5851" w:rsidRDefault="003206A6" w:rsidP="00BB216F">
            <w:pPr>
              <w:jc w:val="right"/>
              <w:rPr>
                <w:rFonts w:eastAsia="Times New Roman" w:cs="Calibri"/>
                <w:color w:val="000000"/>
                <w:sz w:val="22"/>
                <w:szCs w:val="22"/>
              </w:rPr>
            </w:pPr>
            <w:r w:rsidRPr="002A5851">
              <w:rPr>
                <w:rFonts w:eastAsia="Times New Roman" w:cs="Calibri"/>
                <w:color w:val="000000"/>
                <w:sz w:val="22"/>
                <w:szCs w:val="22"/>
              </w:rPr>
              <w:t>5394</w:t>
            </w:r>
          </w:p>
        </w:tc>
        <w:tc>
          <w:tcPr>
            <w:tcW w:w="6606" w:type="dxa"/>
            <w:tcBorders>
              <w:top w:val="nil"/>
              <w:left w:val="single" w:sz="4" w:space="0" w:color="auto"/>
              <w:bottom w:val="single" w:sz="4" w:space="0" w:color="auto"/>
              <w:right w:val="single" w:sz="4" w:space="0" w:color="auto"/>
            </w:tcBorders>
            <w:shd w:val="clear" w:color="auto" w:fill="auto"/>
            <w:vAlign w:val="center"/>
            <w:hideMark/>
          </w:tcPr>
          <w:p w14:paraId="581F8E5E" w14:textId="77777777" w:rsidR="003206A6" w:rsidRPr="002A5851" w:rsidRDefault="003206A6" w:rsidP="00BB216F">
            <w:pPr>
              <w:rPr>
                <w:rFonts w:eastAsia="Times New Roman" w:cs="Calibri"/>
                <w:color w:val="000000"/>
                <w:sz w:val="22"/>
                <w:szCs w:val="22"/>
              </w:rPr>
            </w:pPr>
            <w:r>
              <w:rPr>
                <w:rFonts w:eastAsia="Times New Roman" w:cs="Calibri"/>
                <w:color w:val="000000"/>
                <w:sz w:val="22"/>
                <w:szCs w:val="22"/>
              </w:rPr>
              <w:t>3.12</w:t>
            </w:r>
            <w:r w:rsidRPr="002A5851">
              <w:rPr>
                <w:rFonts w:eastAsia="Times New Roman" w:cs="Calibri"/>
                <w:color w:val="000000"/>
                <w:sz w:val="22"/>
                <w:szCs w:val="22"/>
              </w:rPr>
              <w:t xml:space="preserve"> </w:t>
            </w:r>
            <w:r w:rsidRPr="00EA1AFA">
              <w:rPr>
                <w:rFonts w:eastAsia="Times New Roman" w:cs="Calibri"/>
                <w:color w:val="000000"/>
                <w:sz w:val="22"/>
                <w:szCs w:val="22"/>
              </w:rPr>
              <w:t>Shërbime të Tjera</w:t>
            </w:r>
          </w:p>
        </w:tc>
        <w:tc>
          <w:tcPr>
            <w:tcW w:w="1400" w:type="dxa"/>
            <w:tcBorders>
              <w:top w:val="nil"/>
              <w:left w:val="nil"/>
              <w:bottom w:val="single" w:sz="4" w:space="0" w:color="auto"/>
              <w:right w:val="single" w:sz="4" w:space="0" w:color="auto"/>
            </w:tcBorders>
            <w:shd w:val="clear" w:color="auto" w:fill="auto"/>
            <w:noWrap/>
            <w:vAlign w:val="bottom"/>
            <w:hideMark/>
          </w:tcPr>
          <w:p w14:paraId="4DA59CC4" w14:textId="77777777" w:rsidR="003206A6" w:rsidRPr="002A5851" w:rsidRDefault="003206A6" w:rsidP="00BB216F">
            <w:pPr>
              <w:jc w:val="right"/>
              <w:rPr>
                <w:rFonts w:eastAsia="Times New Roman" w:cs="Calibri"/>
                <w:b/>
                <w:bCs/>
                <w:color w:val="000000"/>
                <w:sz w:val="22"/>
                <w:szCs w:val="22"/>
              </w:rPr>
            </w:pPr>
            <w:r>
              <w:rPr>
                <w:rFonts w:eastAsia="Times New Roman" w:cs="Calibri"/>
                <w:b/>
                <w:bCs/>
                <w:color w:val="000000"/>
                <w:sz w:val="22"/>
                <w:szCs w:val="22"/>
              </w:rPr>
              <w:t xml:space="preserve">  </w:t>
            </w:r>
            <w:r w:rsidRPr="002A5851">
              <w:rPr>
                <w:rFonts w:eastAsia="Times New Roman" w:cs="Calibri"/>
                <w:b/>
                <w:bCs/>
                <w:color w:val="000000"/>
                <w:sz w:val="22"/>
                <w:szCs w:val="22"/>
              </w:rPr>
              <w:t xml:space="preserve">     </w:t>
            </w:r>
            <w:r>
              <w:rPr>
                <w:rFonts w:eastAsia="Times New Roman" w:cs="Calibri"/>
                <w:b/>
                <w:bCs/>
                <w:color w:val="000000"/>
                <w:sz w:val="22"/>
                <w:szCs w:val="22"/>
              </w:rPr>
              <w:t>7,000.00</w:t>
            </w:r>
            <w:r w:rsidRPr="002A5851">
              <w:rPr>
                <w:rFonts w:eastAsia="Times New Roman" w:cs="Calibri"/>
                <w:b/>
                <w:bCs/>
                <w:color w:val="000000"/>
                <w:sz w:val="22"/>
                <w:szCs w:val="22"/>
              </w:rPr>
              <w:t xml:space="preserve"> </w:t>
            </w:r>
          </w:p>
        </w:tc>
      </w:tr>
      <w:tr w:rsidR="003206A6" w:rsidRPr="002A5851" w14:paraId="1EEFDD0F" w14:textId="77777777" w:rsidTr="00722407">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D174847" w14:textId="77777777" w:rsidR="003206A6" w:rsidRPr="002A5851" w:rsidRDefault="003206A6" w:rsidP="00BB216F">
            <w:pPr>
              <w:rPr>
                <w:rFonts w:eastAsia="Times New Roman" w:cs="Calibri"/>
                <w:color w:val="000000"/>
                <w:sz w:val="22"/>
                <w:szCs w:val="22"/>
              </w:rPr>
            </w:pPr>
            <w:r w:rsidRPr="002A5851">
              <w:rPr>
                <w:rFonts w:eastAsia="Times New Roman" w:cs="Calibri"/>
                <w:color w:val="000000"/>
                <w:sz w:val="22"/>
                <w:szCs w:val="22"/>
              </w:rPr>
              <w:t> </w:t>
            </w:r>
          </w:p>
        </w:tc>
        <w:tc>
          <w:tcPr>
            <w:tcW w:w="774" w:type="dxa"/>
            <w:tcBorders>
              <w:top w:val="nil"/>
              <w:left w:val="nil"/>
              <w:bottom w:val="single" w:sz="4" w:space="0" w:color="auto"/>
              <w:right w:val="nil"/>
            </w:tcBorders>
            <w:shd w:val="clear" w:color="auto" w:fill="auto"/>
            <w:noWrap/>
            <w:vAlign w:val="bottom"/>
            <w:hideMark/>
          </w:tcPr>
          <w:p w14:paraId="613CBF2E" w14:textId="77777777" w:rsidR="003206A6" w:rsidRPr="002A5851" w:rsidRDefault="003206A6" w:rsidP="00BB216F">
            <w:pPr>
              <w:jc w:val="right"/>
              <w:rPr>
                <w:rFonts w:eastAsia="Times New Roman" w:cs="Calibri"/>
                <w:color w:val="000000"/>
                <w:sz w:val="22"/>
                <w:szCs w:val="22"/>
              </w:rPr>
            </w:pPr>
            <w:r w:rsidRPr="002A5851">
              <w:rPr>
                <w:rFonts w:eastAsia="Times New Roman" w:cs="Calibri"/>
                <w:color w:val="000000"/>
                <w:sz w:val="22"/>
                <w:szCs w:val="22"/>
              </w:rPr>
              <w:t>53941</w:t>
            </w:r>
          </w:p>
        </w:tc>
        <w:tc>
          <w:tcPr>
            <w:tcW w:w="6606" w:type="dxa"/>
            <w:tcBorders>
              <w:top w:val="nil"/>
              <w:left w:val="single" w:sz="4" w:space="0" w:color="auto"/>
              <w:bottom w:val="single" w:sz="4" w:space="0" w:color="auto"/>
              <w:right w:val="single" w:sz="4" w:space="0" w:color="auto"/>
            </w:tcBorders>
            <w:shd w:val="clear" w:color="auto" w:fill="auto"/>
            <w:vAlign w:val="center"/>
            <w:hideMark/>
          </w:tcPr>
          <w:p w14:paraId="727F3D6C" w14:textId="77777777" w:rsidR="003206A6" w:rsidRPr="002A5851" w:rsidRDefault="003206A6" w:rsidP="00BB216F">
            <w:pPr>
              <w:rPr>
                <w:rFonts w:eastAsia="Times New Roman" w:cs="Calibri"/>
                <w:color w:val="000000"/>
                <w:sz w:val="22"/>
                <w:szCs w:val="22"/>
              </w:rPr>
            </w:pPr>
            <w:r>
              <w:rPr>
                <w:rFonts w:eastAsia="Times New Roman" w:cs="Calibri"/>
                <w:color w:val="000000"/>
                <w:sz w:val="22"/>
                <w:szCs w:val="22"/>
              </w:rPr>
              <w:t>3.12.1.</w:t>
            </w:r>
            <w:r w:rsidRPr="002A5851">
              <w:rPr>
                <w:rFonts w:eastAsia="Times New Roman" w:cs="Calibri"/>
                <w:color w:val="000000"/>
                <w:sz w:val="22"/>
                <w:szCs w:val="22"/>
              </w:rPr>
              <w:t xml:space="preserve"> </w:t>
            </w:r>
            <w:r w:rsidRPr="00EA1AFA">
              <w:rPr>
                <w:rFonts w:eastAsia="Times New Roman" w:cs="Calibri"/>
                <w:color w:val="000000"/>
                <w:sz w:val="22"/>
                <w:szCs w:val="22"/>
              </w:rPr>
              <w:t>Katalogu i rregulloreve</w:t>
            </w:r>
          </w:p>
        </w:tc>
        <w:tc>
          <w:tcPr>
            <w:tcW w:w="1400" w:type="dxa"/>
            <w:tcBorders>
              <w:top w:val="nil"/>
              <w:left w:val="nil"/>
              <w:bottom w:val="single" w:sz="4" w:space="0" w:color="auto"/>
              <w:right w:val="single" w:sz="4" w:space="0" w:color="auto"/>
            </w:tcBorders>
            <w:shd w:val="clear" w:color="auto" w:fill="auto"/>
            <w:noWrap/>
            <w:vAlign w:val="bottom"/>
            <w:hideMark/>
          </w:tcPr>
          <w:p w14:paraId="16643FCA" w14:textId="77777777" w:rsidR="003206A6" w:rsidRPr="002A5851" w:rsidRDefault="003206A6" w:rsidP="00BB216F">
            <w:pPr>
              <w:jc w:val="right"/>
              <w:rPr>
                <w:rFonts w:eastAsia="Times New Roman" w:cs="Calibri"/>
                <w:color w:val="000000"/>
                <w:sz w:val="22"/>
                <w:szCs w:val="22"/>
              </w:rPr>
            </w:pPr>
            <w:r w:rsidRPr="002A5851">
              <w:rPr>
                <w:rFonts w:eastAsia="Times New Roman" w:cs="Calibri"/>
                <w:color w:val="000000"/>
                <w:sz w:val="22"/>
                <w:szCs w:val="22"/>
              </w:rPr>
              <w:t xml:space="preserve">           </w:t>
            </w:r>
            <w:r>
              <w:rPr>
                <w:rFonts w:eastAsia="Times New Roman" w:cs="Calibri"/>
                <w:color w:val="000000"/>
                <w:sz w:val="22"/>
                <w:szCs w:val="22"/>
              </w:rPr>
              <w:t>500.00</w:t>
            </w:r>
            <w:r w:rsidRPr="002A5851">
              <w:rPr>
                <w:rFonts w:eastAsia="Times New Roman" w:cs="Calibri"/>
                <w:color w:val="000000"/>
                <w:sz w:val="22"/>
                <w:szCs w:val="22"/>
              </w:rPr>
              <w:t xml:space="preserve"> </w:t>
            </w:r>
          </w:p>
        </w:tc>
      </w:tr>
      <w:tr w:rsidR="003206A6" w:rsidRPr="002A5851" w14:paraId="671587F0" w14:textId="77777777" w:rsidTr="00722407">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3005686" w14:textId="77777777" w:rsidR="003206A6" w:rsidRPr="002A5851" w:rsidRDefault="003206A6" w:rsidP="00BB216F">
            <w:pPr>
              <w:rPr>
                <w:rFonts w:eastAsia="Times New Roman" w:cs="Calibri"/>
                <w:color w:val="000000"/>
                <w:sz w:val="22"/>
                <w:szCs w:val="22"/>
              </w:rPr>
            </w:pPr>
            <w:r w:rsidRPr="002A5851">
              <w:rPr>
                <w:rFonts w:eastAsia="Times New Roman" w:cs="Calibri"/>
                <w:color w:val="000000"/>
                <w:sz w:val="22"/>
                <w:szCs w:val="22"/>
              </w:rPr>
              <w:t> </w:t>
            </w:r>
          </w:p>
        </w:tc>
        <w:tc>
          <w:tcPr>
            <w:tcW w:w="774" w:type="dxa"/>
            <w:tcBorders>
              <w:top w:val="nil"/>
              <w:left w:val="nil"/>
              <w:bottom w:val="single" w:sz="4" w:space="0" w:color="auto"/>
              <w:right w:val="nil"/>
            </w:tcBorders>
            <w:shd w:val="clear" w:color="auto" w:fill="auto"/>
            <w:noWrap/>
            <w:vAlign w:val="bottom"/>
            <w:hideMark/>
          </w:tcPr>
          <w:p w14:paraId="6F0436DB" w14:textId="77777777" w:rsidR="003206A6" w:rsidRPr="002A5851" w:rsidRDefault="003206A6" w:rsidP="00BB216F">
            <w:pPr>
              <w:jc w:val="right"/>
              <w:rPr>
                <w:rFonts w:eastAsia="Times New Roman" w:cs="Calibri"/>
                <w:color w:val="000000"/>
                <w:sz w:val="22"/>
                <w:szCs w:val="22"/>
              </w:rPr>
            </w:pPr>
            <w:r w:rsidRPr="002A5851">
              <w:rPr>
                <w:rFonts w:eastAsia="Times New Roman" w:cs="Calibri"/>
                <w:color w:val="000000"/>
                <w:sz w:val="22"/>
                <w:szCs w:val="22"/>
              </w:rPr>
              <w:t>53942</w:t>
            </w:r>
          </w:p>
        </w:tc>
        <w:tc>
          <w:tcPr>
            <w:tcW w:w="6606" w:type="dxa"/>
            <w:tcBorders>
              <w:top w:val="nil"/>
              <w:left w:val="single" w:sz="4" w:space="0" w:color="auto"/>
              <w:bottom w:val="single" w:sz="4" w:space="0" w:color="auto"/>
              <w:right w:val="single" w:sz="4" w:space="0" w:color="auto"/>
            </w:tcBorders>
            <w:shd w:val="clear" w:color="auto" w:fill="auto"/>
            <w:vAlign w:val="center"/>
            <w:hideMark/>
          </w:tcPr>
          <w:p w14:paraId="0FB96A38" w14:textId="77777777" w:rsidR="003206A6" w:rsidRPr="002A5851" w:rsidRDefault="003206A6" w:rsidP="00BB216F">
            <w:pPr>
              <w:rPr>
                <w:rFonts w:eastAsia="Times New Roman" w:cs="Calibri"/>
                <w:color w:val="000000"/>
                <w:sz w:val="22"/>
                <w:szCs w:val="22"/>
              </w:rPr>
            </w:pPr>
            <w:r>
              <w:rPr>
                <w:rFonts w:eastAsia="Times New Roman" w:cs="Calibri"/>
                <w:color w:val="000000"/>
                <w:sz w:val="22"/>
                <w:szCs w:val="22"/>
              </w:rPr>
              <w:t>3.12</w:t>
            </w:r>
            <w:r w:rsidRPr="002A5851">
              <w:rPr>
                <w:rFonts w:eastAsia="Times New Roman" w:cs="Calibri"/>
                <w:color w:val="000000"/>
                <w:sz w:val="22"/>
                <w:szCs w:val="22"/>
              </w:rPr>
              <w:t xml:space="preserve">.2 </w:t>
            </w:r>
            <w:r w:rsidRPr="00EA1AFA">
              <w:rPr>
                <w:rFonts w:eastAsia="Times New Roman" w:cs="Calibri"/>
                <w:color w:val="000000"/>
                <w:sz w:val="22"/>
                <w:szCs w:val="22"/>
              </w:rPr>
              <w:t>Shërbime përkthimi</w:t>
            </w:r>
          </w:p>
        </w:tc>
        <w:tc>
          <w:tcPr>
            <w:tcW w:w="1400" w:type="dxa"/>
            <w:tcBorders>
              <w:top w:val="nil"/>
              <w:left w:val="nil"/>
              <w:bottom w:val="single" w:sz="4" w:space="0" w:color="auto"/>
              <w:right w:val="single" w:sz="4" w:space="0" w:color="auto"/>
            </w:tcBorders>
            <w:shd w:val="clear" w:color="auto" w:fill="auto"/>
            <w:noWrap/>
            <w:vAlign w:val="bottom"/>
            <w:hideMark/>
          </w:tcPr>
          <w:p w14:paraId="572CA728" w14:textId="77777777" w:rsidR="003206A6" w:rsidRPr="002A5851" w:rsidRDefault="003206A6" w:rsidP="00BB216F">
            <w:pPr>
              <w:jc w:val="right"/>
              <w:rPr>
                <w:rFonts w:eastAsia="Times New Roman" w:cs="Calibri"/>
                <w:color w:val="000000"/>
                <w:sz w:val="22"/>
                <w:szCs w:val="22"/>
              </w:rPr>
            </w:pPr>
            <w:r w:rsidRPr="002A5851">
              <w:rPr>
                <w:rFonts w:eastAsia="Times New Roman" w:cs="Calibri"/>
                <w:color w:val="000000"/>
                <w:sz w:val="22"/>
                <w:szCs w:val="22"/>
              </w:rPr>
              <w:t xml:space="preserve">           </w:t>
            </w:r>
            <w:r>
              <w:rPr>
                <w:rFonts w:eastAsia="Times New Roman" w:cs="Calibri"/>
                <w:color w:val="000000"/>
                <w:sz w:val="22"/>
                <w:szCs w:val="22"/>
              </w:rPr>
              <w:t>500.00</w:t>
            </w:r>
            <w:r w:rsidRPr="002A5851">
              <w:rPr>
                <w:rFonts w:eastAsia="Times New Roman" w:cs="Calibri"/>
                <w:color w:val="000000"/>
                <w:sz w:val="22"/>
                <w:szCs w:val="22"/>
              </w:rPr>
              <w:t xml:space="preserve"> </w:t>
            </w:r>
          </w:p>
        </w:tc>
      </w:tr>
      <w:tr w:rsidR="003206A6" w:rsidRPr="002A5851" w14:paraId="42B0493F" w14:textId="77777777" w:rsidTr="00722407">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tcPr>
          <w:p w14:paraId="400CFD4C" w14:textId="77777777" w:rsidR="003206A6" w:rsidRPr="002A5851" w:rsidRDefault="003206A6" w:rsidP="00BB216F">
            <w:pPr>
              <w:rPr>
                <w:rFonts w:eastAsia="Times New Roman" w:cs="Calibri"/>
                <w:color w:val="000000"/>
                <w:sz w:val="22"/>
                <w:szCs w:val="22"/>
              </w:rPr>
            </w:pPr>
          </w:p>
        </w:tc>
        <w:tc>
          <w:tcPr>
            <w:tcW w:w="774" w:type="dxa"/>
            <w:tcBorders>
              <w:top w:val="nil"/>
              <w:left w:val="nil"/>
              <w:bottom w:val="single" w:sz="4" w:space="0" w:color="auto"/>
              <w:right w:val="nil"/>
            </w:tcBorders>
            <w:shd w:val="clear" w:color="auto" w:fill="auto"/>
            <w:noWrap/>
            <w:vAlign w:val="bottom"/>
          </w:tcPr>
          <w:p w14:paraId="4D5E10CB" w14:textId="77777777" w:rsidR="003206A6" w:rsidRPr="002A5851" w:rsidRDefault="003206A6" w:rsidP="00BB216F">
            <w:pPr>
              <w:rPr>
                <w:rFonts w:eastAsia="Times New Roman" w:cs="Calibri"/>
                <w:color w:val="000000"/>
                <w:sz w:val="22"/>
                <w:szCs w:val="22"/>
              </w:rPr>
            </w:pPr>
            <w:r w:rsidRPr="002A5851">
              <w:rPr>
                <w:rFonts w:eastAsia="Times New Roman" w:cs="Calibri"/>
                <w:color w:val="000000"/>
                <w:sz w:val="22"/>
                <w:szCs w:val="22"/>
              </w:rPr>
              <w:t>53943</w:t>
            </w:r>
          </w:p>
        </w:tc>
        <w:tc>
          <w:tcPr>
            <w:tcW w:w="6606" w:type="dxa"/>
            <w:tcBorders>
              <w:top w:val="nil"/>
              <w:left w:val="single" w:sz="4" w:space="0" w:color="auto"/>
              <w:bottom w:val="single" w:sz="4" w:space="0" w:color="auto"/>
              <w:right w:val="single" w:sz="4" w:space="0" w:color="auto"/>
            </w:tcBorders>
            <w:shd w:val="clear" w:color="auto" w:fill="auto"/>
            <w:vAlign w:val="center"/>
          </w:tcPr>
          <w:p w14:paraId="2CB720D3" w14:textId="77777777" w:rsidR="003206A6" w:rsidRPr="002A5851" w:rsidRDefault="003206A6" w:rsidP="00BB216F">
            <w:pPr>
              <w:rPr>
                <w:rFonts w:eastAsia="Times New Roman" w:cs="Calibri"/>
                <w:color w:val="000000"/>
                <w:sz w:val="22"/>
                <w:szCs w:val="22"/>
              </w:rPr>
            </w:pPr>
            <w:r>
              <w:rPr>
                <w:rFonts w:eastAsia="Times New Roman" w:cs="Calibri"/>
                <w:color w:val="000000"/>
                <w:sz w:val="22"/>
                <w:szCs w:val="22"/>
              </w:rPr>
              <w:t>3.12</w:t>
            </w:r>
            <w:r w:rsidRPr="002A5851">
              <w:rPr>
                <w:rFonts w:eastAsia="Times New Roman" w:cs="Calibri"/>
                <w:color w:val="000000"/>
                <w:sz w:val="22"/>
                <w:szCs w:val="22"/>
              </w:rPr>
              <w:t xml:space="preserve">.3 </w:t>
            </w:r>
            <w:r w:rsidRPr="00EA1AFA">
              <w:rPr>
                <w:rFonts w:eastAsia="Times New Roman" w:cs="Calibri"/>
                <w:color w:val="000000"/>
                <w:sz w:val="22"/>
                <w:szCs w:val="22"/>
              </w:rPr>
              <w:t>Kostot e reklamimit, promovimit dhe propagandës</w:t>
            </w:r>
          </w:p>
        </w:tc>
        <w:tc>
          <w:tcPr>
            <w:tcW w:w="1400" w:type="dxa"/>
            <w:tcBorders>
              <w:top w:val="nil"/>
              <w:left w:val="nil"/>
              <w:bottom w:val="single" w:sz="4" w:space="0" w:color="auto"/>
              <w:right w:val="single" w:sz="4" w:space="0" w:color="auto"/>
            </w:tcBorders>
            <w:shd w:val="clear" w:color="auto" w:fill="auto"/>
            <w:noWrap/>
            <w:vAlign w:val="bottom"/>
          </w:tcPr>
          <w:p w14:paraId="087319C5" w14:textId="77777777" w:rsidR="003206A6" w:rsidRPr="002A5851" w:rsidRDefault="003206A6" w:rsidP="00BB216F">
            <w:pPr>
              <w:jc w:val="right"/>
              <w:rPr>
                <w:rFonts w:eastAsia="Times New Roman" w:cs="Calibri"/>
                <w:color w:val="000000"/>
                <w:sz w:val="22"/>
                <w:szCs w:val="22"/>
              </w:rPr>
            </w:pPr>
            <w:r>
              <w:rPr>
                <w:rFonts w:eastAsia="Times New Roman" w:cs="Calibri"/>
                <w:color w:val="000000"/>
                <w:sz w:val="22"/>
                <w:szCs w:val="22"/>
              </w:rPr>
              <w:t>2,0</w:t>
            </w:r>
            <w:r w:rsidRPr="002A5851">
              <w:rPr>
                <w:rFonts w:eastAsia="Times New Roman" w:cs="Calibri"/>
                <w:color w:val="000000"/>
                <w:sz w:val="22"/>
                <w:szCs w:val="22"/>
              </w:rPr>
              <w:t xml:space="preserve">00.00 </w:t>
            </w:r>
          </w:p>
        </w:tc>
      </w:tr>
      <w:tr w:rsidR="003206A6" w:rsidRPr="002A5851" w14:paraId="3F13F911" w14:textId="77777777" w:rsidTr="00722407">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tcPr>
          <w:p w14:paraId="7FF6D5F1" w14:textId="77777777" w:rsidR="003206A6" w:rsidRPr="002A5851" w:rsidRDefault="003206A6" w:rsidP="00BB216F">
            <w:pPr>
              <w:rPr>
                <w:rFonts w:eastAsia="Times New Roman" w:cs="Calibri"/>
                <w:color w:val="000000"/>
                <w:sz w:val="22"/>
                <w:szCs w:val="22"/>
              </w:rPr>
            </w:pPr>
          </w:p>
        </w:tc>
        <w:tc>
          <w:tcPr>
            <w:tcW w:w="774" w:type="dxa"/>
            <w:tcBorders>
              <w:top w:val="nil"/>
              <w:left w:val="nil"/>
              <w:bottom w:val="single" w:sz="4" w:space="0" w:color="auto"/>
              <w:right w:val="nil"/>
            </w:tcBorders>
            <w:shd w:val="clear" w:color="auto" w:fill="auto"/>
            <w:noWrap/>
            <w:vAlign w:val="bottom"/>
          </w:tcPr>
          <w:p w14:paraId="3B7A7982" w14:textId="77777777" w:rsidR="003206A6" w:rsidRPr="002A5851" w:rsidRDefault="003206A6" w:rsidP="00BB216F">
            <w:pPr>
              <w:jc w:val="right"/>
              <w:rPr>
                <w:rFonts w:eastAsia="Times New Roman" w:cs="Calibri"/>
                <w:color w:val="000000"/>
                <w:sz w:val="22"/>
                <w:szCs w:val="22"/>
              </w:rPr>
            </w:pPr>
            <w:r>
              <w:rPr>
                <w:rFonts w:eastAsia="Times New Roman" w:cs="Calibri"/>
                <w:color w:val="000000"/>
                <w:sz w:val="22"/>
                <w:szCs w:val="22"/>
              </w:rPr>
              <w:t>53944</w:t>
            </w:r>
          </w:p>
        </w:tc>
        <w:tc>
          <w:tcPr>
            <w:tcW w:w="6606" w:type="dxa"/>
            <w:tcBorders>
              <w:top w:val="nil"/>
              <w:left w:val="single" w:sz="4" w:space="0" w:color="auto"/>
              <w:bottom w:val="single" w:sz="4" w:space="0" w:color="auto"/>
              <w:right w:val="single" w:sz="4" w:space="0" w:color="auto"/>
            </w:tcBorders>
            <w:shd w:val="clear" w:color="auto" w:fill="auto"/>
            <w:vAlign w:val="center"/>
          </w:tcPr>
          <w:p w14:paraId="64944CE9" w14:textId="77777777" w:rsidR="003206A6" w:rsidRDefault="003206A6" w:rsidP="00BB216F">
            <w:pPr>
              <w:rPr>
                <w:rFonts w:eastAsia="Times New Roman" w:cs="Calibri"/>
                <w:color w:val="000000"/>
                <w:sz w:val="22"/>
                <w:szCs w:val="22"/>
              </w:rPr>
            </w:pPr>
            <w:r>
              <w:rPr>
                <w:rFonts w:eastAsia="Times New Roman" w:cs="Calibri"/>
                <w:color w:val="000000"/>
                <w:sz w:val="22"/>
                <w:szCs w:val="22"/>
              </w:rPr>
              <w:t xml:space="preserve">3.12.4 </w:t>
            </w:r>
            <w:r w:rsidRPr="00AA0F81">
              <w:rPr>
                <w:rFonts w:eastAsia="Times New Roman" w:cs="Calibri"/>
                <w:color w:val="000000"/>
                <w:sz w:val="22"/>
                <w:szCs w:val="22"/>
              </w:rPr>
              <w:t>Kostot e shërbimit të riparimit të automjeteve</w:t>
            </w:r>
          </w:p>
        </w:tc>
        <w:tc>
          <w:tcPr>
            <w:tcW w:w="1400" w:type="dxa"/>
            <w:tcBorders>
              <w:top w:val="nil"/>
              <w:left w:val="nil"/>
              <w:bottom w:val="single" w:sz="4" w:space="0" w:color="auto"/>
              <w:right w:val="single" w:sz="4" w:space="0" w:color="auto"/>
            </w:tcBorders>
            <w:shd w:val="clear" w:color="auto" w:fill="auto"/>
            <w:noWrap/>
            <w:vAlign w:val="bottom"/>
          </w:tcPr>
          <w:p w14:paraId="28577AEF" w14:textId="77777777" w:rsidR="003206A6" w:rsidRPr="002A5851" w:rsidRDefault="003206A6" w:rsidP="00BB216F">
            <w:pPr>
              <w:jc w:val="right"/>
              <w:rPr>
                <w:rFonts w:eastAsia="Times New Roman" w:cs="Calibri"/>
                <w:color w:val="000000"/>
                <w:sz w:val="22"/>
                <w:szCs w:val="22"/>
              </w:rPr>
            </w:pPr>
            <w:r>
              <w:rPr>
                <w:rFonts w:eastAsia="Times New Roman" w:cs="Calibri"/>
                <w:color w:val="000000"/>
                <w:sz w:val="22"/>
                <w:szCs w:val="22"/>
              </w:rPr>
              <w:t>3,000.00</w:t>
            </w:r>
          </w:p>
        </w:tc>
      </w:tr>
      <w:tr w:rsidR="003206A6" w:rsidRPr="002A5851" w14:paraId="310F94C5" w14:textId="77777777" w:rsidTr="003639A0">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C46DDA2" w14:textId="77777777" w:rsidR="003206A6" w:rsidRPr="002A5851" w:rsidRDefault="003206A6" w:rsidP="00BB216F">
            <w:pPr>
              <w:rPr>
                <w:rFonts w:eastAsia="Times New Roman" w:cs="Calibri"/>
                <w:color w:val="000000"/>
                <w:sz w:val="22"/>
                <w:szCs w:val="22"/>
              </w:rPr>
            </w:pPr>
          </w:p>
        </w:tc>
        <w:tc>
          <w:tcPr>
            <w:tcW w:w="774" w:type="dxa"/>
            <w:tcBorders>
              <w:top w:val="nil"/>
              <w:left w:val="nil"/>
              <w:bottom w:val="single" w:sz="4" w:space="0" w:color="auto"/>
              <w:right w:val="nil"/>
            </w:tcBorders>
            <w:shd w:val="clear" w:color="auto" w:fill="auto"/>
            <w:noWrap/>
            <w:vAlign w:val="bottom"/>
            <w:hideMark/>
          </w:tcPr>
          <w:p w14:paraId="45B19599" w14:textId="77777777" w:rsidR="003206A6" w:rsidRPr="002A5851" w:rsidRDefault="003206A6" w:rsidP="00BB216F">
            <w:pPr>
              <w:rPr>
                <w:rFonts w:eastAsia="Times New Roman" w:cs="Calibri"/>
                <w:color w:val="000000"/>
                <w:sz w:val="22"/>
                <w:szCs w:val="22"/>
              </w:rPr>
            </w:pPr>
            <w:r>
              <w:rPr>
                <w:rFonts w:eastAsia="Times New Roman" w:cs="Calibri"/>
                <w:color w:val="000000"/>
                <w:sz w:val="22"/>
                <w:szCs w:val="22"/>
              </w:rPr>
              <w:t>53945</w:t>
            </w:r>
          </w:p>
        </w:tc>
        <w:tc>
          <w:tcPr>
            <w:tcW w:w="6606" w:type="dxa"/>
            <w:tcBorders>
              <w:top w:val="nil"/>
              <w:left w:val="single" w:sz="4" w:space="0" w:color="auto"/>
              <w:bottom w:val="single" w:sz="4" w:space="0" w:color="auto"/>
              <w:right w:val="single" w:sz="4" w:space="0" w:color="auto"/>
            </w:tcBorders>
            <w:shd w:val="clear" w:color="auto" w:fill="auto"/>
            <w:vAlign w:val="center"/>
            <w:hideMark/>
          </w:tcPr>
          <w:p w14:paraId="48C4F143" w14:textId="77777777" w:rsidR="003206A6" w:rsidRPr="002A5851" w:rsidRDefault="003206A6" w:rsidP="00BB216F">
            <w:pPr>
              <w:rPr>
                <w:rFonts w:eastAsia="Times New Roman" w:cs="Calibri"/>
                <w:color w:val="000000"/>
                <w:sz w:val="22"/>
                <w:szCs w:val="22"/>
              </w:rPr>
            </w:pPr>
            <w:r>
              <w:rPr>
                <w:rFonts w:eastAsia="Times New Roman" w:cs="Calibri"/>
                <w:color w:val="000000"/>
                <w:sz w:val="22"/>
                <w:szCs w:val="22"/>
              </w:rPr>
              <w:t xml:space="preserve">3.12.5 </w:t>
            </w:r>
            <w:r w:rsidRPr="00AA0F81">
              <w:rPr>
                <w:rFonts w:eastAsia="Times New Roman" w:cs="Calibri"/>
                <w:color w:val="000000"/>
                <w:sz w:val="22"/>
                <w:szCs w:val="22"/>
              </w:rPr>
              <w:t>Kostot e shërb</w:t>
            </w:r>
            <w:r>
              <w:rPr>
                <w:rFonts w:eastAsia="Times New Roman" w:cs="Calibri"/>
                <w:color w:val="000000"/>
                <w:sz w:val="22"/>
                <w:szCs w:val="22"/>
              </w:rPr>
              <w:t>imit të riparimit të pajisjeve</w:t>
            </w:r>
          </w:p>
        </w:tc>
        <w:tc>
          <w:tcPr>
            <w:tcW w:w="1400" w:type="dxa"/>
            <w:tcBorders>
              <w:top w:val="nil"/>
              <w:left w:val="nil"/>
              <w:bottom w:val="single" w:sz="4" w:space="0" w:color="auto"/>
              <w:right w:val="single" w:sz="4" w:space="0" w:color="auto"/>
            </w:tcBorders>
            <w:shd w:val="clear" w:color="auto" w:fill="auto"/>
            <w:noWrap/>
            <w:vAlign w:val="bottom"/>
            <w:hideMark/>
          </w:tcPr>
          <w:p w14:paraId="466879A5" w14:textId="77777777" w:rsidR="003206A6" w:rsidRPr="002A5851" w:rsidRDefault="003206A6" w:rsidP="00BB216F">
            <w:pPr>
              <w:jc w:val="right"/>
              <w:rPr>
                <w:rFonts w:eastAsia="Times New Roman" w:cs="Calibri"/>
                <w:color w:val="000000"/>
                <w:sz w:val="22"/>
                <w:szCs w:val="22"/>
              </w:rPr>
            </w:pPr>
            <w:r>
              <w:rPr>
                <w:rFonts w:eastAsia="Times New Roman" w:cs="Calibri"/>
                <w:color w:val="000000"/>
                <w:sz w:val="22"/>
                <w:szCs w:val="22"/>
              </w:rPr>
              <w:t>1,000.00</w:t>
            </w:r>
          </w:p>
        </w:tc>
      </w:tr>
    </w:tbl>
    <w:p w14:paraId="3DCB1DA3" w14:textId="77777777" w:rsidR="003206A6" w:rsidRDefault="003206A6" w:rsidP="003206A6">
      <w:pPr>
        <w:rPr>
          <w:lang w:val="sr-Latn-CS"/>
        </w:rPr>
      </w:pPr>
    </w:p>
    <w:p w14:paraId="343CC86A" w14:textId="77777777" w:rsidR="003206A6" w:rsidRPr="000D152F" w:rsidRDefault="003206A6" w:rsidP="003206A6">
      <w:pPr>
        <w:rPr>
          <w:lang w:val="sr-Latn-CS"/>
        </w:rPr>
      </w:pPr>
    </w:p>
    <w:p w14:paraId="1AE147F4" w14:textId="77777777" w:rsidR="003206A6" w:rsidRDefault="003206A6" w:rsidP="003206A6">
      <w:pPr>
        <w:pStyle w:val="Heading3"/>
        <w:rPr>
          <w:lang w:val="sr-Latn-CS"/>
        </w:rPr>
      </w:pPr>
      <w:r w:rsidRPr="00FF230F">
        <w:rPr>
          <w:lang w:val="sr-Latn-CS"/>
        </w:rPr>
        <w:t xml:space="preserve">Kostot </w:t>
      </w:r>
      <w:r>
        <w:rPr>
          <w:lang w:val="sr-Latn-CS"/>
        </w:rPr>
        <w:t>jomateriale</w:t>
      </w:r>
      <w:r w:rsidRPr="00FF230F">
        <w:rPr>
          <w:lang w:val="sr-Latn-CS"/>
        </w:rPr>
        <w:t xml:space="preserve"> dhe kostot e tjera</w:t>
      </w:r>
    </w:p>
    <w:tbl>
      <w:tblPr>
        <w:tblW w:w="9400" w:type="dxa"/>
        <w:tblLook w:val="04A0" w:firstRow="1" w:lastRow="0" w:firstColumn="1" w:lastColumn="0" w:noHBand="0" w:noVBand="1"/>
      </w:tblPr>
      <w:tblGrid>
        <w:gridCol w:w="620"/>
        <w:gridCol w:w="663"/>
        <w:gridCol w:w="6717"/>
        <w:gridCol w:w="1400"/>
      </w:tblGrid>
      <w:tr w:rsidR="003206A6" w:rsidRPr="00D4186C" w14:paraId="63D029DB" w14:textId="77777777" w:rsidTr="00EE03C5">
        <w:trPr>
          <w:trHeight w:val="300"/>
        </w:trPr>
        <w:tc>
          <w:tcPr>
            <w:tcW w:w="620" w:type="dxa"/>
            <w:tcBorders>
              <w:top w:val="single" w:sz="4" w:space="0" w:color="auto"/>
              <w:left w:val="single" w:sz="4" w:space="0" w:color="auto"/>
              <w:bottom w:val="single" w:sz="4" w:space="0" w:color="auto"/>
              <w:right w:val="single" w:sz="4" w:space="0" w:color="auto"/>
            </w:tcBorders>
            <w:shd w:val="clear" w:color="000000" w:fill="FABF8F"/>
            <w:noWrap/>
            <w:vAlign w:val="bottom"/>
            <w:hideMark/>
          </w:tcPr>
          <w:p w14:paraId="4F920D05" w14:textId="77777777" w:rsidR="003206A6" w:rsidRPr="00D4186C" w:rsidRDefault="003206A6" w:rsidP="00BB216F">
            <w:pPr>
              <w:rPr>
                <w:rFonts w:eastAsia="Times New Roman" w:cs="Calibri"/>
                <w:color w:val="000000"/>
                <w:sz w:val="22"/>
                <w:szCs w:val="22"/>
              </w:rPr>
            </w:pPr>
            <w:r w:rsidRPr="00D4186C">
              <w:rPr>
                <w:rFonts w:eastAsia="Times New Roman" w:cs="Calibri"/>
                <w:color w:val="000000"/>
                <w:sz w:val="22"/>
                <w:szCs w:val="22"/>
              </w:rPr>
              <w:t> </w:t>
            </w:r>
          </w:p>
        </w:tc>
        <w:tc>
          <w:tcPr>
            <w:tcW w:w="620" w:type="dxa"/>
            <w:tcBorders>
              <w:top w:val="single" w:sz="4" w:space="0" w:color="auto"/>
              <w:left w:val="nil"/>
              <w:bottom w:val="single" w:sz="4" w:space="0" w:color="auto"/>
              <w:right w:val="nil"/>
            </w:tcBorders>
            <w:shd w:val="clear" w:color="000000" w:fill="FABF8F"/>
            <w:noWrap/>
            <w:vAlign w:val="bottom"/>
            <w:hideMark/>
          </w:tcPr>
          <w:p w14:paraId="310A4731" w14:textId="77777777" w:rsidR="003206A6" w:rsidRPr="00D4186C" w:rsidRDefault="003206A6" w:rsidP="00BB216F">
            <w:pPr>
              <w:jc w:val="right"/>
              <w:rPr>
                <w:rFonts w:eastAsia="Times New Roman" w:cs="Calibri"/>
                <w:sz w:val="22"/>
                <w:szCs w:val="22"/>
              </w:rPr>
            </w:pPr>
            <w:r w:rsidRPr="00D4186C">
              <w:rPr>
                <w:rFonts w:eastAsia="Times New Roman" w:cs="Calibri"/>
                <w:sz w:val="22"/>
                <w:szCs w:val="22"/>
              </w:rPr>
              <w:t>55</w:t>
            </w:r>
          </w:p>
        </w:tc>
        <w:tc>
          <w:tcPr>
            <w:tcW w:w="6760" w:type="dxa"/>
            <w:tcBorders>
              <w:top w:val="single" w:sz="4" w:space="0" w:color="auto"/>
              <w:left w:val="single" w:sz="4" w:space="0" w:color="auto"/>
              <w:bottom w:val="single" w:sz="4" w:space="0" w:color="auto"/>
              <w:right w:val="single" w:sz="4" w:space="0" w:color="auto"/>
            </w:tcBorders>
            <w:shd w:val="clear" w:color="000000" w:fill="FABF8F"/>
            <w:vAlign w:val="center"/>
            <w:hideMark/>
          </w:tcPr>
          <w:p w14:paraId="7259FC7D" w14:textId="77777777" w:rsidR="003206A6" w:rsidRPr="00D4186C" w:rsidRDefault="003206A6" w:rsidP="00BB216F">
            <w:pPr>
              <w:jc w:val="center"/>
              <w:rPr>
                <w:rFonts w:eastAsia="Times New Roman" w:cs="Calibri"/>
                <w:b/>
                <w:bCs/>
                <w:sz w:val="22"/>
                <w:szCs w:val="22"/>
              </w:rPr>
            </w:pPr>
            <w:r w:rsidRPr="00D4186C">
              <w:rPr>
                <w:rFonts w:eastAsia="Times New Roman" w:cs="Calibri"/>
                <w:b/>
                <w:bCs/>
                <w:sz w:val="22"/>
                <w:szCs w:val="22"/>
              </w:rPr>
              <w:t xml:space="preserve">V </w:t>
            </w:r>
            <w:r>
              <w:rPr>
                <w:rFonts w:eastAsia="Times New Roman" w:cs="Calibri"/>
                <w:b/>
                <w:bCs/>
                <w:sz w:val="22"/>
                <w:szCs w:val="22"/>
              </w:rPr>
              <w:t>SHPENZIMET JO</w:t>
            </w:r>
            <w:r w:rsidRPr="00D96298">
              <w:rPr>
                <w:rFonts w:eastAsia="Times New Roman" w:cs="Calibri"/>
                <w:b/>
                <w:bCs/>
                <w:sz w:val="22"/>
                <w:szCs w:val="22"/>
              </w:rPr>
              <w:t>MATERIALE</w:t>
            </w:r>
          </w:p>
        </w:tc>
        <w:tc>
          <w:tcPr>
            <w:tcW w:w="1400" w:type="dxa"/>
            <w:tcBorders>
              <w:top w:val="single" w:sz="4" w:space="0" w:color="auto"/>
              <w:left w:val="nil"/>
              <w:bottom w:val="single" w:sz="4" w:space="0" w:color="auto"/>
              <w:right w:val="single" w:sz="4" w:space="0" w:color="auto"/>
            </w:tcBorders>
            <w:shd w:val="clear" w:color="000000" w:fill="FABF8F"/>
            <w:noWrap/>
            <w:vAlign w:val="bottom"/>
            <w:hideMark/>
          </w:tcPr>
          <w:p w14:paraId="01383183" w14:textId="77777777" w:rsidR="003206A6" w:rsidRPr="00D4186C" w:rsidRDefault="003206A6" w:rsidP="00BB216F">
            <w:pPr>
              <w:jc w:val="right"/>
              <w:rPr>
                <w:rFonts w:eastAsia="Times New Roman" w:cs="Calibri"/>
                <w:b/>
                <w:bCs/>
                <w:color w:val="000000"/>
                <w:sz w:val="22"/>
                <w:szCs w:val="22"/>
              </w:rPr>
            </w:pPr>
            <w:r>
              <w:rPr>
                <w:rFonts w:eastAsia="Times New Roman" w:cs="Calibri"/>
                <w:b/>
                <w:bCs/>
                <w:color w:val="000000"/>
                <w:sz w:val="22"/>
                <w:szCs w:val="22"/>
              </w:rPr>
              <w:t xml:space="preserve">   25</w:t>
            </w:r>
            <w:r w:rsidRPr="00D4186C">
              <w:rPr>
                <w:rFonts w:eastAsia="Times New Roman" w:cs="Calibri"/>
                <w:b/>
                <w:bCs/>
                <w:color w:val="000000"/>
                <w:sz w:val="22"/>
                <w:szCs w:val="22"/>
              </w:rPr>
              <w:t xml:space="preserve">,800.00 </w:t>
            </w:r>
          </w:p>
        </w:tc>
      </w:tr>
      <w:tr w:rsidR="003206A6" w:rsidRPr="00D4186C" w14:paraId="78C51808" w14:textId="77777777" w:rsidTr="00EE03C5">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3E2AA66" w14:textId="77777777" w:rsidR="003206A6" w:rsidRPr="00D4186C" w:rsidRDefault="003206A6" w:rsidP="00BB216F">
            <w:pPr>
              <w:rPr>
                <w:rFonts w:eastAsia="Times New Roman" w:cs="Calibri"/>
                <w:color w:val="000000"/>
                <w:sz w:val="22"/>
                <w:szCs w:val="22"/>
              </w:rPr>
            </w:pPr>
            <w:r w:rsidRPr="00D4186C">
              <w:rPr>
                <w:rFonts w:eastAsia="Times New Roman" w:cs="Calibri"/>
                <w:color w:val="000000"/>
                <w:sz w:val="22"/>
                <w:szCs w:val="22"/>
              </w:rPr>
              <w:t> </w:t>
            </w:r>
          </w:p>
        </w:tc>
        <w:tc>
          <w:tcPr>
            <w:tcW w:w="620" w:type="dxa"/>
            <w:tcBorders>
              <w:top w:val="nil"/>
              <w:left w:val="nil"/>
              <w:bottom w:val="single" w:sz="4" w:space="0" w:color="auto"/>
              <w:right w:val="nil"/>
            </w:tcBorders>
            <w:shd w:val="clear" w:color="auto" w:fill="auto"/>
            <w:noWrap/>
            <w:vAlign w:val="bottom"/>
            <w:hideMark/>
          </w:tcPr>
          <w:p w14:paraId="69AFE950" w14:textId="77777777" w:rsidR="003206A6" w:rsidRPr="00D4186C" w:rsidRDefault="003206A6" w:rsidP="00BB216F">
            <w:pPr>
              <w:jc w:val="right"/>
              <w:rPr>
                <w:rFonts w:eastAsia="Times New Roman" w:cs="Calibri"/>
                <w:color w:val="000000"/>
                <w:sz w:val="22"/>
                <w:szCs w:val="22"/>
              </w:rPr>
            </w:pPr>
            <w:r w:rsidRPr="00D4186C">
              <w:rPr>
                <w:rFonts w:eastAsia="Times New Roman" w:cs="Calibri"/>
                <w:color w:val="000000"/>
                <w:sz w:val="22"/>
                <w:szCs w:val="22"/>
              </w:rPr>
              <w:t>5511</w:t>
            </w:r>
          </w:p>
        </w:tc>
        <w:tc>
          <w:tcPr>
            <w:tcW w:w="6760" w:type="dxa"/>
            <w:tcBorders>
              <w:top w:val="nil"/>
              <w:left w:val="single" w:sz="4" w:space="0" w:color="auto"/>
              <w:bottom w:val="single" w:sz="4" w:space="0" w:color="auto"/>
              <w:right w:val="single" w:sz="4" w:space="0" w:color="auto"/>
            </w:tcBorders>
            <w:shd w:val="clear" w:color="auto" w:fill="auto"/>
            <w:vAlign w:val="center"/>
            <w:hideMark/>
          </w:tcPr>
          <w:p w14:paraId="1C968F3C" w14:textId="77777777" w:rsidR="003206A6" w:rsidRPr="00D4186C" w:rsidRDefault="003206A6" w:rsidP="00BB216F">
            <w:pPr>
              <w:rPr>
                <w:rFonts w:eastAsia="Times New Roman" w:cs="Calibri"/>
                <w:color w:val="000000"/>
                <w:sz w:val="22"/>
                <w:szCs w:val="22"/>
              </w:rPr>
            </w:pPr>
            <w:r w:rsidRPr="00D4186C">
              <w:rPr>
                <w:rFonts w:eastAsia="Times New Roman" w:cs="Calibri"/>
                <w:color w:val="000000"/>
                <w:sz w:val="22"/>
                <w:szCs w:val="22"/>
              </w:rPr>
              <w:t xml:space="preserve">5.1  </w:t>
            </w:r>
            <w:r>
              <w:rPr>
                <w:rFonts w:eastAsia="Times New Roman" w:cs="Calibri"/>
                <w:color w:val="000000"/>
                <w:sz w:val="22"/>
                <w:szCs w:val="22"/>
              </w:rPr>
              <w:t>Kostot e përfaqësimit, shtypit</w:t>
            </w:r>
            <w:r w:rsidRPr="00D96298">
              <w:rPr>
                <w:rFonts w:eastAsia="Times New Roman" w:cs="Calibri"/>
                <w:color w:val="000000"/>
                <w:sz w:val="22"/>
                <w:szCs w:val="22"/>
              </w:rPr>
              <w:t xml:space="preserve"> dhe </w:t>
            </w:r>
            <w:r>
              <w:rPr>
                <w:rFonts w:eastAsia="Times New Roman" w:cs="Calibri"/>
                <w:color w:val="000000"/>
                <w:sz w:val="22"/>
                <w:szCs w:val="22"/>
              </w:rPr>
              <w:t>bifes</w:t>
            </w:r>
          </w:p>
        </w:tc>
        <w:tc>
          <w:tcPr>
            <w:tcW w:w="1400" w:type="dxa"/>
            <w:tcBorders>
              <w:top w:val="nil"/>
              <w:left w:val="nil"/>
              <w:bottom w:val="single" w:sz="4" w:space="0" w:color="auto"/>
              <w:right w:val="single" w:sz="4" w:space="0" w:color="auto"/>
            </w:tcBorders>
            <w:shd w:val="clear" w:color="auto" w:fill="auto"/>
            <w:noWrap/>
            <w:vAlign w:val="bottom"/>
            <w:hideMark/>
          </w:tcPr>
          <w:p w14:paraId="5701BD39" w14:textId="77777777" w:rsidR="003206A6" w:rsidRPr="00D4186C" w:rsidRDefault="003206A6" w:rsidP="00BB216F">
            <w:pPr>
              <w:jc w:val="right"/>
              <w:rPr>
                <w:rFonts w:eastAsia="Times New Roman" w:cs="Calibri"/>
                <w:color w:val="000000"/>
                <w:sz w:val="22"/>
                <w:szCs w:val="22"/>
              </w:rPr>
            </w:pPr>
            <w:r>
              <w:rPr>
                <w:rFonts w:eastAsia="Times New Roman" w:cs="Calibri"/>
                <w:color w:val="000000"/>
                <w:sz w:val="22"/>
                <w:szCs w:val="22"/>
              </w:rPr>
              <w:t xml:space="preserve">       </w:t>
            </w:r>
            <w:r w:rsidRPr="00D4186C">
              <w:rPr>
                <w:rFonts w:eastAsia="Times New Roman" w:cs="Calibri"/>
                <w:color w:val="000000"/>
                <w:sz w:val="22"/>
                <w:szCs w:val="22"/>
              </w:rPr>
              <w:t xml:space="preserve">4,000.00 </w:t>
            </w:r>
          </w:p>
        </w:tc>
      </w:tr>
      <w:tr w:rsidR="003206A6" w:rsidRPr="00D4186C" w14:paraId="416986EC" w14:textId="77777777" w:rsidTr="00EE03C5">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C37F36D" w14:textId="77777777" w:rsidR="003206A6" w:rsidRPr="00D4186C" w:rsidRDefault="003206A6" w:rsidP="00BB216F">
            <w:pPr>
              <w:rPr>
                <w:rFonts w:eastAsia="Times New Roman" w:cs="Calibri"/>
                <w:color w:val="000000"/>
                <w:sz w:val="22"/>
                <w:szCs w:val="22"/>
              </w:rPr>
            </w:pPr>
            <w:r w:rsidRPr="00D4186C">
              <w:rPr>
                <w:rFonts w:eastAsia="Times New Roman" w:cs="Calibri"/>
                <w:color w:val="000000"/>
                <w:sz w:val="22"/>
                <w:szCs w:val="22"/>
              </w:rPr>
              <w:t> </w:t>
            </w:r>
          </w:p>
        </w:tc>
        <w:tc>
          <w:tcPr>
            <w:tcW w:w="620" w:type="dxa"/>
            <w:tcBorders>
              <w:top w:val="nil"/>
              <w:left w:val="nil"/>
              <w:bottom w:val="single" w:sz="4" w:space="0" w:color="auto"/>
              <w:right w:val="nil"/>
            </w:tcBorders>
            <w:shd w:val="clear" w:color="auto" w:fill="auto"/>
            <w:noWrap/>
            <w:vAlign w:val="bottom"/>
            <w:hideMark/>
          </w:tcPr>
          <w:p w14:paraId="498274A3" w14:textId="77777777" w:rsidR="003206A6" w:rsidRPr="00D4186C" w:rsidRDefault="003206A6" w:rsidP="00BB216F">
            <w:pPr>
              <w:jc w:val="right"/>
              <w:rPr>
                <w:rFonts w:eastAsia="Times New Roman" w:cs="Calibri"/>
                <w:color w:val="000000"/>
                <w:sz w:val="22"/>
                <w:szCs w:val="22"/>
              </w:rPr>
            </w:pPr>
            <w:r w:rsidRPr="00D4186C">
              <w:rPr>
                <w:rFonts w:eastAsia="Times New Roman" w:cs="Calibri"/>
                <w:color w:val="000000"/>
                <w:sz w:val="22"/>
                <w:szCs w:val="22"/>
              </w:rPr>
              <w:t>5530</w:t>
            </w:r>
          </w:p>
        </w:tc>
        <w:tc>
          <w:tcPr>
            <w:tcW w:w="6760" w:type="dxa"/>
            <w:tcBorders>
              <w:top w:val="nil"/>
              <w:left w:val="single" w:sz="4" w:space="0" w:color="auto"/>
              <w:bottom w:val="single" w:sz="4" w:space="0" w:color="auto"/>
              <w:right w:val="single" w:sz="4" w:space="0" w:color="auto"/>
            </w:tcBorders>
            <w:shd w:val="clear" w:color="auto" w:fill="auto"/>
            <w:vAlign w:val="center"/>
            <w:hideMark/>
          </w:tcPr>
          <w:p w14:paraId="2CC17B77" w14:textId="77777777" w:rsidR="003206A6" w:rsidRPr="00D4186C" w:rsidRDefault="003206A6" w:rsidP="00BB216F">
            <w:pPr>
              <w:rPr>
                <w:rFonts w:eastAsia="Times New Roman" w:cs="Calibri"/>
                <w:color w:val="000000"/>
                <w:sz w:val="22"/>
                <w:szCs w:val="22"/>
              </w:rPr>
            </w:pPr>
            <w:r w:rsidRPr="00D4186C">
              <w:rPr>
                <w:rFonts w:eastAsia="Times New Roman" w:cs="Calibri"/>
                <w:color w:val="000000"/>
                <w:sz w:val="22"/>
                <w:szCs w:val="22"/>
              </w:rPr>
              <w:t xml:space="preserve">5.2 </w:t>
            </w:r>
            <w:r>
              <w:rPr>
                <w:rFonts w:eastAsia="Times New Roman" w:cs="Calibri"/>
                <w:color w:val="000000"/>
                <w:sz w:val="22"/>
                <w:szCs w:val="22"/>
              </w:rPr>
              <w:t xml:space="preserve">Shërbimet </w:t>
            </w:r>
            <w:r w:rsidRPr="00D96298">
              <w:rPr>
                <w:rFonts w:eastAsia="Times New Roman" w:cs="Calibri"/>
                <w:color w:val="000000"/>
                <w:sz w:val="22"/>
                <w:szCs w:val="22"/>
              </w:rPr>
              <w:t>bankare</w:t>
            </w:r>
            <w:r>
              <w:rPr>
                <w:rFonts w:eastAsia="Times New Roman" w:cs="Calibri"/>
                <w:color w:val="000000"/>
                <w:sz w:val="22"/>
                <w:szCs w:val="22"/>
              </w:rPr>
              <w:t>/provizjonet</w:t>
            </w:r>
          </w:p>
        </w:tc>
        <w:tc>
          <w:tcPr>
            <w:tcW w:w="1400" w:type="dxa"/>
            <w:tcBorders>
              <w:top w:val="nil"/>
              <w:left w:val="nil"/>
              <w:bottom w:val="single" w:sz="4" w:space="0" w:color="auto"/>
              <w:right w:val="single" w:sz="4" w:space="0" w:color="auto"/>
            </w:tcBorders>
            <w:shd w:val="clear" w:color="auto" w:fill="auto"/>
            <w:noWrap/>
            <w:vAlign w:val="bottom"/>
            <w:hideMark/>
          </w:tcPr>
          <w:p w14:paraId="15AA4D70" w14:textId="77777777" w:rsidR="003206A6" w:rsidRPr="00D4186C" w:rsidRDefault="003206A6" w:rsidP="00BB216F">
            <w:pPr>
              <w:jc w:val="right"/>
              <w:rPr>
                <w:rFonts w:eastAsia="Times New Roman" w:cs="Calibri"/>
                <w:color w:val="000000"/>
                <w:sz w:val="22"/>
                <w:szCs w:val="22"/>
              </w:rPr>
            </w:pPr>
            <w:r>
              <w:rPr>
                <w:rFonts w:eastAsia="Times New Roman" w:cs="Calibri"/>
                <w:color w:val="000000"/>
                <w:sz w:val="22"/>
                <w:szCs w:val="22"/>
              </w:rPr>
              <w:t xml:space="preserve">  </w:t>
            </w:r>
            <w:r w:rsidRPr="00D4186C">
              <w:rPr>
                <w:rFonts w:eastAsia="Times New Roman" w:cs="Calibri"/>
                <w:color w:val="000000"/>
                <w:sz w:val="22"/>
                <w:szCs w:val="22"/>
              </w:rPr>
              <w:t xml:space="preserve">        800.00 </w:t>
            </w:r>
          </w:p>
        </w:tc>
      </w:tr>
      <w:tr w:rsidR="003206A6" w:rsidRPr="00D4186C" w14:paraId="314035B7" w14:textId="77777777" w:rsidTr="00EE03C5">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869DF48" w14:textId="77777777" w:rsidR="003206A6" w:rsidRPr="00D4186C" w:rsidRDefault="003206A6" w:rsidP="00BB216F">
            <w:pPr>
              <w:rPr>
                <w:rFonts w:eastAsia="Times New Roman" w:cs="Calibri"/>
                <w:color w:val="000000"/>
                <w:sz w:val="22"/>
                <w:szCs w:val="22"/>
              </w:rPr>
            </w:pPr>
            <w:r w:rsidRPr="00D4186C">
              <w:rPr>
                <w:rFonts w:eastAsia="Times New Roman" w:cs="Calibri"/>
                <w:color w:val="000000"/>
                <w:sz w:val="22"/>
                <w:szCs w:val="22"/>
              </w:rPr>
              <w:t> </w:t>
            </w:r>
          </w:p>
        </w:tc>
        <w:tc>
          <w:tcPr>
            <w:tcW w:w="620" w:type="dxa"/>
            <w:tcBorders>
              <w:top w:val="nil"/>
              <w:left w:val="nil"/>
              <w:bottom w:val="single" w:sz="4" w:space="0" w:color="auto"/>
              <w:right w:val="nil"/>
            </w:tcBorders>
            <w:shd w:val="clear" w:color="auto" w:fill="auto"/>
            <w:noWrap/>
            <w:vAlign w:val="bottom"/>
            <w:hideMark/>
          </w:tcPr>
          <w:p w14:paraId="60A794F0" w14:textId="77777777" w:rsidR="003206A6" w:rsidRPr="00D4186C" w:rsidRDefault="003206A6" w:rsidP="00BB216F">
            <w:pPr>
              <w:jc w:val="right"/>
              <w:rPr>
                <w:rFonts w:eastAsia="Times New Roman" w:cs="Calibri"/>
                <w:color w:val="000000"/>
                <w:sz w:val="22"/>
                <w:szCs w:val="22"/>
              </w:rPr>
            </w:pPr>
            <w:r w:rsidRPr="00D4186C">
              <w:rPr>
                <w:rFonts w:eastAsia="Times New Roman" w:cs="Calibri"/>
                <w:color w:val="000000"/>
                <w:sz w:val="22"/>
                <w:szCs w:val="22"/>
              </w:rPr>
              <w:t>5591</w:t>
            </w:r>
          </w:p>
        </w:tc>
        <w:tc>
          <w:tcPr>
            <w:tcW w:w="6760" w:type="dxa"/>
            <w:tcBorders>
              <w:top w:val="nil"/>
              <w:left w:val="single" w:sz="4" w:space="0" w:color="auto"/>
              <w:bottom w:val="single" w:sz="4" w:space="0" w:color="auto"/>
              <w:right w:val="single" w:sz="4" w:space="0" w:color="auto"/>
            </w:tcBorders>
            <w:shd w:val="clear" w:color="auto" w:fill="auto"/>
            <w:vAlign w:val="center"/>
            <w:hideMark/>
          </w:tcPr>
          <w:p w14:paraId="1809957B" w14:textId="77777777" w:rsidR="003206A6" w:rsidRPr="00D4186C" w:rsidRDefault="003206A6" w:rsidP="00BB216F">
            <w:pPr>
              <w:rPr>
                <w:rFonts w:eastAsia="Times New Roman" w:cs="Calibri"/>
                <w:color w:val="000000"/>
                <w:sz w:val="22"/>
                <w:szCs w:val="22"/>
              </w:rPr>
            </w:pPr>
            <w:r w:rsidRPr="00D4186C">
              <w:rPr>
                <w:rFonts w:eastAsia="Times New Roman" w:cs="Calibri"/>
                <w:color w:val="000000"/>
                <w:sz w:val="22"/>
                <w:szCs w:val="22"/>
              </w:rPr>
              <w:t xml:space="preserve">5.3  </w:t>
            </w:r>
            <w:r>
              <w:rPr>
                <w:rFonts w:eastAsia="Times New Roman" w:cs="Calibri"/>
                <w:color w:val="000000"/>
                <w:sz w:val="22"/>
                <w:szCs w:val="22"/>
              </w:rPr>
              <w:t>Kostot e qe</w:t>
            </w:r>
            <w:r w:rsidRPr="00D96298">
              <w:rPr>
                <w:rFonts w:eastAsia="Times New Roman" w:cs="Calibri"/>
                <w:color w:val="000000"/>
                <w:sz w:val="22"/>
                <w:szCs w:val="22"/>
              </w:rPr>
              <w:t>rasë</w:t>
            </w:r>
          </w:p>
        </w:tc>
        <w:tc>
          <w:tcPr>
            <w:tcW w:w="1400" w:type="dxa"/>
            <w:tcBorders>
              <w:top w:val="nil"/>
              <w:left w:val="nil"/>
              <w:bottom w:val="single" w:sz="4" w:space="0" w:color="auto"/>
              <w:right w:val="single" w:sz="4" w:space="0" w:color="auto"/>
            </w:tcBorders>
            <w:shd w:val="clear" w:color="auto" w:fill="auto"/>
            <w:noWrap/>
            <w:vAlign w:val="bottom"/>
            <w:hideMark/>
          </w:tcPr>
          <w:p w14:paraId="42B83E70" w14:textId="77777777" w:rsidR="003206A6" w:rsidRPr="00D4186C" w:rsidRDefault="003206A6" w:rsidP="00BB216F">
            <w:pPr>
              <w:jc w:val="right"/>
              <w:rPr>
                <w:rFonts w:eastAsia="Times New Roman" w:cs="Calibri"/>
                <w:color w:val="000000"/>
                <w:sz w:val="22"/>
                <w:szCs w:val="22"/>
              </w:rPr>
            </w:pPr>
            <w:r>
              <w:rPr>
                <w:rFonts w:eastAsia="Times New Roman" w:cs="Calibri"/>
                <w:color w:val="000000"/>
                <w:sz w:val="22"/>
                <w:szCs w:val="22"/>
              </w:rPr>
              <w:t xml:space="preserve">    10</w:t>
            </w:r>
            <w:r w:rsidRPr="00D4186C">
              <w:rPr>
                <w:rFonts w:eastAsia="Times New Roman" w:cs="Calibri"/>
                <w:color w:val="000000"/>
                <w:sz w:val="22"/>
                <w:szCs w:val="22"/>
              </w:rPr>
              <w:t xml:space="preserve">,000.00 </w:t>
            </w:r>
          </w:p>
        </w:tc>
      </w:tr>
      <w:tr w:rsidR="003206A6" w:rsidRPr="00D4186C" w14:paraId="2C949D98" w14:textId="77777777" w:rsidTr="00EE03C5">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7597DF5" w14:textId="77777777" w:rsidR="003206A6" w:rsidRPr="00D4186C" w:rsidRDefault="003206A6" w:rsidP="00BB216F">
            <w:pPr>
              <w:rPr>
                <w:rFonts w:eastAsia="Times New Roman" w:cs="Calibri"/>
                <w:color w:val="000000"/>
                <w:sz w:val="22"/>
                <w:szCs w:val="22"/>
              </w:rPr>
            </w:pPr>
            <w:r w:rsidRPr="00D4186C">
              <w:rPr>
                <w:rFonts w:eastAsia="Times New Roman" w:cs="Calibri"/>
                <w:color w:val="000000"/>
                <w:sz w:val="22"/>
                <w:szCs w:val="22"/>
              </w:rPr>
              <w:t> </w:t>
            </w:r>
          </w:p>
        </w:tc>
        <w:tc>
          <w:tcPr>
            <w:tcW w:w="620" w:type="dxa"/>
            <w:tcBorders>
              <w:top w:val="nil"/>
              <w:left w:val="nil"/>
              <w:bottom w:val="single" w:sz="4" w:space="0" w:color="auto"/>
              <w:right w:val="nil"/>
            </w:tcBorders>
            <w:shd w:val="clear" w:color="auto" w:fill="auto"/>
            <w:noWrap/>
            <w:vAlign w:val="bottom"/>
            <w:hideMark/>
          </w:tcPr>
          <w:p w14:paraId="0F41D6A1" w14:textId="77777777" w:rsidR="003206A6" w:rsidRPr="00D4186C" w:rsidRDefault="003206A6" w:rsidP="00BB216F">
            <w:pPr>
              <w:jc w:val="right"/>
              <w:rPr>
                <w:rFonts w:eastAsia="Times New Roman" w:cs="Calibri"/>
                <w:color w:val="000000"/>
                <w:sz w:val="22"/>
                <w:szCs w:val="22"/>
              </w:rPr>
            </w:pPr>
            <w:r w:rsidRPr="00D4186C">
              <w:rPr>
                <w:rFonts w:eastAsia="Times New Roman" w:cs="Calibri"/>
                <w:color w:val="000000"/>
                <w:sz w:val="22"/>
                <w:szCs w:val="22"/>
              </w:rPr>
              <w:t>5592</w:t>
            </w:r>
          </w:p>
        </w:tc>
        <w:tc>
          <w:tcPr>
            <w:tcW w:w="6760" w:type="dxa"/>
            <w:tcBorders>
              <w:top w:val="nil"/>
              <w:left w:val="single" w:sz="4" w:space="0" w:color="auto"/>
              <w:bottom w:val="single" w:sz="4" w:space="0" w:color="auto"/>
              <w:right w:val="single" w:sz="4" w:space="0" w:color="auto"/>
            </w:tcBorders>
            <w:shd w:val="clear" w:color="auto" w:fill="auto"/>
            <w:vAlign w:val="center"/>
            <w:hideMark/>
          </w:tcPr>
          <w:p w14:paraId="6BD3A1EC" w14:textId="77777777" w:rsidR="003206A6" w:rsidRPr="00D4186C" w:rsidRDefault="003206A6" w:rsidP="00BB216F">
            <w:pPr>
              <w:rPr>
                <w:rFonts w:eastAsia="Times New Roman" w:cs="Calibri"/>
                <w:color w:val="000000"/>
                <w:sz w:val="22"/>
                <w:szCs w:val="22"/>
              </w:rPr>
            </w:pPr>
            <w:r w:rsidRPr="00D4186C">
              <w:rPr>
                <w:rFonts w:eastAsia="Times New Roman" w:cs="Calibri"/>
                <w:color w:val="000000"/>
                <w:sz w:val="22"/>
                <w:szCs w:val="22"/>
              </w:rPr>
              <w:t xml:space="preserve">5.4 </w:t>
            </w:r>
            <w:r w:rsidRPr="00D96298">
              <w:rPr>
                <w:rFonts w:eastAsia="Times New Roman" w:cs="Calibri"/>
                <w:color w:val="000000"/>
                <w:sz w:val="22"/>
                <w:szCs w:val="22"/>
              </w:rPr>
              <w:t>Kostot e zhvillimit dhe mirëmbajtjes së softverit</w:t>
            </w:r>
          </w:p>
        </w:tc>
        <w:tc>
          <w:tcPr>
            <w:tcW w:w="1400" w:type="dxa"/>
            <w:tcBorders>
              <w:top w:val="nil"/>
              <w:left w:val="nil"/>
              <w:bottom w:val="single" w:sz="4" w:space="0" w:color="auto"/>
              <w:right w:val="single" w:sz="4" w:space="0" w:color="auto"/>
            </w:tcBorders>
            <w:shd w:val="clear" w:color="auto" w:fill="auto"/>
            <w:noWrap/>
            <w:vAlign w:val="bottom"/>
            <w:hideMark/>
          </w:tcPr>
          <w:p w14:paraId="30F7C6DB" w14:textId="77777777" w:rsidR="003206A6" w:rsidRPr="00D4186C" w:rsidRDefault="003206A6" w:rsidP="00BB216F">
            <w:pPr>
              <w:jc w:val="right"/>
              <w:rPr>
                <w:rFonts w:eastAsia="Times New Roman" w:cs="Calibri"/>
                <w:color w:val="000000"/>
                <w:sz w:val="22"/>
                <w:szCs w:val="22"/>
              </w:rPr>
            </w:pPr>
            <w:r>
              <w:rPr>
                <w:rFonts w:eastAsia="Times New Roman" w:cs="Calibri"/>
                <w:color w:val="000000"/>
                <w:sz w:val="22"/>
                <w:szCs w:val="22"/>
              </w:rPr>
              <w:t xml:space="preserve">     11</w:t>
            </w:r>
            <w:r w:rsidRPr="00D4186C">
              <w:rPr>
                <w:rFonts w:eastAsia="Times New Roman" w:cs="Calibri"/>
                <w:color w:val="000000"/>
                <w:sz w:val="22"/>
                <w:szCs w:val="22"/>
              </w:rPr>
              <w:t xml:space="preserve">,000.00 </w:t>
            </w:r>
          </w:p>
        </w:tc>
      </w:tr>
      <w:tr w:rsidR="003206A6" w:rsidRPr="00D4186C" w14:paraId="43478332" w14:textId="77777777" w:rsidTr="00EE03C5">
        <w:trPr>
          <w:trHeight w:val="300"/>
        </w:trPr>
        <w:tc>
          <w:tcPr>
            <w:tcW w:w="620" w:type="dxa"/>
            <w:tcBorders>
              <w:top w:val="nil"/>
              <w:left w:val="single" w:sz="4" w:space="0" w:color="auto"/>
              <w:bottom w:val="single" w:sz="4" w:space="0" w:color="auto"/>
              <w:right w:val="single" w:sz="4" w:space="0" w:color="auto"/>
            </w:tcBorders>
            <w:shd w:val="clear" w:color="000000" w:fill="FABF8F"/>
            <w:noWrap/>
            <w:vAlign w:val="bottom"/>
            <w:hideMark/>
          </w:tcPr>
          <w:p w14:paraId="5C6EA87C" w14:textId="77777777" w:rsidR="003206A6" w:rsidRPr="00D4186C" w:rsidRDefault="003206A6" w:rsidP="00BB216F">
            <w:pPr>
              <w:rPr>
                <w:rFonts w:eastAsia="Times New Roman" w:cs="Calibri"/>
                <w:color w:val="000000"/>
                <w:sz w:val="22"/>
                <w:szCs w:val="22"/>
              </w:rPr>
            </w:pPr>
            <w:r w:rsidRPr="00D4186C">
              <w:rPr>
                <w:rFonts w:eastAsia="Times New Roman" w:cs="Calibri"/>
                <w:color w:val="000000"/>
                <w:sz w:val="22"/>
                <w:szCs w:val="22"/>
              </w:rPr>
              <w:t> </w:t>
            </w:r>
          </w:p>
        </w:tc>
        <w:tc>
          <w:tcPr>
            <w:tcW w:w="620" w:type="dxa"/>
            <w:tcBorders>
              <w:top w:val="nil"/>
              <w:left w:val="nil"/>
              <w:bottom w:val="single" w:sz="4" w:space="0" w:color="auto"/>
              <w:right w:val="nil"/>
            </w:tcBorders>
            <w:shd w:val="clear" w:color="000000" w:fill="FABF8F"/>
            <w:noWrap/>
            <w:vAlign w:val="bottom"/>
            <w:hideMark/>
          </w:tcPr>
          <w:p w14:paraId="1C4275D7" w14:textId="77777777" w:rsidR="003206A6" w:rsidRPr="00D4186C" w:rsidRDefault="003206A6" w:rsidP="00BB216F">
            <w:pPr>
              <w:jc w:val="right"/>
              <w:rPr>
                <w:rFonts w:eastAsia="Times New Roman" w:cs="Calibri"/>
                <w:color w:val="000000"/>
                <w:sz w:val="22"/>
                <w:szCs w:val="22"/>
              </w:rPr>
            </w:pPr>
            <w:r w:rsidRPr="00D4186C">
              <w:rPr>
                <w:rFonts w:eastAsia="Times New Roman" w:cs="Calibri"/>
                <w:color w:val="000000"/>
                <w:sz w:val="22"/>
                <w:szCs w:val="22"/>
              </w:rPr>
              <w:t>57</w:t>
            </w:r>
          </w:p>
        </w:tc>
        <w:tc>
          <w:tcPr>
            <w:tcW w:w="6760" w:type="dxa"/>
            <w:tcBorders>
              <w:top w:val="nil"/>
              <w:left w:val="single" w:sz="4" w:space="0" w:color="auto"/>
              <w:bottom w:val="single" w:sz="4" w:space="0" w:color="auto"/>
              <w:right w:val="single" w:sz="4" w:space="0" w:color="auto"/>
            </w:tcBorders>
            <w:shd w:val="clear" w:color="000000" w:fill="FABF8F"/>
            <w:vAlign w:val="center"/>
            <w:hideMark/>
          </w:tcPr>
          <w:p w14:paraId="3CAF75F3" w14:textId="77777777" w:rsidR="003206A6" w:rsidRPr="00D4186C" w:rsidRDefault="003206A6" w:rsidP="00BB216F">
            <w:pPr>
              <w:jc w:val="center"/>
              <w:rPr>
                <w:rFonts w:eastAsia="Times New Roman" w:cs="Calibri"/>
                <w:b/>
                <w:bCs/>
                <w:color w:val="000000"/>
                <w:sz w:val="22"/>
                <w:szCs w:val="22"/>
              </w:rPr>
            </w:pPr>
            <w:r w:rsidRPr="00D4186C">
              <w:rPr>
                <w:rFonts w:eastAsia="Times New Roman" w:cs="Calibri"/>
                <w:b/>
                <w:bCs/>
                <w:color w:val="000000"/>
                <w:sz w:val="22"/>
                <w:szCs w:val="22"/>
              </w:rPr>
              <w:t xml:space="preserve"> VI  OSTALI RASHODI</w:t>
            </w:r>
          </w:p>
        </w:tc>
        <w:tc>
          <w:tcPr>
            <w:tcW w:w="1400" w:type="dxa"/>
            <w:tcBorders>
              <w:top w:val="nil"/>
              <w:left w:val="nil"/>
              <w:bottom w:val="single" w:sz="4" w:space="0" w:color="auto"/>
              <w:right w:val="single" w:sz="4" w:space="0" w:color="auto"/>
            </w:tcBorders>
            <w:shd w:val="clear" w:color="000000" w:fill="FABF8F"/>
            <w:vAlign w:val="center"/>
            <w:hideMark/>
          </w:tcPr>
          <w:p w14:paraId="324CB1A3" w14:textId="77777777" w:rsidR="003206A6" w:rsidRPr="00D4186C" w:rsidRDefault="003206A6" w:rsidP="00BB216F">
            <w:pPr>
              <w:jc w:val="right"/>
              <w:rPr>
                <w:rFonts w:eastAsia="Times New Roman" w:cs="Calibri"/>
                <w:b/>
                <w:bCs/>
                <w:color w:val="000000"/>
                <w:sz w:val="22"/>
                <w:szCs w:val="22"/>
              </w:rPr>
            </w:pPr>
            <w:r>
              <w:rPr>
                <w:rFonts w:eastAsia="Times New Roman" w:cs="Calibri"/>
                <w:b/>
                <w:bCs/>
                <w:color w:val="000000"/>
                <w:sz w:val="22"/>
                <w:szCs w:val="22"/>
              </w:rPr>
              <w:t>77,500.00</w:t>
            </w:r>
            <w:r w:rsidRPr="00D4186C">
              <w:rPr>
                <w:rFonts w:eastAsia="Times New Roman" w:cs="Calibri"/>
                <w:b/>
                <w:bCs/>
                <w:color w:val="000000"/>
                <w:sz w:val="22"/>
                <w:szCs w:val="22"/>
              </w:rPr>
              <w:t xml:space="preserve"> €</w:t>
            </w:r>
          </w:p>
        </w:tc>
      </w:tr>
      <w:tr w:rsidR="003206A6" w:rsidRPr="00D4186C" w14:paraId="44FD8004" w14:textId="77777777" w:rsidTr="003639A0">
        <w:trPr>
          <w:trHeight w:val="341"/>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980EBDC" w14:textId="77777777" w:rsidR="003206A6" w:rsidRPr="00D4186C" w:rsidRDefault="003206A6" w:rsidP="00BB216F">
            <w:pPr>
              <w:rPr>
                <w:rFonts w:eastAsia="Times New Roman" w:cs="Calibri"/>
                <w:color w:val="000000"/>
                <w:sz w:val="22"/>
                <w:szCs w:val="22"/>
              </w:rPr>
            </w:pPr>
          </w:p>
        </w:tc>
        <w:tc>
          <w:tcPr>
            <w:tcW w:w="620" w:type="dxa"/>
            <w:tcBorders>
              <w:top w:val="nil"/>
              <w:left w:val="nil"/>
              <w:bottom w:val="single" w:sz="4" w:space="0" w:color="auto"/>
              <w:right w:val="nil"/>
            </w:tcBorders>
            <w:shd w:val="clear" w:color="auto" w:fill="auto"/>
            <w:noWrap/>
            <w:vAlign w:val="bottom"/>
            <w:hideMark/>
          </w:tcPr>
          <w:p w14:paraId="51E51077" w14:textId="77777777" w:rsidR="003206A6" w:rsidRPr="00D4186C" w:rsidRDefault="003206A6" w:rsidP="00BB216F">
            <w:pPr>
              <w:jc w:val="right"/>
              <w:rPr>
                <w:rFonts w:eastAsia="Times New Roman" w:cs="Calibri"/>
                <w:color w:val="000000"/>
                <w:sz w:val="22"/>
                <w:szCs w:val="22"/>
              </w:rPr>
            </w:pPr>
            <w:r w:rsidRPr="00D4186C">
              <w:rPr>
                <w:rFonts w:eastAsia="Times New Roman" w:cs="Calibri"/>
                <w:color w:val="000000"/>
                <w:sz w:val="22"/>
                <w:szCs w:val="22"/>
              </w:rPr>
              <w:t>5790</w:t>
            </w:r>
          </w:p>
        </w:tc>
        <w:tc>
          <w:tcPr>
            <w:tcW w:w="6760" w:type="dxa"/>
            <w:tcBorders>
              <w:top w:val="nil"/>
              <w:left w:val="single" w:sz="4" w:space="0" w:color="auto"/>
              <w:bottom w:val="single" w:sz="4" w:space="0" w:color="auto"/>
              <w:right w:val="single" w:sz="4" w:space="0" w:color="auto"/>
            </w:tcBorders>
            <w:shd w:val="clear" w:color="auto" w:fill="auto"/>
            <w:vAlign w:val="center"/>
            <w:hideMark/>
          </w:tcPr>
          <w:p w14:paraId="5BB59240" w14:textId="77777777" w:rsidR="003206A6" w:rsidRPr="00D4186C" w:rsidRDefault="003206A6" w:rsidP="00BB216F">
            <w:pPr>
              <w:rPr>
                <w:rFonts w:eastAsia="Times New Roman" w:cs="Calibri"/>
                <w:color w:val="000000"/>
                <w:sz w:val="22"/>
                <w:szCs w:val="22"/>
              </w:rPr>
            </w:pPr>
            <w:r w:rsidRPr="00D4186C">
              <w:rPr>
                <w:rFonts w:eastAsia="Times New Roman" w:cs="Calibri"/>
                <w:color w:val="000000"/>
                <w:sz w:val="22"/>
                <w:szCs w:val="22"/>
              </w:rPr>
              <w:t xml:space="preserve">6.1 </w:t>
            </w:r>
            <w:r w:rsidRPr="00D96298">
              <w:rPr>
                <w:rFonts w:eastAsia="Times New Roman" w:cs="Calibri"/>
                <w:color w:val="000000"/>
                <w:sz w:val="22"/>
                <w:szCs w:val="22"/>
              </w:rPr>
              <w:t xml:space="preserve">Kostot për ndërhyrjet emergjente </w:t>
            </w:r>
          </w:p>
        </w:tc>
        <w:tc>
          <w:tcPr>
            <w:tcW w:w="1400" w:type="dxa"/>
            <w:tcBorders>
              <w:top w:val="nil"/>
              <w:left w:val="nil"/>
              <w:bottom w:val="single" w:sz="4" w:space="0" w:color="auto"/>
              <w:right w:val="single" w:sz="4" w:space="0" w:color="auto"/>
            </w:tcBorders>
            <w:shd w:val="clear" w:color="auto" w:fill="auto"/>
            <w:noWrap/>
            <w:vAlign w:val="center"/>
            <w:hideMark/>
          </w:tcPr>
          <w:p w14:paraId="5FB8861A" w14:textId="77777777" w:rsidR="003206A6" w:rsidRPr="00D4186C" w:rsidRDefault="003206A6" w:rsidP="00BB216F">
            <w:pPr>
              <w:jc w:val="right"/>
              <w:rPr>
                <w:rFonts w:eastAsia="Times New Roman" w:cs="Calibri"/>
                <w:color w:val="000000"/>
                <w:sz w:val="22"/>
                <w:szCs w:val="22"/>
              </w:rPr>
            </w:pPr>
            <w:r w:rsidRPr="00D4186C">
              <w:rPr>
                <w:rFonts w:eastAsia="Times New Roman" w:cs="Calibri"/>
                <w:color w:val="000000"/>
                <w:sz w:val="22"/>
                <w:szCs w:val="22"/>
              </w:rPr>
              <w:t xml:space="preserve"> </w:t>
            </w:r>
            <w:r>
              <w:rPr>
                <w:rFonts w:eastAsia="Times New Roman" w:cs="Calibri"/>
                <w:color w:val="000000"/>
                <w:sz w:val="22"/>
                <w:szCs w:val="22"/>
              </w:rPr>
              <w:t xml:space="preserve">       3</w:t>
            </w:r>
            <w:r w:rsidRPr="00D4186C">
              <w:rPr>
                <w:rFonts w:eastAsia="Times New Roman" w:cs="Calibri"/>
                <w:color w:val="000000"/>
                <w:sz w:val="22"/>
                <w:szCs w:val="22"/>
              </w:rPr>
              <w:t xml:space="preserve">,000.00 </w:t>
            </w:r>
          </w:p>
        </w:tc>
      </w:tr>
      <w:tr w:rsidR="003206A6" w:rsidRPr="00D4186C" w14:paraId="5CB71432" w14:textId="77777777" w:rsidTr="00EE03C5">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C24FADC" w14:textId="77777777" w:rsidR="003206A6" w:rsidRPr="00D4186C" w:rsidRDefault="003206A6" w:rsidP="00BB216F">
            <w:pPr>
              <w:rPr>
                <w:rFonts w:eastAsia="Times New Roman" w:cs="Calibri"/>
                <w:color w:val="000000"/>
                <w:sz w:val="22"/>
                <w:szCs w:val="22"/>
              </w:rPr>
            </w:pPr>
            <w:r w:rsidRPr="00D4186C">
              <w:rPr>
                <w:rFonts w:eastAsia="Times New Roman" w:cs="Calibri"/>
                <w:color w:val="000000"/>
                <w:sz w:val="22"/>
                <w:szCs w:val="22"/>
              </w:rPr>
              <w:t> </w:t>
            </w:r>
          </w:p>
        </w:tc>
        <w:tc>
          <w:tcPr>
            <w:tcW w:w="620" w:type="dxa"/>
            <w:tcBorders>
              <w:top w:val="nil"/>
              <w:left w:val="nil"/>
              <w:bottom w:val="single" w:sz="4" w:space="0" w:color="auto"/>
              <w:right w:val="nil"/>
            </w:tcBorders>
            <w:shd w:val="clear" w:color="auto" w:fill="auto"/>
            <w:noWrap/>
            <w:vAlign w:val="bottom"/>
            <w:hideMark/>
          </w:tcPr>
          <w:p w14:paraId="41B8A8DB" w14:textId="77777777" w:rsidR="003206A6" w:rsidRPr="00D4186C" w:rsidRDefault="003206A6" w:rsidP="00BB216F">
            <w:pPr>
              <w:jc w:val="right"/>
              <w:rPr>
                <w:rFonts w:eastAsia="Times New Roman" w:cs="Calibri"/>
                <w:color w:val="000000"/>
                <w:sz w:val="22"/>
                <w:szCs w:val="22"/>
              </w:rPr>
            </w:pPr>
            <w:r w:rsidRPr="00D4186C">
              <w:rPr>
                <w:rFonts w:eastAsia="Times New Roman" w:cs="Calibri"/>
                <w:color w:val="000000"/>
                <w:sz w:val="22"/>
                <w:szCs w:val="22"/>
              </w:rPr>
              <w:t>5791</w:t>
            </w:r>
          </w:p>
        </w:tc>
        <w:tc>
          <w:tcPr>
            <w:tcW w:w="6760" w:type="dxa"/>
            <w:tcBorders>
              <w:top w:val="nil"/>
              <w:left w:val="single" w:sz="4" w:space="0" w:color="auto"/>
              <w:bottom w:val="single" w:sz="4" w:space="0" w:color="auto"/>
              <w:right w:val="single" w:sz="4" w:space="0" w:color="auto"/>
            </w:tcBorders>
            <w:shd w:val="clear" w:color="auto" w:fill="auto"/>
            <w:vAlign w:val="center"/>
            <w:hideMark/>
          </w:tcPr>
          <w:p w14:paraId="6432B8B7" w14:textId="77777777" w:rsidR="003206A6" w:rsidRPr="00D4186C" w:rsidRDefault="003206A6" w:rsidP="00BB216F">
            <w:pPr>
              <w:rPr>
                <w:rFonts w:eastAsia="Times New Roman" w:cs="Calibri"/>
                <w:color w:val="000000"/>
                <w:sz w:val="22"/>
                <w:szCs w:val="22"/>
              </w:rPr>
            </w:pPr>
            <w:r w:rsidRPr="00D4186C">
              <w:rPr>
                <w:rFonts w:eastAsia="Times New Roman" w:cs="Calibri"/>
                <w:color w:val="000000"/>
                <w:sz w:val="22"/>
                <w:szCs w:val="22"/>
              </w:rPr>
              <w:t xml:space="preserve">7.1 </w:t>
            </w:r>
            <w:r w:rsidRPr="00D96298">
              <w:rPr>
                <w:rFonts w:eastAsia="Times New Roman" w:cs="Calibri"/>
                <w:color w:val="000000"/>
                <w:sz w:val="22"/>
                <w:szCs w:val="22"/>
              </w:rPr>
              <w:t xml:space="preserve">Kostot e prokurimit të pajisjeve dhe veshjeve për </w:t>
            </w:r>
            <w:r>
              <w:rPr>
                <w:rFonts w:eastAsia="Times New Roman" w:cs="Calibri"/>
                <w:color w:val="000000"/>
                <w:sz w:val="22"/>
                <w:szCs w:val="22"/>
              </w:rPr>
              <w:t>punëtoret</w:t>
            </w:r>
            <w:r w:rsidRPr="00D96298">
              <w:rPr>
                <w:rFonts w:eastAsia="Times New Roman" w:cs="Calibri"/>
                <w:color w:val="000000"/>
                <w:sz w:val="22"/>
                <w:szCs w:val="22"/>
              </w:rPr>
              <w:t xml:space="preserve"> komunale</w:t>
            </w:r>
          </w:p>
        </w:tc>
        <w:tc>
          <w:tcPr>
            <w:tcW w:w="1400" w:type="dxa"/>
            <w:tcBorders>
              <w:top w:val="nil"/>
              <w:left w:val="nil"/>
              <w:bottom w:val="single" w:sz="4" w:space="0" w:color="auto"/>
              <w:right w:val="single" w:sz="4" w:space="0" w:color="auto"/>
            </w:tcBorders>
            <w:shd w:val="clear" w:color="auto" w:fill="auto"/>
            <w:noWrap/>
            <w:vAlign w:val="center"/>
            <w:hideMark/>
          </w:tcPr>
          <w:p w14:paraId="08E5388C" w14:textId="77777777" w:rsidR="003206A6" w:rsidRPr="00D4186C" w:rsidRDefault="003206A6" w:rsidP="00BB216F">
            <w:pPr>
              <w:jc w:val="right"/>
              <w:rPr>
                <w:rFonts w:eastAsia="Times New Roman" w:cs="Calibri"/>
                <w:color w:val="000000"/>
                <w:sz w:val="22"/>
                <w:szCs w:val="22"/>
              </w:rPr>
            </w:pPr>
            <w:r>
              <w:rPr>
                <w:rFonts w:eastAsia="Times New Roman" w:cs="Calibri"/>
                <w:color w:val="000000"/>
                <w:sz w:val="22"/>
                <w:szCs w:val="22"/>
              </w:rPr>
              <w:t xml:space="preserve"> </w:t>
            </w:r>
            <w:r w:rsidRPr="00D4186C">
              <w:rPr>
                <w:rFonts w:eastAsia="Times New Roman" w:cs="Calibri"/>
                <w:color w:val="000000"/>
                <w:sz w:val="22"/>
                <w:szCs w:val="22"/>
              </w:rPr>
              <w:t xml:space="preserve">      </w:t>
            </w:r>
            <w:r>
              <w:rPr>
                <w:rFonts w:eastAsia="Times New Roman" w:cs="Calibri"/>
                <w:color w:val="000000"/>
                <w:sz w:val="22"/>
                <w:szCs w:val="22"/>
              </w:rPr>
              <w:t>3,000.00</w:t>
            </w:r>
            <w:r w:rsidRPr="00D4186C">
              <w:rPr>
                <w:rFonts w:eastAsia="Times New Roman" w:cs="Calibri"/>
                <w:color w:val="000000"/>
                <w:sz w:val="22"/>
                <w:szCs w:val="22"/>
              </w:rPr>
              <w:t xml:space="preserve"> </w:t>
            </w:r>
          </w:p>
        </w:tc>
      </w:tr>
      <w:tr w:rsidR="003206A6" w:rsidRPr="00D4186C" w14:paraId="6E5B2818" w14:textId="77777777" w:rsidTr="00EE03C5">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68EAAFC" w14:textId="77777777" w:rsidR="003206A6" w:rsidRPr="00D4186C" w:rsidRDefault="003206A6" w:rsidP="00BB216F">
            <w:pPr>
              <w:rPr>
                <w:rFonts w:eastAsia="Times New Roman" w:cs="Calibri"/>
                <w:color w:val="000000"/>
                <w:sz w:val="22"/>
                <w:szCs w:val="22"/>
              </w:rPr>
            </w:pPr>
            <w:r w:rsidRPr="00D4186C">
              <w:rPr>
                <w:rFonts w:eastAsia="Times New Roman" w:cs="Calibri"/>
                <w:color w:val="000000"/>
                <w:sz w:val="22"/>
                <w:szCs w:val="22"/>
              </w:rPr>
              <w:t> </w:t>
            </w:r>
          </w:p>
        </w:tc>
        <w:tc>
          <w:tcPr>
            <w:tcW w:w="620" w:type="dxa"/>
            <w:tcBorders>
              <w:top w:val="nil"/>
              <w:left w:val="nil"/>
              <w:bottom w:val="single" w:sz="4" w:space="0" w:color="auto"/>
              <w:right w:val="nil"/>
            </w:tcBorders>
            <w:shd w:val="clear" w:color="auto" w:fill="auto"/>
            <w:noWrap/>
            <w:vAlign w:val="bottom"/>
            <w:hideMark/>
          </w:tcPr>
          <w:p w14:paraId="5A428A2B" w14:textId="77777777" w:rsidR="003206A6" w:rsidRPr="00D4186C" w:rsidRDefault="003206A6" w:rsidP="00BB216F">
            <w:pPr>
              <w:jc w:val="right"/>
              <w:rPr>
                <w:rFonts w:eastAsia="Times New Roman" w:cs="Calibri"/>
                <w:color w:val="000000"/>
                <w:sz w:val="22"/>
                <w:szCs w:val="22"/>
              </w:rPr>
            </w:pPr>
            <w:r w:rsidRPr="00D4186C">
              <w:rPr>
                <w:rFonts w:eastAsia="Times New Roman" w:cs="Calibri"/>
                <w:color w:val="000000"/>
                <w:sz w:val="22"/>
                <w:szCs w:val="22"/>
              </w:rPr>
              <w:t>5792</w:t>
            </w:r>
          </w:p>
        </w:tc>
        <w:tc>
          <w:tcPr>
            <w:tcW w:w="6760" w:type="dxa"/>
            <w:tcBorders>
              <w:top w:val="nil"/>
              <w:left w:val="single" w:sz="4" w:space="0" w:color="auto"/>
              <w:bottom w:val="single" w:sz="4" w:space="0" w:color="auto"/>
              <w:right w:val="single" w:sz="4" w:space="0" w:color="auto"/>
            </w:tcBorders>
            <w:shd w:val="clear" w:color="auto" w:fill="auto"/>
            <w:vAlign w:val="center"/>
            <w:hideMark/>
          </w:tcPr>
          <w:p w14:paraId="45BB80F1" w14:textId="77777777" w:rsidR="003206A6" w:rsidRPr="00D4186C" w:rsidRDefault="003206A6" w:rsidP="00BB216F">
            <w:pPr>
              <w:rPr>
                <w:rFonts w:eastAsia="Times New Roman" w:cs="Calibri"/>
                <w:color w:val="000000"/>
                <w:sz w:val="22"/>
                <w:szCs w:val="22"/>
              </w:rPr>
            </w:pPr>
            <w:r w:rsidRPr="00D4186C">
              <w:rPr>
                <w:rFonts w:eastAsia="Times New Roman" w:cs="Calibri"/>
                <w:color w:val="000000"/>
                <w:sz w:val="22"/>
                <w:szCs w:val="22"/>
              </w:rPr>
              <w:t xml:space="preserve">7.2 </w:t>
            </w:r>
            <w:r>
              <w:rPr>
                <w:rFonts w:eastAsia="Times New Roman" w:cs="Calibri"/>
                <w:color w:val="000000"/>
                <w:sz w:val="22"/>
                <w:szCs w:val="22"/>
              </w:rPr>
              <w:t>Kostot e blerjes së kompjuterëve</w:t>
            </w:r>
          </w:p>
        </w:tc>
        <w:tc>
          <w:tcPr>
            <w:tcW w:w="1400" w:type="dxa"/>
            <w:tcBorders>
              <w:top w:val="nil"/>
              <w:left w:val="nil"/>
              <w:bottom w:val="single" w:sz="4" w:space="0" w:color="auto"/>
              <w:right w:val="single" w:sz="4" w:space="0" w:color="auto"/>
            </w:tcBorders>
            <w:shd w:val="clear" w:color="auto" w:fill="auto"/>
            <w:noWrap/>
            <w:vAlign w:val="center"/>
            <w:hideMark/>
          </w:tcPr>
          <w:p w14:paraId="454E77EA" w14:textId="77777777" w:rsidR="003206A6" w:rsidRPr="00D4186C" w:rsidRDefault="003206A6" w:rsidP="00BB216F">
            <w:pPr>
              <w:jc w:val="right"/>
              <w:rPr>
                <w:rFonts w:eastAsia="Times New Roman" w:cs="Calibri"/>
                <w:color w:val="000000"/>
                <w:sz w:val="22"/>
                <w:szCs w:val="22"/>
              </w:rPr>
            </w:pPr>
            <w:r>
              <w:rPr>
                <w:rFonts w:eastAsia="Times New Roman" w:cs="Calibri"/>
                <w:color w:val="000000"/>
                <w:sz w:val="22"/>
                <w:szCs w:val="22"/>
              </w:rPr>
              <w:t xml:space="preserve">   </w:t>
            </w:r>
            <w:r w:rsidRPr="00D4186C">
              <w:rPr>
                <w:rFonts w:eastAsia="Times New Roman" w:cs="Calibri"/>
                <w:color w:val="000000"/>
                <w:sz w:val="22"/>
                <w:szCs w:val="22"/>
              </w:rPr>
              <w:t xml:space="preserve">   3,000.00 </w:t>
            </w:r>
          </w:p>
        </w:tc>
      </w:tr>
      <w:tr w:rsidR="003206A6" w:rsidRPr="00D4186C" w14:paraId="4603322B" w14:textId="77777777" w:rsidTr="00EE03C5">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A1E03A0" w14:textId="77777777" w:rsidR="003206A6" w:rsidRPr="00D4186C" w:rsidRDefault="003206A6" w:rsidP="00BB216F">
            <w:pPr>
              <w:rPr>
                <w:rFonts w:eastAsia="Times New Roman" w:cs="Calibri"/>
                <w:color w:val="000000"/>
                <w:sz w:val="22"/>
                <w:szCs w:val="22"/>
              </w:rPr>
            </w:pPr>
            <w:r w:rsidRPr="00D4186C">
              <w:rPr>
                <w:rFonts w:eastAsia="Times New Roman" w:cs="Calibri"/>
                <w:color w:val="000000"/>
                <w:sz w:val="22"/>
                <w:szCs w:val="22"/>
              </w:rPr>
              <w:t> </w:t>
            </w:r>
          </w:p>
        </w:tc>
        <w:tc>
          <w:tcPr>
            <w:tcW w:w="620" w:type="dxa"/>
            <w:tcBorders>
              <w:top w:val="nil"/>
              <w:left w:val="nil"/>
              <w:bottom w:val="single" w:sz="4" w:space="0" w:color="auto"/>
              <w:right w:val="nil"/>
            </w:tcBorders>
            <w:shd w:val="clear" w:color="auto" w:fill="auto"/>
            <w:noWrap/>
            <w:vAlign w:val="bottom"/>
            <w:hideMark/>
          </w:tcPr>
          <w:p w14:paraId="2C7DE1F9" w14:textId="77777777" w:rsidR="003206A6" w:rsidRPr="00D4186C" w:rsidRDefault="003206A6" w:rsidP="00BB216F">
            <w:pPr>
              <w:jc w:val="right"/>
              <w:rPr>
                <w:rFonts w:eastAsia="Times New Roman" w:cs="Calibri"/>
                <w:color w:val="000000"/>
                <w:sz w:val="22"/>
                <w:szCs w:val="22"/>
              </w:rPr>
            </w:pPr>
            <w:r w:rsidRPr="00D4186C">
              <w:rPr>
                <w:rFonts w:eastAsia="Times New Roman" w:cs="Calibri"/>
                <w:color w:val="000000"/>
                <w:sz w:val="22"/>
                <w:szCs w:val="22"/>
              </w:rPr>
              <w:t>5793</w:t>
            </w:r>
          </w:p>
        </w:tc>
        <w:tc>
          <w:tcPr>
            <w:tcW w:w="6760" w:type="dxa"/>
            <w:tcBorders>
              <w:top w:val="nil"/>
              <w:left w:val="single" w:sz="4" w:space="0" w:color="auto"/>
              <w:bottom w:val="single" w:sz="4" w:space="0" w:color="auto"/>
              <w:right w:val="single" w:sz="4" w:space="0" w:color="auto"/>
            </w:tcBorders>
            <w:shd w:val="clear" w:color="000000" w:fill="FFFFFF"/>
            <w:vAlign w:val="center"/>
            <w:hideMark/>
          </w:tcPr>
          <w:p w14:paraId="7452E6EB" w14:textId="77777777" w:rsidR="003206A6" w:rsidRPr="00D4186C" w:rsidRDefault="003206A6" w:rsidP="00BB216F">
            <w:pPr>
              <w:rPr>
                <w:rFonts w:eastAsia="Times New Roman" w:cs="Calibri"/>
                <w:color w:val="000000"/>
                <w:sz w:val="22"/>
                <w:szCs w:val="22"/>
              </w:rPr>
            </w:pPr>
            <w:r w:rsidRPr="00D4186C">
              <w:rPr>
                <w:rFonts w:eastAsia="Times New Roman" w:cs="Calibri"/>
                <w:color w:val="000000"/>
                <w:sz w:val="22"/>
                <w:szCs w:val="22"/>
              </w:rPr>
              <w:t xml:space="preserve">7.3 </w:t>
            </w:r>
            <w:r>
              <w:rPr>
                <w:rFonts w:eastAsia="Times New Roman" w:cs="Calibri"/>
                <w:color w:val="000000"/>
                <w:sz w:val="22"/>
                <w:szCs w:val="22"/>
              </w:rPr>
              <w:t>Kostot e blerjes së</w:t>
            </w:r>
            <w:r w:rsidRPr="00D96298">
              <w:rPr>
                <w:rFonts w:eastAsia="Times New Roman" w:cs="Calibri"/>
                <w:color w:val="000000"/>
                <w:sz w:val="22"/>
                <w:szCs w:val="22"/>
              </w:rPr>
              <w:t xml:space="preserve"> automjeteve </w:t>
            </w:r>
          </w:p>
        </w:tc>
        <w:tc>
          <w:tcPr>
            <w:tcW w:w="1400" w:type="dxa"/>
            <w:tcBorders>
              <w:top w:val="nil"/>
              <w:left w:val="nil"/>
              <w:bottom w:val="single" w:sz="4" w:space="0" w:color="auto"/>
              <w:right w:val="single" w:sz="4" w:space="0" w:color="auto"/>
            </w:tcBorders>
            <w:shd w:val="clear" w:color="auto" w:fill="auto"/>
            <w:noWrap/>
            <w:vAlign w:val="center"/>
            <w:hideMark/>
          </w:tcPr>
          <w:p w14:paraId="2B71C0EE" w14:textId="77777777" w:rsidR="003206A6" w:rsidRPr="00D4186C" w:rsidRDefault="003206A6" w:rsidP="00BB216F">
            <w:pPr>
              <w:jc w:val="right"/>
              <w:rPr>
                <w:rFonts w:eastAsia="Times New Roman" w:cs="Calibri"/>
                <w:color w:val="000000"/>
                <w:sz w:val="22"/>
                <w:szCs w:val="22"/>
              </w:rPr>
            </w:pPr>
            <w:r>
              <w:rPr>
                <w:rFonts w:eastAsia="Times New Roman" w:cs="Calibri"/>
                <w:color w:val="000000"/>
                <w:sz w:val="22"/>
                <w:szCs w:val="22"/>
              </w:rPr>
              <w:t xml:space="preserve">     55</w:t>
            </w:r>
            <w:r w:rsidRPr="00D4186C">
              <w:rPr>
                <w:rFonts w:eastAsia="Times New Roman" w:cs="Calibri"/>
                <w:color w:val="000000"/>
                <w:sz w:val="22"/>
                <w:szCs w:val="22"/>
              </w:rPr>
              <w:t xml:space="preserve">,000.00 </w:t>
            </w:r>
          </w:p>
        </w:tc>
      </w:tr>
      <w:tr w:rsidR="003206A6" w:rsidRPr="00D4186C" w14:paraId="1D3B3CAD" w14:textId="77777777" w:rsidTr="00EE03C5">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3A86EF2" w14:textId="77777777" w:rsidR="003206A6" w:rsidRPr="00D4186C" w:rsidRDefault="003206A6" w:rsidP="00BB216F">
            <w:pPr>
              <w:rPr>
                <w:rFonts w:eastAsia="Times New Roman" w:cs="Calibri"/>
                <w:color w:val="000000"/>
                <w:sz w:val="22"/>
                <w:szCs w:val="22"/>
              </w:rPr>
            </w:pPr>
            <w:r w:rsidRPr="00D4186C">
              <w:rPr>
                <w:rFonts w:eastAsia="Times New Roman" w:cs="Calibri"/>
                <w:color w:val="000000"/>
                <w:sz w:val="22"/>
                <w:szCs w:val="22"/>
              </w:rPr>
              <w:t> </w:t>
            </w:r>
          </w:p>
        </w:tc>
        <w:tc>
          <w:tcPr>
            <w:tcW w:w="620" w:type="dxa"/>
            <w:tcBorders>
              <w:top w:val="nil"/>
              <w:left w:val="nil"/>
              <w:bottom w:val="single" w:sz="4" w:space="0" w:color="auto"/>
              <w:right w:val="nil"/>
            </w:tcBorders>
            <w:shd w:val="clear" w:color="auto" w:fill="auto"/>
            <w:noWrap/>
            <w:vAlign w:val="bottom"/>
            <w:hideMark/>
          </w:tcPr>
          <w:p w14:paraId="6FB4ECCA" w14:textId="77777777" w:rsidR="003206A6" w:rsidRPr="00D4186C" w:rsidRDefault="003206A6" w:rsidP="00BB216F">
            <w:pPr>
              <w:jc w:val="right"/>
              <w:rPr>
                <w:rFonts w:eastAsia="Times New Roman" w:cs="Calibri"/>
                <w:color w:val="000000"/>
                <w:sz w:val="22"/>
                <w:szCs w:val="22"/>
              </w:rPr>
            </w:pPr>
            <w:r w:rsidRPr="00D4186C">
              <w:rPr>
                <w:rFonts w:eastAsia="Times New Roman" w:cs="Calibri"/>
                <w:color w:val="000000"/>
                <w:sz w:val="22"/>
                <w:szCs w:val="22"/>
              </w:rPr>
              <w:t>5794</w:t>
            </w:r>
          </w:p>
        </w:tc>
        <w:tc>
          <w:tcPr>
            <w:tcW w:w="6760" w:type="dxa"/>
            <w:tcBorders>
              <w:top w:val="nil"/>
              <w:left w:val="single" w:sz="4" w:space="0" w:color="auto"/>
              <w:bottom w:val="single" w:sz="4" w:space="0" w:color="auto"/>
              <w:right w:val="single" w:sz="4" w:space="0" w:color="auto"/>
            </w:tcBorders>
            <w:shd w:val="clear" w:color="auto" w:fill="auto"/>
            <w:vAlign w:val="center"/>
            <w:hideMark/>
          </w:tcPr>
          <w:p w14:paraId="0AECE80A" w14:textId="77777777" w:rsidR="003206A6" w:rsidRPr="00D4186C" w:rsidRDefault="003206A6" w:rsidP="00BB216F">
            <w:pPr>
              <w:rPr>
                <w:rFonts w:eastAsia="Times New Roman" w:cs="Calibri"/>
                <w:color w:val="000000"/>
                <w:sz w:val="22"/>
                <w:szCs w:val="22"/>
              </w:rPr>
            </w:pPr>
            <w:r w:rsidRPr="00D4186C">
              <w:rPr>
                <w:rFonts w:eastAsia="Times New Roman" w:cs="Calibri"/>
                <w:color w:val="000000"/>
                <w:sz w:val="22"/>
                <w:szCs w:val="22"/>
              </w:rPr>
              <w:t xml:space="preserve">7.4  </w:t>
            </w:r>
            <w:r w:rsidRPr="00AA0F81">
              <w:rPr>
                <w:rFonts w:eastAsia="Times New Roman" w:cs="Calibri"/>
                <w:color w:val="000000"/>
                <w:sz w:val="22"/>
                <w:szCs w:val="22"/>
              </w:rPr>
              <w:t>Kostot për blerjen dhe mirëmbajtjen e mobiljeve komunale</w:t>
            </w:r>
          </w:p>
        </w:tc>
        <w:tc>
          <w:tcPr>
            <w:tcW w:w="1400" w:type="dxa"/>
            <w:tcBorders>
              <w:top w:val="nil"/>
              <w:left w:val="nil"/>
              <w:bottom w:val="single" w:sz="4" w:space="0" w:color="auto"/>
              <w:right w:val="single" w:sz="4" w:space="0" w:color="auto"/>
            </w:tcBorders>
            <w:shd w:val="clear" w:color="auto" w:fill="auto"/>
            <w:noWrap/>
            <w:vAlign w:val="center"/>
            <w:hideMark/>
          </w:tcPr>
          <w:p w14:paraId="3D8E756A" w14:textId="77777777" w:rsidR="003206A6" w:rsidRPr="00D4186C" w:rsidRDefault="003206A6" w:rsidP="00BB216F">
            <w:pPr>
              <w:jc w:val="right"/>
              <w:rPr>
                <w:rFonts w:eastAsia="Times New Roman" w:cs="Calibri"/>
                <w:color w:val="000000"/>
                <w:sz w:val="22"/>
                <w:szCs w:val="22"/>
              </w:rPr>
            </w:pPr>
            <w:r>
              <w:rPr>
                <w:rFonts w:eastAsia="Times New Roman" w:cs="Calibri"/>
                <w:color w:val="000000"/>
                <w:sz w:val="22"/>
                <w:szCs w:val="22"/>
              </w:rPr>
              <w:t xml:space="preserve">      5</w:t>
            </w:r>
            <w:r w:rsidRPr="00D4186C">
              <w:rPr>
                <w:rFonts w:eastAsia="Times New Roman" w:cs="Calibri"/>
                <w:color w:val="000000"/>
                <w:sz w:val="22"/>
                <w:szCs w:val="22"/>
              </w:rPr>
              <w:t xml:space="preserve">,000.00 </w:t>
            </w:r>
          </w:p>
        </w:tc>
      </w:tr>
      <w:tr w:rsidR="003206A6" w:rsidRPr="00D4186C" w14:paraId="2E26C23E" w14:textId="77777777" w:rsidTr="00EE03C5">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493722C" w14:textId="77777777" w:rsidR="003206A6" w:rsidRPr="00D4186C" w:rsidRDefault="003206A6" w:rsidP="00BB216F">
            <w:pPr>
              <w:rPr>
                <w:rFonts w:eastAsia="Times New Roman" w:cs="Calibri"/>
                <w:color w:val="000000"/>
                <w:sz w:val="22"/>
                <w:szCs w:val="22"/>
              </w:rPr>
            </w:pPr>
            <w:r w:rsidRPr="00D4186C">
              <w:rPr>
                <w:rFonts w:eastAsia="Times New Roman" w:cs="Calibri"/>
                <w:color w:val="000000"/>
                <w:sz w:val="22"/>
                <w:szCs w:val="22"/>
              </w:rPr>
              <w:t> </w:t>
            </w:r>
          </w:p>
        </w:tc>
        <w:tc>
          <w:tcPr>
            <w:tcW w:w="620" w:type="dxa"/>
            <w:tcBorders>
              <w:top w:val="nil"/>
              <w:left w:val="nil"/>
              <w:bottom w:val="single" w:sz="4" w:space="0" w:color="auto"/>
              <w:right w:val="nil"/>
            </w:tcBorders>
            <w:shd w:val="clear" w:color="auto" w:fill="auto"/>
            <w:noWrap/>
            <w:vAlign w:val="bottom"/>
            <w:hideMark/>
          </w:tcPr>
          <w:p w14:paraId="278FB3BD" w14:textId="77777777" w:rsidR="003206A6" w:rsidRPr="00D4186C" w:rsidRDefault="003206A6" w:rsidP="00BB216F">
            <w:pPr>
              <w:jc w:val="right"/>
              <w:rPr>
                <w:rFonts w:eastAsia="Times New Roman" w:cs="Calibri"/>
                <w:color w:val="000000"/>
                <w:sz w:val="22"/>
                <w:szCs w:val="22"/>
              </w:rPr>
            </w:pPr>
            <w:r w:rsidRPr="00D4186C">
              <w:rPr>
                <w:rFonts w:eastAsia="Times New Roman" w:cs="Calibri"/>
                <w:color w:val="000000"/>
                <w:sz w:val="22"/>
                <w:szCs w:val="22"/>
              </w:rPr>
              <w:t>5795</w:t>
            </w:r>
          </w:p>
        </w:tc>
        <w:tc>
          <w:tcPr>
            <w:tcW w:w="6760" w:type="dxa"/>
            <w:tcBorders>
              <w:top w:val="nil"/>
              <w:left w:val="single" w:sz="4" w:space="0" w:color="auto"/>
              <w:bottom w:val="single" w:sz="4" w:space="0" w:color="auto"/>
              <w:right w:val="single" w:sz="4" w:space="0" w:color="auto"/>
            </w:tcBorders>
            <w:shd w:val="clear" w:color="auto" w:fill="auto"/>
            <w:vAlign w:val="center"/>
            <w:hideMark/>
          </w:tcPr>
          <w:p w14:paraId="4EEF2483" w14:textId="77777777" w:rsidR="003206A6" w:rsidRPr="00D4186C" w:rsidRDefault="003206A6" w:rsidP="00BB216F">
            <w:pPr>
              <w:rPr>
                <w:rFonts w:eastAsia="Times New Roman" w:cs="Calibri"/>
                <w:color w:val="000000"/>
                <w:sz w:val="22"/>
                <w:szCs w:val="22"/>
              </w:rPr>
            </w:pPr>
            <w:r>
              <w:rPr>
                <w:rFonts w:eastAsia="Times New Roman" w:cs="Calibri"/>
                <w:color w:val="000000"/>
                <w:sz w:val="22"/>
                <w:szCs w:val="22"/>
              </w:rPr>
              <w:t>7.5 Regjistrimi i automjeteve</w:t>
            </w:r>
            <w:r w:rsidRPr="001D15E7">
              <w:rPr>
                <w:rFonts w:eastAsia="Times New Roman" w:cs="Calibri"/>
                <w:color w:val="000000"/>
                <w:sz w:val="22"/>
                <w:szCs w:val="22"/>
              </w:rPr>
              <w:t xml:space="preserve"> dhe shpenzimet e sigurimit</w:t>
            </w:r>
          </w:p>
        </w:tc>
        <w:tc>
          <w:tcPr>
            <w:tcW w:w="1400" w:type="dxa"/>
            <w:tcBorders>
              <w:top w:val="nil"/>
              <w:left w:val="nil"/>
              <w:bottom w:val="single" w:sz="4" w:space="0" w:color="auto"/>
              <w:right w:val="single" w:sz="4" w:space="0" w:color="auto"/>
            </w:tcBorders>
            <w:shd w:val="clear" w:color="auto" w:fill="auto"/>
            <w:noWrap/>
            <w:vAlign w:val="center"/>
            <w:hideMark/>
          </w:tcPr>
          <w:p w14:paraId="4758A109" w14:textId="77777777" w:rsidR="003206A6" w:rsidRPr="00D4186C" w:rsidRDefault="003206A6" w:rsidP="00BB216F">
            <w:pPr>
              <w:jc w:val="right"/>
              <w:rPr>
                <w:rFonts w:eastAsia="Times New Roman" w:cs="Calibri"/>
                <w:color w:val="000000"/>
                <w:sz w:val="22"/>
                <w:szCs w:val="22"/>
              </w:rPr>
            </w:pPr>
            <w:r w:rsidRPr="00D4186C">
              <w:rPr>
                <w:rFonts w:eastAsia="Times New Roman" w:cs="Calibri"/>
                <w:color w:val="000000"/>
                <w:sz w:val="22"/>
                <w:szCs w:val="22"/>
              </w:rPr>
              <w:t xml:space="preserve">   </w:t>
            </w:r>
            <w:r>
              <w:rPr>
                <w:rFonts w:eastAsia="Times New Roman" w:cs="Calibri"/>
                <w:color w:val="000000"/>
                <w:sz w:val="22"/>
                <w:szCs w:val="22"/>
              </w:rPr>
              <w:t xml:space="preserve">     3</w:t>
            </w:r>
            <w:r w:rsidRPr="00D4186C">
              <w:rPr>
                <w:rFonts w:eastAsia="Times New Roman" w:cs="Calibri"/>
                <w:color w:val="000000"/>
                <w:sz w:val="22"/>
                <w:szCs w:val="22"/>
              </w:rPr>
              <w:t xml:space="preserve">,000.00 </w:t>
            </w:r>
          </w:p>
        </w:tc>
      </w:tr>
      <w:tr w:rsidR="003206A6" w:rsidRPr="00D4186C" w14:paraId="4034CE49" w14:textId="77777777" w:rsidTr="00EE03C5">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FF6948D" w14:textId="77777777" w:rsidR="003206A6" w:rsidRPr="00D4186C" w:rsidRDefault="003206A6" w:rsidP="00BB216F">
            <w:pPr>
              <w:rPr>
                <w:rFonts w:eastAsia="Times New Roman" w:cs="Calibri"/>
                <w:color w:val="000000"/>
                <w:sz w:val="22"/>
                <w:szCs w:val="22"/>
              </w:rPr>
            </w:pPr>
            <w:r w:rsidRPr="00D4186C">
              <w:rPr>
                <w:rFonts w:eastAsia="Times New Roman" w:cs="Calibri"/>
                <w:color w:val="000000"/>
                <w:sz w:val="22"/>
                <w:szCs w:val="22"/>
              </w:rPr>
              <w:t> </w:t>
            </w:r>
          </w:p>
        </w:tc>
        <w:tc>
          <w:tcPr>
            <w:tcW w:w="620" w:type="dxa"/>
            <w:tcBorders>
              <w:top w:val="nil"/>
              <w:left w:val="nil"/>
              <w:bottom w:val="single" w:sz="4" w:space="0" w:color="auto"/>
              <w:right w:val="nil"/>
            </w:tcBorders>
            <w:shd w:val="clear" w:color="auto" w:fill="auto"/>
            <w:noWrap/>
            <w:vAlign w:val="bottom"/>
            <w:hideMark/>
          </w:tcPr>
          <w:p w14:paraId="51AD9866" w14:textId="77777777" w:rsidR="003206A6" w:rsidRPr="00D4186C" w:rsidRDefault="003206A6" w:rsidP="00BB216F">
            <w:pPr>
              <w:jc w:val="right"/>
              <w:rPr>
                <w:rFonts w:eastAsia="Times New Roman" w:cs="Calibri"/>
                <w:color w:val="000000"/>
                <w:sz w:val="22"/>
                <w:szCs w:val="22"/>
              </w:rPr>
            </w:pPr>
            <w:r>
              <w:rPr>
                <w:rFonts w:eastAsia="Times New Roman" w:cs="Calibri"/>
                <w:color w:val="000000"/>
                <w:sz w:val="22"/>
                <w:szCs w:val="22"/>
              </w:rPr>
              <w:t>5797</w:t>
            </w:r>
          </w:p>
        </w:tc>
        <w:tc>
          <w:tcPr>
            <w:tcW w:w="6760" w:type="dxa"/>
            <w:tcBorders>
              <w:top w:val="nil"/>
              <w:left w:val="single" w:sz="4" w:space="0" w:color="auto"/>
              <w:bottom w:val="single" w:sz="4" w:space="0" w:color="auto"/>
              <w:right w:val="single" w:sz="4" w:space="0" w:color="auto"/>
            </w:tcBorders>
            <w:shd w:val="clear" w:color="auto" w:fill="auto"/>
            <w:vAlign w:val="center"/>
            <w:hideMark/>
          </w:tcPr>
          <w:p w14:paraId="0BBC5D38" w14:textId="77777777" w:rsidR="003206A6" w:rsidRPr="00D4186C" w:rsidRDefault="003206A6" w:rsidP="00BB216F">
            <w:pPr>
              <w:rPr>
                <w:rFonts w:eastAsia="Times New Roman" w:cs="Calibri"/>
                <w:color w:val="000000"/>
                <w:sz w:val="22"/>
                <w:szCs w:val="22"/>
              </w:rPr>
            </w:pPr>
            <w:r>
              <w:rPr>
                <w:rFonts w:eastAsia="Times New Roman" w:cs="Calibri"/>
                <w:color w:val="000000"/>
                <w:sz w:val="22"/>
                <w:szCs w:val="22"/>
              </w:rPr>
              <w:t xml:space="preserve">7.7 </w:t>
            </w:r>
            <w:r w:rsidRPr="00AA0F81">
              <w:rPr>
                <w:rFonts w:eastAsia="Times New Roman" w:cs="Calibri"/>
                <w:color w:val="000000"/>
                <w:sz w:val="22"/>
                <w:szCs w:val="22"/>
              </w:rPr>
              <w:t>Kostot e mobilimit të zyrës</w:t>
            </w:r>
          </w:p>
        </w:tc>
        <w:tc>
          <w:tcPr>
            <w:tcW w:w="1400" w:type="dxa"/>
            <w:tcBorders>
              <w:top w:val="nil"/>
              <w:left w:val="nil"/>
              <w:bottom w:val="single" w:sz="4" w:space="0" w:color="auto"/>
              <w:right w:val="single" w:sz="4" w:space="0" w:color="auto"/>
            </w:tcBorders>
            <w:shd w:val="clear" w:color="auto" w:fill="auto"/>
            <w:noWrap/>
            <w:vAlign w:val="center"/>
            <w:hideMark/>
          </w:tcPr>
          <w:p w14:paraId="5450F0DA" w14:textId="77777777" w:rsidR="003206A6" w:rsidRPr="00D4186C" w:rsidRDefault="003206A6" w:rsidP="00BB216F">
            <w:pPr>
              <w:jc w:val="right"/>
              <w:rPr>
                <w:rFonts w:eastAsia="Times New Roman" w:cs="Calibri"/>
                <w:color w:val="000000"/>
                <w:sz w:val="22"/>
                <w:szCs w:val="22"/>
              </w:rPr>
            </w:pPr>
            <w:r>
              <w:rPr>
                <w:rFonts w:eastAsia="Times New Roman" w:cs="Calibri"/>
                <w:color w:val="000000"/>
                <w:sz w:val="22"/>
                <w:szCs w:val="22"/>
              </w:rPr>
              <w:t xml:space="preserve">       5</w:t>
            </w:r>
            <w:r w:rsidRPr="00D4186C">
              <w:rPr>
                <w:rFonts w:eastAsia="Times New Roman" w:cs="Calibri"/>
                <w:color w:val="000000"/>
                <w:sz w:val="22"/>
                <w:szCs w:val="22"/>
              </w:rPr>
              <w:t xml:space="preserve">,000.00 </w:t>
            </w:r>
          </w:p>
        </w:tc>
      </w:tr>
      <w:tr w:rsidR="003206A6" w:rsidRPr="00D4186C" w14:paraId="26D63DCF" w14:textId="77777777" w:rsidTr="00EE03C5">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tcPr>
          <w:p w14:paraId="44DAA05C" w14:textId="77777777" w:rsidR="003206A6" w:rsidRPr="00D4186C" w:rsidRDefault="003206A6" w:rsidP="00BB216F">
            <w:pPr>
              <w:rPr>
                <w:rFonts w:eastAsia="Times New Roman" w:cs="Calibri"/>
                <w:color w:val="000000"/>
                <w:sz w:val="22"/>
                <w:szCs w:val="22"/>
              </w:rPr>
            </w:pPr>
          </w:p>
        </w:tc>
        <w:tc>
          <w:tcPr>
            <w:tcW w:w="620" w:type="dxa"/>
            <w:tcBorders>
              <w:top w:val="nil"/>
              <w:left w:val="nil"/>
              <w:bottom w:val="single" w:sz="4" w:space="0" w:color="auto"/>
              <w:right w:val="nil"/>
            </w:tcBorders>
            <w:shd w:val="clear" w:color="auto" w:fill="auto"/>
            <w:noWrap/>
            <w:vAlign w:val="bottom"/>
          </w:tcPr>
          <w:p w14:paraId="1246BB19" w14:textId="77777777" w:rsidR="003206A6" w:rsidRDefault="003206A6" w:rsidP="00BB216F">
            <w:pPr>
              <w:jc w:val="right"/>
              <w:rPr>
                <w:rFonts w:eastAsia="Times New Roman" w:cs="Calibri"/>
                <w:color w:val="000000"/>
                <w:sz w:val="22"/>
                <w:szCs w:val="22"/>
              </w:rPr>
            </w:pPr>
            <w:r>
              <w:rPr>
                <w:rFonts w:eastAsia="Times New Roman" w:cs="Calibri"/>
                <w:color w:val="000000"/>
                <w:sz w:val="22"/>
                <w:szCs w:val="22"/>
              </w:rPr>
              <w:t>5798</w:t>
            </w:r>
          </w:p>
        </w:tc>
        <w:tc>
          <w:tcPr>
            <w:tcW w:w="6760" w:type="dxa"/>
            <w:tcBorders>
              <w:top w:val="nil"/>
              <w:left w:val="single" w:sz="4" w:space="0" w:color="auto"/>
              <w:bottom w:val="single" w:sz="4" w:space="0" w:color="auto"/>
              <w:right w:val="single" w:sz="4" w:space="0" w:color="auto"/>
            </w:tcBorders>
            <w:shd w:val="clear" w:color="auto" w:fill="auto"/>
            <w:vAlign w:val="center"/>
          </w:tcPr>
          <w:p w14:paraId="3E84611C" w14:textId="77777777" w:rsidR="003206A6" w:rsidRDefault="003206A6" w:rsidP="00BB216F">
            <w:pPr>
              <w:rPr>
                <w:rFonts w:eastAsia="Times New Roman" w:cs="Calibri"/>
                <w:color w:val="000000"/>
                <w:sz w:val="22"/>
                <w:szCs w:val="22"/>
              </w:rPr>
            </w:pPr>
            <w:r>
              <w:rPr>
                <w:rFonts w:eastAsia="Times New Roman" w:cs="Calibri"/>
                <w:color w:val="000000"/>
                <w:sz w:val="22"/>
                <w:szCs w:val="22"/>
              </w:rPr>
              <w:t>7.8 Kostot e sigurimit</w:t>
            </w:r>
          </w:p>
        </w:tc>
        <w:tc>
          <w:tcPr>
            <w:tcW w:w="1400" w:type="dxa"/>
            <w:tcBorders>
              <w:top w:val="nil"/>
              <w:left w:val="nil"/>
              <w:bottom w:val="single" w:sz="4" w:space="0" w:color="auto"/>
              <w:right w:val="single" w:sz="4" w:space="0" w:color="auto"/>
            </w:tcBorders>
            <w:shd w:val="clear" w:color="auto" w:fill="auto"/>
            <w:noWrap/>
            <w:vAlign w:val="center"/>
          </w:tcPr>
          <w:p w14:paraId="778E3D65" w14:textId="77777777" w:rsidR="003206A6" w:rsidRDefault="003206A6" w:rsidP="00BB216F">
            <w:pPr>
              <w:jc w:val="right"/>
              <w:rPr>
                <w:rFonts w:eastAsia="Times New Roman" w:cs="Calibri"/>
                <w:color w:val="000000"/>
                <w:sz w:val="22"/>
                <w:szCs w:val="22"/>
              </w:rPr>
            </w:pPr>
            <w:r>
              <w:rPr>
                <w:rFonts w:eastAsia="Times New Roman" w:cs="Calibri"/>
                <w:color w:val="000000"/>
                <w:sz w:val="22"/>
                <w:szCs w:val="22"/>
              </w:rPr>
              <w:t>500.00</w:t>
            </w:r>
          </w:p>
        </w:tc>
      </w:tr>
      <w:tr w:rsidR="003206A6" w:rsidRPr="00D4186C" w14:paraId="47AA18F7" w14:textId="77777777" w:rsidTr="00EE03C5">
        <w:trPr>
          <w:trHeight w:val="300"/>
        </w:trPr>
        <w:tc>
          <w:tcPr>
            <w:tcW w:w="620" w:type="dxa"/>
            <w:tcBorders>
              <w:top w:val="nil"/>
              <w:left w:val="single" w:sz="4" w:space="0" w:color="auto"/>
              <w:bottom w:val="single" w:sz="4" w:space="0" w:color="auto"/>
              <w:right w:val="single" w:sz="4" w:space="0" w:color="auto"/>
            </w:tcBorders>
            <w:shd w:val="clear" w:color="000000" w:fill="FABF8F"/>
            <w:noWrap/>
            <w:vAlign w:val="bottom"/>
            <w:hideMark/>
          </w:tcPr>
          <w:p w14:paraId="040DFA41" w14:textId="77777777" w:rsidR="003206A6" w:rsidRPr="00D4186C" w:rsidRDefault="003206A6" w:rsidP="00BB216F">
            <w:pPr>
              <w:rPr>
                <w:rFonts w:eastAsia="Times New Roman" w:cs="Calibri"/>
                <w:color w:val="000000"/>
                <w:sz w:val="22"/>
                <w:szCs w:val="22"/>
              </w:rPr>
            </w:pPr>
            <w:r w:rsidRPr="00D4186C">
              <w:rPr>
                <w:rFonts w:eastAsia="Times New Roman" w:cs="Calibri"/>
                <w:color w:val="000000"/>
                <w:sz w:val="22"/>
                <w:szCs w:val="22"/>
              </w:rPr>
              <w:t> </w:t>
            </w:r>
          </w:p>
        </w:tc>
        <w:tc>
          <w:tcPr>
            <w:tcW w:w="620" w:type="dxa"/>
            <w:tcBorders>
              <w:top w:val="nil"/>
              <w:left w:val="nil"/>
              <w:bottom w:val="single" w:sz="4" w:space="0" w:color="auto"/>
              <w:right w:val="nil"/>
            </w:tcBorders>
            <w:shd w:val="clear" w:color="000000" w:fill="FABF8F"/>
            <w:noWrap/>
            <w:vAlign w:val="bottom"/>
            <w:hideMark/>
          </w:tcPr>
          <w:p w14:paraId="2746511A" w14:textId="77777777" w:rsidR="003206A6" w:rsidRPr="00D4186C" w:rsidRDefault="003206A6" w:rsidP="00BB216F">
            <w:pPr>
              <w:rPr>
                <w:rFonts w:eastAsia="Times New Roman" w:cs="Calibri"/>
                <w:color w:val="000000"/>
                <w:sz w:val="22"/>
                <w:szCs w:val="22"/>
              </w:rPr>
            </w:pPr>
            <w:r w:rsidRPr="00D4186C">
              <w:rPr>
                <w:rFonts w:eastAsia="Times New Roman" w:cs="Calibri"/>
                <w:color w:val="000000"/>
                <w:sz w:val="22"/>
                <w:szCs w:val="22"/>
              </w:rPr>
              <w:t> </w:t>
            </w:r>
          </w:p>
        </w:tc>
        <w:tc>
          <w:tcPr>
            <w:tcW w:w="6760" w:type="dxa"/>
            <w:tcBorders>
              <w:top w:val="nil"/>
              <w:left w:val="single" w:sz="4" w:space="0" w:color="auto"/>
              <w:bottom w:val="single" w:sz="4" w:space="0" w:color="auto"/>
              <w:right w:val="single" w:sz="4" w:space="0" w:color="auto"/>
            </w:tcBorders>
            <w:shd w:val="clear" w:color="000000" w:fill="FABF8F"/>
            <w:vAlign w:val="center"/>
            <w:hideMark/>
          </w:tcPr>
          <w:p w14:paraId="4FA222D8" w14:textId="77777777" w:rsidR="003206A6" w:rsidRPr="00D4186C" w:rsidRDefault="003206A6" w:rsidP="00BB216F">
            <w:pPr>
              <w:rPr>
                <w:rFonts w:eastAsia="Times New Roman" w:cs="Calibri"/>
                <w:b/>
                <w:bCs/>
                <w:i/>
                <w:iCs/>
                <w:color w:val="000000"/>
                <w:sz w:val="22"/>
                <w:szCs w:val="22"/>
              </w:rPr>
            </w:pPr>
            <w:r w:rsidRPr="00325939">
              <w:rPr>
                <w:rFonts w:eastAsia="Times New Roman" w:cs="Calibri"/>
                <w:b/>
                <w:bCs/>
                <w:i/>
                <w:iCs/>
                <w:color w:val="000000"/>
                <w:sz w:val="22"/>
                <w:szCs w:val="22"/>
              </w:rPr>
              <w:t>SHPENZIMET TOTALE</w:t>
            </w:r>
          </w:p>
        </w:tc>
        <w:tc>
          <w:tcPr>
            <w:tcW w:w="1400" w:type="dxa"/>
            <w:tcBorders>
              <w:top w:val="nil"/>
              <w:left w:val="nil"/>
              <w:bottom w:val="single" w:sz="4" w:space="0" w:color="auto"/>
              <w:right w:val="single" w:sz="4" w:space="0" w:color="auto"/>
            </w:tcBorders>
            <w:shd w:val="clear" w:color="000000" w:fill="FABF8F"/>
            <w:noWrap/>
            <w:vAlign w:val="bottom"/>
            <w:hideMark/>
          </w:tcPr>
          <w:p w14:paraId="1A1F8E7D" w14:textId="77777777" w:rsidR="003206A6" w:rsidRPr="00D4186C" w:rsidRDefault="003206A6" w:rsidP="00BB216F">
            <w:pPr>
              <w:jc w:val="right"/>
              <w:rPr>
                <w:rFonts w:eastAsia="Times New Roman" w:cs="Calibri"/>
                <w:b/>
                <w:bCs/>
                <w:color w:val="000000"/>
                <w:sz w:val="22"/>
                <w:szCs w:val="22"/>
              </w:rPr>
            </w:pPr>
            <w:r>
              <w:rPr>
                <w:rFonts w:eastAsia="Times New Roman" w:cs="Calibri"/>
                <w:b/>
                <w:bCs/>
                <w:color w:val="000000"/>
                <w:sz w:val="22"/>
                <w:szCs w:val="22"/>
              </w:rPr>
              <w:t xml:space="preserve"> 523,346.21</w:t>
            </w:r>
          </w:p>
        </w:tc>
      </w:tr>
    </w:tbl>
    <w:p w14:paraId="638CA77A" w14:textId="77777777" w:rsidR="003206A6" w:rsidRDefault="003206A6" w:rsidP="003206A6">
      <w:pPr>
        <w:pStyle w:val="Heading3"/>
        <w:rPr>
          <w:lang w:val="sr-Latn-CS"/>
        </w:rPr>
      </w:pPr>
    </w:p>
    <w:p w14:paraId="2601D4CE" w14:textId="77777777" w:rsidR="003206A6" w:rsidRDefault="003206A6" w:rsidP="003206A6">
      <w:pPr>
        <w:pStyle w:val="Heading3"/>
        <w:rPr>
          <w:lang w:val="sr-Latn-CS"/>
        </w:rPr>
      </w:pPr>
      <w:r w:rsidRPr="00127695">
        <w:rPr>
          <w:lang w:val="sr-Latn-CS"/>
        </w:rPr>
        <w:t>Plani financiar për vitin 2021</w:t>
      </w:r>
    </w:p>
    <w:tbl>
      <w:tblPr>
        <w:tblW w:w="9468" w:type="dxa"/>
        <w:tblLook w:val="04A0" w:firstRow="1" w:lastRow="0" w:firstColumn="1" w:lastColumn="0" w:noHBand="0" w:noVBand="1"/>
      </w:tblPr>
      <w:tblGrid>
        <w:gridCol w:w="8028"/>
        <w:gridCol w:w="1440"/>
      </w:tblGrid>
      <w:tr w:rsidR="003206A6" w:rsidRPr="00D4186C" w14:paraId="51B13A15" w14:textId="77777777" w:rsidTr="003639A0">
        <w:trPr>
          <w:trHeight w:val="300"/>
        </w:trPr>
        <w:tc>
          <w:tcPr>
            <w:tcW w:w="8028" w:type="dxa"/>
            <w:tcBorders>
              <w:top w:val="single" w:sz="4" w:space="0" w:color="auto"/>
              <w:left w:val="single" w:sz="4" w:space="0" w:color="auto"/>
              <w:bottom w:val="single" w:sz="4" w:space="0" w:color="auto"/>
              <w:right w:val="single" w:sz="4" w:space="0" w:color="auto"/>
            </w:tcBorders>
            <w:shd w:val="clear" w:color="000000" w:fill="FABF8F"/>
            <w:noWrap/>
            <w:vAlign w:val="bottom"/>
            <w:hideMark/>
          </w:tcPr>
          <w:p w14:paraId="2F4DA260" w14:textId="77777777" w:rsidR="003206A6" w:rsidRPr="00D4186C" w:rsidRDefault="003206A6" w:rsidP="00BB216F">
            <w:pPr>
              <w:jc w:val="center"/>
              <w:rPr>
                <w:rFonts w:eastAsia="Times New Roman" w:cs="Calibri"/>
                <w:b/>
                <w:bCs/>
                <w:color w:val="000000"/>
                <w:sz w:val="22"/>
                <w:szCs w:val="22"/>
              </w:rPr>
            </w:pPr>
            <w:r w:rsidRPr="00D4186C">
              <w:rPr>
                <w:rFonts w:eastAsia="Times New Roman" w:cs="Calibri"/>
                <w:b/>
                <w:bCs/>
                <w:color w:val="000000"/>
                <w:sz w:val="22"/>
                <w:szCs w:val="22"/>
              </w:rPr>
              <w:t xml:space="preserve">VI  </w:t>
            </w:r>
            <w:r w:rsidRPr="00127695">
              <w:rPr>
                <w:rFonts w:eastAsia="Times New Roman" w:cs="Calibri"/>
                <w:b/>
                <w:bCs/>
                <w:color w:val="000000"/>
                <w:sz w:val="22"/>
                <w:szCs w:val="22"/>
              </w:rPr>
              <w:t>Plani financiar për vitin 2021</w:t>
            </w:r>
          </w:p>
        </w:tc>
        <w:tc>
          <w:tcPr>
            <w:tcW w:w="1440" w:type="dxa"/>
            <w:tcBorders>
              <w:top w:val="single" w:sz="4" w:space="0" w:color="auto"/>
              <w:left w:val="nil"/>
              <w:bottom w:val="single" w:sz="4" w:space="0" w:color="auto"/>
              <w:right w:val="single" w:sz="4" w:space="0" w:color="auto"/>
            </w:tcBorders>
            <w:shd w:val="clear" w:color="000000" w:fill="FABF8F"/>
            <w:noWrap/>
            <w:vAlign w:val="bottom"/>
            <w:hideMark/>
          </w:tcPr>
          <w:p w14:paraId="505B17EA" w14:textId="77777777" w:rsidR="003206A6" w:rsidRPr="00D4186C" w:rsidRDefault="003206A6" w:rsidP="00BB216F">
            <w:pPr>
              <w:jc w:val="right"/>
              <w:rPr>
                <w:rFonts w:eastAsia="Times New Roman" w:cs="Calibri"/>
                <w:color w:val="000000"/>
                <w:sz w:val="22"/>
                <w:szCs w:val="22"/>
              </w:rPr>
            </w:pPr>
            <w:r>
              <w:rPr>
                <w:rFonts w:eastAsia="Times New Roman" w:cs="Calibri"/>
                <w:color w:val="000000"/>
                <w:sz w:val="22"/>
                <w:szCs w:val="22"/>
              </w:rPr>
              <w:t xml:space="preserve"> </w:t>
            </w:r>
            <w:r w:rsidRPr="00D4186C">
              <w:rPr>
                <w:rFonts w:eastAsia="Times New Roman" w:cs="Calibri"/>
                <w:color w:val="000000"/>
                <w:sz w:val="22"/>
                <w:szCs w:val="22"/>
              </w:rPr>
              <w:t>2021</w:t>
            </w:r>
          </w:p>
        </w:tc>
      </w:tr>
      <w:tr w:rsidR="003206A6" w:rsidRPr="00D4186C" w14:paraId="2542F102" w14:textId="77777777" w:rsidTr="003639A0">
        <w:trPr>
          <w:trHeight w:val="300"/>
        </w:trPr>
        <w:tc>
          <w:tcPr>
            <w:tcW w:w="8028" w:type="dxa"/>
            <w:tcBorders>
              <w:top w:val="nil"/>
              <w:left w:val="single" w:sz="4" w:space="0" w:color="auto"/>
              <w:bottom w:val="single" w:sz="4" w:space="0" w:color="auto"/>
              <w:right w:val="single" w:sz="4" w:space="0" w:color="auto"/>
            </w:tcBorders>
            <w:shd w:val="clear" w:color="auto" w:fill="auto"/>
            <w:noWrap/>
            <w:vAlign w:val="bottom"/>
            <w:hideMark/>
          </w:tcPr>
          <w:p w14:paraId="170E1BD0" w14:textId="77777777" w:rsidR="003206A6" w:rsidRPr="00D4186C" w:rsidRDefault="003206A6" w:rsidP="00BB216F">
            <w:pPr>
              <w:rPr>
                <w:rFonts w:eastAsia="Times New Roman" w:cs="Calibri"/>
                <w:color w:val="000000"/>
                <w:sz w:val="22"/>
                <w:szCs w:val="22"/>
              </w:rPr>
            </w:pPr>
            <w:r>
              <w:rPr>
                <w:rFonts w:eastAsia="Times New Roman" w:cs="Calibri"/>
                <w:color w:val="000000"/>
                <w:sz w:val="22"/>
                <w:szCs w:val="22"/>
              </w:rPr>
              <w:t>TË ARDHURAT TOTALE TË PLANIFIKUARA</w:t>
            </w:r>
          </w:p>
        </w:tc>
        <w:tc>
          <w:tcPr>
            <w:tcW w:w="1440" w:type="dxa"/>
            <w:tcBorders>
              <w:top w:val="nil"/>
              <w:left w:val="nil"/>
              <w:bottom w:val="single" w:sz="4" w:space="0" w:color="auto"/>
              <w:right w:val="single" w:sz="4" w:space="0" w:color="auto"/>
            </w:tcBorders>
            <w:shd w:val="clear" w:color="auto" w:fill="auto"/>
            <w:noWrap/>
            <w:vAlign w:val="bottom"/>
            <w:hideMark/>
          </w:tcPr>
          <w:p w14:paraId="134DA86C" w14:textId="77777777" w:rsidR="003206A6" w:rsidRPr="00D4186C" w:rsidRDefault="003206A6" w:rsidP="00BB216F">
            <w:pPr>
              <w:jc w:val="right"/>
              <w:rPr>
                <w:rFonts w:eastAsia="Times New Roman" w:cs="Calibri"/>
                <w:color w:val="000000"/>
                <w:sz w:val="22"/>
                <w:szCs w:val="22"/>
              </w:rPr>
            </w:pPr>
            <w:r>
              <w:rPr>
                <w:rFonts w:eastAsia="Times New Roman" w:cs="Calibri"/>
                <w:color w:val="000000"/>
                <w:sz w:val="22"/>
                <w:szCs w:val="22"/>
              </w:rPr>
              <w:t>590,</w:t>
            </w:r>
            <w:r w:rsidRPr="00D15DD0">
              <w:rPr>
                <w:rFonts w:eastAsia="Times New Roman" w:cs="Calibri"/>
                <w:color w:val="000000"/>
                <w:sz w:val="22"/>
                <w:szCs w:val="22"/>
              </w:rPr>
              <w:t>872.14</w:t>
            </w:r>
          </w:p>
        </w:tc>
      </w:tr>
      <w:tr w:rsidR="003206A6" w:rsidRPr="00D4186C" w14:paraId="68E6522F" w14:textId="77777777" w:rsidTr="003639A0">
        <w:trPr>
          <w:trHeight w:val="300"/>
        </w:trPr>
        <w:tc>
          <w:tcPr>
            <w:tcW w:w="8028" w:type="dxa"/>
            <w:tcBorders>
              <w:top w:val="nil"/>
              <w:left w:val="single" w:sz="4" w:space="0" w:color="auto"/>
              <w:bottom w:val="single" w:sz="4" w:space="0" w:color="auto"/>
              <w:right w:val="single" w:sz="4" w:space="0" w:color="auto"/>
            </w:tcBorders>
            <w:shd w:val="clear" w:color="auto" w:fill="auto"/>
            <w:noWrap/>
            <w:vAlign w:val="bottom"/>
            <w:hideMark/>
          </w:tcPr>
          <w:p w14:paraId="14248EEE" w14:textId="77777777" w:rsidR="003206A6" w:rsidRPr="00D4186C" w:rsidRDefault="003206A6" w:rsidP="00BB216F">
            <w:pPr>
              <w:rPr>
                <w:rFonts w:eastAsia="Times New Roman" w:cs="Calibri"/>
                <w:color w:val="000000"/>
                <w:sz w:val="22"/>
                <w:szCs w:val="22"/>
              </w:rPr>
            </w:pPr>
            <w:r>
              <w:rPr>
                <w:rFonts w:eastAsia="Times New Roman" w:cs="Calibri"/>
                <w:color w:val="000000"/>
                <w:sz w:val="22"/>
                <w:szCs w:val="22"/>
              </w:rPr>
              <w:t>SHPENZIMET TOTALE</w:t>
            </w:r>
            <w:r w:rsidRPr="00127695">
              <w:rPr>
                <w:rFonts w:eastAsia="Times New Roman" w:cs="Calibri"/>
                <w:color w:val="000000"/>
                <w:sz w:val="22"/>
                <w:szCs w:val="22"/>
              </w:rPr>
              <w:t xml:space="preserve"> </w:t>
            </w:r>
            <w:r>
              <w:rPr>
                <w:rFonts w:eastAsia="Times New Roman" w:cs="Calibri"/>
                <w:color w:val="000000"/>
                <w:sz w:val="22"/>
                <w:szCs w:val="22"/>
              </w:rPr>
              <w:t>TË PLANIFIKUARA</w:t>
            </w:r>
          </w:p>
        </w:tc>
        <w:tc>
          <w:tcPr>
            <w:tcW w:w="1440" w:type="dxa"/>
            <w:tcBorders>
              <w:top w:val="nil"/>
              <w:left w:val="nil"/>
              <w:bottom w:val="single" w:sz="4" w:space="0" w:color="auto"/>
              <w:right w:val="single" w:sz="4" w:space="0" w:color="auto"/>
            </w:tcBorders>
            <w:shd w:val="clear" w:color="auto" w:fill="auto"/>
            <w:noWrap/>
            <w:vAlign w:val="bottom"/>
            <w:hideMark/>
          </w:tcPr>
          <w:p w14:paraId="598BF296" w14:textId="77777777" w:rsidR="003206A6" w:rsidRPr="00D4186C" w:rsidRDefault="003206A6" w:rsidP="00BB216F">
            <w:pPr>
              <w:jc w:val="right"/>
              <w:rPr>
                <w:rFonts w:eastAsia="Times New Roman" w:cs="Calibri"/>
                <w:color w:val="000000"/>
                <w:sz w:val="22"/>
                <w:szCs w:val="22"/>
              </w:rPr>
            </w:pPr>
            <w:r>
              <w:rPr>
                <w:rFonts w:eastAsia="Times New Roman" w:cs="Calibri"/>
                <w:color w:val="000000"/>
                <w:sz w:val="22"/>
                <w:szCs w:val="22"/>
              </w:rPr>
              <w:t>523,</w:t>
            </w:r>
            <w:r w:rsidRPr="00D15DD0">
              <w:rPr>
                <w:rFonts w:eastAsia="Times New Roman" w:cs="Calibri"/>
                <w:color w:val="000000"/>
                <w:sz w:val="22"/>
                <w:szCs w:val="22"/>
              </w:rPr>
              <w:t>346.21</w:t>
            </w:r>
          </w:p>
        </w:tc>
      </w:tr>
      <w:tr w:rsidR="003206A6" w:rsidRPr="00D4186C" w14:paraId="096CE0FF" w14:textId="77777777" w:rsidTr="003639A0">
        <w:trPr>
          <w:trHeight w:val="300"/>
        </w:trPr>
        <w:tc>
          <w:tcPr>
            <w:tcW w:w="8028" w:type="dxa"/>
            <w:tcBorders>
              <w:top w:val="nil"/>
              <w:left w:val="single" w:sz="4" w:space="0" w:color="auto"/>
              <w:bottom w:val="single" w:sz="4" w:space="0" w:color="auto"/>
              <w:right w:val="single" w:sz="4" w:space="0" w:color="auto"/>
            </w:tcBorders>
            <w:shd w:val="clear" w:color="auto" w:fill="auto"/>
            <w:noWrap/>
            <w:vAlign w:val="bottom"/>
          </w:tcPr>
          <w:p w14:paraId="66EBD247" w14:textId="77777777" w:rsidR="003206A6" w:rsidRDefault="003206A6" w:rsidP="00BB216F">
            <w:pPr>
              <w:rPr>
                <w:rFonts w:eastAsia="Times New Roman" w:cs="Calibri"/>
                <w:color w:val="000000"/>
                <w:sz w:val="22"/>
                <w:szCs w:val="22"/>
              </w:rPr>
            </w:pPr>
            <w:r>
              <w:rPr>
                <w:rFonts w:eastAsia="Times New Roman" w:cs="Calibri"/>
                <w:color w:val="000000"/>
                <w:sz w:val="22"/>
                <w:szCs w:val="22"/>
              </w:rPr>
              <w:t>BORXHET NGA VITI I KALUAR NË 31.12.2020</w:t>
            </w:r>
          </w:p>
        </w:tc>
        <w:tc>
          <w:tcPr>
            <w:tcW w:w="1440" w:type="dxa"/>
            <w:tcBorders>
              <w:top w:val="nil"/>
              <w:left w:val="nil"/>
              <w:bottom w:val="single" w:sz="4" w:space="0" w:color="auto"/>
              <w:right w:val="single" w:sz="4" w:space="0" w:color="auto"/>
            </w:tcBorders>
            <w:shd w:val="clear" w:color="auto" w:fill="auto"/>
            <w:noWrap/>
            <w:vAlign w:val="bottom"/>
          </w:tcPr>
          <w:p w14:paraId="7FEEDBA2" w14:textId="77777777" w:rsidR="003206A6" w:rsidRPr="00D15DD0" w:rsidRDefault="003206A6" w:rsidP="00BB216F">
            <w:pPr>
              <w:jc w:val="right"/>
              <w:rPr>
                <w:rFonts w:eastAsia="Times New Roman" w:cs="Calibri"/>
                <w:color w:val="000000"/>
                <w:sz w:val="22"/>
                <w:szCs w:val="22"/>
              </w:rPr>
            </w:pPr>
            <w:r>
              <w:rPr>
                <w:rFonts w:eastAsia="Times New Roman" w:cs="Calibri"/>
                <w:color w:val="000000"/>
                <w:sz w:val="22"/>
                <w:szCs w:val="22"/>
              </w:rPr>
              <w:t>6</w:t>
            </w:r>
            <w:r w:rsidRPr="00D15DD0">
              <w:rPr>
                <w:rFonts w:eastAsia="Times New Roman" w:cs="Calibri"/>
                <w:color w:val="000000"/>
                <w:sz w:val="22"/>
                <w:szCs w:val="22"/>
              </w:rPr>
              <w:t>7,525.93</w:t>
            </w:r>
          </w:p>
        </w:tc>
      </w:tr>
      <w:tr w:rsidR="003206A6" w:rsidRPr="00D4186C" w14:paraId="71DE815E" w14:textId="77777777" w:rsidTr="003639A0">
        <w:trPr>
          <w:trHeight w:val="300"/>
        </w:trPr>
        <w:tc>
          <w:tcPr>
            <w:tcW w:w="8028" w:type="dxa"/>
            <w:tcBorders>
              <w:top w:val="nil"/>
              <w:left w:val="single" w:sz="4" w:space="0" w:color="auto"/>
              <w:bottom w:val="single" w:sz="4" w:space="0" w:color="auto"/>
              <w:right w:val="single" w:sz="4" w:space="0" w:color="auto"/>
            </w:tcBorders>
            <w:shd w:val="clear" w:color="auto" w:fill="auto"/>
            <w:noWrap/>
            <w:vAlign w:val="bottom"/>
            <w:hideMark/>
          </w:tcPr>
          <w:p w14:paraId="310055F4" w14:textId="77777777" w:rsidR="003206A6" w:rsidRPr="00D4186C" w:rsidRDefault="003206A6" w:rsidP="00BB216F">
            <w:pPr>
              <w:rPr>
                <w:rFonts w:eastAsia="Times New Roman" w:cs="Calibri"/>
                <w:color w:val="000000"/>
                <w:sz w:val="22"/>
                <w:szCs w:val="22"/>
              </w:rPr>
            </w:pPr>
            <w:r w:rsidRPr="00127695">
              <w:rPr>
                <w:rFonts w:eastAsia="Times New Roman" w:cs="Calibri"/>
                <w:color w:val="000000"/>
                <w:sz w:val="22"/>
                <w:szCs w:val="22"/>
              </w:rPr>
              <w:t>FITIMI / HUMBJET</w:t>
            </w:r>
          </w:p>
        </w:tc>
        <w:tc>
          <w:tcPr>
            <w:tcW w:w="1440" w:type="dxa"/>
            <w:tcBorders>
              <w:top w:val="nil"/>
              <w:left w:val="nil"/>
              <w:bottom w:val="single" w:sz="4" w:space="0" w:color="auto"/>
              <w:right w:val="single" w:sz="4" w:space="0" w:color="auto"/>
            </w:tcBorders>
            <w:shd w:val="clear" w:color="auto" w:fill="auto"/>
            <w:noWrap/>
            <w:vAlign w:val="bottom"/>
            <w:hideMark/>
          </w:tcPr>
          <w:p w14:paraId="74EE37C5" w14:textId="77777777" w:rsidR="003206A6" w:rsidRPr="00D4186C" w:rsidRDefault="003206A6" w:rsidP="00BB216F">
            <w:pPr>
              <w:jc w:val="center"/>
              <w:rPr>
                <w:rFonts w:eastAsia="Times New Roman" w:cs="Calibri"/>
                <w:color w:val="000000"/>
                <w:sz w:val="22"/>
                <w:szCs w:val="22"/>
              </w:rPr>
            </w:pPr>
            <w:r>
              <w:rPr>
                <w:rFonts w:eastAsia="Times New Roman" w:cs="Calibri"/>
                <w:color w:val="000000"/>
                <w:sz w:val="22"/>
                <w:szCs w:val="22"/>
              </w:rPr>
              <w:t>0.00</w:t>
            </w:r>
          </w:p>
        </w:tc>
      </w:tr>
    </w:tbl>
    <w:p w14:paraId="0015D648" w14:textId="77777777" w:rsidR="003206A6" w:rsidRDefault="003206A6" w:rsidP="003206A6">
      <w:pPr>
        <w:spacing w:after="200" w:line="276" w:lineRule="auto"/>
        <w:rPr>
          <w:lang w:val="sr-Latn-CS"/>
        </w:rPr>
      </w:pPr>
    </w:p>
    <w:p w14:paraId="60CA479E" w14:textId="77777777" w:rsidR="003206A6" w:rsidRDefault="003206A6" w:rsidP="003206A6">
      <w:pPr>
        <w:pStyle w:val="Heading2"/>
        <w:rPr>
          <w:lang w:val="sr-Latn-CS"/>
        </w:rPr>
      </w:pPr>
      <w:r w:rsidRPr="00127695">
        <w:rPr>
          <w:lang w:val="sr-Latn-CS"/>
        </w:rPr>
        <w:t>Burimet financiare</w:t>
      </w:r>
    </w:p>
    <w:tbl>
      <w:tblPr>
        <w:tblW w:w="9468" w:type="dxa"/>
        <w:tblLook w:val="04A0" w:firstRow="1" w:lastRow="0" w:firstColumn="1" w:lastColumn="0" w:noHBand="0" w:noVBand="1"/>
      </w:tblPr>
      <w:tblGrid>
        <w:gridCol w:w="8028"/>
        <w:gridCol w:w="1440"/>
      </w:tblGrid>
      <w:tr w:rsidR="003206A6" w:rsidRPr="00D4186C" w14:paraId="08FA3EAC" w14:textId="77777777" w:rsidTr="003639A0">
        <w:trPr>
          <w:trHeight w:val="300"/>
        </w:trPr>
        <w:tc>
          <w:tcPr>
            <w:tcW w:w="8028" w:type="dxa"/>
            <w:tcBorders>
              <w:top w:val="single" w:sz="4" w:space="0" w:color="auto"/>
              <w:left w:val="single" w:sz="4" w:space="0" w:color="auto"/>
              <w:bottom w:val="single" w:sz="4" w:space="0" w:color="auto"/>
              <w:right w:val="single" w:sz="4" w:space="0" w:color="auto"/>
            </w:tcBorders>
            <w:shd w:val="clear" w:color="000000" w:fill="FABF8F"/>
            <w:noWrap/>
            <w:vAlign w:val="center"/>
            <w:hideMark/>
          </w:tcPr>
          <w:p w14:paraId="4B2A72D5" w14:textId="77777777" w:rsidR="003206A6" w:rsidRPr="00D4186C" w:rsidRDefault="003206A6" w:rsidP="00BB216F">
            <w:pPr>
              <w:jc w:val="both"/>
              <w:rPr>
                <w:rFonts w:eastAsia="Times New Roman" w:cs="Calibri"/>
                <w:b/>
                <w:bCs/>
                <w:color w:val="000000"/>
                <w:sz w:val="22"/>
                <w:szCs w:val="22"/>
              </w:rPr>
            </w:pPr>
            <w:r w:rsidRPr="00127695">
              <w:rPr>
                <w:rFonts w:eastAsia="Times New Roman" w:cs="Calibri"/>
                <w:b/>
                <w:bCs/>
                <w:color w:val="000000"/>
                <w:sz w:val="22"/>
                <w:szCs w:val="22"/>
              </w:rPr>
              <w:t>Burimet e financimit janë:</w:t>
            </w:r>
          </w:p>
        </w:tc>
        <w:tc>
          <w:tcPr>
            <w:tcW w:w="1440" w:type="dxa"/>
            <w:tcBorders>
              <w:top w:val="single" w:sz="4" w:space="0" w:color="auto"/>
              <w:left w:val="nil"/>
              <w:bottom w:val="single" w:sz="4" w:space="0" w:color="auto"/>
              <w:right w:val="single" w:sz="4" w:space="0" w:color="auto"/>
            </w:tcBorders>
            <w:shd w:val="clear" w:color="000000" w:fill="FABF8F"/>
            <w:noWrap/>
            <w:vAlign w:val="bottom"/>
            <w:hideMark/>
          </w:tcPr>
          <w:p w14:paraId="36843537" w14:textId="77777777" w:rsidR="003206A6" w:rsidRPr="00D4186C" w:rsidRDefault="003206A6" w:rsidP="00BB216F">
            <w:pPr>
              <w:jc w:val="right"/>
              <w:rPr>
                <w:rFonts w:eastAsia="Times New Roman" w:cs="Calibri"/>
                <w:color w:val="000000"/>
                <w:sz w:val="22"/>
                <w:szCs w:val="22"/>
              </w:rPr>
            </w:pPr>
            <w:r w:rsidRPr="00D4186C">
              <w:rPr>
                <w:rFonts w:eastAsia="Times New Roman" w:cs="Calibri"/>
                <w:color w:val="000000"/>
                <w:sz w:val="22"/>
                <w:szCs w:val="22"/>
              </w:rPr>
              <w:t>2021</w:t>
            </w:r>
          </w:p>
        </w:tc>
      </w:tr>
      <w:tr w:rsidR="003206A6" w:rsidRPr="00D4186C" w14:paraId="2681B0F1" w14:textId="77777777" w:rsidTr="003639A0">
        <w:trPr>
          <w:trHeight w:val="300"/>
        </w:trPr>
        <w:tc>
          <w:tcPr>
            <w:tcW w:w="8028" w:type="dxa"/>
            <w:tcBorders>
              <w:top w:val="nil"/>
              <w:left w:val="single" w:sz="4" w:space="0" w:color="auto"/>
              <w:bottom w:val="single" w:sz="4" w:space="0" w:color="auto"/>
              <w:right w:val="single" w:sz="4" w:space="0" w:color="auto"/>
            </w:tcBorders>
            <w:shd w:val="clear" w:color="auto" w:fill="auto"/>
            <w:vAlign w:val="center"/>
            <w:hideMark/>
          </w:tcPr>
          <w:p w14:paraId="03430F1A" w14:textId="77777777" w:rsidR="003206A6" w:rsidRPr="00D4186C" w:rsidRDefault="003206A6" w:rsidP="00BB216F">
            <w:pPr>
              <w:jc w:val="center"/>
              <w:rPr>
                <w:rFonts w:eastAsia="Times New Roman" w:cs="Calibri"/>
                <w:b/>
                <w:bCs/>
                <w:color w:val="000000"/>
                <w:sz w:val="22"/>
                <w:szCs w:val="22"/>
              </w:rPr>
            </w:pPr>
            <w:r w:rsidRPr="00127695">
              <w:rPr>
                <w:rFonts w:eastAsia="Times New Roman" w:cs="Calibri"/>
                <w:b/>
                <w:bCs/>
                <w:color w:val="000000"/>
                <w:sz w:val="22"/>
                <w:szCs w:val="22"/>
              </w:rPr>
              <w:t>BURIM</w:t>
            </w:r>
            <w:r>
              <w:rPr>
                <w:rFonts w:eastAsia="Times New Roman" w:cs="Calibri"/>
                <w:b/>
                <w:bCs/>
                <w:color w:val="000000"/>
                <w:sz w:val="22"/>
                <w:szCs w:val="22"/>
              </w:rPr>
              <w:t>I</w:t>
            </w:r>
            <w:r w:rsidRPr="00127695">
              <w:rPr>
                <w:rFonts w:eastAsia="Times New Roman" w:cs="Calibri"/>
                <w:b/>
                <w:bCs/>
                <w:color w:val="000000"/>
                <w:sz w:val="22"/>
                <w:szCs w:val="22"/>
              </w:rPr>
              <w:t xml:space="preserve"> I TË ARDHURAVE</w:t>
            </w:r>
          </w:p>
        </w:tc>
        <w:tc>
          <w:tcPr>
            <w:tcW w:w="1440" w:type="dxa"/>
            <w:tcBorders>
              <w:top w:val="nil"/>
              <w:left w:val="nil"/>
              <w:bottom w:val="single" w:sz="4" w:space="0" w:color="auto"/>
              <w:right w:val="single" w:sz="4" w:space="0" w:color="auto"/>
            </w:tcBorders>
            <w:shd w:val="clear" w:color="auto" w:fill="auto"/>
            <w:noWrap/>
            <w:vAlign w:val="bottom"/>
            <w:hideMark/>
          </w:tcPr>
          <w:p w14:paraId="3EA6F7EA" w14:textId="77777777" w:rsidR="003206A6" w:rsidRPr="00D4186C" w:rsidRDefault="003206A6" w:rsidP="00BB216F">
            <w:pPr>
              <w:rPr>
                <w:rFonts w:eastAsia="Times New Roman" w:cs="Calibri"/>
                <w:color w:val="000000"/>
                <w:sz w:val="22"/>
                <w:szCs w:val="22"/>
              </w:rPr>
            </w:pPr>
            <w:r w:rsidRPr="00D4186C">
              <w:rPr>
                <w:rFonts w:eastAsia="Times New Roman" w:cs="Calibri"/>
                <w:color w:val="000000"/>
                <w:sz w:val="22"/>
                <w:szCs w:val="22"/>
              </w:rPr>
              <w:t>IZNOS</w:t>
            </w:r>
          </w:p>
        </w:tc>
      </w:tr>
      <w:tr w:rsidR="003206A6" w:rsidRPr="00D4186C" w14:paraId="64B15B48" w14:textId="77777777" w:rsidTr="003639A0">
        <w:trPr>
          <w:trHeight w:val="300"/>
        </w:trPr>
        <w:tc>
          <w:tcPr>
            <w:tcW w:w="8028" w:type="dxa"/>
            <w:tcBorders>
              <w:top w:val="nil"/>
              <w:left w:val="single" w:sz="4" w:space="0" w:color="auto"/>
              <w:bottom w:val="single" w:sz="4" w:space="0" w:color="auto"/>
              <w:right w:val="single" w:sz="4" w:space="0" w:color="auto"/>
            </w:tcBorders>
            <w:shd w:val="clear" w:color="auto" w:fill="auto"/>
            <w:vAlign w:val="center"/>
            <w:hideMark/>
          </w:tcPr>
          <w:p w14:paraId="586DCB5E" w14:textId="77777777" w:rsidR="003206A6" w:rsidRPr="00D4186C" w:rsidRDefault="003206A6" w:rsidP="00BB216F">
            <w:pPr>
              <w:rPr>
                <w:rFonts w:eastAsia="Times New Roman" w:cs="Calibri"/>
                <w:color w:val="000000"/>
                <w:sz w:val="22"/>
                <w:szCs w:val="22"/>
              </w:rPr>
            </w:pPr>
            <w:r w:rsidRPr="00127695">
              <w:rPr>
                <w:rFonts w:eastAsia="Times New Roman" w:cs="Calibri"/>
                <w:color w:val="000000"/>
                <w:sz w:val="22"/>
                <w:szCs w:val="22"/>
              </w:rPr>
              <w:t>Mjetet nga buxheti i komunës</w:t>
            </w:r>
          </w:p>
        </w:tc>
        <w:tc>
          <w:tcPr>
            <w:tcW w:w="1440" w:type="dxa"/>
            <w:tcBorders>
              <w:top w:val="nil"/>
              <w:left w:val="nil"/>
              <w:bottom w:val="single" w:sz="4" w:space="0" w:color="auto"/>
              <w:right w:val="single" w:sz="4" w:space="0" w:color="auto"/>
            </w:tcBorders>
            <w:shd w:val="clear" w:color="auto" w:fill="auto"/>
            <w:noWrap/>
            <w:vAlign w:val="bottom"/>
            <w:hideMark/>
          </w:tcPr>
          <w:p w14:paraId="071FA95F" w14:textId="77777777" w:rsidR="003206A6" w:rsidRPr="00D4186C" w:rsidRDefault="003206A6" w:rsidP="00BB216F">
            <w:pPr>
              <w:rPr>
                <w:rFonts w:eastAsia="Times New Roman" w:cs="Calibri"/>
                <w:color w:val="000000"/>
                <w:sz w:val="22"/>
                <w:szCs w:val="22"/>
              </w:rPr>
            </w:pPr>
            <w:r>
              <w:rPr>
                <w:rFonts w:eastAsia="Times New Roman" w:cs="Calibri"/>
                <w:color w:val="000000"/>
                <w:sz w:val="22"/>
                <w:szCs w:val="22"/>
              </w:rPr>
              <w:t>20</w:t>
            </w:r>
            <w:r w:rsidRPr="00D4186C">
              <w:rPr>
                <w:rFonts w:eastAsia="Times New Roman" w:cs="Calibri"/>
                <w:color w:val="000000"/>
                <w:sz w:val="22"/>
                <w:szCs w:val="22"/>
              </w:rPr>
              <w:t>0,000.00</w:t>
            </w:r>
          </w:p>
        </w:tc>
      </w:tr>
      <w:tr w:rsidR="003206A6" w:rsidRPr="00D4186C" w14:paraId="559ADD93" w14:textId="77777777" w:rsidTr="003639A0">
        <w:trPr>
          <w:trHeight w:val="300"/>
        </w:trPr>
        <w:tc>
          <w:tcPr>
            <w:tcW w:w="8028" w:type="dxa"/>
            <w:tcBorders>
              <w:top w:val="nil"/>
              <w:left w:val="single" w:sz="4" w:space="0" w:color="auto"/>
              <w:bottom w:val="single" w:sz="4" w:space="0" w:color="auto"/>
              <w:right w:val="single" w:sz="4" w:space="0" w:color="auto"/>
            </w:tcBorders>
            <w:shd w:val="clear" w:color="auto" w:fill="auto"/>
            <w:vAlign w:val="center"/>
            <w:hideMark/>
          </w:tcPr>
          <w:p w14:paraId="0307B4B9" w14:textId="77777777" w:rsidR="003206A6" w:rsidRPr="00D4186C" w:rsidRDefault="003206A6" w:rsidP="00BB216F">
            <w:pPr>
              <w:rPr>
                <w:rFonts w:eastAsia="Times New Roman" w:cs="Calibri"/>
                <w:color w:val="000000"/>
                <w:sz w:val="22"/>
                <w:szCs w:val="22"/>
              </w:rPr>
            </w:pPr>
            <w:r w:rsidRPr="00127695">
              <w:rPr>
                <w:rFonts w:eastAsia="Times New Roman" w:cs="Calibri"/>
                <w:color w:val="000000"/>
                <w:sz w:val="22"/>
                <w:szCs w:val="22"/>
              </w:rPr>
              <w:t>Të hyrat e planifikuara nga burimet vetanake</w:t>
            </w:r>
          </w:p>
        </w:tc>
        <w:tc>
          <w:tcPr>
            <w:tcW w:w="1440" w:type="dxa"/>
            <w:tcBorders>
              <w:top w:val="nil"/>
              <w:left w:val="nil"/>
              <w:bottom w:val="single" w:sz="4" w:space="0" w:color="auto"/>
              <w:right w:val="single" w:sz="4" w:space="0" w:color="auto"/>
            </w:tcBorders>
            <w:shd w:val="clear" w:color="auto" w:fill="auto"/>
            <w:noWrap/>
            <w:vAlign w:val="bottom"/>
            <w:hideMark/>
          </w:tcPr>
          <w:p w14:paraId="59ACCF55" w14:textId="77777777" w:rsidR="003206A6" w:rsidRPr="00D4186C" w:rsidRDefault="003206A6" w:rsidP="00BB216F">
            <w:pPr>
              <w:rPr>
                <w:rFonts w:eastAsia="Times New Roman" w:cs="Calibri"/>
                <w:color w:val="000000"/>
                <w:sz w:val="22"/>
                <w:szCs w:val="22"/>
              </w:rPr>
            </w:pPr>
            <w:r>
              <w:rPr>
                <w:rFonts w:eastAsia="Times New Roman" w:cs="Calibri"/>
                <w:color w:val="000000"/>
                <w:sz w:val="22"/>
                <w:szCs w:val="22"/>
              </w:rPr>
              <w:t>390,872.14</w:t>
            </w:r>
          </w:p>
        </w:tc>
      </w:tr>
      <w:tr w:rsidR="003206A6" w:rsidRPr="00D4186C" w14:paraId="7AE2EE5B" w14:textId="77777777" w:rsidTr="003639A0">
        <w:trPr>
          <w:trHeight w:val="233"/>
        </w:trPr>
        <w:tc>
          <w:tcPr>
            <w:tcW w:w="8028" w:type="dxa"/>
            <w:tcBorders>
              <w:top w:val="nil"/>
              <w:left w:val="single" w:sz="4" w:space="0" w:color="auto"/>
              <w:bottom w:val="single" w:sz="4" w:space="0" w:color="auto"/>
              <w:right w:val="single" w:sz="4" w:space="0" w:color="auto"/>
            </w:tcBorders>
            <w:shd w:val="clear" w:color="auto" w:fill="auto"/>
            <w:vAlign w:val="center"/>
            <w:hideMark/>
          </w:tcPr>
          <w:p w14:paraId="31333E40" w14:textId="77777777" w:rsidR="003206A6" w:rsidRPr="00D4186C" w:rsidRDefault="003206A6" w:rsidP="00BB216F">
            <w:pPr>
              <w:rPr>
                <w:rFonts w:eastAsia="Times New Roman" w:cs="Calibri"/>
                <w:b/>
                <w:bCs/>
                <w:color w:val="000000"/>
                <w:sz w:val="22"/>
                <w:szCs w:val="22"/>
              </w:rPr>
            </w:pPr>
            <w:r w:rsidRPr="00127695">
              <w:rPr>
                <w:rFonts w:eastAsia="Times New Roman" w:cs="Calibri"/>
                <w:b/>
                <w:bCs/>
                <w:color w:val="000000"/>
                <w:sz w:val="22"/>
                <w:szCs w:val="22"/>
              </w:rPr>
              <w:t>NË TOTAL</w:t>
            </w:r>
          </w:p>
        </w:tc>
        <w:tc>
          <w:tcPr>
            <w:tcW w:w="1440" w:type="dxa"/>
            <w:tcBorders>
              <w:top w:val="nil"/>
              <w:left w:val="nil"/>
              <w:bottom w:val="single" w:sz="4" w:space="0" w:color="auto"/>
              <w:right w:val="single" w:sz="4" w:space="0" w:color="auto"/>
            </w:tcBorders>
            <w:shd w:val="clear" w:color="auto" w:fill="auto"/>
            <w:noWrap/>
            <w:vAlign w:val="bottom"/>
            <w:hideMark/>
          </w:tcPr>
          <w:p w14:paraId="15E7DBAB" w14:textId="77777777" w:rsidR="003206A6" w:rsidRPr="00D4186C" w:rsidRDefault="003206A6" w:rsidP="00BB216F">
            <w:pPr>
              <w:rPr>
                <w:rFonts w:eastAsia="Times New Roman" w:cs="Calibri"/>
                <w:color w:val="000000"/>
                <w:sz w:val="22"/>
                <w:szCs w:val="22"/>
              </w:rPr>
            </w:pPr>
            <w:r>
              <w:rPr>
                <w:rFonts w:eastAsia="Times New Roman" w:cs="Calibri"/>
                <w:color w:val="000000"/>
                <w:sz w:val="22"/>
                <w:szCs w:val="22"/>
              </w:rPr>
              <w:t>590,872.14</w:t>
            </w:r>
          </w:p>
        </w:tc>
      </w:tr>
    </w:tbl>
    <w:p w14:paraId="6EDF24F2" w14:textId="77777777" w:rsidR="003206A6" w:rsidRDefault="003206A6" w:rsidP="003206A6">
      <w:pPr>
        <w:spacing w:after="200" w:line="276" w:lineRule="auto"/>
        <w:rPr>
          <w:lang w:val="sr-Latn-CS"/>
        </w:rPr>
      </w:pPr>
    </w:p>
    <w:p w14:paraId="01995CEA" w14:textId="77777777" w:rsidR="003206A6" w:rsidRPr="00195340" w:rsidRDefault="003206A6" w:rsidP="003206A6">
      <w:pPr>
        <w:spacing w:after="200" w:line="276" w:lineRule="auto"/>
        <w:jc w:val="both"/>
        <w:rPr>
          <w:rFonts w:ascii="Times New Roman" w:hAnsi="Times New Roman" w:cs="Times New Roman"/>
          <w:sz w:val="24"/>
          <w:szCs w:val="24"/>
          <w:lang w:val="sr-Latn-CS"/>
        </w:rPr>
      </w:pPr>
      <w:r w:rsidRPr="00BA3534">
        <w:rPr>
          <w:rFonts w:ascii="Times New Roman" w:hAnsi="Times New Roman" w:cs="Times New Roman"/>
          <w:sz w:val="24"/>
          <w:szCs w:val="24"/>
          <w:lang w:val="sr-Latn-CS"/>
        </w:rPr>
        <w:t>Financi</w:t>
      </w:r>
      <w:r>
        <w:rPr>
          <w:rFonts w:ascii="Times New Roman" w:hAnsi="Times New Roman" w:cs="Times New Roman"/>
          <w:sz w:val="24"/>
          <w:szCs w:val="24"/>
          <w:lang w:val="sr-Latn-CS"/>
        </w:rPr>
        <w:t>mi sigurohet nga fondet e veta</w:t>
      </w:r>
      <w:r w:rsidRPr="00BA3534">
        <w:rPr>
          <w:rFonts w:ascii="Times New Roman" w:hAnsi="Times New Roman" w:cs="Times New Roman"/>
          <w:sz w:val="24"/>
          <w:szCs w:val="24"/>
          <w:lang w:val="sr-Latn-CS"/>
        </w:rPr>
        <w:t xml:space="preserve"> në shumën e planifikuar prej 390,</w:t>
      </w:r>
      <w:r>
        <w:rPr>
          <w:rFonts w:ascii="Times New Roman" w:hAnsi="Times New Roman" w:cs="Times New Roman"/>
          <w:sz w:val="24"/>
          <w:szCs w:val="24"/>
          <w:lang w:val="sr-Latn-CS"/>
        </w:rPr>
        <w:t>872.14 € dhe nga buxheti i Komunës</w:t>
      </w:r>
      <w:r w:rsidRPr="00BA3534">
        <w:rPr>
          <w:rFonts w:ascii="Times New Roman" w:hAnsi="Times New Roman" w:cs="Times New Roman"/>
          <w:sz w:val="24"/>
          <w:szCs w:val="24"/>
          <w:lang w:val="sr-Latn-CS"/>
        </w:rPr>
        <w:t>, si transferta bazuar në kryerjen e punëve publike siç janë:</w:t>
      </w:r>
      <w:r>
        <w:rPr>
          <w:rFonts w:ascii="Times New Roman" w:hAnsi="Times New Roman" w:cs="Times New Roman"/>
          <w:sz w:val="24"/>
          <w:szCs w:val="24"/>
          <w:lang w:val="sr-Latn-CS"/>
        </w:rPr>
        <w:t xml:space="preserve"> </w:t>
      </w:r>
      <w:r w:rsidRPr="00BA3534">
        <w:rPr>
          <w:rFonts w:ascii="Times New Roman" w:hAnsi="Times New Roman" w:cs="Times New Roman"/>
          <w:sz w:val="24"/>
          <w:szCs w:val="24"/>
          <w:lang w:val="sr-Latn-CS"/>
        </w:rPr>
        <w:t>mirëmbajtja, rregullimi dhe mbrojtja e hapësirave të gjelbërta dhe publike, mirëmbajtja e ndriçimit publik, mirëmbajtja e parqeve dhe terreneve të lojërave për fëmijë, aktivitetet në rrjetin rrugor me qëllim të ruajtjes dhe përmirësimit të gjendjes së rrugëve, instalimi</w:t>
      </w:r>
      <w:r>
        <w:rPr>
          <w:rFonts w:ascii="Times New Roman" w:hAnsi="Times New Roman" w:cs="Times New Roman"/>
          <w:sz w:val="24"/>
          <w:szCs w:val="24"/>
          <w:lang w:val="sr-Latn-CS"/>
        </w:rPr>
        <w:t>n e</w:t>
      </w:r>
      <w:r w:rsidRPr="00BA3534">
        <w:rPr>
          <w:rFonts w:ascii="Times New Roman" w:hAnsi="Times New Roman" w:cs="Times New Roman"/>
          <w:sz w:val="24"/>
          <w:szCs w:val="24"/>
          <w:lang w:val="sr-Latn-CS"/>
        </w:rPr>
        <w:t xml:space="preserve"> shenjave horizontale dhe vertikale, prokurimi dhe instalimi i </w:t>
      </w:r>
      <w:r>
        <w:rPr>
          <w:rFonts w:ascii="Times New Roman" w:hAnsi="Times New Roman" w:cs="Times New Roman"/>
          <w:sz w:val="24"/>
          <w:szCs w:val="24"/>
          <w:lang w:val="sr-Latn-CS"/>
        </w:rPr>
        <w:t>mobiljeve komunale</w:t>
      </w:r>
      <w:r w:rsidRPr="00BA3534">
        <w:rPr>
          <w:rFonts w:ascii="Times New Roman" w:hAnsi="Times New Roman" w:cs="Times New Roman"/>
          <w:sz w:val="24"/>
          <w:szCs w:val="24"/>
          <w:lang w:val="sr-Latn-CS"/>
        </w:rPr>
        <w:t xml:space="preserve">, prokurimi dhe instalimi i </w:t>
      </w:r>
      <w:r>
        <w:rPr>
          <w:rFonts w:ascii="Times New Roman" w:hAnsi="Times New Roman" w:cs="Times New Roman"/>
          <w:sz w:val="24"/>
          <w:szCs w:val="24"/>
          <w:lang w:val="sr-Latn-CS"/>
        </w:rPr>
        <w:t>policëve të shtrirë</w:t>
      </w:r>
      <w:r w:rsidRPr="00BA3534">
        <w:rPr>
          <w:rFonts w:ascii="Times New Roman" w:hAnsi="Times New Roman" w:cs="Times New Roman"/>
          <w:sz w:val="24"/>
          <w:szCs w:val="24"/>
          <w:lang w:val="sr-Latn-CS"/>
        </w:rPr>
        <w:t xml:space="preserve"> dhe punët e tje</w:t>
      </w:r>
      <w:r>
        <w:rPr>
          <w:rFonts w:ascii="Times New Roman" w:hAnsi="Times New Roman" w:cs="Times New Roman"/>
          <w:sz w:val="24"/>
          <w:szCs w:val="24"/>
          <w:lang w:val="sr-Latn-CS"/>
        </w:rPr>
        <w:t>ra të ngjashme të parashikuara me</w:t>
      </w:r>
      <w:r w:rsidRPr="00BA3534">
        <w:rPr>
          <w:rFonts w:ascii="Times New Roman" w:hAnsi="Times New Roman" w:cs="Times New Roman"/>
          <w:sz w:val="24"/>
          <w:szCs w:val="24"/>
          <w:lang w:val="sr-Latn-CS"/>
        </w:rPr>
        <w:t xml:space="preserve"> kontratën e besimit</w:t>
      </w:r>
      <w:r>
        <w:rPr>
          <w:rFonts w:ascii="Times New Roman" w:hAnsi="Times New Roman" w:cs="Times New Roman"/>
          <w:sz w:val="24"/>
          <w:szCs w:val="24"/>
          <w:lang w:val="sr-Latn-CS"/>
        </w:rPr>
        <w:t xml:space="preserve"> të punëve.</w:t>
      </w:r>
    </w:p>
    <w:p w14:paraId="738E405E" w14:textId="77777777" w:rsidR="003206A6" w:rsidRPr="00C3039A" w:rsidRDefault="003206A6" w:rsidP="003206A6">
      <w:pPr>
        <w:pStyle w:val="Heading1"/>
        <w:shd w:val="clear" w:color="auto" w:fill="002060"/>
        <w:jc w:val="center"/>
        <w:rPr>
          <w:color w:val="FFFF00"/>
          <w:lang w:val="sr-Latn-CS"/>
        </w:rPr>
      </w:pPr>
      <w:r w:rsidRPr="00136BDE">
        <w:rPr>
          <w:color w:val="FFFF00"/>
          <w:lang w:val="sr-Latn-CS"/>
        </w:rPr>
        <w:t>VIII</w:t>
      </w:r>
      <w:r>
        <w:rPr>
          <w:color w:val="FFFF00"/>
          <w:lang w:val="sr-Latn-CS"/>
        </w:rPr>
        <w:t xml:space="preserve"> Politika e pagave dhe punësimit</w:t>
      </w:r>
    </w:p>
    <w:p w14:paraId="33483B4E" w14:textId="77777777" w:rsidR="003206A6" w:rsidRPr="006F1465" w:rsidRDefault="003206A6" w:rsidP="003206A6">
      <w:pPr>
        <w:rPr>
          <w:lang w:val="sr-Latn-CS"/>
        </w:rPr>
      </w:pPr>
    </w:p>
    <w:p w14:paraId="7517E697" w14:textId="77777777" w:rsidR="003206A6" w:rsidRDefault="003206A6" w:rsidP="003206A6">
      <w:pPr>
        <w:spacing w:after="200" w:line="276" w:lineRule="auto"/>
        <w:jc w:val="both"/>
        <w:rPr>
          <w:rFonts w:ascii="Times New Roman" w:hAnsi="Times New Roman" w:cs="Times New Roman"/>
          <w:sz w:val="24"/>
          <w:szCs w:val="24"/>
          <w:lang w:val="sr-Latn-CS"/>
        </w:rPr>
      </w:pPr>
      <w:r>
        <w:rPr>
          <w:rFonts w:ascii="Times New Roman" w:hAnsi="Times New Roman" w:cs="Times New Roman"/>
          <w:sz w:val="24"/>
          <w:szCs w:val="24"/>
          <w:lang w:val="sr-Latn-CS"/>
        </w:rPr>
        <w:t>Duke marrë parasysh se</w:t>
      </w:r>
      <w:r w:rsidRPr="006F1465">
        <w:rPr>
          <w:rFonts w:ascii="Times New Roman" w:hAnsi="Times New Roman" w:cs="Times New Roman"/>
          <w:sz w:val="24"/>
          <w:szCs w:val="24"/>
          <w:lang w:val="sr-Latn-CS"/>
        </w:rPr>
        <w:t xml:space="preserve"> Shoq</w:t>
      </w:r>
      <w:r w:rsidRPr="006F1465">
        <w:rPr>
          <w:rFonts w:ascii="Times New Roman" w:hAnsi="Times New Roman" w:cs="Times New Roman"/>
          <w:sz w:val="24"/>
          <w:szCs w:val="24"/>
          <w:lang w:val="sq-AL"/>
        </w:rPr>
        <w:t>ëria</w:t>
      </w:r>
      <w:r w:rsidRPr="006F1465">
        <w:rPr>
          <w:rFonts w:ascii="Times New Roman" w:hAnsi="Times New Roman" w:cs="Times New Roman"/>
          <w:sz w:val="24"/>
          <w:szCs w:val="24"/>
          <w:lang w:val="sr-Latn-CS"/>
        </w:rPr>
        <w:t xml:space="preserve"> është e sapoformuar</w:t>
      </w:r>
      <w:r>
        <w:rPr>
          <w:rFonts w:ascii="Times New Roman" w:hAnsi="Times New Roman" w:cs="Times New Roman"/>
          <w:sz w:val="24"/>
          <w:szCs w:val="24"/>
          <w:lang w:val="sr-Latn-CS"/>
        </w:rPr>
        <w:t>,</w:t>
      </w:r>
      <w:r w:rsidRPr="006F1465">
        <w:rPr>
          <w:rFonts w:ascii="Times New Roman" w:hAnsi="Times New Roman" w:cs="Times New Roman"/>
          <w:sz w:val="24"/>
          <w:szCs w:val="24"/>
          <w:lang w:val="sr-Latn-CS"/>
        </w:rPr>
        <w:t xml:space="preserve"> dhe se në periudhën e kaluar, për shkak të arsyeve objektive, për shkak të bilancit të pazgjidhur </w:t>
      </w:r>
      <w:r w:rsidRPr="00195340">
        <w:rPr>
          <w:rFonts w:ascii="Times New Roman" w:hAnsi="Times New Roman" w:cs="Times New Roman"/>
          <w:sz w:val="24"/>
          <w:szCs w:val="24"/>
          <w:lang w:val="sr-Latn-CS"/>
        </w:rPr>
        <w:t>të shpërndarjes</w:t>
      </w:r>
      <w:r w:rsidRPr="006F1465">
        <w:rPr>
          <w:rFonts w:ascii="Times New Roman" w:hAnsi="Times New Roman" w:cs="Times New Roman"/>
          <w:sz w:val="24"/>
          <w:szCs w:val="24"/>
          <w:lang w:val="sr-Latn-CS"/>
        </w:rPr>
        <w:t xml:space="preserve"> me ndërmarrjet komunale nga Podgorica, nuk ishte e mundur të </w:t>
      </w:r>
      <w:r>
        <w:rPr>
          <w:rFonts w:ascii="Times New Roman" w:hAnsi="Times New Roman" w:cs="Times New Roman"/>
          <w:sz w:val="24"/>
          <w:szCs w:val="24"/>
          <w:lang w:val="sr-Latn-CS"/>
        </w:rPr>
        <w:t>plotësohen me kuadro</w:t>
      </w:r>
      <w:r w:rsidRPr="006F1465">
        <w:rPr>
          <w:rFonts w:ascii="Times New Roman" w:hAnsi="Times New Roman" w:cs="Times New Roman"/>
          <w:sz w:val="24"/>
          <w:szCs w:val="24"/>
          <w:lang w:val="sr-Latn-CS"/>
        </w:rPr>
        <w:t xml:space="preserve"> të gjithë sektorët dhe shërbimet. Në vitin 2021, në përputhje me dinamikën e zgjidhjes së kësaj çështje, Shoqëria do të plotësojë vendet e lira duke punësuar burimet njerëzore që mungojnë, në përputhje me kapacitetet nga Rregullorja për organizimin dhe sistemimin e brendshëm. Duke marrë parasysh që në zbatimin e Ligjit për pagat në sektorin publik kishte probleme të konsiderueshme në zbatimin e tij dhe në ndërmarrjet e themeluara nga njësitë e vetëqeverisjes </w:t>
      </w:r>
      <w:r>
        <w:rPr>
          <w:rFonts w:ascii="Times New Roman" w:hAnsi="Times New Roman" w:cs="Times New Roman"/>
          <w:sz w:val="24"/>
          <w:szCs w:val="24"/>
          <w:lang w:val="sr-Latn-CS"/>
        </w:rPr>
        <w:t xml:space="preserve">lokale në të gjithë Malin e Zi, por </w:t>
      </w:r>
      <w:r w:rsidRPr="006F1465">
        <w:rPr>
          <w:rFonts w:ascii="Times New Roman" w:hAnsi="Times New Roman" w:cs="Times New Roman"/>
          <w:sz w:val="24"/>
          <w:szCs w:val="24"/>
          <w:lang w:val="sr-Latn-CS"/>
        </w:rPr>
        <w:t>këto probleme nuk kishin efekte të drejtpërdrejta në funksionimin e Shoqërisë sonë.</w:t>
      </w:r>
    </w:p>
    <w:p w14:paraId="30F62518" w14:textId="77777777" w:rsidR="003206A6" w:rsidRDefault="003206A6" w:rsidP="003206A6">
      <w:pPr>
        <w:rPr>
          <w:rFonts w:ascii="Times New Roman" w:hAnsi="Times New Roman" w:cs="Times New Roman"/>
          <w:sz w:val="24"/>
          <w:szCs w:val="24"/>
          <w:lang w:val="sr-Latn-CS"/>
        </w:rPr>
      </w:pPr>
    </w:p>
    <w:p w14:paraId="6DF9D578" w14:textId="77777777" w:rsidR="003206A6" w:rsidRDefault="003206A6" w:rsidP="003206A6">
      <w:pPr>
        <w:rPr>
          <w:rFonts w:ascii="Times New Roman" w:hAnsi="Times New Roman" w:cs="Times New Roman"/>
          <w:sz w:val="24"/>
          <w:szCs w:val="24"/>
          <w:lang w:val="sr-Latn-CS"/>
        </w:rPr>
      </w:pPr>
    </w:p>
    <w:p w14:paraId="247F4EF0" w14:textId="77777777" w:rsidR="003206A6" w:rsidRPr="006F1465" w:rsidRDefault="003206A6" w:rsidP="003206A6">
      <w:pPr>
        <w:rPr>
          <w:lang w:val="sr-Latn-CS"/>
        </w:rPr>
      </w:pPr>
    </w:p>
    <w:p w14:paraId="430407DB" w14:textId="77777777" w:rsidR="003206A6" w:rsidRDefault="003206A6" w:rsidP="003206A6">
      <w:pPr>
        <w:spacing w:after="200" w:line="276" w:lineRule="auto"/>
        <w:rPr>
          <w:rFonts w:ascii="Times New Roman" w:hAnsi="Times New Roman" w:cs="Times New Roman"/>
          <w:lang w:val="sr-Latn-CS"/>
        </w:rPr>
      </w:pPr>
    </w:p>
    <w:p w14:paraId="0CAE3F05" w14:textId="77777777" w:rsidR="003206A6" w:rsidRDefault="003206A6" w:rsidP="003206A6">
      <w:pPr>
        <w:spacing w:after="200" w:line="276" w:lineRule="auto"/>
        <w:rPr>
          <w:rFonts w:ascii="Times New Roman" w:hAnsi="Times New Roman" w:cs="Times New Roman"/>
          <w:lang w:val="sr-Latn-CS"/>
        </w:rPr>
      </w:pPr>
    </w:p>
    <w:p w14:paraId="13B449DB" w14:textId="77777777" w:rsidR="003206A6" w:rsidRDefault="003206A6" w:rsidP="003206A6">
      <w:pPr>
        <w:spacing w:after="200" w:line="276" w:lineRule="auto"/>
        <w:rPr>
          <w:rFonts w:ascii="Times New Roman" w:hAnsi="Times New Roman" w:cs="Times New Roman"/>
          <w:lang w:val="sr-Latn-CS"/>
        </w:rPr>
      </w:pPr>
    </w:p>
    <w:p w14:paraId="06822264" w14:textId="77777777" w:rsidR="003206A6" w:rsidRDefault="003206A6" w:rsidP="003206A6">
      <w:pPr>
        <w:spacing w:after="200" w:line="276" w:lineRule="auto"/>
        <w:rPr>
          <w:rFonts w:ascii="Times New Roman" w:hAnsi="Times New Roman" w:cs="Times New Roman"/>
          <w:lang w:val="sr-Latn-CS"/>
        </w:rPr>
      </w:pPr>
    </w:p>
    <w:p w14:paraId="496E02E9" w14:textId="77777777" w:rsidR="003206A6" w:rsidRPr="00C962A3" w:rsidRDefault="003206A6" w:rsidP="003206A6">
      <w:pPr>
        <w:spacing w:after="200" w:line="276" w:lineRule="auto"/>
        <w:rPr>
          <w:sz w:val="22"/>
          <w:szCs w:val="22"/>
        </w:rPr>
      </w:pPr>
      <w:r w:rsidRPr="00C962A3">
        <w:rPr>
          <w:sz w:val="22"/>
          <w:szCs w:val="22"/>
        </w:rPr>
        <w:lastRenderedPageBreak/>
        <w:t>Tabela 1</w:t>
      </w:r>
    </w:p>
    <w:tbl>
      <w:tblPr>
        <w:tblW w:w="10280" w:type="dxa"/>
        <w:tblInd w:w="-615" w:type="dxa"/>
        <w:tblLayout w:type="fixed"/>
        <w:tblCellMar>
          <w:left w:w="0" w:type="dxa"/>
          <w:right w:w="0" w:type="dxa"/>
        </w:tblCellMar>
        <w:tblLook w:val="0000" w:firstRow="0" w:lastRow="0" w:firstColumn="0" w:lastColumn="0" w:noHBand="0" w:noVBand="0"/>
      </w:tblPr>
      <w:tblGrid>
        <w:gridCol w:w="1038"/>
        <w:gridCol w:w="1363"/>
        <w:gridCol w:w="939"/>
        <w:gridCol w:w="760"/>
        <w:gridCol w:w="760"/>
        <w:gridCol w:w="740"/>
        <w:gridCol w:w="760"/>
        <w:gridCol w:w="760"/>
        <w:gridCol w:w="760"/>
        <w:gridCol w:w="760"/>
        <w:gridCol w:w="740"/>
        <w:gridCol w:w="900"/>
      </w:tblGrid>
      <w:tr w:rsidR="003206A6" w:rsidRPr="003C354A" w14:paraId="1AB24553" w14:textId="77777777" w:rsidTr="0034434C">
        <w:trPr>
          <w:trHeight w:hRule="exact" w:val="287"/>
        </w:trPr>
        <w:tc>
          <w:tcPr>
            <w:tcW w:w="2401" w:type="dxa"/>
            <w:gridSpan w:val="2"/>
            <w:vMerge w:val="restart"/>
            <w:tcBorders>
              <w:top w:val="single" w:sz="5" w:space="0" w:color="000000"/>
              <w:left w:val="single" w:sz="5" w:space="0" w:color="000000"/>
              <w:bottom w:val="single" w:sz="5" w:space="0" w:color="000000"/>
              <w:right w:val="single" w:sz="5" w:space="0" w:color="000000"/>
            </w:tcBorders>
            <w:shd w:val="clear" w:color="auto" w:fill="FFC000"/>
          </w:tcPr>
          <w:p w14:paraId="1C728169" w14:textId="77777777" w:rsidR="003206A6" w:rsidRPr="0034434C" w:rsidRDefault="003206A6" w:rsidP="00BB216F">
            <w:pPr>
              <w:widowControl w:val="0"/>
              <w:autoSpaceDE w:val="0"/>
              <w:autoSpaceDN w:val="0"/>
              <w:adjustRightInd w:val="0"/>
              <w:spacing w:line="207" w:lineRule="exact"/>
              <w:ind w:left="828"/>
              <w:rPr>
                <w:rFonts w:ascii="Times New Roman" w:hAnsi="Times New Roman" w:cs="Times New Roman"/>
                <w:b/>
                <w:color w:val="000000"/>
                <w:sz w:val="18"/>
                <w:szCs w:val="18"/>
              </w:rPr>
            </w:pPr>
          </w:p>
          <w:p w14:paraId="6FDB47AC" w14:textId="77777777" w:rsidR="003206A6" w:rsidRPr="0034434C" w:rsidRDefault="003206A6" w:rsidP="00BB216F">
            <w:pPr>
              <w:widowControl w:val="0"/>
              <w:autoSpaceDE w:val="0"/>
              <w:autoSpaceDN w:val="0"/>
              <w:adjustRightInd w:val="0"/>
              <w:spacing w:before="128" w:line="207" w:lineRule="exact"/>
              <w:ind w:left="828"/>
              <w:rPr>
                <w:rFonts w:ascii="Times New Roman" w:hAnsi="Times New Roman" w:cs="Times New Roman"/>
                <w:b/>
                <w:color w:val="000000"/>
                <w:sz w:val="18"/>
                <w:szCs w:val="18"/>
              </w:rPr>
            </w:pPr>
            <w:r>
              <w:rPr>
                <w:rFonts w:ascii="Times New Roman" w:hAnsi="Times New Roman" w:cs="Times New Roman"/>
                <w:b/>
                <w:color w:val="000000"/>
                <w:sz w:val="18"/>
                <w:szCs w:val="18"/>
              </w:rPr>
              <w:t>LLOJI I PUNËS</w:t>
            </w:r>
          </w:p>
        </w:tc>
        <w:tc>
          <w:tcPr>
            <w:tcW w:w="939" w:type="dxa"/>
            <w:vMerge w:val="restart"/>
            <w:tcBorders>
              <w:top w:val="single" w:sz="5" w:space="0" w:color="000000"/>
              <w:left w:val="single" w:sz="5" w:space="0" w:color="000000"/>
              <w:bottom w:val="single" w:sz="5" w:space="0" w:color="000000"/>
              <w:right w:val="single" w:sz="5" w:space="0" w:color="000000"/>
            </w:tcBorders>
            <w:shd w:val="clear" w:color="auto" w:fill="FFC000"/>
          </w:tcPr>
          <w:p w14:paraId="4A5989F8" w14:textId="77777777" w:rsidR="003206A6" w:rsidRPr="0034434C" w:rsidRDefault="003206A6" w:rsidP="00BB216F">
            <w:pPr>
              <w:widowControl w:val="0"/>
              <w:autoSpaceDE w:val="0"/>
              <w:autoSpaceDN w:val="0"/>
              <w:adjustRightInd w:val="0"/>
              <w:spacing w:before="4" w:line="207" w:lineRule="exact"/>
              <w:ind w:left="242"/>
              <w:rPr>
                <w:rFonts w:ascii="Times New Roman" w:hAnsi="Times New Roman" w:cs="Times New Roman"/>
                <w:b/>
                <w:color w:val="000000"/>
                <w:sz w:val="18"/>
                <w:szCs w:val="18"/>
              </w:rPr>
            </w:pPr>
            <w:r>
              <w:rPr>
                <w:rFonts w:ascii="Times New Roman" w:hAnsi="Times New Roman" w:cs="Times New Roman"/>
                <w:b/>
                <w:color w:val="000000"/>
                <w:sz w:val="18"/>
                <w:szCs w:val="18"/>
              </w:rPr>
              <w:t>Të punësuarit në vitin e kaluar</w:t>
            </w:r>
          </w:p>
        </w:tc>
        <w:tc>
          <w:tcPr>
            <w:tcW w:w="6940" w:type="dxa"/>
            <w:gridSpan w:val="9"/>
            <w:tcBorders>
              <w:top w:val="single" w:sz="5" w:space="0" w:color="000000"/>
              <w:left w:val="single" w:sz="5" w:space="0" w:color="000000"/>
              <w:bottom w:val="single" w:sz="5" w:space="0" w:color="000000"/>
              <w:right w:val="single" w:sz="5" w:space="0" w:color="000000"/>
            </w:tcBorders>
            <w:shd w:val="clear" w:color="auto" w:fill="FFC000"/>
          </w:tcPr>
          <w:p w14:paraId="680ECBEE" w14:textId="77777777" w:rsidR="003206A6" w:rsidRPr="0034434C" w:rsidRDefault="003206A6" w:rsidP="00BB216F">
            <w:pPr>
              <w:widowControl w:val="0"/>
              <w:autoSpaceDE w:val="0"/>
              <w:autoSpaceDN w:val="0"/>
              <w:adjustRightInd w:val="0"/>
              <w:spacing w:before="50" w:line="207" w:lineRule="exact"/>
              <w:ind w:left="2761"/>
              <w:rPr>
                <w:rFonts w:ascii="Times New Roman" w:hAnsi="Times New Roman" w:cs="Times New Roman"/>
                <w:b/>
                <w:color w:val="000000"/>
                <w:sz w:val="18"/>
                <w:szCs w:val="18"/>
              </w:rPr>
            </w:pPr>
            <w:r>
              <w:rPr>
                <w:rFonts w:ascii="Times New Roman" w:hAnsi="Times New Roman" w:cs="Times New Roman"/>
                <w:b/>
                <w:color w:val="000000"/>
                <w:sz w:val="18"/>
                <w:szCs w:val="18"/>
              </w:rPr>
              <w:t>Niveli i kualifikimit</w:t>
            </w:r>
          </w:p>
        </w:tc>
      </w:tr>
      <w:tr w:rsidR="003206A6" w:rsidRPr="003C354A" w14:paraId="22109105" w14:textId="77777777" w:rsidTr="006148A1">
        <w:trPr>
          <w:trHeight w:hRule="exact" w:val="813"/>
        </w:trPr>
        <w:tc>
          <w:tcPr>
            <w:tcW w:w="2401" w:type="dxa"/>
            <w:gridSpan w:val="2"/>
            <w:vMerge/>
            <w:tcBorders>
              <w:top w:val="nil"/>
              <w:left w:val="single" w:sz="5" w:space="0" w:color="000000"/>
              <w:bottom w:val="single" w:sz="5" w:space="0" w:color="000000"/>
              <w:right w:val="single" w:sz="5" w:space="0" w:color="000000"/>
            </w:tcBorders>
            <w:shd w:val="clear" w:color="auto" w:fill="FFC000"/>
          </w:tcPr>
          <w:p w14:paraId="441A4F27" w14:textId="77777777" w:rsidR="003206A6" w:rsidRPr="0034434C" w:rsidRDefault="003206A6" w:rsidP="00BB216F">
            <w:pPr>
              <w:widowControl w:val="0"/>
              <w:autoSpaceDE w:val="0"/>
              <w:autoSpaceDN w:val="0"/>
              <w:adjustRightInd w:val="0"/>
              <w:spacing w:before="50" w:line="207" w:lineRule="exact"/>
              <w:ind w:left="2761"/>
              <w:rPr>
                <w:rFonts w:ascii="Times New Roman" w:hAnsi="Times New Roman" w:cs="Times New Roman"/>
                <w:b/>
                <w:color w:val="000000"/>
                <w:sz w:val="18"/>
                <w:szCs w:val="18"/>
              </w:rPr>
            </w:pPr>
          </w:p>
        </w:tc>
        <w:tc>
          <w:tcPr>
            <w:tcW w:w="939" w:type="dxa"/>
            <w:vMerge/>
            <w:tcBorders>
              <w:top w:val="nil"/>
              <w:left w:val="single" w:sz="5" w:space="0" w:color="000000"/>
              <w:bottom w:val="single" w:sz="5" w:space="0" w:color="000000"/>
              <w:right w:val="single" w:sz="5" w:space="0" w:color="000000"/>
            </w:tcBorders>
            <w:shd w:val="clear" w:color="auto" w:fill="FFC000"/>
          </w:tcPr>
          <w:p w14:paraId="405B6861" w14:textId="77777777" w:rsidR="003206A6" w:rsidRPr="0034434C" w:rsidRDefault="003206A6" w:rsidP="00BB216F">
            <w:pPr>
              <w:widowControl w:val="0"/>
              <w:autoSpaceDE w:val="0"/>
              <w:autoSpaceDN w:val="0"/>
              <w:adjustRightInd w:val="0"/>
              <w:spacing w:before="50" w:line="207" w:lineRule="exact"/>
              <w:ind w:left="2761"/>
              <w:rPr>
                <w:rFonts w:ascii="Times New Roman" w:hAnsi="Times New Roman" w:cs="Times New Roman"/>
                <w:b/>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shd w:val="clear" w:color="auto" w:fill="FFC000"/>
          </w:tcPr>
          <w:p w14:paraId="0DC02995" w14:textId="77777777" w:rsidR="003206A6" w:rsidRPr="0034434C" w:rsidRDefault="003206A6" w:rsidP="00BB216F">
            <w:pPr>
              <w:widowControl w:val="0"/>
              <w:autoSpaceDE w:val="0"/>
              <w:autoSpaceDN w:val="0"/>
              <w:adjustRightInd w:val="0"/>
              <w:spacing w:before="7" w:line="207" w:lineRule="exact"/>
              <w:ind w:left="205"/>
              <w:rPr>
                <w:rFonts w:ascii="Times New Roman" w:hAnsi="Times New Roman" w:cs="Times New Roman"/>
                <w:b/>
                <w:color w:val="000000"/>
                <w:sz w:val="18"/>
                <w:szCs w:val="18"/>
              </w:rPr>
            </w:pPr>
            <w:r>
              <w:rPr>
                <w:rFonts w:ascii="Times New Roman" w:hAnsi="Times New Roman" w:cs="Times New Roman"/>
                <w:b/>
                <w:color w:val="000000"/>
                <w:sz w:val="18"/>
                <w:szCs w:val="18"/>
              </w:rPr>
              <w:t>VI ose</w:t>
            </w:r>
          </w:p>
          <w:p w14:paraId="2007F287" w14:textId="77777777" w:rsidR="003206A6" w:rsidRPr="0034434C" w:rsidRDefault="003206A6" w:rsidP="00BB216F">
            <w:pPr>
              <w:widowControl w:val="0"/>
              <w:autoSpaceDE w:val="0"/>
              <w:autoSpaceDN w:val="0"/>
              <w:adjustRightInd w:val="0"/>
              <w:spacing w:before="4" w:line="207" w:lineRule="exact"/>
              <w:ind w:left="157"/>
              <w:rPr>
                <w:rFonts w:ascii="Times New Roman" w:hAnsi="Times New Roman" w:cs="Times New Roman"/>
                <w:b/>
                <w:color w:val="000000"/>
                <w:sz w:val="18"/>
                <w:szCs w:val="18"/>
              </w:rPr>
            </w:pPr>
            <w:r>
              <w:rPr>
                <w:rFonts w:ascii="Times New Roman" w:hAnsi="Times New Roman" w:cs="Times New Roman"/>
                <w:b/>
                <w:color w:val="000000"/>
                <w:sz w:val="18"/>
                <w:szCs w:val="18"/>
              </w:rPr>
              <w:t>VII 1 dhe më shumë</w:t>
            </w:r>
          </w:p>
          <w:p w14:paraId="6BEFDDC3" w14:textId="77777777" w:rsidR="003206A6" w:rsidRPr="0034434C" w:rsidRDefault="003206A6" w:rsidP="00BB216F">
            <w:pPr>
              <w:widowControl w:val="0"/>
              <w:autoSpaceDE w:val="0"/>
              <w:autoSpaceDN w:val="0"/>
              <w:adjustRightInd w:val="0"/>
              <w:spacing w:before="4" w:line="207" w:lineRule="exact"/>
              <w:ind w:left="231"/>
              <w:rPr>
                <w:rFonts w:ascii="Times New Roman" w:hAnsi="Times New Roman" w:cs="Times New Roman"/>
                <w:b/>
                <w:color w:val="000000"/>
                <w:w w:val="95"/>
                <w:sz w:val="18"/>
                <w:szCs w:val="18"/>
              </w:rPr>
            </w:pPr>
          </w:p>
        </w:tc>
        <w:tc>
          <w:tcPr>
            <w:tcW w:w="760" w:type="dxa"/>
            <w:tcBorders>
              <w:top w:val="single" w:sz="5" w:space="0" w:color="000000"/>
              <w:left w:val="single" w:sz="5" w:space="0" w:color="000000"/>
              <w:bottom w:val="single" w:sz="5" w:space="0" w:color="000000"/>
              <w:right w:val="single" w:sz="5" w:space="0" w:color="000000"/>
            </w:tcBorders>
            <w:shd w:val="clear" w:color="auto" w:fill="FFC000"/>
          </w:tcPr>
          <w:p w14:paraId="6C1B6EEF" w14:textId="77777777" w:rsidR="003206A6" w:rsidRPr="0034434C" w:rsidRDefault="003206A6" w:rsidP="00BB216F">
            <w:pPr>
              <w:widowControl w:val="0"/>
              <w:autoSpaceDE w:val="0"/>
              <w:autoSpaceDN w:val="0"/>
              <w:adjustRightInd w:val="0"/>
              <w:spacing w:line="207" w:lineRule="exact"/>
              <w:ind w:left="342"/>
              <w:rPr>
                <w:rFonts w:ascii="Times New Roman" w:hAnsi="Times New Roman" w:cs="Times New Roman"/>
                <w:b/>
                <w:color w:val="000000"/>
                <w:w w:val="95"/>
                <w:sz w:val="18"/>
                <w:szCs w:val="18"/>
              </w:rPr>
            </w:pPr>
          </w:p>
          <w:p w14:paraId="737BB2A5" w14:textId="77777777" w:rsidR="003206A6" w:rsidRPr="0034434C" w:rsidRDefault="003206A6" w:rsidP="00BB216F">
            <w:pPr>
              <w:widowControl w:val="0"/>
              <w:autoSpaceDE w:val="0"/>
              <w:autoSpaceDN w:val="0"/>
              <w:adjustRightInd w:val="0"/>
              <w:spacing w:line="177" w:lineRule="exact"/>
              <w:ind w:left="342"/>
              <w:rPr>
                <w:rFonts w:ascii="Times New Roman" w:hAnsi="Times New Roman" w:cs="Times New Roman"/>
                <w:b/>
                <w:color w:val="000000"/>
                <w:sz w:val="18"/>
                <w:szCs w:val="18"/>
              </w:rPr>
            </w:pPr>
            <w:r w:rsidRPr="0034434C">
              <w:rPr>
                <w:rFonts w:ascii="Times New Roman" w:hAnsi="Times New Roman" w:cs="Times New Roman"/>
                <w:b/>
                <w:color w:val="000000"/>
                <w:sz w:val="18"/>
                <w:szCs w:val="18"/>
              </w:rPr>
              <w:t>V</w:t>
            </w:r>
          </w:p>
        </w:tc>
        <w:tc>
          <w:tcPr>
            <w:tcW w:w="740" w:type="dxa"/>
            <w:tcBorders>
              <w:top w:val="single" w:sz="5" w:space="0" w:color="000000"/>
              <w:left w:val="single" w:sz="5" w:space="0" w:color="000000"/>
              <w:bottom w:val="single" w:sz="5" w:space="0" w:color="000000"/>
              <w:right w:val="single" w:sz="5" w:space="0" w:color="000000"/>
            </w:tcBorders>
            <w:shd w:val="clear" w:color="auto" w:fill="FFC000"/>
          </w:tcPr>
          <w:p w14:paraId="6B814C77" w14:textId="77777777" w:rsidR="003206A6" w:rsidRPr="0034434C" w:rsidRDefault="003206A6" w:rsidP="00BB216F">
            <w:pPr>
              <w:widowControl w:val="0"/>
              <w:autoSpaceDE w:val="0"/>
              <w:autoSpaceDN w:val="0"/>
              <w:adjustRightInd w:val="0"/>
              <w:spacing w:line="207" w:lineRule="exact"/>
              <w:ind w:left="240"/>
              <w:rPr>
                <w:rFonts w:ascii="Times New Roman" w:hAnsi="Times New Roman" w:cs="Times New Roman"/>
                <w:b/>
                <w:color w:val="000000"/>
                <w:sz w:val="18"/>
                <w:szCs w:val="18"/>
              </w:rPr>
            </w:pPr>
          </w:p>
          <w:p w14:paraId="5A5F5A0E" w14:textId="77777777" w:rsidR="003206A6" w:rsidRPr="0034434C" w:rsidRDefault="003206A6" w:rsidP="00BB216F">
            <w:pPr>
              <w:widowControl w:val="0"/>
              <w:autoSpaceDE w:val="0"/>
              <w:autoSpaceDN w:val="0"/>
              <w:adjustRightInd w:val="0"/>
              <w:spacing w:line="177" w:lineRule="exact"/>
              <w:ind w:left="240"/>
              <w:rPr>
                <w:rFonts w:ascii="Times New Roman" w:hAnsi="Times New Roman" w:cs="Times New Roman"/>
                <w:b/>
                <w:color w:val="000000"/>
                <w:sz w:val="18"/>
                <w:szCs w:val="18"/>
              </w:rPr>
            </w:pPr>
            <w:r w:rsidRPr="0034434C">
              <w:rPr>
                <w:rFonts w:ascii="Times New Roman" w:hAnsi="Times New Roman" w:cs="Times New Roman"/>
                <w:b/>
                <w:color w:val="000000"/>
                <w:sz w:val="18"/>
                <w:szCs w:val="18"/>
              </w:rPr>
              <w:t>IV 1</w:t>
            </w:r>
          </w:p>
        </w:tc>
        <w:tc>
          <w:tcPr>
            <w:tcW w:w="760" w:type="dxa"/>
            <w:tcBorders>
              <w:top w:val="single" w:sz="5" w:space="0" w:color="000000"/>
              <w:left w:val="single" w:sz="5" w:space="0" w:color="000000"/>
              <w:bottom w:val="single" w:sz="5" w:space="0" w:color="000000"/>
              <w:right w:val="single" w:sz="5" w:space="0" w:color="000000"/>
            </w:tcBorders>
            <w:shd w:val="clear" w:color="auto" w:fill="FFC000"/>
          </w:tcPr>
          <w:p w14:paraId="170EA96C" w14:textId="77777777" w:rsidR="003206A6" w:rsidRPr="0034434C" w:rsidRDefault="003206A6" w:rsidP="00BB216F">
            <w:pPr>
              <w:widowControl w:val="0"/>
              <w:autoSpaceDE w:val="0"/>
              <w:autoSpaceDN w:val="0"/>
              <w:adjustRightInd w:val="0"/>
              <w:spacing w:line="207" w:lineRule="exact"/>
              <w:ind w:left="275"/>
              <w:rPr>
                <w:rFonts w:ascii="Times New Roman" w:hAnsi="Times New Roman" w:cs="Times New Roman"/>
                <w:b/>
                <w:color w:val="000000"/>
                <w:sz w:val="18"/>
                <w:szCs w:val="18"/>
              </w:rPr>
            </w:pPr>
          </w:p>
          <w:p w14:paraId="28866203" w14:textId="77777777" w:rsidR="003206A6" w:rsidRPr="0034434C" w:rsidRDefault="003206A6" w:rsidP="00BB216F">
            <w:pPr>
              <w:widowControl w:val="0"/>
              <w:autoSpaceDE w:val="0"/>
              <w:autoSpaceDN w:val="0"/>
              <w:adjustRightInd w:val="0"/>
              <w:spacing w:line="177" w:lineRule="exact"/>
              <w:ind w:left="275"/>
              <w:rPr>
                <w:rFonts w:ascii="Times New Roman" w:hAnsi="Times New Roman" w:cs="Times New Roman"/>
                <w:b/>
                <w:color w:val="000000"/>
                <w:sz w:val="18"/>
                <w:szCs w:val="18"/>
              </w:rPr>
            </w:pPr>
            <w:r w:rsidRPr="0034434C">
              <w:rPr>
                <w:rFonts w:ascii="Times New Roman" w:hAnsi="Times New Roman" w:cs="Times New Roman"/>
                <w:b/>
                <w:color w:val="000000"/>
                <w:sz w:val="18"/>
                <w:szCs w:val="18"/>
              </w:rPr>
              <w:t>IV2</w:t>
            </w:r>
          </w:p>
        </w:tc>
        <w:tc>
          <w:tcPr>
            <w:tcW w:w="760" w:type="dxa"/>
            <w:tcBorders>
              <w:top w:val="single" w:sz="5" w:space="0" w:color="000000"/>
              <w:left w:val="single" w:sz="5" w:space="0" w:color="000000"/>
              <w:bottom w:val="single" w:sz="5" w:space="0" w:color="000000"/>
              <w:right w:val="single" w:sz="5" w:space="0" w:color="000000"/>
            </w:tcBorders>
            <w:shd w:val="clear" w:color="auto" w:fill="FFC000"/>
          </w:tcPr>
          <w:p w14:paraId="466AD565" w14:textId="77777777" w:rsidR="003206A6" w:rsidRPr="0034434C" w:rsidRDefault="003206A6" w:rsidP="00BB216F">
            <w:pPr>
              <w:widowControl w:val="0"/>
              <w:autoSpaceDE w:val="0"/>
              <w:autoSpaceDN w:val="0"/>
              <w:adjustRightInd w:val="0"/>
              <w:spacing w:line="207" w:lineRule="exact"/>
              <w:ind w:left="317"/>
              <w:rPr>
                <w:rFonts w:ascii="Times New Roman" w:hAnsi="Times New Roman" w:cs="Times New Roman"/>
                <w:b/>
                <w:color w:val="000000"/>
                <w:sz w:val="18"/>
                <w:szCs w:val="18"/>
              </w:rPr>
            </w:pPr>
          </w:p>
          <w:p w14:paraId="0B896866" w14:textId="77777777" w:rsidR="003206A6" w:rsidRPr="0034434C" w:rsidRDefault="003206A6" w:rsidP="00BB216F">
            <w:pPr>
              <w:widowControl w:val="0"/>
              <w:autoSpaceDE w:val="0"/>
              <w:autoSpaceDN w:val="0"/>
              <w:adjustRightInd w:val="0"/>
              <w:spacing w:line="177" w:lineRule="exact"/>
              <w:ind w:left="317"/>
              <w:rPr>
                <w:rFonts w:ascii="Times New Roman" w:hAnsi="Times New Roman" w:cs="Times New Roman"/>
                <w:b/>
                <w:color w:val="000000"/>
                <w:sz w:val="18"/>
                <w:szCs w:val="18"/>
              </w:rPr>
            </w:pPr>
            <w:r w:rsidRPr="0034434C">
              <w:rPr>
                <w:rFonts w:ascii="Times New Roman" w:hAnsi="Times New Roman" w:cs="Times New Roman"/>
                <w:b/>
                <w:color w:val="000000"/>
                <w:sz w:val="18"/>
                <w:szCs w:val="18"/>
              </w:rPr>
              <w:t>III</w:t>
            </w:r>
          </w:p>
        </w:tc>
        <w:tc>
          <w:tcPr>
            <w:tcW w:w="760" w:type="dxa"/>
            <w:tcBorders>
              <w:top w:val="single" w:sz="5" w:space="0" w:color="000000"/>
              <w:left w:val="single" w:sz="5" w:space="0" w:color="000000"/>
              <w:bottom w:val="single" w:sz="5" w:space="0" w:color="000000"/>
              <w:right w:val="single" w:sz="5" w:space="0" w:color="000000"/>
            </w:tcBorders>
            <w:shd w:val="clear" w:color="auto" w:fill="FFC000"/>
          </w:tcPr>
          <w:p w14:paraId="3176C954" w14:textId="77777777" w:rsidR="003206A6" w:rsidRPr="0034434C" w:rsidRDefault="003206A6" w:rsidP="00BB216F">
            <w:pPr>
              <w:widowControl w:val="0"/>
              <w:autoSpaceDE w:val="0"/>
              <w:autoSpaceDN w:val="0"/>
              <w:adjustRightInd w:val="0"/>
              <w:spacing w:line="207" w:lineRule="exact"/>
              <w:ind w:left="342"/>
              <w:rPr>
                <w:rFonts w:ascii="Times New Roman" w:hAnsi="Times New Roman" w:cs="Times New Roman"/>
                <w:b/>
                <w:color w:val="000000"/>
                <w:sz w:val="18"/>
                <w:szCs w:val="18"/>
              </w:rPr>
            </w:pPr>
          </w:p>
          <w:p w14:paraId="35165ECD" w14:textId="77777777" w:rsidR="003206A6" w:rsidRPr="0034434C" w:rsidRDefault="003206A6" w:rsidP="00BB216F">
            <w:pPr>
              <w:widowControl w:val="0"/>
              <w:autoSpaceDE w:val="0"/>
              <w:autoSpaceDN w:val="0"/>
              <w:adjustRightInd w:val="0"/>
              <w:spacing w:line="177" w:lineRule="exact"/>
              <w:ind w:left="342"/>
              <w:rPr>
                <w:rFonts w:ascii="Times New Roman" w:hAnsi="Times New Roman" w:cs="Times New Roman"/>
                <w:b/>
                <w:color w:val="000000"/>
                <w:sz w:val="18"/>
                <w:szCs w:val="18"/>
              </w:rPr>
            </w:pPr>
            <w:r w:rsidRPr="0034434C">
              <w:rPr>
                <w:rFonts w:ascii="Times New Roman" w:hAnsi="Times New Roman" w:cs="Times New Roman"/>
                <w:b/>
                <w:color w:val="000000"/>
                <w:sz w:val="18"/>
                <w:szCs w:val="18"/>
              </w:rPr>
              <w:t>II</w:t>
            </w:r>
          </w:p>
        </w:tc>
        <w:tc>
          <w:tcPr>
            <w:tcW w:w="760" w:type="dxa"/>
            <w:tcBorders>
              <w:top w:val="single" w:sz="5" w:space="0" w:color="000000"/>
              <w:left w:val="single" w:sz="5" w:space="0" w:color="000000"/>
              <w:bottom w:val="single" w:sz="5" w:space="0" w:color="000000"/>
              <w:right w:val="single" w:sz="5" w:space="0" w:color="000000"/>
            </w:tcBorders>
            <w:shd w:val="clear" w:color="auto" w:fill="FFC000"/>
          </w:tcPr>
          <w:p w14:paraId="363FBCA9" w14:textId="77777777" w:rsidR="003206A6" w:rsidRPr="0034434C" w:rsidRDefault="003206A6" w:rsidP="00BB216F">
            <w:pPr>
              <w:widowControl w:val="0"/>
              <w:autoSpaceDE w:val="0"/>
              <w:autoSpaceDN w:val="0"/>
              <w:adjustRightInd w:val="0"/>
              <w:spacing w:before="112" w:line="207" w:lineRule="exact"/>
              <w:ind w:left="223"/>
              <w:rPr>
                <w:rFonts w:ascii="Times New Roman" w:hAnsi="Times New Roman" w:cs="Times New Roman"/>
                <w:b/>
                <w:color w:val="000000"/>
                <w:sz w:val="18"/>
                <w:szCs w:val="18"/>
              </w:rPr>
            </w:pPr>
            <w:r w:rsidRPr="0034434C">
              <w:rPr>
                <w:rFonts w:ascii="Times New Roman" w:hAnsi="Times New Roman" w:cs="Times New Roman"/>
                <w:b/>
                <w:color w:val="000000"/>
                <w:sz w:val="18"/>
                <w:szCs w:val="18"/>
              </w:rPr>
              <w:t xml:space="preserve">I1 </w:t>
            </w:r>
            <w:r>
              <w:rPr>
                <w:rFonts w:ascii="Times New Roman" w:hAnsi="Times New Roman" w:cs="Times New Roman"/>
                <w:b/>
                <w:color w:val="000000"/>
                <w:sz w:val="18"/>
                <w:szCs w:val="18"/>
              </w:rPr>
              <w:t>ose</w:t>
            </w:r>
          </w:p>
          <w:p w14:paraId="46355F3C" w14:textId="77777777" w:rsidR="003206A6" w:rsidRPr="0034434C" w:rsidRDefault="003206A6" w:rsidP="00BB216F">
            <w:pPr>
              <w:widowControl w:val="0"/>
              <w:autoSpaceDE w:val="0"/>
              <w:autoSpaceDN w:val="0"/>
              <w:adjustRightInd w:val="0"/>
              <w:spacing w:before="4" w:line="207" w:lineRule="exact"/>
              <w:ind w:left="300"/>
              <w:rPr>
                <w:rFonts w:ascii="Times New Roman" w:hAnsi="Times New Roman" w:cs="Times New Roman"/>
                <w:b/>
                <w:color w:val="000000"/>
                <w:sz w:val="18"/>
                <w:szCs w:val="18"/>
              </w:rPr>
            </w:pPr>
            <w:r w:rsidRPr="0034434C">
              <w:rPr>
                <w:rFonts w:ascii="Times New Roman" w:hAnsi="Times New Roman" w:cs="Times New Roman"/>
                <w:b/>
                <w:color w:val="000000"/>
                <w:sz w:val="18"/>
                <w:szCs w:val="18"/>
              </w:rPr>
              <w:t>I2</w:t>
            </w:r>
          </w:p>
        </w:tc>
        <w:tc>
          <w:tcPr>
            <w:tcW w:w="740" w:type="dxa"/>
            <w:tcBorders>
              <w:top w:val="single" w:sz="5" w:space="0" w:color="000000"/>
              <w:left w:val="single" w:sz="5" w:space="0" w:color="000000"/>
              <w:bottom w:val="single" w:sz="5" w:space="0" w:color="000000"/>
              <w:right w:val="single" w:sz="5" w:space="0" w:color="000000"/>
            </w:tcBorders>
            <w:shd w:val="clear" w:color="auto" w:fill="FFC000"/>
          </w:tcPr>
          <w:p w14:paraId="08935159" w14:textId="77777777" w:rsidR="003206A6" w:rsidRPr="0034434C" w:rsidRDefault="003206A6" w:rsidP="00BB216F">
            <w:pPr>
              <w:widowControl w:val="0"/>
              <w:autoSpaceDE w:val="0"/>
              <w:autoSpaceDN w:val="0"/>
              <w:adjustRightInd w:val="0"/>
              <w:spacing w:line="207" w:lineRule="exact"/>
              <w:ind w:left="174"/>
              <w:rPr>
                <w:rFonts w:ascii="Times New Roman" w:hAnsi="Times New Roman" w:cs="Times New Roman"/>
                <w:b/>
                <w:color w:val="000000"/>
                <w:sz w:val="18"/>
                <w:szCs w:val="18"/>
              </w:rPr>
            </w:pPr>
          </w:p>
          <w:p w14:paraId="16A480ED" w14:textId="77777777" w:rsidR="003206A6" w:rsidRPr="0034434C" w:rsidRDefault="003206A6" w:rsidP="00BB216F">
            <w:pPr>
              <w:widowControl w:val="0"/>
              <w:autoSpaceDE w:val="0"/>
              <w:autoSpaceDN w:val="0"/>
              <w:adjustRightInd w:val="0"/>
              <w:spacing w:line="177" w:lineRule="exact"/>
              <w:ind w:left="174"/>
              <w:rPr>
                <w:rFonts w:ascii="Times New Roman" w:hAnsi="Times New Roman" w:cs="Times New Roman"/>
                <w:b/>
                <w:color w:val="000000"/>
                <w:sz w:val="18"/>
                <w:szCs w:val="18"/>
              </w:rPr>
            </w:pPr>
            <w:r>
              <w:rPr>
                <w:rFonts w:ascii="Times New Roman" w:hAnsi="Times New Roman" w:cs="Times New Roman"/>
                <w:b/>
                <w:color w:val="000000"/>
                <w:sz w:val="18"/>
                <w:szCs w:val="18"/>
              </w:rPr>
              <w:t>Të tjerët</w:t>
            </w:r>
          </w:p>
        </w:tc>
        <w:tc>
          <w:tcPr>
            <w:tcW w:w="900" w:type="dxa"/>
            <w:tcBorders>
              <w:top w:val="single" w:sz="5" w:space="0" w:color="000000"/>
              <w:left w:val="single" w:sz="5" w:space="0" w:color="000000"/>
              <w:bottom w:val="single" w:sz="5" w:space="0" w:color="000000"/>
              <w:right w:val="single" w:sz="5" w:space="0" w:color="000000"/>
            </w:tcBorders>
            <w:shd w:val="clear" w:color="auto" w:fill="FFC000"/>
          </w:tcPr>
          <w:p w14:paraId="3FF2C36A" w14:textId="77777777" w:rsidR="003206A6" w:rsidRPr="0034434C" w:rsidRDefault="003206A6" w:rsidP="00BB216F">
            <w:pPr>
              <w:widowControl w:val="0"/>
              <w:autoSpaceDE w:val="0"/>
              <w:autoSpaceDN w:val="0"/>
              <w:adjustRightInd w:val="0"/>
              <w:spacing w:line="207" w:lineRule="exact"/>
              <w:ind w:left="125"/>
              <w:rPr>
                <w:rFonts w:ascii="Times New Roman" w:hAnsi="Times New Roman" w:cs="Times New Roman"/>
                <w:b/>
                <w:color w:val="000000"/>
                <w:sz w:val="18"/>
                <w:szCs w:val="18"/>
              </w:rPr>
            </w:pPr>
          </w:p>
          <w:p w14:paraId="5F3F7FA4" w14:textId="77777777" w:rsidR="003206A6" w:rsidRPr="0034434C" w:rsidRDefault="003206A6" w:rsidP="00BB216F">
            <w:pPr>
              <w:widowControl w:val="0"/>
              <w:autoSpaceDE w:val="0"/>
              <w:autoSpaceDN w:val="0"/>
              <w:adjustRightInd w:val="0"/>
              <w:spacing w:line="177" w:lineRule="exact"/>
              <w:ind w:left="125"/>
              <w:rPr>
                <w:rFonts w:ascii="Times New Roman" w:hAnsi="Times New Roman" w:cs="Times New Roman"/>
                <w:b/>
                <w:color w:val="000000"/>
                <w:sz w:val="18"/>
                <w:szCs w:val="18"/>
              </w:rPr>
            </w:pPr>
            <w:r>
              <w:rPr>
                <w:rFonts w:ascii="Times New Roman" w:hAnsi="Times New Roman" w:cs="Times New Roman"/>
                <w:b/>
                <w:color w:val="000000"/>
                <w:sz w:val="18"/>
                <w:szCs w:val="18"/>
              </w:rPr>
              <w:t>Gjithsej</w:t>
            </w:r>
          </w:p>
        </w:tc>
      </w:tr>
      <w:tr w:rsidR="003206A6" w:rsidRPr="003C354A" w14:paraId="264EFDB1" w14:textId="77777777" w:rsidTr="00687D34">
        <w:trPr>
          <w:trHeight w:hRule="exact" w:val="220"/>
        </w:trPr>
        <w:tc>
          <w:tcPr>
            <w:tcW w:w="2401" w:type="dxa"/>
            <w:gridSpan w:val="2"/>
            <w:tcBorders>
              <w:top w:val="single" w:sz="5" w:space="0" w:color="000000"/>
              <w:left w:val="single" w:sz="5" w:space="0" w:color="000000"/>
              <w:bottom w:val="single" w:sz="5" w:space="0" w:color="000000"/>
              <w:right w:val="single" w:sz="5" w:space="0" w:color="000000"/>
            </w:tcBorders>
          </w:tcPr>
          <w:p w14:paraId="70982981" w14:textId="77777777" w:rsidR="003206A6" w:rsidRPr="003C354A" w:rsidRDefault="003206A6" w:rsidP="00BB216F">
            <w:pPr>
              <w:widowControl w:val="0"/>
              <w:autoSpaceDE w:val="0"/>
              <w:autoSpaceDN w:val="0"/>
              <w:adjustRightInd w:val="0"/>
              <w:spacing w:before="7" w:line="207" w:lineRule="exact"/>
              <w:ind w:left="1349"/>
              <w:rPr>
                <w:rFonts w:ascii="Times New Roman" w:hAnsi="Times New Roman" w:cs="Times New Roman"/>
                <w:color w:val="000000"/>
                <w:sz w:val="18"/>
                <w:szCs w:val="18"/>
              </w:rPr>
            </w:pPr>
            <w:r w:rsidRPr="003C354A">
              <w:rPr>
                <w:rFonts w:ascii="Times New Roman" w:hAnsi="Times New Roman" w:cs="Times New Roman"/>
                <w:color w:val="000000"/>
                <w:sz w:val="18"/>
                <w:szCs w:val="18"/>
              </w:rPr>
              <w:t>1</w:t>
            </w:r>
          </w:p>
        </w:tc>
        <w:tc>
          <w:tcPr>
            <w:tcW w:w="939" w:type="dxa"/>
            <w:tcBorders>
              <w:top w:val="single" w:sz="5" w:space="0" w:color="000000"/>
              <w:left w:val="single" w:sz="5" w:space="0" w:color="000000"/>
              <w:bottom w:val="single" w:sz="5" w:space="0" w:color="000000"/>
              <w:right w:val="single" w:sz="5" w:space="0" w:color="000000"/>
            </w:tcBorders>
          </w:tcPr>
          <w:p w14:paraId="187D3F03" w14:textId="77777777" w:rsidR="003206A6" w:rsidRPr="003C354A" w:rsidRDefault="003206A6" w:rsidP="00BB216F">
            <w:pPr>
              <w:widowControl w:val="0"/>
              <w:autoSpaceDE w:val="0"/>
              <w:autoSpaceDN w:val="0"/>
              <w:adjustRightInd w:val="0"/>
              <w:spacing w:before="7" w:line="207" w:lineRule="exact"/>
              <w:ind w:left="434"/>
              <w:rPr>
                <w:rFonts w:ascii="Times New Roman" w:hAnsi="Times New Roman" w:cs="Times New Roman"/>
                <w:color w:val="000000"/>
                <w:sz w:val="18"/>
                <w:szCs w:val="18"/>
              </w:rPr>
            </w:pPr>
            <w:r w:rsidRPr="003C354A">
              <w:rPr>
                <w:rFonts w:ascii="Times New Roman" w:hAnsi="Times New Roman" w:cs="Times New Roman"/>
                <w:color w:val="000000"/>
                <w:sz w:val="18"/>
                <w:szCs w:val="18"/>
              </w:rPr>
              <w:t>2</w:t>
            </w:r>
          </w:p>
        </w:tc>
        <w:tc>
          <w:tcPr>
            <w:tcW w:w="760" w:type="dxa"/>
            <w:tcBorders>
              <w:top w:val="single" w:sz="5" w:space="0" w:color="000000"/>
              <w:left w:val="single" w:sz="5" w:space="0" w:color="000000"/>
              <w:bottom w:val="single" w:sz="5" w:space="0" w:color="000000"/>
              <w:right w:val="single" w:sz="5" w:space="0" w:color="000000"/>
            </w:tcBorders>
          </w:tcPr>
          <w:p w14:paraId="17E72764" w14:textId="77777777" w:rsidR="003206A6" w:rsidRPr="003C354A" w:rsidRDefault="003206A6" w:rsidP="00BB216F">
            <w:pPr>
              <w:widowControl w:val="0"/>
              <w:autoSpaceDE w:val="0"/>
              <w:autoSpaceDN w:val="0"/>
              <w:adjustRightInd w:val="0"/>
              <w:spacing w:before="7" w:line="207" w:lineRule="exact"/>
              <w:ind w:left="332"/>
              <w:rPr>
                <w:rFonts w:ascii="Times New Roman" w:hAnsi="Times New Roman" w:cs="Times New Roman"/>
                <w:color w:val="000000"/>
                <w:sz w:val="18"/>
                <w:szCs w:val="18"/>
              </w:rPr>
            </w:pPr>
            <w:r w:rsidRPr="003C354A">
              <w:rPr>
                <w:rFonts w:ascii="Times New Roman" w:hAnsi="Times New Roman" w:cs="Times New Roman"/>
                <w:color w:val="000000"/>
                <w:sz w:val="18"/>
                <w:szCs w:val="18"/>
              </w:rPr>
              <w:t>3</w:t>
            </w:r>
          </w:p>
        </w:tc>
        <w:tc>
          <w:tcPr>
            <w:tcW w:w="760" w:type="dxa"/>
            <w:tcBorders>
              <w:top w:val="single" w:sz="5" w:space="0" w:color="000000"/>
              <w:left w:val="single" w:sz="5" w:space="0" w:color="000000"/>
              <w:bottom w:val="single" w:sz="5" w:space="0" w:color="000000"/>
              <w:right w:val="single" w:sz="5" w:space="0" w:color="000000"/>
            </w:tcBorders>
          </w:tcPr>
          <w:p w14:paraId="19DEDDE1" w14:textId="77777777" w:rsidR="003206A6" w:rsidRPr="003C354A" w:rsidRDefault="003206A6" w:rsidP="00BB216F">
            <w:pPr>
              <w:widowControl w:val="0"/>
              <w:autoSpaceDE w:val="0"/>
              <w:autoSpaceDN w:val="0"/>
              <w:adjustRightInd w:val="0"/>
              <w:spacing w:before="7" w:line="207" w:lineRule="exact"/>
              <w:ind w:left="328"/>
              <w:rPr>
                <w:rFonts w:ascii="Times New Roman" w:hAnsi="Times New Roman" w:cs="Times New Roman"/>
                <w:color w:val="000000"/>
                <w:sz w:val="18"/>
                <w:szCs w:val="18"/>
              </w:rPr>
            </w:pPr>
            <w:r w:rsidRPr="003C354A">
              <w:rPr>
                <w:rFonts w:ascii="Times New Roman" w:hAnsi="Times New Roman" w:cs="Times New Roman"/>
                <w:color w:val="000000"/>
                <w:sz w:val="18"/>
                <w:szCs w:val="18"/>
              </w:rPr>
              <w:t>4</w:t>
            </w:r>
          </w:p>
        </w:tc>
        <w:tc>
          <w:tcPr>
            <w:tcW w:w="740" w:type="dxa"/>
            <w:tcBorders>
              <w:top w:val="single" w:sz="5" w:space="0" w:color="000000"/>
              <w:left w:val="single" w:sz="5" w:space="0" w:color="000000"/>
              <w:bottom w:val="single" w:sz="5" w:space="0" w:color="000000"/>
              <w:right w:val="single" w:sz="5" w:space="0" w:color="000000"/>
            </w:tcBorders>
          </w:tcPr>
          <w:p w14:paraId="15F2BD35" w14:textId="77777777" w:rsidR="003206A6" w:rsidRPr="003C354A" w:rsidRDefault="003206A6" w:rsidP="00BB216F">
            <w:pPr>
              <w:widowControl w:val="0"/>
              <w:autoSpaceDE w:val="0"/>
              <w:autoSpaceDN w:val="0"/>
              <w:adjustRightInd w:val="0"/>
              <w:spacing w:before="7" w:line="207" w:lineRule="exact"/>
              <w:ind w:left="324"/>
              <w:rPr>
                <w:rFonts w:ascii="Times New Roman" w:hAnsi="Times New Roman" w:cs="Times New Roman"/>
                <w:color w:val="000000"/>
                <w:sz w:val="18"/>
                <w:szCs w:val="18"/>
              </w:rPr>
            </w:pPr>
            <w:r w:rsidRPr="003C354A">
              <w:rPr>
                <w:rFonts w:ascii="Times New Roman" w:hAnsi="Times New Roman" w:cs="Times New Roman"/>
                <w:color w:val="000000"/>
                <w:sz w:val="18"/>
                <w:szCs w:val="18"/>
              </w:rPr>
              <w:t>5</w:t>
            </w:r>
          </w:p>
        </w:tc>
        <w:tc>
          <w:tcPr>
            <w:tcW w:w="760" w:type="dxa"/>
            <w:tcBorders>
              <w:top w:val="single" w:sz="5" w:space="0" w:color="000000"/>
              <w:left w:val="single" w:sz="5" w:space="0" w:color="000000"/>
              <w:bottom w:val="single" w:sz="5" w:space="0" w:color="000000"/>
              <w:right w:val="single" w:sz="5" w:space="0" w:color="000000"/>
            </w:tcBorders>
          </w:tcPr>
          <w:p w14:paraId="1C516423" w14:textId="77777777" w:rsidR="003206A6" w:rsidRPr="003C354A" w:rsidRDefault="003206A6" w:rsidP="00BB216F">
            <w:pPr>
              <w:widowControl w:val="0"/>
              <w:autoSpaceDE w:val="0"/>
              <w:autoSpaceDN w:val="0"/>
              <w:adjustRightInd w:val="0"/>
              <w:spacing w:before="7" w:line="207" w:lineRule="exact"/>
              <w:ind w:left="340"/>
              <w:rPr>
                <w:rFonts w:ascii="Times New Roman" w:hAnsi="Times New Roman" w:cs="Times New Roman"/>
                <w:color w:val="000000"/>
                <w:sz w:val="18"/>
                <w:szCs w:val="18"/>
              </w:rPr>
            </w:pPr>
            <w:r w:rsidRPr="003C354A">
              <w:rPr>
                <w:rFonts w:ascii="Times New Roman" w:hAnsi="Times New Roman" w:cs="Times New Roman"/>
                <w:color w:val="000000"/>
                <w:sz w:val="18"/>
                <w:szCs w:val="18"/>
              </w:rPr>
              <w:t>6</w:t>
            </w:r>
          </w:p>
        </w:tc>
        <w:tc>
          <w:tcPr>
            <w:tcW w:w="760" w:type="dxa"/>
            <w:tcBorders>
              <w:top w:val="single" w:sz="5" w:space="0" w:color="000000"/>
              <w:left w:val="single" w:sz="5" w:space="0" w:color="000000"/>
              <w:bottom w:val="single" w:sz="5" w:space="0" w:color="000000"/>
              <w:right w:val="single" w:sz="5" w:space="0" w:color="000000"/>
            </w:tcBorders>
          </w:tcPr>
          <w:p w14:paraId="797B49EF" w14:textId="77777777" w:rsidR="003206A6" w:rsidRPr="003C354A" w:rsidRDefault="003206A6" w:rsidP="00BB216F">
            <w:pPr>
              <w:widowControl w:val="0"/>
              <w:autoSpaceDE w:val="0"/>
              <w:autoSpaceDN w:val="0"/>
              <w:adjustRightInd w:val="0"/>
              <w:spacing w:before="7" w:line="207" w:lineRule="exact"/>
              <w:ind w:left="336"/>
              <w:rPr>
                <w:rFonts w:ascii="Times New Roman" w:hAnsi="Times New Roman" w:cs="Times New Roman"/>
                <w:color w:val="000000"/>
                <w:sz w:val="18"/>
                <w:szCs w:val="18"/>
              </w:rPr>
            </w:pPr>
            <w:r w:rsidRPr="003C354A">
              <w:rPr>
                <w:rFonts w:ascii="Times New Roman" w:hAnsi="Times New Roman" w:cs="Times New Roman"/>
                <w:color w:val="000000"/>
                <w:sz w:val="18"/>
                <w:szCs w:val="18"/>
              </w:rPr>
              <w:t>7</w:t>
            </w:r>
          </w:p>
        </w:tc>
        <w:tc>
          <w:tcPr>
            <w:tcW w:w="760" w:type="dxa"/>
            <w:tcBorders>
              <w:top w:val="single" w:sz="5" w:space="0" w:color="000000"/>
              <w:left w:val="single" w:sz="5" w:space="0" w:color="000000"/>
              <w:bottom w:val="single" w:sz="5" w:space="0" w:color="000000"/>
              <w:right w:val="single" w:sz="5" w:space="0" w:color="000000"/>
            </w:tcBorders>
          </w:tcPr>
          <w:p w14:paraId="09D05103" w14:textId="77777777" w:rsidR="003206A6" w:rsidRPr="003C354A" w:rsidRDefault="003206A6" w:rsidP="00BB216F">
            <w:pPr>
              <w:widowControl w:val="0"/>
              <w:autoSpaceDE w:val="0"/>
              <w:autoSpaceDN w:val="0"/>
              <w:adjustRightInd w:val="0"/>
              <w:spacing w:before="7" w:line="207" w:lineRule="exact"/>
              <w:ind w:left="333"/>
              <w:rPr>
                <w:rFonts w:ascii="Times New Roman" w:hAnsi="Times New Roman" w:cs="Times New Roman"/>
                <w:color w:val="000000"/>
                <w:sz w:val="18"/>
                <w:szCs w:val="18"/>
              </w:rPr>
            </w:pPr>
            <w:r w:rsidRPr="003C354A">
              <w:rPr>
                <w:rFonts w:ascii="Times New Roman" w:hAnsi="Times New Roman" w:cs="Times New Roman"/>
                <w:color w:val="000000"/>
                <w:sz w:val="18"/>
                <w:szCs w:val="18"/>
              </w:rPr>
              <w:t>8</w:t>
            </w:r>
          </w:p>
        </w:tc>
        <w:tc>
          <w:tcPr>
            <w:tcW w:w="760" w:type="dxa"/>
            <w:tcBorders>
              <w:top w:val="single" w:sz="5" w:space="0" w:color="000000"/>
              <w:left w:val="single" w:sz="5" w:space="0" w:color="000000"/>
              <w:bottom w:val="single" w:sz="5" w:space="0" w:color="000000"/>
              <w:right w:val="single" w:sz="5" w:space="0" w:color="000000"/>
            </w:tcBorders>
          </w:tcPr>
          <w:p w14:paraId="17C084E2" w14:textId="77777777" w:rsidR="003206A6" w:rsidRPr="003C354A" w:rsidRDefault="003206A6" w:rsidP="00BB216F">
            <w:pPr>
              <w:widowControl w:val="0"/>
              <w:autoSpaceDE w:val="0"/>
              <w:autoSpaceDN w:val="0"/>
              <w:adjustRightInd w:val="0"/>
              <w:spacing w:before="7" w:line="207" w:lineRule="exact"/>
              <w:ind w:left="329"/>
              <w:rPr>
                <w:rFonts w:ascii="Times New Roman" w:hAnsi="Times New Roman" w:cs="Times New Roman"/>
                <w:color w:val="000000"/>
                <w:sz w:val="18"/>
                <w:szCs w:val="18"/>
              </w:rPr>
            </w:pPr>
            <w:r w:rsidRPr="003C354A">
              <w:rPr>
                <w:rFonts w:ascii="Times New Roman" w:hAnsi="Times New Roman" w:cs="Times New Roman"/>
                <w:color w:val="000000"/>
                <w:sz w:val="18"/>
                <w:szCs w:val="18"/>
              </w:rPr>
              <w:t>9</w:t>
            </w:r>
          </w:p>
        </w:tc>
        <w:tc>
          <w:tcPr>
            <w:tcW w:w="740" w:type="dxa"/>
            <w:tcBorders>
              <w:top w:val="single" w:sz="5" w:space="0" w:color="000000"/>
              <w:left w:val="single" w:sz="5" w:space="0" w:color="000000"/>
              <w:bottom w:val="single" w:sz="5" w:space="0" w:color="000000"/>
              <w:right w:val="single" w:sz="5" w:space="0" w:color="000000"/>
            </w:tcBorders>
          </w:tcPr>
          <w:p w14:paraId="4FB68CB2" w14:textId="77777777" w:rsidR="003206A6" w:rsidRPr="003C354A" w:rsidRDefault="003206A6" w:rsidP="00BB216F">
            <w:pPr>
              <w:widowControl w:val="0"/>
              <w:autoSpaceDE w:val="0"/>
              <w:autoSpaceDN w:val="0"/>
              <w:adjustRightInd w:val="0"/>
              <w:spacing w:before="7" w:line="207" w:lineRule="exact"/>
              <w:ind w:left="277"/>
              <w:rPr>
                <w:rFonts w:ascii="Times New Roman" w:hAnsi="Times New Roman" w:cs="Times New Roman"/>
                <w:color w:val="000000"/>
                <w:sz w:val="18"/>
                <w:szCs w:val="18"/>
              </w:rPr>
            </w:pPr>
            <w:r w:rsidRPr="003C354A">
              <w:rPr>
                <w:rFonts w:ascii="Times New Roman" w:hAnsi="Times New Roman" w:cs="Times New Roman"/>
                <w:color w:val="000000"/>
                <w:sz w:val="18"/>
                <w:szCs w:val="18"/>
              </w:rPr>
              <w:t>10</w:t>
            </w:r>
          </w:p>
        </w:tc>
        <w:tc>
          <w:tcPr>
            <w:tcW w:w="900" w:type="dxa"/>
            <w:tcBorders>
              <w:top w:val="single" w:sz="5" w:space="0" w:color="000000"/>
              <w:left w:val="single" w:sz="5" w:space="0" w:color="000000"/>
              <w:bottom w:val="single" w:sz="5" w:space="0" w:color="000000"/>
              <w:right w:val="single" w:sz="5" w:space="0" w:color="000000"/>
            </w:tcBorders>
          </w:tcPr>
          <w:p w14:paraId="29406427" w14:textId="77777777" w:rsidR="003206A6" w:rsidRPr="003C354A" w:rsidRDefault="003206A6" w:rsidP="00BB216F">
            <w:pPr>
              <w:widowControl w:val="0"/>
              <w:autoSpaceDE w:val="0"/>
              <w:autoSpaceDN w:val="0"/>
              <w:adjustRightInd w:val="0"/>
              <w:spacing w:before="7" w:line="207" w:lineRule="exact"/>
              <w:ind w:left="365"/>
              <w:rPr>
                <w:rFonts w:ascii="Times New Roman" w:hAnsi="Times New Roman" w:cs="Times New Roman"/>
                <w:color w:val="000000"/>
                <w:sz w:val="18"/>
                <w:szCs w:val="18"/>
              </w:rPr>
            </w:pPr>
            <w:r w:rsidRPr="003C354A">
              <w:rPr>
                <w:rFonts w:ascii="Times New Roman" w:hAnsi="Times New Roman" w:cs="Times New Roman"/>
                <w:color w:val="000000"/>
                <w:sz w:val="18"/>
                <w:szCs w:val="18"/>
              </w:rPr>
              <w:t>11</w:t>
            </w:r>
          </w:p>
        </w:tc>
      </w:tr>
      <w:tr w:rsidR="003206A6" w:rsidRPr="003C354A" w14:paraId="1A1E55F6" w14:textId="77777777" w:rsidTr="00687D34">
        <w:trPr>
          <w:trHeight w:hRule="exact" w:val="451"/>
        </w:trPr>
        <w:tc>
          <w:tcPr>
            <w:tcW w:w="2401" w:type="dxa"/>
            <w:gridSpan w:val="2"/>
            <w:tcBorders>
              <w:top w:val="single" w:sz="5" w:space="0" w:color="000000"/>
              <w:left w:val="single" w:sz="5" w:space="0" w:color="000000"/>
              <w:bottom w:val="single" w:sz="5" w:space="0" w:color="000000"/>
              <w:right w:val="single" w:sz="5" w:space="0" w:color="000000"/>
            </w:tcBorders>
          </w:tcPr>
          <w:p w14:paraId="3F673AC1" w14:textId="77777777" w:rsidR="003206A6" w:rsidRPr="006148A1" w:rsidRDefault="003206A6" w:rsidP="00BB216F">
            <w:pPr>
              <w:widowControl w:val="0"/>
              <w:autoSpaceDE w:val="0"/>
              <w:autoSpaceDN w:val="0"/>
              <w:adjustRightInd w:val="0"/>
              <w:spacing w:before="26" w:line="207" w:lineRule="exact"/>
              <w:jc w:val="center"/>
              <w:rPr>
                <w:rFonts w:ascii="Times New Roman" w:hAnsi="Times New Roman" w:cs="Times New Roman"/>
                <w:color w:val="000000"/>
                <w:sz w:val="18"/>
                <w:szCs w:val="18"/>
              </w:rPr>
            </w:pPr>
            <w:r w:rsidRPr="006148A1">
              <w:rPr>
                <w:rFonts w:ascii="Times New Roman" w:hAnsi="Times New Roman" w:cs="Times New Roman"/>
                <w:color w:val="000000"/>
                <w:sz w:val="18"/>
                <w:szCs w:val="18"/>
              </w:rPr>
              <w:t>Menaxhimi -</w:t>
            </w:r>
          </w:p>
          <w:p w14:paraId="7645D494" w14:textId="77777777" w:rsidR="003206A6" w:rsidRPr="003C354A" w:rsidRDefault="003206A6" w:rsidP="00BB216F">
            <w:pPr>
              <w:widowControl w:val="0"/>
              <w:autoSpaceDE w:val="0"/>
              <w:autoSpaceDN w:val="0"/>
              <w:adjustRightInd w:val="0"/>
              <w:spacing w:before="4" w:line="207" w:lineRule="exact"/>
              <w:jc w:val="center"/>
              <w:rPr>
                <w:rFonts w:ascii="Times New Roman" w:hAnsi="Times New Roman" w:cs="Times New Roman"/>
                <w:color w:val="000000"/>
                <w:sz w:val="18"/>
                <w:szCs w:val="18"/>
              </w:rPr>
            </w:pPr>
            <w:r w:rsidRPr="006148A1">
              <w:rPr>
                <w:rFonts w:ascii="Times New Roman" w:hAnsi="Times New Roman" w:cs="Times New Roman"/>
                <w:color w:val="000000"/>
                <w:sz w:val="18"/>
                <w:szCs w:val="18"/>
              </w:rPr>
              <w:t>punët menaxheriale</w:t>
            </w:r>
          </w:p>
        </w:tc>
        <w:tc>
          <w:tcPr>
            <w:tcW w:w="939" w:type="dxa"/>
            <w:tcBorders>
              <w:top w:val="single" w:sz="5" w:space="0" w:color="000000"/>
              <w:left w:val="single" w:sz="5" w:space="0" w:color="000000"/>
              <w:bottom w:val="single" w:sz="5" w:space="0" w:color="000000"/>
              <w:right w:val="single" w:sz="5" w:space="0" w:color="000000"/>
            </w:tcBorders>
          </w:tcPr>
          <w:p w14:paraId="6FF92321" w14:textId="77777777" w:rsidR="003206A6" w:rsidRPr="003C354A" w:rsidRDefault="003206A6" w:rsidP="00BB216F">
            <w:pPr>
              <w:widowControl w:val="0"/>
              <w:autoSpaceDE w:val="0"/>
              <w:autoSpaceDN w:val="0"/>
              <w:adjustRightInd w:val="0"/>
              <w:jc w:val="center"/>
              <w:rPr>
                <w:rFonts w:ascii="Times New Roman" w:hAnsi="Times New Roman" w:cs="Times New Roman"/>
                <w:b/>
                <w:bCs/>
                <w:color w:val="000000"/>
                <w:sz w:val="18"/>
                <w:szCs w:val="18"/>
              </w:rPr>
            </w:pPr>
            <w:r w:rsidRPr="003C354A">
              <w:rPr>
                <w:rFonts w:ascii="Times New Roman" w:hAnsi="Times New Roman" w:cs="Times New Roman"/>
                <w:b/>
                <w:bCs/>
                <w:color w:val="000000"/>
                <w:sz w:val="18"/>
                <w:szCs w:val="18"/>
              </w:rPr>
              <w:t>2</w:t>
            </w:r>
          </w:p>
        </w:tc>
        <w:tc>
          <w:tcPr>
            <w:tcW w:w="760" w:type="dxa"/>
            <w:tcBorders>
              <w:top w:val="single" w:sz="5" w:space="0" w:color="000000"/>
              <w:left w:val="single" w:sz="5" w:space="0" w:color="000000"/>
              <w:bottom w:val="single" w:sz="5" w:space="0" w:color="000000"/>
              <w:right w:val="single" w:sz="5" w:space="0" w:color="000000"/>
            </w:tcBorders>
          </w:tcPr>
          <w:p w14:paraId="43C5A272"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r w:rsidRPr="003C354A">
              <w:rPr>
                <w:rFonts w:ascii="Times New Roman" w:hAnsi="Times New Roman" w:cs="Times New Roman"/>
                <w:color w:val="000000"/>
                <w:sz w:val="18"/>
                <w:szCs w:val="18"/>
              </w:rPr>
              <w:t>2</w:t>
            </w:r>
          </w:p>
        </w:tc>
        <w:tc>
          <w:tcPr>
            <w:tcW w:w="760" w:type="dxa"/>
            <w:tcBorders>
              <w:top w:val="single" w:sz="5" w:space="0" w:color="000000"/>
              <w:left w:val="single" w:sz="5" w:space="0" w:color="000000"/>
              <w:bottom w:val="single" w:sz="5" w:space="0" w:color="000000"/>
              <w:right w:val="single" w:sz="5" w:space="0" w:color="000000"/>
            </w:tcBorders>
          </w:tcPr>
          <w:p w14:paraId="0FF5DA31"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5" w:space="0" w:color="000000"/>
              <w:left w:val="single" w:sz="5" w:space="0" w:color="000000"/>
              <w:bottom w:val="single" w:sz="5" w:space="0" w:color="000000"/>
              <w:right w:val="single" w:sz="5" w:space="0" w:color="000000"/>
            </w:tcBorders>
          </w:tcPr>
          <w:p w14:paraId="65C0370E"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1A0D0934"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0126BFB3"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4694E528"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59281309"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5" w:space="0" w:color="000000"/>
              <w:left w:val="single" w:sz="5" w:space="0" w:color="000000"/>
              <w:bottom w:val="single" w:sz="5" w:space="0" w:color="000000"/>
              <w:right w:val="single" w:sz="5" w:space="0" w:color="000000"/>
            </w:tcBorders>
          </w:tcPr>
          <w:p w14:paraId="716F2DF6"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900" w:type="dxa"/>
            <w:tcBorders>
              <w:top w:val="single" w:sz="5" w:space="0" w:color="000000"/>
              <w:left w:val="single" w:sz="5" w:space="0" w:color="000000"/>
              <w:bottom w:val="single" w:sz="5" w:space="0" w:color="000000"/>
              <w:right w:val="single" w:sz="5" w:space="0" w:color="000000"/>
            </w:tcBorders>
          </w:tcPr>
          <w:p w14:paraId="51433392" w14:textId="77777777" w:rsidR="003206A6" w:rsidRPr="003C354A" w:rsidRDefault="003206A6" w:rsidP="00BB216F">
            <w:pPr>
              <w:widowControl w:val="0"/>
              <w:autoSpaceDE w:val="0"/>
              <w:autoSpaceDN w:val="0"/>
              <w:adjustRightInd w:val="0"/>
              <w:jc w:val="center"/>
              <w:rPr>
                <w:rFonts w:ascii="Times New Roman" w:hAnsi="Times New Roman" w:cs="Times New Roman"/>
                <w:b/>
                <w:bCs/>
                <w:color w:val="000000"/>
                <w:sz w:val="18"/>
                <w:szCs w:val="18"/>
              </w:rPr>
            </w:pPr>
            <w:r w:rsidRPr="003C354A">
              <w:rPr>
                <w:rFonts w:ascii="Times New Roman" w:hAnsi="Times New Roman" w:cs="Times New Roman"/>
                <w:b/>
                <w:bCs/>
                <w:color w:val="000000"/>
                <w:sz w:val="18"/>
                <w:szCs w:val="18"/>
              </w:rPr>
              <w:t>2</w:t>
            </w:r>
          </w:p>
        </w:tc>
      </w:tr>
      <w:tr w:rsidR="003206A6" w:rsidRPr="003C354A" w14:paraId="5C6C22B0" w14:textId="77777777" w:rsidTr="00687D34">
        <w:trPr>
          <w:trHeight w:hRule="exact" w:val="432"/>
        </w:trPr>
        <w:tc>
          <w:tcPr>
            <w:tcW w:w="2401" w:type="dxa"/>
            <w:gridSpan w:val="2"/>
            <w:tcBorders>
              <w:top w:val="single" w:sz="5" w:space="0" w:color="000000"/>
              <w:left w:val="single" w:sz="5" w:space="0" w:color="000000"/>
              <w:bottom w:val="single" w:sz="5" w:space="0" w:color="000000"/>
              <w:right w:val="single" w:sz="5" w:space="0" w:color="000000"/>
            </w:tcBorders>
          </w:tcPr>
          <w:p w14:paraId="18D483C1" w14:textId="77777777" w:rsidR="003206A6" w:rsidRDefault="003206A6" w:rsidP="00BB216F">
            <w:pPr>
              <w:widowControl w:val="0"/>
              <w:autoSpaceDE w:val="0"/>
              <w:autoSpaceDN w:val="0"/>
              <w:adjustRightInd w:val="0"/>
              <w:spacing w:before="2" w:line="207" w:lineRule="exact"/>
              <w:jc w:val="center"/>
              <w:rPr>
                <w:rFonts w:ascii="Times New Roman" w:hAnsi="Times New Roman" w:cs="Times New Roman"/>
                <w:color w:val="000000"/>
                <w:sz w:val="18"/>
                <w:szCs w:val="18"/>
              </w:rPr>
            </w:pPr>
            <w:r w:rsidRPr="00D014FD">
              <w:rPr>
                <w:rFonts w:ascii="Times New Roman" w:hAnsi="Times New Roman" w:cs="Times New Roman"/>
                <w:color w:val="000000"/>
                <w:sz w:val="18"/>
                <w:szCs w:val="18"/>
              </w:rPr>
              <w:t>Punët administrative</w:t>
            </w:r>
          </w:p>
          <w:p w14:paraId="2BCF3E3C" w14:textId="77777777" w:rsidR="003206A6" w:rsidRPr="003C354A" w:rsidRDefault="003206A6" w:rsidP="00BB216F">
            <w:pPr>
              <w:widowControl w:val="0"/>
              <w:autoSpaceDE w:val="0"/>
              <w:autoSpaceDN w:val="0"/>
              <w:adjustRightInd w:val="0"/>
              <w:spacing w:before="2" w:line="207" w:lineRule="exact"/>
              <w:jc w:val="center"/>
              <w:rPr>
                <w:rFonts w:ascii="Times New Roman" w:hAnsi="Times New Roman" w:cs="Times New Roman"/>
                <w:color w:val="000000"/>
                <w:sz w:val="18"/>
                <w:szCs w:val="18"/>
              </w:rPr>
            </w:pPr>
            <w:r w:rsidRPr="00D014FD">
              <w:rPr>
                <w:rFonts w:ascii="Times New Roman" w:hAnsi="Times New Roman" w:cs="Times New Roman"/>
                <w:color w:val="000000"/>
                <w:sz w:val="18"/>
                <w:szCs w:val="18"/>
              </w:rPr>
              <w:t xml:space="preserve"> dhe teknike</w:t>
            </w:r>
          </w:p>
        </w:tc>
        <w:tc>
          <w:tcPr>
            <w:tcW w:w="939" w:type="dxa"/>
            <w:tcBorders>
              <w:top w:val="single" w:sz="5" w:space="0" w:color="000000"/>
              <w:left w:val="single" w:sz="5" w:space="0" w:color="000000"/>
              <w:bottom w:val="single" w:sz="5" w:space="0" w:color="000000"/>
              <w:right w:val="single" w:sz="5" w:space="0" w:color="000000"/>
            </w:tcBorders>
          </w:tcPr>
          <w:p w14:paraId="48934356" w14:textId="77777777" w:rsidR="003206A6" w:rsidRPr="003C354A" w:rsidRDefault="003206A6" w:rsidP="00BB216F">
            <w:pPr>
              <w:widowControl w:val="0"/>
              <w:autoSpaceDE w:val="0"/>
              <w:autoSpaceDN w:val="0"/>
              <w:adjustRightInd w:val="0"/>
              <w:jc w:val="center"/>
              <w:rPr>
                <w:rFonts w:ascii="Times New Roman" w:hAnsi="Times New Roman" w:cs="Times New Roman"/>
                <w:b/>
                <w:bCs/>
                <w:color w:val="000000"/>
                <w:sz w:val="18"/>
                <w:szCs w:val="18"/>
              </w:rPr>
            </w:pPr>
            <w:r w:rsidRPr="003C354A">
              <w:rPr>
                <w:rFonts w:ascii="Times New Roman" w:hAnsi="Times New Roman" w:cs="Times New Roman"/>
                <w:b/>
                <w:bCs/>
                <w:color w:val="000000"/>
                <w:sz w:val="18"/>
                <w:szCs w:val="18"/>
              </w:rPr>
              <w:t>6</w:t>
            </w:r>
          </w:p>
        </w:tc>
        <w:tc>
          <w:tcPr>
            <w:tcW w:w="760" w:type="dxa"/>
            <w:tcBorders>
              <w:top w:val="single" w:sz="5" w:space="0" w:color="000000"/>
              <w:left w:val="single" w:sz="5" w:space="0" w:color="000000"/>
              <w:bottom w:val="single" w:sz="5" w:space="0" w:color="000000"/>
              <w:right w:val="single" w:sz="5" w:space="0" w:color="000000"/>
            </w:tcBorders>
          </w:tcPr>
          <w:p w14:paraId="548B1547"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r w:rsidRPr="003C354A">
              <w:rPr>
                <w:rFonts w:ascii="Times New Roman" w:hAnsi="Times New Roman" w:cs="Times New Roman"/>
                <w:color w:val="000000"/>
                <w:sz w:val="18"/>
                <w:szCs w:val="18"/>
              </w:rPr>
              <w:t>4</w:t>
            </w:r>
          </w:p>
        </w:tc>
        <w:tc>
          <w:tcPr>
            <w:tcW w:w="760" w:type="dxa"/>
            <w:tcBorders>
              <w:top w:val="single" w:sz="5" w:space="0" w:color="000000"/>
              <w:left w:val="single" w:sz="5" w:space="0" w:color="000000"/>
              <w:bottom w:val="single" w:sz="5" w:space="0" w:color="000000"/>
              <w:right w:val="single" w:sz="5" w:space="0" w:color="000000"/>
            </w:tcBorders>
          </w:tcPr>
          <w:p w14:paraId="76BC393B"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5" w:space="0" w:color="000000"/>
              <w:left w:val="single" w:sz="5" w:space="0" w:color="000000"/>
              <w:bottom w:val="single" w:sz="5" w:space="0" w:color="000000"/>
              <w:right w:val="single" w:sz="5" w:space="0" w:color="000000"/>
            </w:tcBorders>
          </w:tcPr>
          <w:p w14:paraId="2DEC709D"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r w:rsidRPr="003C354A">
              <w:rPr>
                <w:rFonts w:ascii="Times New Roman" w:hAnsi="Times New Roman" w:cs="Times New Roman"/>
                <w:color w:val="000000"/>
                <w:sz w:val="18"/>
                <w:szCs w:val="18"/>
              </w:rPr>
              <w:t>2</w:t>
            </w:r>
          </w:p>
        </w:tc>
        <w:tc>
          <w:tcPr>
            <w:tcW w:w="760" w:type="dxa"/>
            <w:tcBorders>
              <w:top w:val="single" w:sz="5" w:space="0" w:color="000000"/>
              <w:left w:val="single" w:sz="5" w:space="0" w:color="000000"/>
              <w:bottom w:val="single" w:sz="5" w:space="0" w:color="000000"/>
              <w:right w:val="single" w:sz="5" w:space="0" w:color="000000"/>
            </w:tcBorders>
          </w:tcPr>
          <w:p w14:paraId="62A90B54"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0A247C9F"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34CD90D7"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4D3A60F8"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5" w:space="0" w:color="000000"/>
              <w:left w:val="single" w:sz="5" w:space="0" w:color="000000"/>
              <w:bottom w:val="single" w:sz="5" w:space="0" w:color="000000"/>
              <w:right w:val="single" w:sz="5" w:space="0" w:color="000000"/>
            </w:tcBorders>
          </w:tcPr>
          <w:p w14:paraId="53A6F444"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900" w:type="dxa"/>
            <w:tcBorders>
              <w:top w:val="single" w:sz="5" w:space="0" w:color="000000"/>
              <w:left w:val="single" w:sz="5" w:space="0" w:color="000000"/>
              <w:bottom w:val="single" w:sz="5" w:space="0" w:color="000000"/>
              <w:right w:val="single" w:sz="5" w:space="0" w:color="000000"/>
            </w:tcBorders>
          </w:tcPr>
          <w:p w14:paraId="46F5BD4E" w14:textId="77777777" w:rsidR="003206A6" w:rsidRPr="003C354A" w:rsidRDefault="003206A6" w:rsidP="00BB216F">
            <w:pPr>
              <w:widowControl w:val="0"/>
              <w:autoSpaceDE w:val="0"/>
              <w:autoSpaceDN w:val="0"/>
              <w:adjustRightInd w:val="0"/>
              <w:jc w:val="center"/>
              <w:rPr>
                <w:rFonts w:ascii="Times New Roman" w:hAnsi="Times New Roman" w:cs="Times New Roman"/>
                <w:b/>
                <w:bCs/>
                <w:color w:val="000000"/>
                <w:sz w:val="18"/>
                <w:szCs w:val="18"/>
              </w:rPr>
            </w:pPr>
            <w:r w:rsidRPr="003C354A">
              <w:rPr>
                <w:rFonts w:ascii="Times New Roman" w:hAnsi="Times New Roman" w:cs="Times New Roman"/>
                <w:b/>
                <w:bCs/>
                <w:color w:val="000000"/>
                <w:sz w:val="18"/>
                <w:szCs w:val="18"/>
              </w:rPr>
              <w:t>6</w:t>
            </w:r>
          </w:p>
        </w:tc>
      </w:tr>
      <w:tr w:rsidR="003206A6" w:rsidRPr="003C354A" w14:paraId="12B87F4A" w14:textId="77777777" w:rsidTr="00687D34">
        <w:trPr>
          <w:trHeight w:hRule="exact" w:val="595"/>
        </w:trPr>
        <w:tc>
          <w:tcPr>
            <w:tcW w:w="2401" w:type="dxa"/>
            <w:gridSpan w:val="2"/>
            <w:tcBorders>
              <w:top w:val="single" w:sz="5" w:space="0" w:color="000000"/>
              <w:left w:val="single" w:sz="5" w:space="0" w:color="000000"/>
              <w:bottom w:val="single" w:sz="5" w:space="0" w:color="000000"/>
              <w:right w:val="single" w:sz="5" w:space="0" w:color="000000"/>
            </w:tcBorders>
          </w:tcPr>
          <w:p w14:paraId="3B7BB379" w14:textId="77777777" w:rsidR="003206A6" w:rsidRPr="006148A1" w:rsidRDefault="003206A6" w:rsidP="00BB216F">
            <w:pPr>
              <w:widowControl w:val="0"/>
              <w:autoSpaceDE w:val="0"/>
              <w:autoSpaceDN w:val="0"/>
              <w:adjustRightInd w:val="0"/>
              <w:spacing w:before="88" w:line="207" w:lineRule="exact"/>
              <w:jc w:val="center"/>
              <w:rPr>
                <w:rFonts w:ascii="Times New Roman" w:hAnsi="Times New Roman" w:cs="Times New Roman"/>
                <w:color w:val="000000"/>
                <w:sz w:val="18"/>
                <w:szCs w:val="18"/>
              </w:rPr>
            </w:pPr>
            <w:r w:rsidRPr="006148A1">
              <w:rPr>
                <w:rFonts w:ascii="Times New Roman" w:hAnsi="Times New Roman" w:cs="Times New Roman"/>
                <w:color w:val="000000"/>
                <w:sz w:val="18"/>
                <w:szCs w:val="18"/>
              </w:rPr>
              <w:t xml:space="preserve">punët </w:t>
            </w:r>
            <w:r>
              <w:rPr>
                <w:rFonts w:ascii="Times New Roman" w:hAnsi="Times New Roman" w:cs="Times New Roman"/>
                <w:color w:val="000000"/>
                <w:sz w:val="18"/>
                <w:szCs w:val="18"/>
              </w:rPr>
              <w:t>e kontabilitetit     f</w:t>
            </w:r>
            <w:r w:rsidRPr="006148A1">
              <w:rPr>
                <w:rFonts w:ascii="Times New Roman" w:hAnsi="Times New Roman" w:cs="Times New Roman"/>
                <w:color w:val="000000"/>
                <w:sz w:val="18"/>
                <w:szCs w:val="18"/>
              </w:rPr>
              <w:t>inanciar</w:t>
            </w:r>
            <w:r>
              <w:rPr>
                <w:rFonts w:ascii="Times New Roman" w:hAnsi="Times New Roman" w:cs="Times New Roman"/>
                <w:color w:val="000000"/>
                <w:sz w:val="18"/>
                <w:szCs w:val="18"/>
              </w:rPr>
              <w:t>e</w:t>
            </w:r>
          </w:p>
          <w:p w14:paraId="13A0F443" w14:textId="77777777" w:rsidR="003206A6" w:rsidRPr="003C354A" w:rsidRDefault="003206A6" w:rsidP="00BB216F">
            <w:pPr>
              <w:widowControl w:val="0"/>
              <w:autoSpaceDE w:val="0"/>
              <w:autoSpaceDN w:val="0"/>
              <w:adjustRightInd w:val="0"/>
              <w:spacing w:before="4" w:line="207" w:lineRule="exact"/>
              <w:ind w:left="430"/>
              <w:jc w:val="center"/>
              <w:rPr>
                <w:rFonts w:ascii="Times New Roman" w:hAnsi="Times New Roman" w:cs="Times New Roman"/>
                <w:color w:val="000000"/>
                <w:sz w:val="18"/>
                <w:szCs w:val="18"/>
              </w:rPr>
            </w:pPr>
          </w:p>
        </w:tc>
        <w:tc>
          <w:tcPr>
            <w:tcW w:w="939" w:type="dxa"/>
            <w:tcBorders>
              <w:top w:val="single" w:sz="5" w:space="0" w:color="000000"/>
              <w:left w:val="single" w:sz="5" w:space="0" w:color="000000"/>
              <w:bottom w:val="single" w:sz="5" w:space="0" w:color="000000"/>
              <w:right w:val="single" w:sz="5" w:space="0" w:color="000000"/>
            </w:tcBorders>
          </w:tcPr>
          <w:p w14:paraId="20C776DF" w14:textId="77777777" w:rsidR="003206A6" w:rsidRPr="003C354A" w:rsidRDefault="003206A6" w:rsidP="00BB216F">
            <w:pPr>
              <w:widowControl w:val="0"/>
              <w:autoSpaceDE w:val="0"/>
              <w:autoSpaceDN w:val="0"/>
              <w:adjustRightInd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w:t>
            </w:r>
          </w:p>
        </w:tc>
        <w:tc>
          <w:tcPr>
            <w:tcW w:w="760" w:type="dxa"/>
            <w:tcBorders>
              <w:top w:val="single" w:sz="5" w:space="0" w:color="000000"/>
              <w:left w:val="single" w:sz="5" w:space="0" w:color="000000"/>
              <w:bottom w:val="single" w:sz="5" w:space="0" w:color="000000"/>
              <w:right w:val="single" w:sz="5" w:space="0" w:color="000000"/>
            </w:tcBorders>
          </w:tcPr>
          <w:p w14:paraId="1F281C42"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760" w:type="dxa"/>
            <w:tcBorders>
              <w:top w:val="single" w:sz="5" w:space="0" w:color="000000"/>
              <w:left w:val="single" w:sz="5" w:space="0" w:color="000000"/>
              <w:bottom w:val="single" w:sz="5" w:space="0" w:color="000000"/>
              <w:right w:val="single" w:sz="5" w:space="0" w:color="000000"/>
            </w:tcBorders>
          </w:tcPr>
          <w:p w14:paraId="60D0E23F"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5" w:space="0" w:color="000000"/>
              <w:left w:val="single" w:sz="5" w:space="0" w:color="000000"/>
              <w:bottom w:val="single" w:sz="5" w:space="0" w:color="000000"/>
              <w:right w:val="single" w:sz="5" w:space="0" w:color="000000"/>
            </w:tcBorders>
          </w:tcPr>
          <w:p w14:paraId="488475A9"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1CA2A804"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27147034"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5621510F"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572F81F1"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5" w:space="0" w:color="000000"/>
              <w:left w:val="single" w:sz="5" w:space="0" w:color="000000"/>
              <w:bottom w:val="single" w:sz="5" w:space="0" w:color="000000"/>
              <w:right w:val="single" w:sz="5" w:space="0" w:color="000000"/>
            </w:tcBorders>
          </w:tcPr>
          <w:p w14:paraId="5498DE0E"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900" w:type="dxa"/>
            <w:tcBorders>
              <w:top w:val="single" w:sz="5" w:space="0" w:color="000000"/>
              <w:left w:val="single" w:sz="5" w:space="0" w:color="000000"/>
              <w:bottom w:val="single" w:sz="5" w:space="0" w:color="000000"/>
              <w:right w:val="single" w:sz="5" w:space="0" w:color="000000"/>
            </w:tcBorders>
          </w:tcPr>
          <w:p w14:paraId="078BA152" w14:textId="77777777" w:rsidR="003206A6" w:rsidRPr="003C354A" w:rsidRDefault="003206A6" w:rsidP="00BB216F">
            <w:pPr>
              <w:widowControl w:val="0"/>
              <w:autoSpaceDE w:val="0"/>
              <w:autoSpaceDN w:val="0"/>
              <w:adjustRightInd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w:t>
            </w:r>
          </w:p>
        </w:tc>
      </w:tr>
      <w:tr w:rsidR="003206A6" w:rsidRPr="003C354A" w14:paraId="2B184DC1" w14:textId="77777777" w:rsidTr="00687D34">
        <w:trPr>
          <w:trHeight w:hRule="exact" w:val="268"/>
        </w:trPr>
        <w:tc>
          <w:tcPr>
            <w:tcW w:w="2401" w:type="dxa"/>
            <w:gridSpan w:val="2"/>
            <w:tcBorders>
              <w:top w:val="single" w:sz="5" w:space="0" w:color="000000"/>
              <w:left w:val="single" w:sz="5" w:space="0" w:color="000000"/>
              <w:bottom w:val="single" w:sz="5" w:space="0" w:color="000000"/>
              <w:right w:val="single" w:sz="5" w:space="0" w:color="000000"/>
            </w:tcBorders>
          </w:tcPr>
          <w:p w14:paraId="4AF7EBB6" w14:textId="77777777" w:rsidR="003206A6" w:rsidRDefault="003206A6" w:rsidP="00BB216F">
            <w:pPr>
              <w:widowControl w:val="0"/>
              <w:autoSpaceDE w:val="0"/>
              <w:autoSpaceDN w:val="0"/>
              <w:adjustRightInd w:val="0"/>
              <w:spacing w:before="30" w:line="207" w:lineRule="exact"/>
              <w:ind w:left="1214"/>
              <w:rPr>
                <w:rFonts w:ascii="Times New Roman" w:hAnsi="Times New Roman" w:cs="Times New Roman"/>
                <w:color w:val="000000"/>
                <w:sz w:val="18"/>
                <w:szCs w:val="18"/>
              </w:rPr>
            </w:pPr>
            <w:r>
              <w:rPr>
                <w:rFonts w:ascii="Times New Roman" w:hAnsi="Times New Roman" w:cs="Times New Roman"/>
                <w:color w:val="000000"/>
                <w:sz w:val="18"/>
                <w:szCs w:val="18"/>
              </w:rPr>
              <w:t>Punët juridike</w:t>
            </w:r>
          </w:p>
          <w:p w14:paraId="241A76F1" w14:textId="77777777" w:rsidR="003206A6" w:rsidRPr="003C354A" w:rsidRDefault="003206A6" w:rsidP="00BB216F">
            <w:pPr>
              <w:widowControl w:val="0"/>
              <w:autoSpaceDE w:val="0"/>
              <w:autoSpaceDN w:val="0"/>
              <w:adjustRightInd w:val="0"/>
              <w:spacing w:before="30" w:line="207" w:lineRule="exact"/>
              <w:ind w:left="1214"/>
              <w:rPr>
                <w:rFonts w:ascii="Times New Roman" w:hAnsi="Times New Roman" w:cs="Times New Roman"/>
                <w:color w:val="000000"/>
                <w:sz w:val="18"/>
                <w:szCs w:val="18"/>
              </w:rPr>
            </w:pPr>
          </w:p>
        </w:tc>
        <w:tc>
          <w:tcPr>
            <w:tcW w:w="939" w:type="dxa"/>
            <w:tcBorders>
              <w:top w:val="single" w:sz="5" w:space="0" w:color="000000"/>
              <w:left w:val="single" w:sz="5" w:space="0" w:color="000000"/>
              <w:bottom w:val="single" w:sz="5" w:space="0" w:color="000000"/>
              <w:right w:val="single" w:sz="5" w:space="0" w:color="000000"/>
            </w:tcBorders>
          </w:tcPr>
          <w:p w14:paraId="2651BC84" w14:textId="77777777" w:rsidR="003206A6" w:rsidRPr="003C354A" w:rsidRDefault="003206A6" w:rsidP="00BB216F">
            <w:pPr>
              <w:widowControl w:val="0"/>
              <w:autoSpaceDE w:val="0"/>
              <w:autoSpaceDN w:val="0"/>
              <w:adjustRightInd w:val="0"/>
              <w:jc w:val="center"/>
              <w:rPr>
                <w:rFonts w:ascii="Times New Roman" w:hAnsi="Times New Roman" w:cs="Times New Roman"/>
                <w:b/>
                <w:bCs/>
                <w:color w:val="000000"/>
                <w:sz w:val="18"/>
                <w:szCs w:val="18"/>
              </w:rPr>
            </w:pPr>
            <w:r w:rsidRPr="003C354A">
              <w:rPr>
                <w:rFonts w:ascii="Times New Roman" w:hAnsi="Times New Roman" w:cs="Times New Roman"/>
                <w:b/>
                <w:bCs/>
                <w:color w:val="000000"/>
                <w:sz w:val="18"/>
                <w:szCs w:val="18"/>
              </w:rPr>
              <w:t>2</w:t>
            </w:r>
          </w:p>
        </w:tc>
        <w:tc>
          <w:tcPr>
            <w:tcW w:w="760" w:type="dxa"/>
            <w:tcBorders>
              <w:top w:val="single" w:sz="5" w:space="0" w:color="000000"/>
              <w:left w:val="single" w:sz="5" w:space="0" w:color="000000"/>
              <w:bottom w:val="single" w:sz="5" w:space="0" w:color="000000"/>
              <w:right w:val="single" w:sz="5" w:space="0" w:color="000000"/>
            </w:tcBorders>
          </w:tcPr>
          <w:p w14:paraId="28B9D9F0"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r w:rsidRPr="003C354A">
              <w:rPr>
                <w:rFonts w:ascii="Times New Roman" w:hAnsi="Times New Roman" w:cs="Times New Roman"/>
                <w:color w:val="000000"/>
                <w:sz w:val="18"/>
                <w:szCs w:val="18"/>
              </w:rPr>
              <w:t>2</w:t>
            </w:r>
          </w:p>
        </w:tc>
        <w:tc>
          <w:tcPr>
            <w:tcW w:w="760" w:type="dxa"/>
            <w:tcBorders>
              <w:top w:val="single" w:sz="5" w:space="0" w:color="000000"/>
              <w:left w:val="single" w:sz="5" w:space="0" w:color="000000"/>
              <w:bottom w:val="single" w:sz="5" w:space="0" w:color="000000"/>
              <w:right w:val="single" w:sz="5" w:space="0" w:color="000000"/>
            </w:tcBorders>
          </w:tcPr>
          <w:p w14:paraId="7CEA98B0"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5" w:space="0" w:color="000000"/>
              <w:left w:val="single" w:sz="5" w:space="0" w:color="000000"/>
              <w:bottom w:val="single" w:sz="5" w:space="0" w:color="000000"/>
              <w:right w:val="single" w:sz="5" w:space="0" w:color="000000"/>
            </w:tcBorders>
          </w:tcPr>
          <w:p w14:paraId="4EF0833C"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7BE772D4"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792D2DA4"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553CEBE1"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1D3207F5"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5" w:space="0" w:color="000000"/>
              <w:left w:val="single" w:sz="5" w:space="0" w:color="000000"/>
              <w:bottom w:val="single" w:sz="5" w:space="0" w:color="000000"/>
              <w:right w:val="single" w:sz="5" w:space="0" w:color="000000"/>
            </w:tcBorders>
          </w:tcPr>
          <w:p w14:paraId="23680717"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900" w:type="dxa"/>
            <w:tcBorders>
              <w:top w:val="single" w:sz="5" w:space="0" w:color="000000"/>
              <w:left w:val="single" w:sz="5" w:space="0" w:color="000000"/>
              <w:bottom w:val="single" w:sz="5" w:space="0" w:color="000000"/>
              <w:right w:val="single" w:sz="5" w:space="0" w:color="000000"/>
            </w:tcBorders>
          </w:tcPr>
          <w:p w14:paraId="68E4C2F6" w14:textId="77777777" w:rsidR="003206A6" w:rsidRPr="003C354A" w:rsidRDefault="003206A6" w:rsidP="00BB216F">
            <w:pPr>
              <w:widowControl w:val="0"/>
              <w:autoSpaceDE w:val="0"/>
              <w:autoSpaceDN w:val="0"/>
              <w:adjustRightInd w:val="0"/>
              <w:jc w:val="center"/>
              <w:rPr>
                <w:rFonts w:ascii="Times New Roman" w:hAnsi="Times New Roman" w:cs="Times New Roman"/>
                <w:b/>
                <w:bCs/>
                <w:color w:val="000000"/>
                <w:sz w:val="18"/>
                <w:szCs w:val="18"/>
              </w:rPr>
            </w:pPr>
            <w:r w:rsidRPr="003C354A">
              <w:rPr>
                <w:rFonts w:ascii="Times New Roman" w:hAnsi="Times New Roman" w:cs="Times New Roman"/>
                <w:b/>
                <w:bCs/>
                <w:color w:val="000000"/>
                <w:sz w:val="18"/>
                <w:szCs w:val="18"/>
              </w:rPr>
              <w:t>2</w:t>
            </w:r>
          </w:p>
        </w:tc>
      </w:tr>
      <w:tr w:rsidR="003206A6" w:rsidRPr="003C354A" w14:paraId="60928A12" w14:textId="77777777" w:rsidTr="00687D34">
        <w:trPr>
          <w:trHeight w:hRule="exact" w:val="435"/>
        </w:trPr>
        <w:tc>
          <w:tcPr>
            <w:tcW w:w="1038" w:type="dxa"/>
            <w:vMerge w:val="restart"/>
            <w:tcBorders>
              <w:top w:val="single" w:sz="5" w:space="0" w:color="000000"/>
              <w:left w:val="single" w:sz="5" w:space="0" w:color="000000"/>
              <w:bottom w:val="single" w:sz="5" w:space="0" w:color="000000"/>
              <w:right w:val="single" w:sz="4" w:space="0" w:color="auto"/>
            </w:tcBorders>
          </w:tcPr>
          <w:p w14:paraId="5E6BBEA7" w14:textId="77777777" w:rsidR="003206A6" w:rsidRPr="003C354A" w:rsidRDefault="003206A6" w:rsidP="00BB216F">
            <w:pPr>
              <w:widowControl w:val="0"/>
              <w:autoSpaceDE w:val="0"/>
              <w:autoSpaceDN w:val="0"/>
              <w:adjustRightInd w:val="0"/>
              <w:spacing w:line="207" w:lineRule="exact"/>
              <w:ind w:left="261"/>
              <w:rPr>
                <w:rFonts w:ascii="Times New Roman" w:hAnsi="Times New Roman" w:cs="Times New Roman"/>
                <w:color w:val="000000"/>
                <w:sz w:val="18"/>
                <w:szCs w:val="18"/>
              </w:rPr>
            </w:pPr>
          </w:p>
          <w:p w14:paraId="667DE8D4" w14:textId="77777777" w:rsidR="003206A6" w:rsidRPr="003C354A" w:rsidRDefault="003206A6" w:rsidP="00BB216F">
            <w:pPr>
              <w:widowControl w:val="0"/>
              <w:autoSpaceDE w:val="0"/>
              <w:autoSpaceDN w:val="0"/>
              <w:adjustRightInd w:val="0"/>
              <w:spacing w:line="207" w:lineRule="exact"/>
              <w:ind w:left="261"/>
              <w:rPr>
                <w:rFonts w:ascii="Times New Roman" w:hAnsi="Times New Roman" w:cs="Times New Roman"/>
                <w:color w:val="000000"/>
                <w:sz w:val="18"/>
                <w:szCs w:val="18"/>
              </w:rPr>
            </w:pPr>
          </w:p>
          <w:p w14:paraId="0759F6E5" w14:textId="77777777" w:rsidR="003206A6" w:rsidRPr="003C354A" w:rsidRDefault="003206A6" w:rsidP="00BB216F">
            <w:pPr>
              <w:widowControl w:val="0"/>
              <w:autoSpaceDE w:val="0"/>
              <w:autoSpaceDN w:val="0"/>
              <w:adjustRightInd w:val="0"/>
              <w:spacing w:line="207" w:lineRule="exact"/>
              <w:ind w:left="261"/>
              <w:rPr>
                <w:rFonts w:ascii="Times New Roman" w:hAnsi="Times New Roman" w:cs="Times New Roman"/>
                <w:color w:val="000000"/>
                <w:sz w:val="18"/>
                <w:szCs w:val="18"/>
              </w:rPr>
            </w:pPr>
          </w:p>
          <w:p w14:paraId="2161558F" w14:textId="77777777" w:rsidR="003206A6" w:rsidRPr="003C354A" w:rsidRDefault="003206A6" w:rsidP="00BB216F">
            <w:pPr>
              <w:widowControl w:val="0"/>
              <w:autoSpaceDE w:val="0"/>
              <w:autoSpaceDN w:val="0"/>
              <w:adjustRightInd w:val="0"/>
              <w:spacing w:line="207" w:lineRule="exact"/>
              <w:ind w:left="261"/>
              <w:rPr>
                <w:rFonts w:ascii="Times New Roman" w:hAnsi="Times New Roman" w:cs="Times New Roman"/>
                <w:color w:val="000000"/>
                <w:sz w:val="18"/>
                <w:szCs w:val="18"/>
              </w:rPr>
            </w:pPr>
          </w:p>
          <w:p w14:paraId="2E1C026D" w14:textId="77777777" w:rsidR="003206A6" w:rsidRPr="003C354A" w:rsidRDefault="003206A6" w:rsidP="00BB216F">
            <w:pPr>
              <w:widowControl w:val="0"/>
              <w:autoSpaceDE w:val="0"/>
              <w:autoSpaceDN w:val="0"/>
              <w:adjustRightInd w:val="0"/>
              <w:spacing w:line="207" w:lineRule="exact"/>
              <w:ind w:left="261"/>
              <w:rPr>
                <w:rFonts w:ascii="Times New Roman" w:hAnsi="Times New Roman" w:cs="Times New Roman"/>
                <w:color w:val="000000"/>
                <w:sz w:val="18"/>
                <w:szCs w:val="18"/>
              </w:rPr>
            </w:pPr>
          </w:p>
          <w:p w14:paraId="0395E146" w14:textId="77777777" w:rsidR="003206A6" w:rsidRPr="003C354A" w:rsidRDefault="003206A6" w:rsidP="00BB216F">
            <w:pPr>
              <w:widowControl w:val="0"/>
              <w:autoSpaceDE w:val="0"/>
              <w:autoSpaceDN w:val="0"/>
              <w:adjustRightInd w:val="0"/>
              <w:spacing w:before="4" w:line="207" w:lineRule="exact"/>
              <w:rPr>
                <w:rFonts w:ascii="Times New Roman" w:hAnsi="Times New Roman" w:cs="Times New Roman"/>
                <w:color w:val="000000"/>
                <w:sz w:val="18"/>
                <w:szCs w:val="18"/>
              </w:rPr>
            </w:pPr>
            <w:r>
              <w:rPr>
                <w:rFonts w:ascii="Times New Roman" w:hAnsi="Times New Roman" w:cs="Times New Roman"/>
                <w:color w:val="000000"/>
                <w:sz w:val="18"/>
                <w:szCs w:val="18"/>
              </w:rPr>
              <w:t>Veprimtaria kryesore</w:t>
            </w:r>
          </w:p>
        </w:tc>
        <w:tc>
          <w:tcPr>
            <w:tcW w:w="1363" w:type="dxa"/>
            <w:vMerge w:val="restart"/>
            <w:tcBorders>
              <w:top w:val="single" w:sz="5" w:space="0" w:color="000000"/>
              <w:left w:val="single" w:sz="4" w:space="0" w:color="auto"/>
              <w:right w:val="single" w:sz="5" w:space="0" w:color="000000"/>
            </w:tcBorders>
          </w:tcPr>
          <w:p w14:paraId="27EFED75" w14:textId="77777777" w:rsidR="003206A6" w:rsidRPr="003C354A" w:rsidRDefault="003206A6" w:rsidP="00BB216F">
            <w:pPr>
              <w:widowControl w:val="0"/>
              <w:autoSpaceDE w:val="0"/>
              <w:autoSpaceDN w:val="0"/>
              <w:adjustRightInd w:val="0"/>
              <w:spacing w:before="4" w:line="207" w:lineRule="exact"/>
              <w:rPr>
                <w:rFonts w:ascii="Times New Roman" w:hAnsi="Times New Roman" w:cs="Times New Roman"/>
                <w:color w:val="000000"/>
                <w:sz w:val="18"/>
                <w:szCs w:val="18"/>
              </w:rPr>
            </w:pPr>
            <w:r>
              <w:rPr>
                <w:rFonts w:ascii="Times New Roman" w:hAnsi="Times New Roman" w:cs="Times New Roman"/>
                <w:color w:val="000000"/>
                <w:sz w:val="18"/>
                <w:szCs w:val="18"/>
              </w:rPr>
              <w:t xml:space="preserve">Njësia </w:t>
            </w:r>
            <w:r w:rsidRPr="0006605F">
              <w:rPr>
                <w:rFonts w:ascii="Times New Roman" w:hAnsi="Times New Roman" w:cs="Times New Roman"/>
                <w:color w:val="000000"/>
                <w:sz w:val="18"/>
                <w:szCs w:val="18"/>
              </w:rPr>
              <w:t xml:space="preserve">organizative </w:t>
            </w:r>
            <w:r w:rsidRPr="003C354A">
              <w:rPr>
                <w:rFonts w:ascii="Times New Roman" w:hAnsi="Times New Roman" w:cs="Times New Roman"/>
                <w:color w:val="000000"/>
                <w:sz w:val="18"/>
                <w:szCs w:val="18"/>
              </w:rPr>
              <w:t>I</w:t>
            </w:r>
          </w:p>
          <w:p w14:paraId="3A756FBB" w14:textId="77777777" w:rsidR="003206A6" w:rsidRPr="003C354A" w:rsidRDefault="003206A6" w:rsidP="00BB216F">
            <w:pPr>
              <w:widowControl w:val="0"/>
              <w:autoSpaceDE w:val="0"/>
              <w:autoSpaceDN w:val="0"/>
              <w:adjustRightInd w:val="0"/>
              <w:spacing w:before="4" w:line="207" w:lineRule="exact"/>
              <w:rPr>
                <w:rFonts w:ascii="Times New Roman" w:hAnsi="Times New Roman" w:cs="Times New Roman"/>
                <w:color w:val="000000"/>
                <w:sz w:val="18"/>
                <w:szCs w:val="18"/>
              </w:rPr>
            </w:pPr>
            <w:r w:rsidRPr="0006605F">
              <w:rPr>
                <w:rFonts w:ascii="Times New Roman" w:hAnsi="Times New Roman" w:cs="Times New Roman"/>
                <w:color w:val="000000"/>
                <w:sz w:val="18"/>
                <w:szCs w:val="18"/>
              </w:rPr>
              <w:t xml:space="preserve">Njësia organizative </w:t>
            </w:r>
            <w:r w:rsidRPr="003C354A">
              <w:rPr>
                <w:rFonts w:ascii="Times New Roman" w:hAnsi="Times New Roman" w:cs="Times New Roman"/>
                <w:color w:val="000000"/>
                <w:sz w:val="18"/>
                <w:szCs w:val="18"/>
              </w:rPr>
              <w:t>II</w:t>
            </w:r>
          </w:p>
          <w:p w14:paraId="464C24B0" w14:textId="77777777" w:rsidR="003206A6" w:rsidRPr="003C354A" w:rsidRDefault="003206A6" w:rsidP="00BB216F">
            <w:pPr>
              <w:widowControl w:val="0"/>
              <w:autoSpaceDE w:val="0"/>
              <w:autoSpaceDN w:val="0"/>
              <w:adjustRightInd w:val="0"/>
              <w:spacing w:before="4" w:line="207" w:lineRule="exact"/>
              <w:rPr>
                <w:rFonts w:ascii="Times New Roman" w:hAnsi="Times New Roman" w:cs="Times New Roman"/>
                <w:color w:val="000000"/>
                <w:sz w:val="18"/>
                <w:szCs w:val="18"/>
              </w:rPr>
            </w:pPr>
            <w:r>
              <w:rPr>
                <w:rFonts w:ascii="Times New Roman" w:hAnsi="Times New Roman" w:cs="Times New Roman"/>
                <w:color w:val="000000"/>
                <w:sz w:val="18"/>
                <w:szCs w:val="18"/>
              </w:rPr>
              <w:t xml:space="preserve">Njësia </w:t>
            </w:r>
            <w:r w:rsidRPr="0006605F">
              <w:rPr>
                <w:rFonts w:ascii="Times New Roman" w:hAnsi="Times New Roman" w:cs="Times New Roman"/>
                <w:color w:val="000000"/>
                <w:sz w:val="18"/>
                <w:szCs w:val="18"/>
              </w:rPr>
              <w:t>organizative</w:t>
            </w:r>
            <w:r>
              <w:rPr>
                <w:rFonts w:ascii="Times New Roman" w:hAnsi="Times New Roman" w:cs="Times New Roman"/>
                <w:color w:val="000000"/>
                <w:sz w:val="18"/>
                <w:szCs w:val="18"/>
              </w:rPr>
              <w:t xml:space="preserve"> </w:t>
            </w:r>
            <w:r w:rsidRPr="003C354A">
              <w:rPr>
                <w:rFonts w:ascii="Times New Roman" w:hAnsi="Times New Roman" w:cs="Times New Roman"/>
                <w:color w:val="000000"/>
                <w:sz w:val="18"/>
                <w:szCs w:val="18"/>
              </w:rPr>
              <w:t>III</w:t>
            </w:r>
          </w:p>
          <w:p w14:paraId="72283FE9" w14:textId="77777777" w:rsidR="003206A6" w:rsidRPr="003C354A" w:rsidRDefault="003206A6" w:rsidP="00BB216F">
            <w:pPr>
              <w:widowControl w:val="0"/>
              <w:autoSpaceDE w:val="0"/>
              <w:autoSpaceDN w:val="0"/>
              <w:adjustRightInd w:val="0"/>
              <w:spacing w:before="4" w:line="207" w:lineRule="exact"/>
              <w:rPr>
                <w:rFonts w:ascii="Times New Roman" w:hAnsi="Times New Roman" w:cs="Times New Roman"/>
                <w:color w:val="000000"/>
                <w:sz w:val="18"/>
                <w:szCs w:val="18"/>
              </w:rPr>
            </w:pPr>
            <w:r>
              <w:rPr>
                <w:rFonts w:ascii="Times New Roman" w:hAnsi="Times New Roman" w:cs="Times New Roman"/>
                <w:color w:val="000000"/>
                <w:sz w:val="18"/>
                <w:szCs w:val="18"/>
              </w:rPr>
              <w:t>Njësia organizativ</w:t>
            </w:r>
            <w:r w:rsidRPr="0006605F">
              <w:rPr>
                <w:rFonts w:ascii="Times New Roman" w:hAnsi="Times New Roman" w:cs="Times New Roman"/>
                <w:color w:val="000000"/>
                <w:sz w:val="18"/>
                <w:szCs w:val="18"/>
              </w:rPr>
              <w:t xml:space="preserve">e </w:t>
            </w:r>
            <w:r w:rsidRPr="003C354A">
              <w:rPr>
                <w:rFonts w:ascii="Times New Roman" w:hAnsi="Times New Roman" w:cs="Times New Roman"/>
                <w:color w:val="000000"/>
                <w:sz w:val="18"/>
                <w:szCs w:val="18"/>
              </w:rPr>
              <w:t>IV</w:t>
            </w:r>
          </w:p>
          <w:p w14:paraId="0D28D4E5" w14:textId="77777777" w:rsidR="003206A6" w:rsidRPr="003C354A" w:rsidRDefault="003206A6" w:rsidP="00BB216F">
            <w:pPr>
              <w:widowControl w:val="0"/>
              <w:autoSpaceDE w:val="0"/>
              <w:autoSpaceDN w:val="0"/>
              <w:adjustRightInd w:val="0"/>
              <w:spacing w:before="5" w:line="207" w:lineRule="exact"/>
              <w:rPr>
                <w:rFonts w:ascii="Times New Roman" w:hAnsi="Times New Roman" w:cs="Times New Roman"/>
                <w:color w:val="000000"/>
                <w:sz w:val="18"/>
                <w:szCs w:val="18"/>
              </w:rPr>
            </w:pPr>
            <w:r>
              <w:rPr>
                <w:rFonts w:ascii="Times New Roman" w:hAnsi="Times New Roman" w:cs="Times New Roman"/>
                <w:color w:val="000000"/>
                <w:sz w:val="18"/>
                <w:szCs w:val="18"/>
              </w:rPr>
              <w:t>Njësia organizativ</w:t>
            </w:r>
            <w:r w:rsidRPr="0006605F">
              <w:rPr>
                <w:rFonts w:ascii="Times New Roman" w:hAnsi="Times New Roman" w:cs="Times New Roman"/>
                <w:color w:val="000000"/>
                <w:sz w:val="18"/>
                <w:szCs w:val="18"/>
              </w:rPr>
              <w:t>e</w:t>
            </w:r>
            <w:r w:rsidRPr="003C354A">
              <w:rPr>
                <w:rFonts w:ascii="Times New Roman" w:hAnsi="Times New Roman" w:cs="Times New Roman"/>
                <w:color w:val="000000"/>
                <w:sz w:val="18"/>
                <w:szCs w:val="18"/>
              </w:rPr>
              <w:t>...</w:t>
            </w:r>
          </w:p>
          <w:p w14:paraId="727C036B" w14:textId="77777777" w:rsidR="003206A6" w:rsidRPr="003C354A" w:rsidRDefault="003206A6" w:rsidP="00BB216F">
            <w:pPr>
              <w:widowControl w:val="0"/>
              <w:autoSpaceDE w:val="0"/>
              <w:autoSpaceDN w:val="0"/>
              <w:adjustRightInd w:val="0"/>
              <w:spacing w:before="4" w:line="207" w:lineRule="exact"/>
              <w:rPr>
                <w:rFonts w:ascii="Times New Roman" w:hAnsi="Times New Roman" w:cs="Times New Roman"/>
                <w:color w:val="000000"/>
                <w:sz w:val="18"/>
                <w:szCs w:val="18"/>
              </w:rPr>
            </w:pPr>
            <w:r>
              <w:rPr>
                <w:rFonts w:ascii="Times New Roman" w:hAnsi="Times New Roman" w:cs="Times New Roman"/>
                <w:color w:val="000000"/>
                <w:sz w:val="18"/>
                <w:szCs w:val="18"/>
              </w:rPr>
              <w:t>Njësia organizativ</w:t>
            </w:r>
            <w:r w:rsidRPr="0006605F">
              <w:rPr>
                <w:rFonts w:ascii="Times New Roman" w:hAnsi="Times New Roman" w:cs="Times New Roman"/>
                <w:color w:val="000000"/>
                <w:sz w:val="18"/>
                <w:szCs w:val="18"/>
              </w:rPr>
              <w:t xml:space="preserve">e </w:t>
            </w:r>
            <w:r w:rsidRPr="003C354A">
              <w:rPr>
                <w:rFonts w:ascii="Times New Roman" w:hAnsi="Times New Roman" w:cs="Times New Roman"/>
                <w:color w:val="000000"/>
                <w:sz w:val="18"/>
                <w:szCs w:val="18"/>
              </w:rPr>
              <w:t>N</w:t>
            </w:r>
          </w:p>
        </w:tc>
        <w:tc>
          <w:tcPr>
            <w:tcW w:w="939" w:type="dxa"/>
            <w:tcBorders>
              <w:top w:val="single" w:sz="5" w:space="0" w:color="000000"/>
              <w:left w:val="single" w:sz="5" w:space="0" w:color="000000"/>
              <w:bottom w:val="single" w:sz="4" w:space="0" w:color="auto"/>
              <w:right w:val="single" w:sz="5" w:space="0" w:color="000000"/>
            </w:tcBorders>
          </w:tcPr>
          <w:p w14:paraId="1A9C22D9" w14:textId="77777777" w:rsidR="003206A6" w:rsidRPr="003C354A" w:rsidRDefault="003206A6" w:rsidP="00BB216F">
            <w:pPr>
              <w:widowControl w:val="0"/>
              <w:autoSpaceDE w:val="0"/>
              <w:autoSpaceDN w:val="0"/>
              <w:adjustRightInd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w:t>
            </w:r>
          </w:p>
        </w:tc>
        <w:tc>
          <w:tcPr>
            <w:tcW w:w="760" w:type="dxa"/>
            <w:tcBorders>
              <w:top w:val="single" w:sz="5" w:space="0" w:color="000000"/>
              <w:left w:val="single" w:sz="5" w:space="0" w:color="000000"/>
              <w:bottom w:val="single" w:sz="4" w:space="0" w:color="auto"/>
              <w:right w:val="single" w:sz="5" w:space="0" w:color="000000"/>
            </w:tcBorders>
          </w:tcPr>
          <w:p w14:paraId="72F1A5C9"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4" w:space="0" w:color="auto"/>
              <w:right w:val="single" w:sz="5" w:space="0" w:color="000000"/>
            </w:tcBorders>
          </w:tcPr>
          <w:p w14:paraId="3B7210BF"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5" w:space="0" w:color="000000"/>
              <w:left w:val="single" w:sz="5" w:space="0" w:color="000000"/>
              <w:bottom w:val="single" w:sz="4" w:space="0" w:color="auto"/>
              <w:right w:val="single" w:sz="5" w:space="0" w:color="000000"/>
            </w:tcBorders>
          </w:tcPr>
          <w:p w14:paraId="21F94BA0"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760" w:type="dxa"/>
            <w:tcBorders>
              <w:top w:val="single" w:sz="5" w:space="0" w:color="000000"/>
              <w:left w:val="single" w:sz="5" w:space="0" w:color="000000"/>
              <w:bottom w:val="single" w:sz="4" w:space="0" w:color="auto"/>
              <w:right w:val="single" w:sz="5" w:space="0" w:color="000000"/>
            </w:tcBorders>
          </w:tcPr>
          <w:p w14:paraId="73D7039A"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4" w:space="0" w:color="auto"/>
              <w:right w:val="single" w:sz="5" w:space="0" w:color="000000"/>
            </w:tcBorders>
          </w:tcPr>
          <w:p w14:paraId="1AB219EB"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r w:rsidRPr="003C354A">
              <w:rPr>
                <w:rFonts w:ascii="Times New Roman" w:hAnsi="Times New Roman" w:cs="Times New Roman"/>
                <w:color w:val="000000"/>
                <w:sz w:val="18"/>
                <w:szCs w:val="18"/>
              </w:rPr>
              <w:t>1</w:t>
            </w:r>
          </w:p>
        </w:tc>
        <w:tc>
          <w:tcPr>
            <w:tcW w:w="760" w:type="dxa"/>
            <w:tcBorders>
              <w:top w:val="single" w:sz="5" w:space="0" w:color="000000"/>
              <w:left w:val="single" w:sz="5" w:space="0" w:color="000000"/>
              <w:bottom w:val="single" w:sz="4" w:space="0" w:color="auto"/>
              <w:right w:val="single" w:sz="5" w:space="0" w:color="000000"/>
            </w:tcBorders>
          </w:tcPr>
          <w:p w14:paraId="3D99004C"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4" w:space="0" w:color="auto"/>
              <w:right w:val="single" w:sz="5" w:space="0" w:color="000000"/>
            </w:tcBorders>
          </w:tcPr>
          <w:p w14:paraId="31AD38BB"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5" w:space="0" w:color="000000"/>
              <w:left w:val="single" w:sz="5" w:space="0" w:color="000000"/>
              <w:bottom w:val="single" w:sz="4" w:space="0" w:color="auto"/>
              <w:right w:val="single" w:sz="5" w:space="0" w:color="000000"/>
            </w:tcBorders>
          </w:tcPr>
          <w:p w14:paraId="5D661E98"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900" w:type="dxa"/>
            <w:tcBorders>
              <w:top w:val="single" w:sz="5" w:space="0" w:color="000000"/>
              <w:left w:val="single" w:sz="5" w:space="0" w:color="000000"/>
              <w:bottom w:val="single" w:sz="4" w:space="0" w:color="auto"/>
              <w:right w:val="single" w:sz="5" w:space="0" w:color="000000"/>
            </w:tcBorders>
          </w:tcPr>
          <w:p w14:paraId="31B0A40E" w14:textId="77777777" w:rsidR="003206A6" w:rsidRPr="003C354A" w:rsidRDefault="003206A6" w:rsidP="00BB216F">
            <w:pPr>
              <w:widowControl w:val="0"/>
              <w:autoSpaceDE w:val="0"/>
              <w:autoSpaceDN w:val="0"/>
              <w:adjustRightInd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w:t>
            </w:r>
          </w:p>
        </w:tc>
      </w:tr>
      <w:tr w:rsidR="003206A6" w:rsidRPr="003C354A" w14:paraId="22CD1ECF" w14:textId="77777777" w:rsidTr="003A09C2">
        <w:trPr>
          <w:trHeight w:hRule="exact" w:val="498"/>
        </w:trPr>
        <w:tc>
          <w:tcPr>
            <w:tcW w:w="1038" w:type="dxa"/>
            <w:vMerge/>
            <w:tcBorders>
              <w:top w:val="single" w:sz="5" w:space="0" w:color="000000"/>
              <w:left w:val="single" w:sz="5" w:space="0" w:color="000000"/>
              <w:bottom w:val="single" w:sz="5" w:space="0" w:color="000000"/>
              <w:right w:val="single" w:sz="4" w:space="0" w:color="auto"/>
            </w:tcBorders>
          </w:tcPr>
          <w:p w14:paraId="70C7BE56" w14:textId="77777777" w:rsidR="003206A6" w:rsidRPr="003C354A" w:rsidRDefault="003206A6" w:rsidP="00BB216F">
            <w:pPr>
              <w:widowControl w:val="0"/>
              <w:autoSpaceDE w:val="0"/>
              <w:autoSpaceDN w:val="0"/>
              <w:adjustRightInd w:val="0"/>
              <w:spacing w:line="207" w:lineRule="exact"/>
              <w:ind w:left="261"/>
              <w:rPr>
                <w:rFonts w:ascii="Times New Roman" w:hAnsi="Times New Roman" w:cs="Times New Roman"/>
                <w:color w:val="000000"/>
                <w:sz w:val="18"/>
                <w:szCs w:val="18"/>
              </w:rPr>
            </w:pPr>
          </w:p>
        </w:tc>
        <w:tc>
          <w:tcPr>
            <w:tcW w:w="1363" w:type="dxa"/>
            <w:vMerge/>
            <w:tcBorders>
              <w:left w:val="single" w:sz="4" w:space="0" w:color="auto"/>
              <w:right w:val="single" w:sz="5" w:space="0" w:color="000000"/>
            </w:tcBorders>
          </w:tcPr>
          <w:p w14:paraId="39DDD55D" w14:textId="77777777" w:rsidR="003206A6" w:rsidRPr="003C354A" w:rsidRDefault="003206A6" w:rsidP="00BB216F">
            <w:pPr>
              <w:widowControl w:val="0"/>
              <w:autoSpaceDE w:val="0"/>
              <w:autoSpaceDN w:val="0"/>
              <w:adjustRightInd w:val="0"/>
              <w:spacing w:before="6" w:line="207" w:lineRule="exact"/>
              <w:ind w:left="171"/>
              <w:rPr>
                <w:rFonts w:ascii="Times New Roman" w:hAnsi="Times New Roman" w:cs="Times New Roman"/>
                <w:color w:val="000000"/>
                <w:sz w:val="18"/>
                <w:szCs w:val="18"/>
              </w:rPr>
            </w:pPr>
          </w:p>
        </w:tc>
        <w:tc>
          <w:tcPr>
            <w:tcW w:w="939" w:type="dxa"/>
            <w:tcBorders>
              <w:top w:val="single" w:sz="4" w:space="0" w:color="auto"/>
              <w:left w:val="single" w:sz="5" w:space="0" w:color="000000"/>
              <w:bottom w:val="single" w:sz="4" w:space="0" w:color="auto"/>
              <w:right w:val="single" w:sz="5" w:space="0" w:color="000000"/>
            </w:tcBorders>
          </w:tcPr>
          <w:p w14:paraId="0E4F2ED3" w14:textId="77777777" w:rsidR="003206A6" w:rsidRPr="003C354A" w:rsidRDefault="003206A6" w:rsidP="00BB216F">
            <w:pPr>
              <w:widowControl w:val="0"/>
              <w:autoSpaceDE w:val="0"/>
              <w:autoSpaceDN w:val="0"/>
              <w:adjustRightInd w:val="0"/>
              <w:jc w:val="center"/>
              <w:rPr>
                <w:rFonts w:ascii="Times New Roman" w:hAnsi="Times New Roman" w:cs="Times New Roman"/>
                <w:b/>
                <w:bCs/>
                <w:color w:val="000000"/>
                <w:sz w:val="18"/>
                <w:szCs w:val="18"/>
              </w:rPr>
            </w:pPr>
            <w:r w:rsidRPr="003C354A">
              <w:rPr>
                <w:rFonts w:ascii="Times New Roman" w:hAnsi="Times New Roman" w:cs="Times New Roman"/>
                <w:b/>
                <w:bCs/>
                <w:color w:val="000000"/>
                <w:sz w:val="18"/>
                <w:szCs w:val="18"/>
              </w:rPr>
              <w:t>11</w:t>
            </w:r>
          </w:p>
        </w:tc>
        <w:tc>
          <w:tcPr>
            <w:tcW w:w="760" w:type="dxa"/>
            <w:tcBorders>
              <w:top w:val="single" w:sz="4" w:space="0" w:color="auto"/>
              <w:left w:val="single" w:sz="5" w:space="0" w:color="000000"/>
              <w:bottom w:val="single" w:sz="4" w:space="0" w:color="auto"/>
              <w:right w:val="single" w:sz="5" w:space="0" w:color="000000"/>
            </w:tcBorders>
          </w:tcPr>
          <w:p w14:paraId="0EC4068F"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4" w:space="0" w:color="auto"/>
              <w:left w:val="single" w:sz="5" w:space="0" w:color="000000"/>
              <w:bottom w:val="single" w:sz="4" w:space="0" w:color="auto"/>
              <w:right w:val="single" w:sz="5" w:space="0" w:color="000000"/>
            </w:tcBorders>
          </w:tcPr>
          <w:p w14:paraId="113C4E61"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4" w:space="0" w:color="auto"/>
              <w:left w:val="single" w:sz="5" w:space="0" w:color="000000"/>
              <w:bottom w:val="single" w:sz="4" w:space="0" w:color="auto"/>
              <w:right w:val="single" w:sz="5" w:space="0" w:color="000000"/>
            </w:tcBorders>
          </w:tcPr>
          <w:p w14:paraId="51979C14"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r w:rsidRPr="003C354A">
              <w:rPr>
                <w:rFonts w:ascii="Times New Roman" w:hAnsi="Times New Roman" w:cs="Times New Roman"/>
                <w:color w:val="000000"/>
                <w:sz w:val="18"/>
                <w:szCs w:val="18"/>
              </w:rPr>
              <w:t>7</w:t>
            </w:r>
          </w:p>
        </w:tc>
        <w:tc>
          <w:tcPr>
            <w:tcW w:w="760" w:type="dxa"/>
            <w:tcBorders>
              <w:top w:val="single" w:sz="4" w:space="0" w:color="auto"/>
              <w:left w:val="single" w:sz="5" w:space="0" w:color="000000"/>
              <w:bottom w:val="single" w:sz="4" w:space="0" w:color="auto"/>
              <w:right w:val="single" w:sz="5" w:space="0" w:color="000000"/>
            </w:tcBorders>
          </w:tcPr>
          <w:p w14:paraId="404B97FD"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4" w:space="0" w:color="auto"/>
              <w:left w:val="single" w:sz="5" w:space="0" w:color="000000"/>
              <w:bottom w:val="single" w:sz="4" w:space="0" w:color="auto"/>
              <w:right w:val="single" w:sz="5" w:space="0" w:color="000000"/>
            </w:tcBorders>
          </w:tcPr>
          <w:p w14:paraId="2F128DE4"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r w:rsidRPr="003C354A">
              <w:rPr>
                <w:rFonts w:ascii="Times New Roman" w:hAnsi="Times New Roman" w:cs="Times New Roman"/>
                <w:color w:val="000000"/>
                <w:sz w:val="18"/>
                <w:szCs w:val="18"/>
              </w:rPr>
              <w:t>1</w:t>
            </w:r>
          </w:p>
        </w:tc>
        <w:tc>
          <w:tcPr>
            <w:tcW w:w="760" w:type="dxa"/>
            <w:tcBorders>
              <w:top w:val="single" w:sz="4" w:space="0" w:color="auto"/>
              <w:left w:val="single" w:sz="5" w:space="0" w:color="000000"/>
              <w:bottom w:val="single" w:sz="4" w:space="0" w:color="auto"/>
              <w:right w:val="single" w:sz="5" w:space="0" w:color="000000"/>
            </w:tcBorders>
          </w:tcPr>
          <w:p w14:paraId="75DA3A84"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4" w:space="0" w:color="auto"/>
              <w:left w:val="single" w:sz="5" w:space="0" w:color="000000"/>
              <w:bottom w:val="single" w:sz="4" w:space="0" w:color="auto"/>
              <w:right w:val="single" w:sz="5" w:space="0" w:color="000000"/>
            </w:tcBorders>
          </w:tcPr>
          <w:p w14:paraId="5003E039"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r w:rsidRPr="003C354A">
              <w:rPr>
                <w:rFonts w:ascii="Times New Roman" w:hAnsi="Times New Roman" w:cs="Times New Roman"/>
                <w:color w:val="000000"/>
                <w:sz w:val="18"/>
                <w:szCs w:val="18"/>
              </w:rPr>
              <w:t>3</w:t>
            </w:r>
          </w:p>
        </w:tc>
        <w:tc>
          <w:tcPr>
            <w:tcW w:w="740" w:type="dxa"/>
            <w:tcBorders>
              <w:top w:val="single" w:sz="4" w:space="0" w:color="auto"/>
              <w:left w:val="single" w:sz="5" w:space="0" w:color="000000"/>
              <w:bottom w:val="single" w:sz="4" w:space="0" w:color="auto"/>
              <w:right w:val="single" w:sz="5" w:space="0" w:color="000000"/>
            </w:tcBorders>
          </w:tcPr>
          <w:p w14:paraId="3FBDD7BA"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900" w:type="dxa"/>
            <w:tcBorders>
              <w:top w:val="single" w:sz="4" w:space="0" w:color="auto"/>
              <w:left w:val="single" w:sz="5" w:space="0" w:color="000000"/>
              <w:bottom w:val="single" w:sz="4" w:space="0" w:color="auto"/>
              <w:right w:val="single" w:sz="5" w:space="0" w:color="000000"/>
            </w:tcBorders>
          </w:tcPr>
          <w:p w14:paraId="7109DF6C" w14:textId="77777777" w:rsidR="003206A6" w:rsidRPr="003C354A" w:rsidRDefault="003206A6" w:rsidP="00BB216F">
            <w:pPr>
              <w:widowControl w:val="0"/>
              <w:autoSpaceDE w:val="0"/>
              <w:autoSpaceDN w:val="0"/>
              <w:adjustRightInd w:val="0"/>
              <w:jc w:val="center"/>
              <w:rPr>
                <w:rFonts w:ascii="Times New Roman" w:hAnsi="Times New Roman" w:cs="Times New Roman"/>
                <w:b/>
                <w:bCs/>
                <w:color w:val="000000"/>
                <w:sz w:val="18"/>
                <w:szCs w:val="18"/>
              </w:rPr>
            </w:pPr>
            <w:r w:rsidRPr="003C354A">
              <w:rPr>
                <w:rFonts w:ascii="Times New Roman" w:hAnsi="Times New Roman" w:cs="Times New Roman"/>
                <w:b/>
                <w:bCs/>
                <w:color w:val="000000"/>
                <w:sz w:val="18"/>
                <w:szCs w:val="18"/>
              </w:rPr>
              <w:t>11</w:t>
            </w:r>
          </w:p>
        </w:tc>
      </w:tr>
      <w:tr w:rsidR="003206A6" w:rsidRPr="003C354A" w14:paraId="0A7AC422" w14:textId="77777777" w:rsidTr="003A09C2">
        <w:trPr>
          <w:trHeight w:hRule="exact" w:val="393"/>
        </w:trPr>
        <w:tc>
          <w:tcPr>
            <w:tcW w:w="1038" w:type="dxa"/>
            <w:vMerge/>
            <w:tcBorders>
              <w:top w:val="single" w:sz="5" w:space="0" w:color="000000"/>
              <w:left w:val="single" w:sz="5" w:space="0" w:color="000000"/>
              <w:bottom w:val="single" w:sz="5" w:space="0" w:color="000000"/>
              <w:right w:val="single" w:sz="4" w:space="0" w:color="auto"/>
            </w:tcBorders>
          </w:tcPr>
          <w:p w14:paraId="3223A652" w14:textId="77777777" w:rsidR="003206A6" w:rsidRPr="003C354A" w:rsidRDefault="003206A6" w:rsidP="00BB216F">
            <w:pPr>
              <w:widowControl w:val="0"/>
              <w:autoSpaceDE w:val="0"/>
              <w:autoSpaceDN w:val="0"/>
              <w:adjustRightInd w:val="0"/>
              <w:spacing w:line="207" w:lineRule="exact"/>
              <w:ind w:left="261"/>
              <w:rPr>
                <w:rFonts w:ascii="Times New Roman" w:hAnsi="Times New Roman" w:cs="Times New Roman"/>
                <w:color w:val="000000"/>
                <w:sz w:val="18"/>
                <w:szCs w:val="18"/>
              </w:rPr>
            </w:pPr>
          </w:p>
        </w:tc>
        <w:tc>
          <w:tcPr>
            <w:tcW w:w="1363" w:type="dxa"/>
            <w:vMerge/>
            <w:tcBorders>
              <w:left w:val="single" w:sz="4" w:space="0" w:color="auto"/>
              <w:right w:val="single" w:sz="5" w:space="0" w:color="000000"/>
            </w:tcBorders>
          </w:tcPr>
          <w:p w14:paraId="1CB05755" w14:textId="77777777" w:rsidR="003206A6" w:rsidRPr="003C354A" w:rsidRDefault="003206A6" w:rsidP="00BB216F">
            <w:pPr>
              <w:widowControl w:val="0"/>
              <w:autoSpaceDE w:val="0"/>
              <w:autoSpaceDN w:val="0"/>
              <w:adjustRightInd w:val="0"/>
              <w:spacing w:before="6" w:line="207" w:lineRule="exact"/>
              <w:ind w:left="171"/>
              <w:rPr>
                <w:rFonts w:ascii="Times New Roman" w:hAnsi="Times New Roman" w:cs="Times New Roman"/>
                <w:color w:val="000000"/>
                <w:sz w:val="18"/>
                <w:szCs w:val="18"/>
              </w:rPr>
            </w:pPr>
          </w:p>
        </w:tc>
        <w:tc>
          <w:tcPr>
            <w:tcW w:w="939" w:type="dxa"/>
            <w:tcBorders>
              <w:top w:val="single" w:sz="4" w:space="0" w:color="auto"/>
              <w:left w:val="single" w:sz="5" w:space="0" w:color="000000"/>
              <w:bottom w:val="single" w:sz="4" w:space="0" w:color="auto"/>
              <w:right w:val="single" w:sz="5" w:space="0" w:color="000000"/>
            </w:tcBorders>
          </w:tcPr>
          <w:p w14:paraId="34130C8E" w14:textId="77777777" w:rsidR="003206A6" w:rsidRPr="003C354A" w:rsidRDefault="003206A6" w:rsidP="00BB216F">
            <w:pPr>
              <w:widowControl w:val="0"/>
              <w:autoSpaceDE w:val="0"/>
              <w:autoSpaceDN w:val="0"/>
              <w:adjustRightInd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w:t>
            </w:r>
          </w:p>
        </w:tc>
        <w:tc>
          <w:tcPr>
            <w:tcW w:w="760" w:type="dxa"/>
            <w:tcBorders>
              <w:top w:val="single" w:sz="4" w:space="0" w:color="auto"/>
              <w:left w:val="single" w:sz="5" w:space="0" w:color="000000"/>
              <w:bottom w:val="single" w:sz="4" w:space="0" w:color="auto"/>
              <w:right w:val="single" w:sz="5" w:space="0" w:color="000000"/>
            </w:tcBorders>
          </w:tcPr>
          <w:p w14:paraId="59D571A9"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4" w:space="0" w:color="auto"/>
              <w:left w:val="single" w:sz="5" w:space="0" w:color="000000"/>
              <w:bottom w:val="single" w:sz="4" w:space="0" w:color="auto"/>
              <w:right w:val="single" w:sz="5" w:space="0" w:color="000000"/>
            </w:tcBorders>
          </w:tcPr>
          <w:p w14:paraId="6C764492"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4" w:space="0" w:color="auto"/>
              <w:left w:val="single" w:sz="5" w:space="0" w:color="000000"/>
              <w:bottom w:val="single" w:sz="4" w:space="0" w:color="auto"/>
              <w:right w:val="single" w:sz="5" w:space="0" w:color="000000"/>
            </w:tcBorders>
          </w:tcPr>
          <w:p w14:paraId="10318FA0"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4" w:space="0" w:color="auto"/>
              <w:left w:val="single" w:sz="5" w:space="0" w:color="000000"/>
              <w:bottom w:val="single" w:sz="4" w:space="0" w:color="auto"/>
              <w:right w:val="single" w:sz="5" w:space="0" w:color="000000"/>
            </w:tcBorders>
          </w:tcPr>
          <w:p w14:paraId="585FA6E5"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4" w:space="0" w:color="auto"/>
              <w:left w:val="single" w:sz="5" w:space="0" w:color="000000"/>
              <w:bottom w:val="single" w:sz="4" w:space="0" w:color="auto"/>
              <w:right w:val="single" w:sz="5" w:space="0" w:color="000000"/>
            </w:tcBorders>
          </w:tcPr>
          <w:p w14:paraId="68927AC0"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4" w:space="0" w:color="auto"/>
              <w:left w:val="single" w:sz="5" w:space="0" w:color="000000"/>
              <w:bottom w:val="single" w:sz="4" w:space="0" w:color="auto"/>
              <w:right w:val="single" w:sz="5" w:space="0" w:color="000000"/>
            </w:tcBorders>
          </w:tcPr>
          <w:p w14:paraId="567C169A"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4" w:space="0" w:color="auto"/>
              <w:left w:val="single" w:sz="5" w:space="0" w:color="000000"/>
              <w:bottom w:val="single" w:sz="4" w:space="0" w:color="auto"/>
              <w:right w:val="single" w:sz="5" w:space="0" w:color="000000"/>
            </w:tcBorders>
          </w:tcPr>
          <w:p w14:paraId="717BFFA3"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4" w:space="0" w:color="auto"/>
              <w:left w:val="single" w:sz="5" w:space="0" w:color="000000"/>
              <w:bottom w:val="single" w:sz="4" w:space="0" w:color="auto"/>
              <w:right w:val="single" w:sz="5" w:space="0" w:color="000000"/>
            </w:tcBorders>
          </w:tcPr>
          <w:p w14:paraId="3D0B0D6C"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900" w:type="dxa"/>
            <w:tcBorders>
              <w:top w:val="single" w:sz="4" w:space="0" w:color="auto"/>
              <w:left w:val="single" w:sz="5" w:space="0" w:color="000000"/>
              <w:bottom w:val="single" w:sz="4" w:space="0" w:color="auto"/>
              <w:right w:val="single" w:sz="5" w:space="0" w:color="000000"/>
            </w:tcBorders>
          </w:tcPr>
          <w:p w14:paraId="6C0EAFCA" w14:textId="77777777" w:rsidR="003206A6" w:rsidRPr="003C354A" w:rsidRDefault="003206A6" w:rsidP="00BB216F">
            <w:pPr>
              <w:widowControl w:val="0"/>
              <w:autoSpaceDE w:val="0"/>
              <w:autoSpaceDN w:val="0"/>
              <w:adjustRightInd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w:t>
            </w:r>
          </w:p>
        </w:tc>
      </w:tr>
      <w:tr w:rsidR="003206A6" w:rsidRPr="003C354A" w14:paraId="06BE9357" w14:textId="77777777" w:rsidTr="003A09C2">
        <w:trPr>
          <w:trHeight w:hRule="exact" w:val="438"/>
        </w:trPr>
        <w:tc>
          <w:tcPr>
            <w:tcW w:w="1038" w:type="dxa"/>
            <w:vMerge/>
            <w:tcBorders>
              <w:top w:val="single" w:sz="5" w:space="0" w:color="000000"/>
              <w:left w:val="single" w:sz="5" w:space="0" w:color="000000"/>
              <w:bottom w:val="single" w:sz="5" w:space="0" w:color="000000"/>
              <w:right w:val="single" w:sz="4" w:space="0" w:color="auto"/>
            </w:tcBorders>
          </w:tcPr>
          <w:p w14:paraId="22C3079F" w14:textId="77777777" w:rsidR="003206A6" w:rsidRPr="003C354A" w:rsidRDefault="003206A6" w:rsidP="00BB216F">
            <w:pPr>
              <w:widowControl w:val="0"/>
              <w:autoSpaceDE w:val="0"/>
              <w:autoSpaceDN w:val="0"/>
              <w:adjustRightInd w:val="0"/>
              <w:spacing w:line="207" w:lineRule="exact"/>
              <w:ind w:left="261"/>
              <w:rPr>
                <w:rFonts w:ascii="Times New Roman" w:hAnsi="Times New Roman" w:cs="Times New Roman"/>
                <w:color w:val="000000"/>
                <w:sz w:val="18"/>
                <w:szCs w:val="18"/>
              </w:rPr>
            </w:pPr>
          </w:p>
        </w:tc>
        <w:tc>
          <w:tcPr>
            <w:tcW w:w="1363" w:type="dxa"/>
            <w:vMerge/>
            <w:tcBorders>
              <w:left w:val="single" w:sz="4" w:space="0" w:color="auto"/>
              <w:right w:val="single" w:sz="5" w:space="0" w:color="000000"/>
            </w:tcBorders>
          </w:tcPr>
          <w:p w14:paraId="2F082C3D" w14:textId="77777777" w:rsidR="003206A6" w:rsidRPr="003C354A" w:rsidRDefault="003206A6" w:rsidP="00BB216F">
            <w:pPr>
              <w:widowControl w:val="0"/>
              <w:autoSpaceDE w:val="0"/>
              <w:autoSpaceDN w:val="0"/>
              <w:adjustRightInd w:val="0"/>
              <w:spacing w:before="6" w:line="207" w:lineRule="exact"/>
              <w:ind w:left="171"/>
              <w:rPr>
                <w:rFonts w:ascii="Times New Roman" w:hAnsi="Times New Roman" w:cs="Times New Roman"/>
                <w:color w:val="000000"/>
                <w:sz w:val="18"/>
                <w:szCs w:val="18"/>
              </w:rPr>
            </w:pPr>
          </w:p>
        </w:tc>
        <w:tc>
          <w:tcPr>
            <w:tcW w:w="939" w:type="dxa"/>
            <w:tcBorders>
              <w:top w:val="single" w:sz="4" w:space="0" w:color="auto"/>
              <w:left w:val="single" w:sz="5" w:space="0" w:color="000000"/>
              <w:bottom w:val="single" w:sz="4" w:space="0" w:color="auto"/>
              <w:right w:val="single" w:sz="5" w:space="0" w:color="000000"/>
            </w:tcBorders>
          </w:tcPr>
          <w:p w14:paraId="6795F2F4" w14:textId="77777777" w:rsidR="003206A6" w:rsidRPr="003C354A" w:rsidRDefault="003206A6" w:rsidP="00BB216F">
            <w:pPr>
              <w:widowControl w:val="0"/>
              <w:autoSpaceDE w:val="0"/>
              <w:autoSpaceDN w:val="0"/>
              <w:adjustRightInd w:val="0"/>
              <w:jc w:val="center"/>
              <w:rPr>
                <w:rFonts w:ascii="Times New Roman" w:hAnsi="Times New Roman" w:cs="Times New Roman"/>
                <w:b/>
                <w:bCs/>
                <w:color w:val="000000"/>
                <w:sz w:val="18"/>
                <w:szCs w:val="18"/>
              </w:rPr>
            </w:pPr>
          </w:p>
        </w:tc>
        <w:tc>
          <w:tcPr>
            <w:tcW w:w="760" w:type="dxa"/>
            <w:tcBorders>
              <w:top w:val="single" w:sz="4" w:space="0" w:color="auto"/>
              <w:left w:val="single" w:sz="5" w:space="0" w:color="000000"/>
              <w:bottom w:val="single" w:sz="4" w:space="0" w:color="auto"/>
              <w:right w:val="single" w:sz="5" w:space="0" w:color="000000"/>
            </w:tcBorders>
          </w:tcPr>
          <w:p w14:paraId="7E966FD3"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4" w:space="0" w:color="auto"/>
              <w:left w:val="single" w:sz="5" w:space="0" w:color="000000"/>
              <w:bottom w:val="single" w:sz="4" w:space="0" w:color="auto"/>
              <w:right w:val="single" w:sz="5" w:space="0" w:color="000000"/>
            </w:tcBorders>
          </w:tcPr>
          <w:p w14:paraId="6C4CF526"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4" w:space="0" w:color="auto"/>
              <w:left w:val="single" w:sz="5" w:space="0" w:color="000000"/>
              <w:bottom w:val="single" w:sz="4" w:space="0" w:color="auto"/>
              <w:right w:val="single" w:sz="5" w:space="0" w:color="000000"/>
            </w:tcBorders>
          </w:tcPr>
          <w:p w14:paraId="5F65AA9D"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4" w:space="0" w:color="auto"/>
              <w:left w:val="single" w:sz="5" w:space="0" w:color="000000"/>
              <w:bottom w:val="single" w:sz="4" w:space="0" w:color="auto"/>
              <w:right w:val="single" w:sz="5" w:space="0" w:color="000000"/>
            </w:tcBorders>
          </w:tcPr>
          <w:p w14:paraId="5A4F33F5"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4" w:space="0" w:color="auto"/>
              <w:left w:val="single" w:sz="5" w:space="0" w:color="000000"/>
              <w:bottom w:val="single" w:sz="4" w:space="0" w:color="auto"/>
              <w:right w:val="single" w:sz="5" w:space="0" w:color="000000"/>
            </w:tcBorders>
          </w:tcPr>
          <w:p w14:paraId="2B891F90"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4" w:space="0" w:color="auto"/>
              <w:left w:val="single" w:sz="5" w:space="0" w:color="000000"/>
              <w:bottom w:val="single" w:sz="4" w:space="0" w:color="auto"/>
              <w:right w:val="single" w:sz="5" w:space="0" w:color="000000"/>
            </w:tcBorders>
          </w:tcPr>
          <w:p w14:paraId="468C9DD2"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4" w:space="0" w:color="auto"/>
              <w:left w:val="single" w:sz="5" w:space="0" w:color="000000"/>
              <w:bottom w:val="single" w:sz="4" w:space="0" w:color="auto"/>
              <w:right w:val="single" w:sz="5" w:space="0" w:color="000000"/>
            </w:tcBorders>
          </w:tcPr>
          <w:p w14:paraId="1B8F5835"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4" w:space="0" w:color="auto"/>
              <w:left w:val="single" w:sz="5" w:space="0" w:color="000000"/>
              <w:bottom w:val="single" w:sz="4" w:space="0" w:color="auto"/>
              <w:right w:val="single" w:sz="5" w:space="0" w:color="000000"/>
            </w:tcBorders>
          </w:tcPr>
          <w:p w14:paraId="6537B7B4"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900" w:type="dxa"/>
            <w:tcBorders>
              <w:top w:val="single" w:sz="4" w:space="0" w:color="auto"/>
              <w:left w:val="single" w:sz="5" w:space="0" w:color="000000"/>
              <w:bottom w:val="single" w:sz="4" w:space="0" w:color="auto"/>
              <w:right w:val="single" w:sz="5" w:space="0" w:color="000000"/>
            </w:tcBorders>
          </w:tcPr>
          <w:p w14:paraId="258F550D" w14:textId="77777777" w:rsidR="003206A6" w:rsidRPr="003C354A" w:rsidRDefault="003206A6" w:rsidP="00BB216F">
            <w:pPr>
              <w:widowControl w:val="0"/>
              <w:autoSpaceDE w:val="0"/>
              <w:autoSpaceDN w:val="0"/>
              <w:adjustRightInd w:val="0"/>
              <w:jc w:val="center"/>
              <w:rPr>
                <w:rFonts w:ascii="Times New Roman" w:hAnsi="Times New Roman" w:cs="Times New Roman"/>
                <w:b/>
                <w:bCs/>
                <w:color w:val="000000"/>
                <w:sz w:val="18"/>
                <w:szCs w:val="18"/>
              </w:rPr>
            </w:pPr>
          </w:p>
        </w:tc>
      </w:tr>
      <w:tr w:rsidR="003206A6" w:rsidRPr="003C354A" w14:paraId="4798A963" w14:textId="77777777" w:rsidTr="003A09C2">
        <w:trPr>
          <w:trHeight w:hRule="exact" w:val="405"/>
        </w:trPr>
        <w:tc>
          <w:tcPr>
            <w:tcW w:w="1038" w:type="dxa"/>
            <w:vMerge/>
            <w:tcBorders>
              <w:top w:val="single" w:sz="5" w:space="0" w:color="000000"/>
              <w:left w:val="single" w:sz="5" w:space="0" w:color="000000"/>
              <w:bottom w:val="single" w:sz="5" w:space="0" w:color="000000"/>
              <w:right w:val="single" w:sz="4" w:space="0" w:color="auto"/>
            </w:tcBorders>
          </w:tcPr>
          <w:p w14:paraId="58272C3F" w14:textId="77777777" w:rsidR="003206A6" w:rsidRPr="003C354A" w:rsidRDefault="003206A6" w:rsidP="00BB216F">
            <w:pPr>
              <w:widowControl w:val="0"/>
              <w:autoSpaceDE w:val="0"/>
              <w:autoSpaceDN w:val="0"/>
              <w:adjustRightInd w:val="0"/>
              <w:spacing w:line="207" w:lineRule="exact"/>
              <w:ind w:left="261"/>
              <w:rPr>
                <w:rFonts w:ascii="Times New Roman" w:hAnsi="Times New Roman" w:cs="Times New Roman"/>
                <w:color w:val="000000"/>
                <w:sz w:val="18"/>
                <w:szCs w:val="18"/>
              </w:rPr>
            </w:pPr>
          </w:p>
        </w:tc>
        <w:tc>
          <w:tcPr>
            <w:tcW w:w="1363" w:type="dxa"/>
            <w:vMerge/>
            <w:tcBorders>
              <w:left w:val="single" w:sz="4" w:space="0" w:color="auto"/>
              <w:right w:val="single" w:sz="5" w:space="0" w:color="000000"/>
            </w:tcBorders>
          </w:tcPr>
          <w:p w14:paraId="71D95D34" w14:textId="77777777" w:rsidR="003206A6" w:rsidRPr="003C354A" w:rsidRDefault="003206A6" w:rsidP="00BB216F">
            <w:pPr>
              <w:widowControl w:val="0"/>
              <w:autoSpaceDE w:val="0"/>
              <w:autoSpaceDN w:val="0"/>
              <w:adjustRightInd w:val="0"/>
              <w:spacing w:before="6" w:line="207" w:lineRule="exact"/>
              <w:ind w:left="171"/>
              <w:rPr>
                <w:rFonts w:ascii="Times New Roman" w:hAnsi="Times New Roman" w:cs="Times New Roman"/>
                <w:color w:val="000000"/>
                <w:sz w:val="18"/>
                <w:szCs w:val="18"/>
              </w:rPr>
            </w:pPr>
          </w:p>
        </w:tc>
        <w:tc>
          <w:tcPr>
            <w:tcW w:w="939" w:type="dxa"/>
            <w:tcBorders>
              <w:top w:val="single" w:sz="4" w:space="0" w:color="auto"/>
              <w:left w:val="single" w:sz="5" w:space="0" w:color="000000"/>
              <w:bottom w:val="single" w:sz="4" w:space="0" w:color="auto"/>
              <w:right w:val="single" w:sz="5" w:space="0" w:color="000000"/>
            </w:tcBorders>
          </w:tcPr>
          <w:p w14:paraId="3AD97872" w14:textId="77777777" w:rsidR="003206A6" w:rsidRPr="003C354A" w:rsidRDefault="003206A6" w:rsidP="00BB216F">
            <w:pPr>
              <w:widowControl w:val="0"/>
              <w:autoSpaceDE w:val="0"/>
              <w:autoSpaceDN w:val="0"/>
              <w:adjustRightInd w:val="0"/>
              <w:jc w:val="center"/>
              <w:rPr>
                <w:rFonts w:ascii="Times New Roman" w:hAnsi="Times New Roman" w:cs="Times New Roman"/>
                <w:b/>
                <w:bCs/>
                <w:color w:val="000000"/>
                <w:sz w:val="18"/>
                <w:szCs w:val="18"/>
              </w:rPr>
            </w:pPr>
          </w:p>
        </w:tc>
        <w:tc>
          <w:tcPr>
            <w:tcW w:w="760" w:type="dxa"/>
            <w:tcBorders>
              <w:top w:val="single" w:sz="4" w:space="0" w:color="auto"/>
              <w:left w:val="single" w:sz="5" w:space="0" w:color="000000"/>
              <w:bottom w:val="single" w:sz="4" w:space="0" w:color="auto"/>
              <w:right w:val="single" w:sz="5" w:space="0" w:color="000000"/>
            </w:tcBorders>
          </w:tcPr>
          <w:p w14:paraId="43EE7E43"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4" w:space="0" w:color="auto"/>
              <w:left w:val="single" w:sz="5" w:space="0" w:color="000000"/>
              <w:bottom w:val="single" w:sz="4" w:space="0" w:color="auto"/>
              <w:right w:val="single" w:sz="5" w:space="0" w:color="000000"/>
            </w:tcBorders>
          </w:tcPr>
          <w:p w14:paraId="2F6EA9CE"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4" w:space="0" w:color="auto"/>
              <w:left w:val="single" w:sz="5" w:space="0" w:color="000000"/>
              <w:bottom w:val="single" w:sz="4" w:space="0" w:color="auto"/>
              <w:right w:val="single" w:sz="5" w:space="0" w:color="000000"/>
            </w:tcBorders>
          </w:tcPr>
          <w:p w14:paraId="43751908"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4" w:space="0" w:color="auto"/>
              <w:left w:val="single" w:sz="5" w:space="0" w:color="000000"/>
              <w:bottom w:val="single" w:sz="4" w:space="0" w:color="auto"/>
              <w:right w:val="single" w:sz="5" w:space="0" w:color="000000"/>
            </w:tcBorders>
          </w:tcPr>
          <w:p w14:paraId="7E4E0F89"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4" w:space="0" w:color="auto"/>
              <w:left w:val="single" w:sz="5" w:space="0" w:color="000000"/>
              <w:bottom w:val="single" w:sz="4" w:space="0" w:color="auto"/>
              <w:right w:val="single" w:sz="5" w:space="0" w:color="000000"/>
            </w:tcBorders>
          </w:tcPr>
          <w:p w14:paraId="13B6ED7D"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4" w:space="0" w:color="auto"/>
              <w:left w:val="single" w:sz="5" w:space="0" w:color="000000"/>
              <w:bottom w:val="single" w:sz="4" w:space="0" w:color="auto"/>
              <w:right w:val="single" w:sz="5" w:space="0" w:color="000000"/>
            </w:tcBorders>
          </w:tcPr>
          <w:p w14:paraId="6BC18B7B"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4" w:space="0" w:color="auto"/>
              <w:left w:val="single" w:sz="5" w:space="0" w:color="000000"/>
              <w:bottom w:val="single" w:sz="4" w:space="0" w:color="auto"/>
              <w:right w:val="single" w:sz="5" w:space="0" w:color="000000"/>
            </w:tcBorders>
          </w:tcPr>
          <w:p w14:paraId="7B10DAED"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4" w:space="0" w:color="auto"/>
              <w:left w:val="single" w:sz="5" w:space="0" w:color="000000"/>
              <w:bottom w:val="single" w:sz="4" w:space="0" w:color="auto"/>
              <w:right w:val="single" w:sz="5" w:space="0" w:color="000000"/>
            </w:tcBorders>
          </w:tcPr>
          <w:p w14:paraId="50ABB001"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900" w:type="dxa"/>
            <w:tcBorders>
              <w:top w:val="single" w:sz="4" w:space="0" w:color="auto"/>
              <w:left w:val="single" w:sz="5" w:space="0" w:color="000000"/>
              <w:bottom w:val="single" w:sz="4" w:space="0" w:color="auto"/>
              <w:right w:val="single" w:sz="5" w:space="0" w:color="000000"/>
            </w:tcBorders>
          </w:tcPr>
          <w:p w14:paraId="658C0495" w14:textId="77777777" w:rsidR="003206A6" w:rsidRPr="003C354A" w:rsidRDefault="003206A6" w:rsidP="00BB216F">
            <w:pPr>
              <w:widowControl w:val="0"/>
              <w:autoSpaceDE w:val="0"/>
              <w:autoSpaceDN w:val="0"/>
              <w:adjustRightInd w:val="0"/>
              <w:jc w:val="center"/>
              <w:rPr>
                <w:rFonts w:ascii="Times New Roman" w:hAnsi="Times New Roman" w:cs="Times New Roman"/>
                <w:b/>
                <w:bCs/>
                <w:color w:val="000000"/>
                <w:sz w:val="18"/>
                <w:szCs w:val="18"/>
              </w:rPr>
            </w:pPr>
          </w:p>
        </w:tc>
      </w:tr>
      <w:tr w:rsidR="003206A6" w:rsidRPr="003C354A" w14:paraId="6F18CFC8" w14:textId="77777777" w:rsidTr="0006605F">
        <w:trPr>
          <w:trHeight w:hRule="exact" w:val="372"/>
        </w:trPr>
        <w:tc>
          <w:tcPr>
            <w:tcW w:w="1038" w:type="dxa"/>
            <w:vMerge/>
            <w:tcBorders>
              <w:top w:val="single" w:sz="5" w:space="0" w:color="000000"/>
              <w:left w:val="single" w:sz="5" w:space="0" w:color="000000"/>
              <w:bottom w:val="single" w:sz="5" w:space="0" w:color="000000"/>
              <w:right w:val="single" w:sz="4" w:space="0" w:color="auto"/>
            </w:tcBorders>
          </w:tcPr>
          <w:p w14:paraId="46A70BF6" w14:textId="77777777" w:rsidR="003206A6" w:rsidRPr="003C354A" w:rsidRDefault="003206A6" w:rsidP="00BB216F">
            <w:pPr>
              <w:widowControl w:val="0"/>
              <w:autoSpaceDE w:val="0"/>
              <w:autoSpaceDN w:val="0"/>
              <w:adjustRightInd w:val="0"/>
              <w:spacing w:line="207" w:lineRule="exact"/>
              <w:ind w:left="261"/>
              <w:rPr>
                <w:rFonts w:ascii="Times New Roman" w:hAnsi="Times New Roman" w:cs="Times New Roman"/>
                <w:color w:val="000000"/>
                <w:sz w:val="18"/>
                <w:szCs w:val="18"/>
              </w:rPr>
            </w:pPr>
          </w:p>
        </w:tc>
        <w:tc>
          <w:tcPr>
            <w:tcW w:w="1363" w:type="dxa"/>
            <w:vMerge/>
            <w:tcBorders>
              <w:left w:val="single" w:sz="4" w:space="0" w:color="auto"/>
              <w:bottom w:val="single" w:sz="5" w:space="0" w:color="000000"/>
              <w:right w:val="single" w:sz="5" w:space="0" w:color="000000"/>
            </w:tcBorders>
          </w:tcPr>
          <w:p w14:paraId="1182C3C5" w14:textId="77777777" w:rsidR="003206A6" w:rsidRPr="003C354A" w:rsidRDefault="003206A6" w:rsidP="00BB216F">
            <w:pPr>
              <w:widowControl w:val="0"/>
              <w:autoSpaceDE w:val="0"/>
              <w:autoSpaceDN w:val="0"/>
              <w:adjustRightInd w:val="0"/>
              <w:spacing w:before="6" w:line="207" w:lineRule="exact"/>
              <w:ind w:left="171"/>
              <w:rPr>
                <w:rFonts w:ascii="Times New Roman" w:hAnsi="Times New Roman" w:cs="Times New Roman"/>
                <w:color w:val="000000"/>
                <w:sz w:val="18"/>
                <w:szCs w:val="18"/>
              </w:rPr>
            </w:pPr>
          </w:p>
        </w:tc>
        <w:tc>
          <w:tcPr>
            <w:tcW w:w="939" w:type="dxa"/>
            <w:tcBorders>
              <w:top w:val="single" w:sz="4" w:space="0" w:color="auto"/>
              <w:left w:val="single" w:sz="5" w:space="0" w:color="000000"/>
              <w:bottom w:val="single" w:sz="5" w:space="0" w:color="000000"/>
              <w:right w:val="single" w:sz="5" w:space="0" w:color="000000"/>
            </w:tcBorders>
          </w:tcPr>
          <w:p w14:paraId="609D2984" w14:textId="77777777" w:rsidR="003206A6" w:rsidRPr="003C354A" w:rsidRDefault="003206A6" w:rsidP="00BB216F">
            <w:pPr>
              <w:widowControl w:val="0"/>
              <w:autoSpaceDE w:val="0"/>
              <w:autoSpaceDN w:val="0"/>
              <w:adjustRightInd w:val="0"/>
              <w:jc w:val="center"/>
              <w:rPr>
                <w:rFonts w:ascii="Times New Roman" w:hAnsi="Times New Roman" w:cs="Times New Roman"/>
                <w:b/>
                <w:bCs/>
                <w:color w:val="000000"/>
                <w:sz w:val="18"/>
                <w:szCs w:val="18"/>
              </w:rPr>
            </w:pPr>
          </w:p>
        </w:tc>
        <w:tc>
          <w:tcPr>
            <w:tcW w:w="760" w:type="dxa"/>
            <w:tcBorders>
              <w:top w:val="single" w:sz="4" w:space="0" w:color="auto"/>
              <w:left w:val="single" w:sz="5" w:space="0" w:color="000000"/>
              <w:bottom w:val="single" w:sz="5" w:space="0" w:color="000000"/>
              <w:right w:val="single" w:sz="5" w:space="0" w:color="000000"/>
            </w:tcBorders>
          </w:tcPr>
          <w:p w14:paraId="084E9BB3"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4" w:space="0" w:color="auto"/>
              <w:left w:val="single" w:sz="5" w:space="0" w:color="000000"/>
              <w:bottom w:val="single" w:sz="5" w:space="0" w:color="000000"/>
              <w:right w:val="single" w:sz="5" w:space="0" w:color="000000"/>
            </w:tcBorders>
          </w:tcPr>
          <w:p w14:paraId="4AB7E756"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4" w:space="0" w:color="auto"/>
              <w:left w:val="single" w:sz="5" w:space="0" w:color="000000"/>
              <w:bottom w:val="single" w:sz="5" w:space="0" w:color="000000"/>
              <w:right w:val="single" w:sz="5" w:space="0" w:color="000000"/>
            </w:tcBorders>
          </w:tcPr>
          <w:p w14:paraId="0C32A8C2"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4" w:space="0" w:color="auto"/>
              <w:left w:val="single" w:sz="5" w:space="0" w:color="000000"/>
              <w:bottom w:val="single" w:sz="5" w:space="0" w:color="000000"/>
              <w:right w:val="single" w:sz="5" w:space="0" w:color="000000"/>
            </w:tcBorders>
          </w:tcPr>
          <w:p w14:paraId="0E80DE24"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4" w:space="0" w:color="auto"/>
              <w:left w:val="single" w:sz="5" w:space="0" w:color="000000"/>
              <w:bottom w:val="single" w:sz="5" w:space="0" w:color="000000"/>
              <w:right w:val="single" w:sz="5" w:space="0" w:color="000000"/>
            </w:tcBorders>
          </w:tcPr>
          <w:p w14:paraId="00D6BF62"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4" w:space="0" w:color="auto"/>
              <w:left w:val="single" w:sz="5" w:space="0" w:color="000000"/>
              <w:bottom w:val="single" w:sz="5" w:space="0" w:color="000000"/>
              <w:right w:val="single" w:sz="5" w:space="0" w:color="000000"/>
            </w:tcBorders>
          </w:tcPr>
          <w:p w14:paraId="4978BDD6"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4" w:space="0" w:color="auto"/>
              <w:left w:val="single" w:sz="5" w:space="0" w:color="000000"/>
              <w:bottom w:val="single" w:sz="5" w:space="0" w:color="000000"/>
              <w:right w:val="single" w:sz="5" w:space="0" w:color="000000"/>
            </w:tcBorders>
          </w:tcPr>
          <w:p w14:paraId="38178D2A"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4" w:space="0" w:color="auto"/>
              <w:left w:val="single" w:sz="5" w:space="0" w:color="000000"/>
              <w:bottom w:val="single" w:sz="5" w:space="0" w:color="000000"/>
              <w:right w:val="single" w:sz="5" w:space="0" w:color="000000"/>
            </w:tcBorders>
          </w:tcPr>
          <w:p w14:paraId="7A8F6211"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900" w:type="dxa"/>
            <w:tcBorders>
              <w:top w:val="single" w:sz="4" w:space="0" w:color="auto"/>
              <w:left w:val="single" w:sz="5" w:space="0" w:color="000000"/>
              <w:bottom w:val="single" w:sz="5" w:space="0" w:color="000000"/>
              <w:right w:val="single" w:sz="5" w:space="0" w:color="000000"/>
            </w:tcBorders>
          </w:tcPr>
          <w:p w14:paraId="69B20FE6" w14:textId="77777777" w:rsidR="003206A6" w:rsidRPr="003C354A" w:rsidRDefault="003206A6" w:rsidP="00BB216F">
            <w:pPr>
              <w:widowControl w:val="0"/>
              <w:autoSpaceDE w:val="0"/>
              <w:autoSpaceDN w:val="0"/>
              <w:adjustRightInd w:val="0"/>
              <w:jc w:val="center"/>
              <w:rPr>
                <w:rFonts w:ascii="Times New Roman" w:hAnsi="Times New Roman" w:cs="Times New Roman"/>
                <w:b/>
                <w:bCs/>
                <w:color w:val="000000"/>
                <w:sz w:val="18"/>
                <w:szCs w:val="18"/>
              </w:rPr>
            </w:pPr>
          </w:p>
        </w:tc>
      </w:tr>
      <w:tr w:rsidR="003206A6" w:rsidRPr="003C354A" w14:paraId="7379A56A" w14:textId="77777777" w:rsidTr="00687D34">
        <w:trPr>
          <w:trHeight w:hRule="exact" w:val="268"/>
        </w:trPr>
        <w:tc>
          <w:tcPr>
            <w:tcW w:w="1038" w:type="dxa"/>
            <w:vMerge/>
            <w:tcBorders>
              <w:top w:val="nil"/>
              <w:left w:val="single" w:sz="5" w:space="0" w:color="000000"/>
              <w:bottom w:val="single" w:sz="5" w:space="0" w:color="000000"/>
              <w:right w:val="single" w:sz="4" w:space="0" w:color="auto"/>
            </w:tcBorders>
          </w:tcPr>
          <w:p w14:paraId="25E814B5" w14:textId="77777777" w:rsidR="003206A6" w:rsidRPr="003C354A" w:rsidRDefault="003206A6" w:rsidP="00BB216F">
            <w:pPr>
              <w:widowControl w:val="0"/>
              <w:autoSpaceDE w:val="0"/>
              <w:autoSpaceDN w:val="0"/>
              <w:adjustRightInd w:val="0"/>
              <w:rPr>
                <w:rFonts w:ascii="Times New Roman" w:hAnsi="Times New Roman" w:cs="Times New Roman"/>
                <w:color w:val="000000"/>
                <w:sz w:val="18"/>
                <w:szCs w:val="18"/>
              </w:rPr>
            </w:pPr>
          </w:p>
        </w:tc>
        <w:tc>
          <w:tcPr>
            <w:tcW w:w="1363" w:type="dxa"/>
            <w:tcBorders>
              <w:top w:val="single" w:sz="5" w:space="0" w:color="000000"/>
              <w:left w:val="single" w:sz="4" w:space="0" w:color="auto"/>
              <w:bottom w:val="single" w:sz="5" w:space="0" w:color="000000"/>
              <w:right w:val="single" w:sz="5" w:space="0" w:color="000000"/>
            </w:tcBorders>
          </w:tcPr>
          <w:p w14:paraId="536F30B4" w14:textId="77777777" w:rsidR="003206A6" w:rsidRPr="003C354A" w:rsidRDefault="003206A6" w:rsidP="00BB216F">
            <w:pPr>
              <w:widowControl w:val="0"/>
              <w:autoSpaceDE w:val="0"/>
              <w:autoSpaceDN w:val="0"/>
              <w:adjustRightInd w:val="0"/>
              <w:spacing w:before="31" w:line="207" w:lineRule="exact"/>
              <w:ind w:left="250"/>
              <w:rPr>
                <w:rFonts w:ascii="Times New Roman" w:hAnsi="Times New Roman" w:cs="Times New Roman"/>
                <w:color w:val="000000"/>
                <w:sz w:val="18"/>
                <w:szCs w:val="18"/>
              </w:rPr>
            </w:pPr>
            <w:r>
              <w:rPr>
                <w:rFonts w:ascii="Times New Roman" w:hAnsi="Times New Roman" w:cs="Times New Roman"/>
                <w:color w:val="000000"/>
                <w:sz w:val="18"/>
                <w:szCs w:val="18"/>
              </w:rPr>
              <w:t>Gjithsej</w:t>
            </w:r>
            <w:r w:rsidRPr="003C354A">
              <w:rPr>
                <w:rFonts w:ascii="Times New Roman" w:hAnsi="Times New Roman" w:cs="Times New Roman"/>
                <w:color w:val="000000"/>
                <w:sz w:val="18"/>
                <w:szCs w:val="18"/>
              </w:rPr>
              <w:t xml:space="preserve"> (I-N)</w:t>
            </w:r>
          </w:p>
        </w:tc>
        <w:tc>
          <w:tcPr>
            <w:tcW w:w="939" w:type="dxa"/>
            <w:tcBorders>
              <w:top w:val="single" w:sz="5" w:space="0" w:color="000000"/>
              <w:left w:val="single" w:sz="5" w:space="0" w:color="000000"/>
              <w:bottom w:val="single" w:sz="5" w:space="0" w:color="000000"/>
              <w:right w:val="single" w:sz="5" w:space="0" w:color="000000"/>
            </w:tcBorders>
          </w:tcPr>
          <w:p w14:paraId="6BAC5822" w14:textId="77777777" w:rsidR="003206A6" w:rsidRPr="003C354A" w:rsidRDefault="003206A6" w:rsidP="00BB216F">
            <w:pPr>
              <w:widowControl w:val="0"/>
              <w:autoSpaceDE w:val="0"/>
              <w:autoSpaceDN w:val="0"/>
              <w:adjustRightInd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17</w:t>
            </w:r>
          </w:p>
        </w:tc>
        <w:tc>
          <w:tcPr>
            <w:tcW w:w="760" w:type="dxa"/>
            <w:tcBorders>
              <w:top w:val="single" w:sz="5" w:space="0" w:color="000000"/>
              <w:left w:val="single" w:sz="5" w:space="0" w:color="000000"/>
              <w:bottom w:val="single" w:sz="5" w:space="0" w:color="000000"/>
              <w:right w:val="single" w:sz="5" w:space="0" w:color="000000"/>
            </w:tcBorders>
          </w:tcPr>
          <w:p w14:paraId="4DBDFC06"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0C7A4CC5"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5" w:space="0" w:color="000000"/>
              <w:left w:val="single" w:sz="5" w:space="0" w:color="000000"/>
              <w:bottom w:val="single" w:sz="5" w:space="0" w:color="000000"/>
              <w:right w:val="single" w:sz="5" w:space="0" w:color="000000"/>
            </w:tcBorders>
          </w:tcPr>
          <w:p w14:paraId="4ADFEC32"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r>
              <w:rPr>
                <w:rFonts w:ascii="Times New Roman" w:hAnsi="Times New Roman" w:cs="Times New Roman"/>
                <w:color w:val="000000"/>
                <w:sz w:val="18"/>
                <w:szCs w:val="18"/>
              </w:rPr>
              <w:t>9</w:t>
            </w:r>
          </w:p>
        </w:tc>
        <w:tc>
          <w:tcPr>
            <w:tcW w:w="760" w:type="dxa"/>
            <w:tcBorders>
              <w:top w:val="single" w:sz="5" w:space="0" w:color="000000"/>
              <w:left w:val="single" w:sz="5" w:space="0" w:color="000000"/>
              <w:bottom w:val="single" w:sz="5" w:space="0" w:color="000000"/>
              <w:right w:val="single" w:sz="5" w:space="0" w:color="000000"/>
            </w:tcBorders>
          </w:tcPr>
          <w:p w14:paraId="0B7510B6"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250EC1BA"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r w:rsidRPr="003C354A">
              <w:rPr>
                <w:rFonts w:ascii="Times New Roman" w:hAnsi="Times New Roman" w:cs="Times New Roman"/>
                <w:color w:val="000000"/>
                <w:sz w:val="18"/>
                <w:szCs w:val="18"/>
              </w:rPr>
              <w:t>2</w:t>
            </w:r>
          </w:p>
        </w:tc>
        <w:tc>
          <w:tcPr>
            <w:tcW w:w="760" w:type="dxa"/>
            <w:tcBorders>
              <w:top w:val="single" w:sz="5" w:space="0" w:color="000000"/>
              <w:left w:val="single" w:sz="5" w:space="0" w:color="000000"/>
              <w:bottom w:val="single" w:sz="5" w:space="0" w:color="000000"/>
              <w:right w:val="single" w:sz="5" w:space="0" w:color="000000"/>
            </w:tcBorders>
          </w:tcPr>
          <w:p w14:paraId="422ACB78"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7ECC9EB2"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r w:rsidRPr="003C354A">
              <w:rPr>
                <w:rFonts w:ascii="Times New Roman" w:hAnsi="Times New Roman" w:cs="Times New Roman"/>
                <w:color w:val="000000"/>
                <w:sz w:val="18"/>
                <w:szCs w:val="18"/>
              </w:rPr>
              <w:t>3</w:t>
            </w:r>
          </w:p>
        </w:tc>
        <w:tc>
          <w:tcPr>
            <w:tcW w:w="740" w:type="dxa"/>
            <w:tcBorders>
              <w:top w:val="single" w:sz="5" w:space="0" w:color="000000"/>
              <w:left w:val="single" w:sz="5" w:space="0" w:color="000000"/>
              <w:bottom w:val="single" w:sz="5" w:space="0" w:color="000000"/>
              <w:right w:val="single" w:sz="5" w:space="0" w:color="000000"/>
            </w:tcBorders>
          </w:tcPr>
          <w:p w14:paraId="0AF10648"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900" w:type="dxa"/>
            <w:tcBorders>
              <w:top w:val="single" w:sz="5" w:space="0" w:color="000000"/>
              <w:left w:val="single" w:sz="5" w:space="0" w:color="000000"/>
              <w:bottom w:val="single" w:sz="5" w:space="0" w:color="000000"/>
              <w:right w:val="single" w:sz="5" w:space="0" w:color="000000"/>
            </w:tcBorders>
          </w:tcPr>
          <w:p w14:paraId="5B8AB61F" w14:textId="77777777" w:rsidR="003206A6" w:rsidRPr="003C354A" w:rsidRDefault="003206A6" w:rsidP="00BB216F">
            <w:pPr>
              <w:widowControl w:val="0"/>
              <w:autoSpaceDE w:val="0"/>
              <w:autoSpaceDN w:val="0"/>
              <w:adjustRightInd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17</w:t>
            </w:r>
          </w:p>
        </w:tc>
      </w:tr>
      <w:tr w:rsidR="003206A6" w:rsidRPr="003C354A" w14:paraId="78492894" w14:textId="77777777" w:rsidTr="00687D34">
        <w:trPr>
          <w:trHeight w:hRule="exact" w:val="266"/>
        </w:trPr>
        <w:tc>
          <w:tcPr>
            <w:tcW w:w="1038" w:type="dxa"/>
            <w:tcBorders>
              <w:top w:val="single" w:sz="5" w:space="0" w:color="000000"/>
              <w:left w:val="single" w:sz="5" w:space="0" w:color="000000"/>
              <w:bottom w:val="single" w:sz="5" w:space="0" w:color="000000"/>
              <w:right w:val="single" w:sz="4" w:space="0" w:color="auto"/>
            </w:tcBorders>
          </w:tcPr>
          <w:p w14:paraId="1CCBD1C4" w14:textId="77777777" w:rsidR="003206A6" w:rsidRPr="003C354A" w:rsidRDefault="003206A6" w:rsidP="00BB216F">
            <w:pPr>
              <w:widowControl w:val="0"/>
              <w:autoSpaceDE w:val="0"/>
              <w:autoSpaceDN w:val="0"/>
              <w:adjustRightInd w:val="0"/>
              <w:spacing w:before="31" w:line="207" w:lineRule="exact"/>
              <w:rPr>
                <w:rFonts w:ascii="Times New Roman" w:hAnsi="Times New Roman" w:cs="Times New Roman"/>
                <w:color w:val="000000"/>
                <w:sz w:val="18"/>
                <w:szCs w:val="18"/>
              </w:rPr>
            </w:pPr>
          </w:p>
        </w:tc>
        <w:tc>
          <w:tcPr>
            <w:tcW w:w="1363" w:type="dxa"/>
            <w:tcBorders>
              <w:top w:val="single" w:sz="5" w:space="0" w:color="000000"/>
              <w:left w:val="single" w:sz="4" w:space="0" w:color="auto"/>
              <w:bottom w:val="single" w:sz="5" w:space="0" w:color="000000"/>
              <w:right w:val="single" w:sz="5" w:space="0" w:color="000000"/>
            </w:tcBorders>
          </w:tcPr>
          <w:p w14:paraId="523B023A" w14:textId="77777777" w:rsidR="003206A6" w:rsidRPr="003C354A" w:rsidRDefault="003206A6" w:rsidP="00BB216F">
            <w:pPr>
              <w:widowControl w:val="0"/>
              <w:autoSpaceDE w:val="0"/>
              <w:autoSpaceDN w:val="0"/>
              <w:adjustRightInd w:val="0"/>
              <w:spacing w:before="31" w:line="207" w:lineRule="exact"/>
              <w:ind w:left="340"/>
              <w:rPr>
                <w:rFonts w:ascii="Times New Roman" w:hAnsi="Times New Roman" w:cs="Times New Roman"/>
                <w:color w:val="000000"/>
                <w:sz w:val="18"/>
                <w:szCs w:val="18"/>
              </w:rPr>
            </w:pPr>
            <w:r>
              <w:rPr>
                <w:rFonts w:ascii="Times New Roman" w:hAnsi="Times New Roman" w:cs="Times New Roman"/>
                <w:color w:val="000000"/>
                <w:sz w:val="18"/>
                <w:szCs w:val="18"/>
              </w:rPr>
              <w:t>Mirëmbajtja</w:t>
            </w:r>
            <w:r w:rsidRPr="003C354A">
              <w:rPr>
                <w:rFonts w:ascii="Times New Roman" w:hAnsi="Times New Roman" w:cs="Times New Roman"/>
                <w:color w:val="000000"/>
                <w:sz w:val="18"/>
                <w:szCs w:val="18"/>
              </w:rPr>
              <w:t>1</w:t>
            </w:r>
          </w:p>
        </w:tc>
        <w:tc>
          <w:tcPr>
            <w:tcW w:w="939" w:type="dxa"/>
            <w:tcBorders>
              <w:top w:val="single" w:sz="5" w:space="0" w:color="000000"/>
              <w:left w:val="single" w:sz="5" w:space="0" w:color="000000"/>
              <w:bottom w:val="single" w:sz="5" w:space="0" w:color="000000"/>
              <w:right w:val="single" w:sz="5" w:space="0" w:color="000000"/>
            </w:tcBorders>
          </w:tcPr>
          <w:p w14:paraId="3CD1437C" w14:textId="77777777" w:rsidR="003206A6" w:rsidRPr="003C354A" w:rsidRDefault="003206A6" w:rsidP="00BB216F">
            <w:pPr>
              <w:widowControl w:val="0"/>
              <w:autoSpaceDE w:val="0"/>
              <w:autoSpaceDN w:val="0"/>
              <w:adjustRightInd w:val="0"/>
              <w:jc w:val="center"/>
              <w:rPr>
                <w:rFonts w:ascii="Times New Roman" w:hAnsi="Times New Roman" w:cs="Times New Roman"/>
                <w:b/>
                <w:bCs/>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4316D2C6"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5DA0D0E4"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5" w:space="0" w:color="000000"/>
              <w:left w:val="single" w:sz="5" w:space="0" w:color="000000"/>
              <w:bottom w:val="single" w:sz="5" w:space="0" w:color="000000"/>
              <w:right w:val="single" w:sz="5" w:space="0" w:color="000000"/>
            </w:tcBorders>
          </w:tcPr>
          <w:p w14:paraId="7D7AA84C"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659753E8"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797AE57C"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7AC2D010"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1EB4E622"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5" w:space="0" w:color="000000"/>
              <w:left w:val="single" w:sz="5" w:space="0" w:color="000000"/>
              <w:bottom w:val="single" w:sz="5" w:space="0" w:color="000000"/>
              <w:right w:val="single" w:sz="5" w:space="0" w:color="000000"/>
            </w:tcBorders>
          </w:tcPr>
          <w:p w14:paraId="1CED649F"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900" w:type="dxa"/>
            <w:tcBorders>
              <w:top w:val="single" w:sz="5" w:space="0" w:color="000000"/>
              <w:left w:val="single" w:sz="5" w:space="0" w:color="000000"/>
              <w:bottom w:val="single" w:sz="5" w:space="0" w:color="000000"/>
              <w:right w:val="single" w:sz="5" w:space="0" w:color="000000"/>
            </w:tcBorders>
          </w:tcPr>
          <w:p w14:paraId="5A39D910" w14:textId="77777777" w:rsidR="003206A6" w:rsidRPr="003C354A" w:rsidRDefault="003206A6" w:rsidP="00BB216F">
            <w:pPr>
              <w:widowControl w:val="0"/>
              <w:autoSpaceDE w:val="0"/>
              <w:autoSpaceDN w:val="0"/>
              <w:adjustRightInd w:val="0"/>
              <w:jc w:val="center"/>
              <w:rPr>
                <w:rFonts w:ascii="Times New Roman" w:hAnsi="Times New Roman" w:cs="Times New Roman"/>
                <w:b/>
                <w:bCs/>
                <w:color w:val="000000"/>
                <w:sz w:val="18"/>
                <w:szCs w:val="18"/>
              </w:rPr>
            </w:pPr>
          </w:p>
        </w:tc>
      </w:tr>
      <w:tr w:rsidR="003206A6" w:rsidRPr="003C354A" w14:paraId="3D3061E7" w14:textId="77777777" w:rsidTr="00687D34">
        <w:trPr>
          <w:trHeight w:hRule="exact" w:val="268"/>
        </w:trPr>
        <w:tc>
          <w:tcPr>
            <w:tcW w:w="2401" w:type="dxa"/>
            <w:gridSpan w:val="2"/>
            <w:tcBorders>
              <w:top w:val="single" w:sz="5" w:space="0" w:color="000000"/>
              <w:left w:val="single" w:sz="5" w:space="0" w:color="000000"/>
              <w:bottom w:val="single" w:sz="5" w:space="0" w:color="000000"/>
              <w:right w:val="single" w:sz="5" w:space="0" w:color="000000"/>
            </w:tcBorders>
          </w:tcPr>
          <w:p w14:paraId="29A6B9F1" w14:textId="77777777" w:rsidR="003206A6" w:rsidRPr="003C354A" w:rsidRDefault="003206A6" w:rsidP="00BB216F">
            <w:pPr>
              <w:widowControl w:val="0"/>
              <w:autoSpaceDE w:val="0"/>
              <w:autoSpaceDN w:val="0"/>
              <w:adjustRightInd w:val="0"/>
              <w:spacing w:before="31" w:line="207" w:lineRule="exact"/>
              <w:ind w:left="737"/>
              <w:rPr>
                <w:rFonts w:ascii="Times New Roman" w:hAnsi="Times New Roman" w:cs="Times New Roman"/>
                <w:color w:val="000000"/>
                <w:sz w:val="18"/>
                <w:szCs w:val="18"/>
              </w:rPr>
            </w:pPr>
            <w:r>
              <w:rPr>
                <w:rFonts w:ascii="Cambria" w:hAnsi="Cambria" w:cs="Cambria"/>
                <w:color w:val="000000"/>
                <w:sz w:val="18"/>
                <w:szCs w:val="18"/>
              </w:rPr>
              <w:t>Aktivitete plotësuese</w:t>
            </w:r>
          </w:p>
        </w:tc>
        <w:tc>
          <w:tcPr>
            <w:tcW w:w="939" w:type="dxa"/>
            <w:tcBorders>
              <w:top w:val="single" w:sz="5" w:space="0" w:color="000000"/>
              <w:left w:val="single" w:sz="5" w:space="0" w:color="000000"/>
              <w:bottom w:val="single" w:sz="5" w:space="0" w:color="000000"/>
              <w:right w:val="single" w:sz="5" w:space="0" w:color="000000"/>
            </w:tcBorders>
          </w:tcPr>
          <w:p w14:paraId="7C3815E8" w14:textId="77777777" w:rsidR="003206A6" w:rsidRPr="003C354A" w:rsidRDefault="003206A6" w:rsidP="00BB216F">
            <w:pPr>
              <w:widowControl w:val="0"/>
              <w:autoSpaceDE w:val="0"/>
              <w:autoSpaceDN w:val="0"/>
              <w:adjustRightInd w:val="0"/>
              <w:jc w:val="center"/>
              <w:rPr>
                <w:rFonts w:ascii="Times New Roman" w:hAnsi="Times New Roman" w:cs="Times New Roman"/>
                <w:b/>
                <w:bCs/>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0EAD70CD"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2ECD2457"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5" w:space="0" w:color="000000"/>
              <w:left w:val="single" w:sz="5" w:space="0" w:color="000000"/>
              <w:bottom w:val="single" w:sz="5" w:space="0" w:color="000000"/>
              <w:right w:val="single" w:sz="5" w:space="0" w:color="000000"/>
            </w:tcBorders>
          </w:tcPr>
          <w:p w14:paraId="0EF7FC78"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5A9D396B"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5CB0B60E"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02451E6B"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30AC8E7E"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5" w:space="0" w:color="000000"/>
              <w:left w:val="single" w:sz="5" w:space="0" w:color="000000"/>
              <w:bottom w:val="single" w:sz="5" w:space="0" w:color="000000"/>
              <w:right w:val="single" w:sz="5" w:space="0" w:color="000000"/>
            </w:tcBorders>
          </w:tcPr>
          <w:p w14:paraId="66E34447"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900" w:type="dxa"/>
            <w:tcBorders>
              <w:top w:val="single" w:sz="5" w:space="0" w:color="000000"/>
              <w:left w:val="single" w:sz="5" w:space="0" w:color="000000"/>
              <w:bottom w:val="single" w:sz="5" w:space="0" w:color="000000"/>
              <w:right w:val="single" w:sz="5" w:space="0" w:color="000000"/>
            </w:tcBorders>
          </w:tcPr>
          <w:p w14:paraId="37BF33BB" w14:textId="77777777" w:rsidR="003206A6" w:rsidRPr="003C354A" w:rsidRDefault="003206A6" w:rsidP="00BB216F">
            <w:pPr>
              <w:widowControl w:val="0"/>
              <w:autoSpaceDE w:val="0"/>
              <w:autoSpaceDN w:val="0"/>
              <w:adjustRightInd w:val="0"/>
              <w:jc w:val="center"/>
              <w:rPr>
                <w:rFonts w:ascii="Times New Roman" w:hAnsi="Times New Roman" w:cs="Times New Roman"/>
                <w:b/>
                <w:bCs/>
                <w:color w:val="000000"/>
                <w:sz w:val="18"/>
                <w:szCs w:val="18"/>
              </w:rPr>
            </w:pPr>
          </w:p>
        </w:tc>
      </w:tr>
      <w:tr w:rsidR="003206A6" w:rsidRPr="003C354A" w14:paraId="03D6E611" w14:textId="77777777" w:rsidTr="00687D34">
        <w:trPr>
          <w:trHeight w:hRule="exact" w:val="268"/>
        </w:trPr>
        <w:tc>
          <w:tcPr>
            <w:tcW w:w="2401" w:type="dxa"/>
            <w:gridSpan w:val="2"/>
            <w:tcBorders>
              <w:top w:val="single" w:sz="5" w:space="0" w:color="000000"/>
              <w:left w:val="single" w:sz="5" w:space="0" w:color="000000"/>
              <w:bottom w:val="single" w:sz="5" w:space="0" w:color="000000"/>
              <w:right w:val="single" w:sz="5" w:space="0" w:color="000000"/>
            </w:tcBorders>
          </w:tcPr>
          <w:p w14:paraId="0428B403" w14:textId="77777777" w:rsidR="003206A6" w:rsidRPr="003C354A" w:rsidRDefault="003206A6" w:rsidP="00BB216F">
            <w:pPr>
              <w:widowControl w:val="0"/>
              <w:autoSpaceDE w:val="0"/>
              <w:autoSpaceDN w:val="0"/>
              <w:adjustRightInd w:val="0"/>
              <w:spacing w:before="31" w:line="207" w:lineRule="exact"/>
              <w:ind w:left="910"/>
              <w:rPr>
                <w:rFonts w:ascii="Times New Roman" w:hAnsi="Times New Roman" w:cs="Times New Roman"/>
                <w:color w:val="000000"/>
                <w:sz w:val="18"/>
                <w:szCs w:val="18"/>
              </w:rPr>
            </w:pPr>
            <w:r>
              <w:rPr>
                <w:rFonts w:ascii="Times New Roman" w:hAnsi="Times New Roman" w:cs="Times New Roman"/>
                <w:color w:val="000000"/>
                <w:sz w:val="18"/>
                <w:szCs w:val="18"/>
              </w:rPr>
              <w:t>Punët logjistike 2</w:t>
            </w:r>
          </w:p>
        </w:tc>
        <w:tc>
          <w:tcPr>
            <w:tcW w:w="939" w:type="dxa"/>
            <w:tcBorders>
              <w:top w:val="single" w:sz="5" w:space="0" w:color="000000"/>
              <w:left w:val="single" w:sz="5" w:space="0" w:color="000000"/>
              <w:bottom w:val="single" w:sz="5" w:space="0" w:color="000000"/>
              <w:right w:val="single" w:sz="5" w:space="0" w:color="000000"/>
            </w:tcBorders>
          </w:tcPr>
          <w:p w14:paraId="288E8972" w14:textId="77777777" w:rsidR="003206A6" w:rsidRPr="003C354A" w:rsidRDefault="003206A6" w:rsidP="00BB216F">
            <w:pPr>
              <w:widowControl w:val="0"/>
              <w:autoSpaceDE w:val="0"/>
              <w:autoSpaceDN w:val="0"/>
              <w:adjustRightInd w:val="0"/>
              <w:jc w:val="center"/>
              <w:rPr>
                <w:rFonts w:ascii="Times New Roman" w:hAnsi="Times New Roman" w:cs="Times New Roman"/>
                <w:b/>
                <w:bCs/>
                <w:color w:val="000000"/>
                <w:sz w:val="18"/>
                <w:szCs w:val="18"/>
              </w:rPr>
            </w:pPr>
            <w:r w:rsidRPr="003C354A">
              <w:rPr>
                <w:rFonts w:ascii="Times New Roman" w:hAnsi="Times New Roman" w:cs="Times New Roman"/>
                <w:b/>
                <w:bCs/>
                <w:color w:val="000000"/>
                <w:sz w:val="18"/>
                <w:szCs w:val="18"/>
              </w:rPr>
              <w:t>2</w:t>
            </w:r>
          </w:p>
        </w:tc>
        <w:tc>
          <w:tcPr>
            <w:tcW w:w="760" w:type="dxa"/>
            <w:tcBorders>
              <w:top w:val="single" w:sz="5" w:space="0" w:color="000000"/>
              <w:left w:val="single" w:sz="5" w:space="0" w:color="000000"/>
              <w:bottom w:val="single" w:sz="5" w:space="0" w:color="000000"/>
              <w:right w:val="single" w:sz="5" w:space="0" w:color="000000"/>
            </w:tcBorders>
          </w:tcPr>
          <w:p w14:paraId="7F3B9049"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2B1B315D"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5" w:space="0" w:color="000000"/>
              <w:left w:val="single" w:sz="5" w:space="0" w:color="000000"/>
              <w:bottom w:val="single" w:sz="5" w:space="0" w:color="000000"/>
              <w:right w:val="single" w:sz="5" w:space="0" w:color="000000"/>
            </w:tcBorders>
          </w:tcPr>
          <w:p w14:paraId="4D41858A"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r w:rsidRPr="003C354A">
              <w:rPr>
                <w:rFonts w:ascii="Times New Roman" w:hAnsi="Times New Roman" w:cs="Times New Roman"/>
                <w:color w:val="000000"/>
                <w:sz w:val="18"/>
                <w:szCs w:val="18"/>
              </w:rPr>
              <w:t>2</w:t>
            </w:r>
          </w:p>
        </w:tc>
        <w:tc>
          <w:tcPr>
            <w:tcW w:w="760" w:type="dxa"/>
            <w:tcBorders>
              <w:top w:val="single" w:sz="5" w:space="0" w:color="000000"/>
              <w:left w:val="single" w:sz="5" w:space="0" w:color="000000"/>
              <w:bottom w:val="single" w:sz="5" w:space="0" w:color="000000"/>
              <w:right w:val="single" w:sz="5" w:space="0" w:color="000000"/>
            </w:tcBorders>
          </w:tcPr>
          <w:p w14:paraId="65ACE748"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3531A16E"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4C0ABE7E"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tcPr>
          <w:p w14:paraId="533AD731"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740" w:type="dxa"/>
            <w:tcBorders>
              <w:top w:val="single" w:sz="5" w:space="0" w:color="000000"/>
              <w:left w:val="single" w:sz="5" w:space="0" w:color="000000"/>
              <w:bottom w:val="single" w:sz="5" w:space="0" w:color="000000"/>
              <w:right w:val="single" w:sz="5" w:space="0" w:color="000000"/>
            </w:tcBorders>
          </w:tcPr>
          <w:p w14:paraId="135E5077" w14:textId="77777777" w:rsidR="003206A6" w:rsidRPr="003C354A" w:rsidRDefault="003206A6" w:rsidP="00BB216F">
            <w:pPr>
              <w:widowControl w:val="0"/>
              <w:autoSpaceDE w:val="0"/>
              <w:autoSpaceDN w:val="0"/>
              <w:adjustRightInd w:val="0"/>
              <w:jc w:val="center"/>
              <w:rPr>
                <w:rFonts w:ascii="Times New Roman" w:hAnsi="Times New Roman" w:cs="Times New Roman"/>
                <w:color w:val="000000"/>
                <w:sz w:val="18"/>
                <w:szCs w:val="18"/>
              </w:rPr>
            </w:pPr>
          </w:p>
        </w:tc>
        <w:tc>
          <w:tcPr>
            <w:tcW w:w="900" w:type="dxa"/>
            <w:tcBorders>
              <w:top w:val="single" w:sz="5" w:space="0" w:color="000000"/>
              <w:left w:val="single" w:sz="5" w:space="0" w:color="000000"/>
              <w:bottom w:val="single" w:sz="5" w:space="0" w:color="000000"/>
              <w:right w:val="single" w:sz="5" w:space="0" w:color="000000"/>
            </w:tcBorders>
          </w:tcPr>
          <w:p w14:paraId="24419AA8" w14:textId="77777777" w:rsidR="003206A6" w:rsidRPr="003C354A" w:rsidRDefault="003206A6" w:rsidP="00BB216F">
            <w:pPr>
              <w:widowControl w:val="0"/>
              <w:autoSpaceDE w:val="0"/>
              <w:autoSpaceDN w:val="0"/>
              <w:adjustRightInd w:val="0"/>
              <w:jc w:val="center"/>
              <w:rPr>
                <w:rFonts w:ascii="Times New Roman" w:hAnsi="Times New Roman" w:cs="Times New Roman"/>
                <w:b/>
                <w:bCs/>
                <w:color w:val="000000"/>
                <w:sz w:val="18"/>
                <w:szCs w:val="18"/>
              </w:rPr>
            </w:pPr>
            <w:r w:rsidRPr="003C354A">
              <w:rPr>
                <w:rFonts w:ascii="Times New Roman" w:hAnsi="Times New Roman" w:cs="Times New Roman"/>
                <w:b/>
                <w:bCs/>
                <w:color w:val="000000"/>
                <w:sz w:val="18"/>
                <w:szCs w:val="18"/>
              </w:rPr>
              <w:t>2</w:t>
            </w:r>
          </w:p>
        </w:tc>
      </w:tr>
      <w:tr w:rsidR="003206A6" w:rsidRPr="003C354A" w14:paraId="0A1ED9C1" w14:textId="77777777" w:rsidTr="0034434C">
        <w:trPr>
          <w:trHeight w:hRule="exact" w:val="268"/>
        </w:trPr>
        <w:tc>
          <w:tcPr>
            <w:tcW w:w="2401" w:type="dxa"/>
            <w:gridSpan w:val="2"/>
            <w:tcBorders>
              <w:top w:val="single" w:sz="5" w:space="0" w:color="000000"/>
              <w:left w:val="single" w:sz="5" w:space="0" w:color="000000"/>
              <w:bottom w:val="single" w:sz="5" w:space="0" w:color="000000"/>
              <w:right w:val="single" w:sz="5" w:space="0" w:color="000000"/>
            </w:tcBorders>
            <w:shd w:val="clear" w:color="auto" w:fill="FFC000"/>
          </w:tcPr>
          <w:p w14:paraId="6644D524" w14:textId="77777777" w:rsidR="003206A6" w:rsidRPr="0034434C" w:rsidRDefault="003206A6" w:rsidP="00BB216F">
            <w:pPr>
              <w:widowControl w:val="0"/>
              <w:autoSpaceDE w:val="0"/>
              <w:autoSpaceDN w:val="0"/>
              <w:adjustRightInd w:val="0"/>
              <w:spacing w:before="31" w:line="207" w:lineRule="exact"/>
              <w:ind w:left="1630"/>
              <w:rPr>
                <w:rFonts w:ascii="Times New Roman" w:hAnsi="Times New Roman" w:cs="Times New Roman"/>
                <w:b/>
                <w:color w:val="000000"/>
                <w:sz w:val="18"/>
                <w:szCs w:val="18"/>
              </w:rPr>
            </w:pPr>
            <w:r>
              <w:rPr>
                <w:rFonts w:ascii="Times New Roman" w:hAnsi="Times New Roman" w:cs="Times New Roman"/>
                <w:b/>
                <w:color w:val="000000"/>
                <w:sz w:val="18"/>
                <w:szCs w:val="18"/>
              </w:rPr>
              <w:t>TOTALI</w:t>
            </w:r>
          </w:p>
        </w:tc>
        <w:tc>
          <w:tcPr>
            <w:tcW w:w="939" w:type="dxa"/>
            <w:tcBorders>
              <w:top w:val="single" w:sz="5" w:space="0" w:color="000000"/>
              <w:left w:val="single" w:sz="5" w:space="0" w:color="000000"/>
              <w:bottom w:val="single" w:sz="5" w:space="0" w:color="000000"/>
              <w:right w:val="single" w:sz="5" w:space="0" w:color="000000"/>
            </w:tcBorders>
            <w:shd w:val="clear" w:color="auto" w:fill="FFC000"/>
          </w:tcPr>
          <w:p w14:paraId="79B1C467" w14:textId="77777777" w:rsidR="003206A6" w:rsidRPr="0034434C" w:rsidRDefault="003206A6" w:rsidP="00BB216F">
            <w:pPr>
              <w:widowControl w:val="0"/>
              <w:autoSpaceDE w:val="0"/>
              <w:autoSpaceDN w:val="0"/>
              <w:adjustRightInd w:val="0"/>
              <w:jc w:val="center"/>
              <w:rPr>
                <w:rFonts w:ascii="Times New Roman" w:hAnsi="Times New Roman" w:cs="Times New Roman"/>
                <w:b/>
                <w:bCs/>
                <w:color w:val="000000"/>
                <w:sz w:val="18"/>
                <w:szCs w:val="18"/>
              </w:rPr>
            </w:pPr>
            <w:r w:rsidRPr="0034434C">
              <w:rPr>
                <w:rFonts w:ascii="Times New Roman" w:hAnsi="Times New Roman" w:cs="Times New Roman"/>
                <w:b/>
                <w:bCs/>
                <w:color w:val="000000"/>
                <w:sz w:val="18"/>
                <w:szCs w:val="18"/>
              </w:rPr>
              <w:t>3</w:t>
            </w:r>
            <w:r>
              <w:rPr>
                <w:rFonts w:ascii="Times New Roman" w:hAnsi="Times New Roman" w:cs="Times New Roman"/>
                <w:b/>
                <w:bCs/>
                <w:color w:val="000000"/>
                <w:sz w:val="18"/>
                <w:szCs w:val="18"/>
              </w:rPr>
              <w:t>2</w:t>
            </w:r>
          </w:p>
        </w:tc>
        <w:tc>
          <w:tcPr>
            <w:tcW w:w="760" w:type="dxa"/>
            <w:tcBorders>
              <w:top w:val="single" w:sz="5" w:space="0" w:color="000000"/>
              <w:left w:val="single" w:sz="5" w:space="0" w:color="000000"/>
              <w:bottom w:val="single" w:sz="5" w:space="0" w:color="000000"/>
              <w:right w:val="single" w:sz="5" w:space="0" w:color="000000"/>
            </w:tcBorders>
            <w:shd w:val="clear" w:color="auto" w:fill="FFC000"/>
          </w:tcPr>
          <w:p w14:paraId="33C8AD10" w14:textId="77777777" w:rsidR="003206A6" w:rsidRPr="0034434C" w:rsidRDefault="003206A6" w:rsidP="00BB216F">
            <w:pPr>
              <w:widowControl w:val="0"/>
              <w:autoSpaceDE w:val="0"/>
              <w:autoSpaceDN w:val="0"/>
              <w:adjustRightInd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11</w:t>
            </w:r>
          </w:p>
        </w:tc>
        <w:tc>
          <w:tcPr>
            <w:tcW w:w="760" w:type="dxa"/>
            <w:tcBorders>
              <w:top w:val="single" w:sz="5" w:space="0" w:color="000000"/>
              <w:left w:val="single" w:sz="5" w:space="0" w:color="000000"/>
              <w:bottom w:val="single" w:sz="5" w:space="0" w:color="000000"/>
              <w:right w:val="single" w:sz="5" w:space="0" w:color="000000"/>
            </w:tcBorders>
            <w:shd w:val="clear" w:color="auto" w:fill="FFC000"/>
          </w:tcPr>
          <w:p w14:paraId="34A40C37" w14:textId="77777777" w:rsidR="003206A6" w:rsidRPr="0034434C" w:rsidRDefault="003206A6" w:rsidP="00BB216F">
            <w:pPr>
              <w:widowControl w:val="0"/>
              <w:autoSpaceDE w:val="0"/>
              <w:autoSpaceDN w:val="0"/>
              <w:adjustRightInd w:val="0"/>
              <w:jc w:val="center"/>
              <w:rPr>
                <w:rFonts w:ascii="Times New Roman" w:hAnsi="Times New Roman" w:cs="Times New Roman"/>
                <w:b/>
                <w:bCs/>
                <w:color w:val="000000"/>
                <w:sz w:val="18"/>
                <w:szCs w:val="18"/>
              </w:rPr>
            </w:pPr>
          </w:p>
        </w:tc>
        <w:tc>
          <w:tcPr>
            <w:tcW w:w="740" w:type="dxa"/>
            <w:tcBorders>
              <w:top w:val="single" w:sz="5" w:space="0" w:color="000000"/>
              <w:left w:val="single" w:sz="5" w:space="0" w:color="000000"/>
              <w:bottom w:val="single" w:sz="5" w:space="0" w:color="000000"/>
              <w:right w:val="single" w:sz="5" w:space="0" w:color="000000"/>
            </w:tcBorders>
            <w:shd w:val="clear" w:color="auto" w:fill="FFC000"/>
          </w:tcPr>
          <w:p w14:paraId="147565D0" w14:textId="77777777" w:rsidR="003206A6" w:rsidRPr="0034434C" w:rsidRDefault="003206A6" w:rsidP="00BB216F">
            <w:pPr>
              <w:widowControl w:val="0"/>
              <w:autoSpaceDE w:val="0"/>
              <w:autoSpaceDN w:val="0"/>
              <w:adjustRightInd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13</w:t>
            </w:r>
          </w:p>
        </w:tc>
        <w:tc>
          <w:tcPr>
            <w:tcW w:w="760" w:type="dxa"/>
            <w:tcBorders>
              <w:top w:val="single" w:sz="5" w:space="0" w:color="000000"/>
              <w:left w:val="single" w:sz="5" w:space="0" w:color="000000"/>
              <w:bottom w:val="single" w:sz="5" w:space="0" w:color="000000"/>
              <w:right w:val="single" w:sz="5" w:space="0" w:color="000000"/>
            </w:tcBorders>
            <w:shd w:val="clear" w:color="auto" w:fill="FFC000"/>
          </w:tcPr>
          <w:p w14:paraId="76CF8924" w14:textId="77777777" w:rsidR="003206A6" w:rsidRPr="0034434C" w:rsidRDefault="003206A6" w:rsidP="00BB216F">
            <w:pPr>
              <w:widowControl w:val="0"/>
              <w:autoSpaceDE w:val="0"/>
              <w:autoSpaceDN w:val="0"/>
              <w:adjustRightInd w:val="0"/>
              <w:jc w:val="center"/>
              <w:rPr>
                <w:rFonts w:ascii="Times New Roman" w:hAnsi="Times New Roman" w:cs="Times New Roman"/>
                <w:b/>
                <w:bCs/>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shd w:val="clear" w:color="auto" w:fill="FFC000"/>
          </w:tcPr>
          <w:p w14:paraId="12CD2D35" w14:textId="77777777" w:rsidR="003206A6" w:rsidRPr="0034434C" w:rsidRDefault="003206A6" w:rsidP="00BB216F">
            <w:pPr>
              <w:widowControl w:val="0"/>
              <w:autoSpaceDE w:val="0"/>
              <w:autoSpaceDN w:val="0"/>
              <w:adjustRightInd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w:t>
            </w:r>
          </w:p>
        </w:tc>
        <w:tc>
          <w:tcPr>
            <w:tcW w:w="760" w:type="dxa"/>
            <w:tcBorders>
              <w:top w:val="single" w:sz="5" w:space="0" w:color="000000"/>
              <w:left w:val="single" w:sz="5" w:space="0" w:color="000000"/>
              <w:bottom w:val="single" w:sz="5" w:space="0" w:color="000000"/>
              <w:right w:val="single" w:sz="5" w:space="0" w:color="000000"/>
            </w:tcBorders>
            <w:shd w:val="clear" w:color="auto" w:fill="FFC000"/>
          </w:tcPr>
          <w:p w14:paraId="644BF8EF" w14:textId="77777777" w:rsidR="003206A6" w:rsidRPr="0034434C" w:rsidRDefault="003206A6" w:rsidP="00BB216F">
            <w:pPr>
              <w:widowControl w:val="0"/>
              <w:autoSpaceDE w:val="0"/>
              <w:autoSpaceDN w:val="0"/>
              <w:adjustRightInd w:val="0"/>
              <w:jc w:val="center"/>
              <w:rPr>
                <w:rFonts w:ascii="Times New Roman" w:hAnsi="Times New Roman" w:cs="Times New Roman"/>
                <w:b/>
                <w:bCs/>
                <w:color w:val="000000"/>
                <w:sz w:val="18"/>
                <w:szCs w:val="18"/>
              </w:rPr>
            </w:pPr>
          </w:p>
        </w:tc>
        <w:tc>
          <w:tcPr>
            <w:tcW w:w="760" w:type="dxa"/>
            <w:tcBorders>
              <w:top w:val="single" w:sz="5" w:space="0" w:color="000000"/>
              <w:left w:val="single" w:sz="5" w:space="0" w:color="000000"/>
              <w:bottom w:val="single" w:sz="5" w:space="0" w:color="000000"/>
              <w:right w:val="single" w:sz="5" w:space="0" w:color="000000"/>
            </w:tcBorders>
            <w:shd w:val="clear" w:color="auto" w:fill="FFC000"/>
          </w:tcPr>
          <w:p w14:paraId="5199C8E2" w14:textId="77777777" w:rsidR="003206A6" w:rsidRPr="0034434C" w:rsidRDefault="003206A6" w:rsidP="00BB216F">
            <w:pPr>
              <w:widowControl w:val="0"/>
              <w:autoSpaceDE w:val="0"/>
              <w:autoSpaceDN w:val="0"/>
              <w:adjustRightInd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w:t>
            </w:r>
          </w:p>
        </w:tc>
        <w:tc>
          <w:tcPr>
            <w:tcW w:w="740" w:type="dxa"/>
            <w:tcBorders>
              <w:top w:val="single" w:sz="5" w:space="0" w:color="000000"/>
              <w:left w:val="single" w:sz="5" w:space="0" w:color="000000"/>
              <w:bottom w:val="single" w:sz="5" w:space="0" w:color="000000"/>
              <w:right w:val="single" w:sz="5" w:space="0" w:color="000000"/>
            </w:tcBorders>
            <w:shd w:val="clear" w:color="auto" w:fill="FFC000"/>
          </w:tcPr>
          <w:p w14:paraId="13BC5AB3" w14:textId="77777777" w:rsidR="003206A6" w:rsidRPr="0034434C" w:rsidRDefault="003206A6" w:rsidP="00BB216F">
            <w:pPr>
              <w:widowControl w:val="0"/>
              <w:autoSpaceDE w:val="0"/>
              <w:autoSpaceDN w:val="0"/>
              <w:adjustRightInd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w:t>
            </w:r>
          </w:p>
        </w:tc>
        <w:tc>
          <w:tcPr>
            <w:tcW w:w="900" w:type="dxa"/>
            <w:tcBorders>
              <w:top w:val="single" w:sz="5" w:space="0" w:color="000000"/>
              <w:left w:val="single" w:sz="5" w:space="0" w:color="000000"/>
              <w:bottom w:val="single" w:sz="5" w:space="0" w:color="000000"/>
              <w:right w:val="single" w:sz="5" w:space="0" w:color="000000"/>
            </w:tcBorders>
            <w:shd w:val="clear" w:color="auto" w:fill="FFC000"/>
          </w:tcPr>
          <w:p w14:paraId="3BF03B47" w14:textId="77777777" w:rsidR="003206A6" w:rsidRPr="0034434C" w:rsidRDefault="003206A6" w:rsidP="00BB216F">
            <w:pPr>
              <w:widowControl w:val="0"/>
              <w:autoSpaceDE w:val="0"/>
              <w:autoSpaceDN w:val="0"/>
              <w:adjustRightInd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32</w:t>
            </w:r>
          </w:p>
        </w:tc>
      </w:tr>
    </w:tbl>
    <w:p w14:paraId="5C94751D" w14:textId="77777777" w:rsidR="003206A6" w:rsidRDefault="003206A6" w:rsidP="003206A6">
      <w:pPr>
        <w:widowControl w:val="0"/>
        <w:autoSpaceDE w:val="0"/>
        <w:autoSpaceDN w:val="0"/>
        <w:adjustRightInd w:val="0"/>
        <w:spacing w:before="3" w:line="207" w:lineRule="exact"/>
        <w:ind w:left="341"/>
        <w:rPr>
          <w:rFonts w:ascii="Cambria" w:hAnsi="Cambria" w:cs="Cambria"/>
          <w:color w:val="000000"/>
          <w:sz w:val="18"/>
          <w:szCs w:val="18"/>
        </w:rPr>
      </w:pPr>
    </w:p>
    <w:p w14:paraId="465DB59F" w14:textId="77777777" w:rsidR="003206A6" w:rsidRDefault="003206A6" w:rsidP="003206A6">
      <w:pPr>
        <w:widowControl w:val="0"/>
        <w:autoSpaceDE w:val="0"/>
        <w:autoSpaceDN w:val="0"/>
        <w:adjustRightInd w:val="0"/>
        <w:spacing w:before="3" w:line="207" w:lineRule="exact"/>
        <w:rPr>
          <w:rFonts w:ascii="Cambria" w:hAnsi="Cambria" w:cs="Cambria"/>
          <w:color w:val="000000"/>
          <w:sz w:val="18"/>
          <w:szCs w:val="18"/>
        </w:rPr>
      </w:pPr>
    </w:p>
    <w:p w14:paraId="140D77AC" w14:textId="77777777" w:rsidR="003206A6" w:rsidRDefault="003206A6" w:rsidP="003206A6">
      <w:pPr>
        <w:widowControl w:val="0"/>
        <w:autoSpaceDE w:val="0"/>
        <w:autoSpaceDN w:val="0"/>
        <w:adjustRightInd w:val="0"/>
        <w:spacing w:before="3" w:line="207" w:lineRule="exact"/>
        <w:ind w:left="341"/>
        <w:rPr>
          <w:rFonts w:ascii="Cambria" w:hAnsi="Cambria" w:cs="Cambria"/>
          <w:color w:val="000000"/>
          <w:sz w:val="18"/>
          <w:szCs w:val="18"/>
        </w:rPr>
      </w:pPr>
    </w:p>
    <w:p w14:paraId="63B4ABF8" w14:textId="77777777" w:rsidR="003206A6" w:rsidRDefault="003206A6" w:rsidP="003206A6">
      <w:pPr>
        <w:widowControl w:val="0"/>
        <w:autoSpaceDE w:val="0"/>
        <w:autoSpaceDN w:val="0"/>
        <w:adjustRightInd w:val="0"/>
        <w:spacing w:before="3" w:line="207" w:lineRule="exact"/>
        <w:ind w:left="341"/>
        <w:rPr>
          <w:rFonts w:ascii="Cambria" w:hAnsi="Cambria" w:cs="Cambria"/>
          <w:color w:val="000000"/>
          <w:sz w:val="18"/>
          <w:szCs w:val="18"/>
        </w:rPr>
      </w:pPr>
      <w:r>
        <w:rPr>
          <w:rFonts w:ascii="Cambria" w:hAnsi="Cambria" w:cs="Cambria"/>
          <w:color w:val="000000"/>
          <w:sz w:val="18"/>
          <w:szCs w:val="18"/>
        </w:rPr>
        <w:t xml:space="preserve">Tabela 2 </w:t>
      </w:r>
    </w:p>
    <w:p w14:paraId="2536228F" w14:textId="77777777" w:rsidR="003206A6" w:rsidRDefault="003206A6" w:rsidP="003206A6">
      <w:pPr>
        <w:widowControl w:val="0"/>
        <w:autoSpaceDE w:val="0"/>
        <w:autoSpaceDN w:val="0"/>
        <w:adjustRightInd w:val="0"/>
        <w:spacing w:line="256" w:lineRule="exact"/>
        <w:ind w:left="20"/>
        <w:rPr>
          <w:rFonts w:ascii="Cambria" w:hAnsi="Cambria" w:cs="Cambria"/>
          <w:color w:val="000000"/>
          <w:sz w:val="18"/>
          <w:szCs w:val="18"/>
        </w:rPr>
      </w:pPr>
    </w:p>
    <w:tbl>
      <w:tblPr>
        <w:tblW w:w="10248" w:type="dxa"/>
        <w:tblInd w:w="-600" w:type="dxa"/>
        <w:tblLayout w:type="fixed"/>
        <w:tblCellMar>
          <w:left w:w="0" w:type="dxa"/>
          <w:right w:w="0" w:type="dxa"/>
        </w:tblCellMar>
        <w:tblLook w:val="0000" w:firstRow="0" w:lastRow="0" w:firstColumn="0" w:lastColumn="0" w:noHBand="0" w:noVBand="0"/>
      </w:tblPr>
      <w:tblGrid>
        <w:gridCol w:w="1988"/>
        <w:gridCol w:w="580"/>
        <w:gridCol w:w="680"/>
        <w:gridCol w:w="700"/>
        <w:gridCol w:w="700"/>
        <w:gridCol w:w="700"/>
        <w:gridCol w:w="700"/>
        <w:gridCol w:w="720"/>
        <w:gridCol w:w="700"/>
        <w:gridCol w:w="700"/>
        <w:gridCol w:w="700"/>
        <w:gridCol w:w="700"/>
        <w:gridCol w:w="680"/>
      </w:tblGrid>
      <w:tr w:rsidR="003206A6" w14:paraId="159481BD" w14:textId="77777777" w:rsidTr="0034434C">
        <w:trPr>
          <w:trHeight w:hRule="exact" w:val="288"/>
        </w:trPr>
        <w:tc>
          <w:tcPr>
            <w:tcW w:w="1988" w:type="dxa"/>
            <w:vMerge w:val="restart"/>
            <w:tcBorders>
              <w:top w:val="single" w:sz="5" w:space="0" w:color="000000"/>
              <w:left w:val="single" w:sz="5" w:space="0" w:color="000000"/>
              <w:bottom w:val="single" w:sz="5" w:space="0" w:color="000000"/>
              <w:right w:val="single" w:sz="5" w:space="0" w:color="000000"/>
            </w:tcBorders>
            <w:shd w:val="clear" w:color="auto" w:fill="FFC000"/>
          </w:tcPr>
          <w:p w14:paraId="28D89D25" w14:textId="77777777" w:rsidR="003206A6" w:rsidRDefault="003206A6" w:rsidP="00BB216F">
            <w:pPr>
              <w:widowControl w:val="0"/>
              <w:autoSpaceDE w:val="0"/>
              <w:autoSpaceDN w:val="0"/>
              <w:adjustRightInd w:val="0"/>
              <w:spacing w:line="207" w:lineRule="exact"/>
              <w:ind w:left="614"/>
              <w:rPr>
                <w:rFonts w:ascii="Cambria" w:hAnsi="Cambria" w:cs="Cambria"/>
                <w:color w:val="000000"/>
                <w:sz w:val="18"/>
                <w:szCs w:val="18"/>
              </w:rPr>
            </w:pPr>
          </w:p>
          <w:p w14:paraId="19115C13" w14:textId="77777777" w:rsidR="003206A6" w:rsidRDefault="003206A6" w:rsidP="00BB216F">
            <w:pPr>
              <w:widowControl w:val="0"/>
              <w:autoSpaceDE w:val="0"/>
              <w:autoSpaceDN w:val="0"/>
              <w:adjustRightInd w:val="0"/>
              <w:spacing w:before="23" w:line="207" w:lineRule="exact"/>
              <w:ind w:left="614"/>
              <w:rPr>
                <w:rFonts w:ascii="Cambria Bold" w:hAnsi="Cambria Bold" w:cs="Cambria Bold"/>
                <w:color w:val="000000"/>
                <w:sz w:val="18"/>
                <w:szCs w:val="18"/>
              </w:rPr>
            </w:pPr>
            <w:r>
              <w:rPr>
                <w:rFonts w:ascii="Times New Roman" w:hAnsi="Times New Roman" w:cs="Times New Roman"/>
                <w:b/>
                <w:color w:val="000000"/>
                <w:sz w:val="18"/>
                <w:szCs w:val="18"/>
              </w:rPr>
              <w:t>LLOJI I PUNËS</w:t>
            </w:r>
          </w:p>
        </w:tc>
        <w:tc>
          <w:tcPr>
            <w:tcW w:w="4060" w:type="dxa"/>
            <w:gridSpan w:val="6"/>
            <w:tcBorders>
              <w:top w:val="single" w:sz="5" w:space="0" w:color="000000"/>
              <w:left w:val="single" w:sz="5" w:space="0" w:color="000000"/>
              <w:bottom w:val="single" w:sz="5" w:space="0" w:color="000000"/>
              <w:right w:val="single" w:sz="5" w:space="0" w:color="000000"/>
            </w:tcBorders>
            <w:shd w:val="clear" w:color="auto" w:fill="FFC000"/>
          </w:tcPr>
          <w:p w14:paraId="4A061141" w14:textId="77777777" w:rsidR="003206A6" w:rsidRDefault="003206A6" w:rsidP="00BB216F">
            <w:pPr>
              <w:widowControl w:val="0"/>
              <w:autoSpaceDE w:val="0"/>
              <w:autoSpaceDN w:val="0"/>
              <w:adjustRightInd w:val="0"/>
              <w:spacing w:before="50" w:line="207" w:lineRule="exact"/>
              <w:ind w:left="1410"/>
              <w:rPr>
                <w:rFonts w:ascii="Cambria Bold" w:hAnsi="Cambria Bold" w:cs="Cambria Bold"/>
                <w:color w:val="000000"/>
                <w:sz w:val="18"/>
                <w:szCs w:val="18"/>
              </w:rPr>
            </w:pPr>
            <w:r w:rsidRPr="00D014FD">
              <w:rPr>
                <w:rFonts w:ascii="Cambria Bold" w:hAnsi="Cambria Bold" w:cs="Cambria Bold"/>
                <w:color w:val="000000"/>
                <w:sz w:val="18"/>
                <w:szCs w:val="18"/>
              </w:rPr>
              <w:t>Mosha</w:t>
            </w:r>
          </w:p>
        </w:tc>
        <w:tc>
          <w:tcPr>
            <w:tcW w:w="4200" w:type="dxa"/>
            <w:gridSpan w:val="6"/>
            <w:tcBorders>
              <w:top w:val="single" w:sz="5" w:space="0" w:color="000000"/>
              <w:left w:val="single" w:sz="5" w:space="0" w:color="000000"/>
              <w:bottom w:val="single" w:sz="5" w:space="0" w:color="000000"/>
              <w:right w:val="single" w:sz="5" w:space="0" w:color="000000"/>
            </w:tcBorders>
            <w:shd w:val="clear" w:color="auto" w:fill="FFC000"/>
          </w:tcPr>
          <w:p w14:paraId="65D0C7F9" w14:textId="77777777" w:rsidR="003206A6" w:rsidRDefault="003206A6" w:rsidP="00BB216F">
            <w:pPr>
              <w:widowControl w:val="0"/>
              <w:autoSpaceDE w:val="0"/>
              <w:autoSpaceDN w:val="0"/>
              <w:adjustRightInd w:val="0"/>
              <w:spacing w:before="50" w:line="207" w:lineRule="exact"/>
              <w:ind w:left="1592"/>
              <w:rPr>
                <w:rFonts w:ascii="Cambria Bold" w:hAnsi="Cambria Bold" w:cs="Cambria Bold"/>
                <w:color w:val="000000"/>
                <w:sz w:val="18"/>
                <w:szCs w:val="18"/>
              </w:rPr>
            </w:pPr>
            <w:r w:rsidRPr="00D014FD">
              <w:rPr>
                <w:rFonts w:ascii="Cambria Bold" w:hAnsi="Cambria Bold" w:cs="Cambria Bold"/>
                <w:color w:val="000000"/>
                <w:sz w:val="18"/>
                <w:szCs w:val="18"/>
              </w:rPr>
              <w:t>Vitet e shërbimit</w:t>
            </w:r>
          </w:p>
        </w:tc>
      </w:tr>
      <w:tr w:rsidR="003206A6" w14:paraId="1FEF528C" w14:textId="77777777" w:rsidTr="003E527C">
        <w:trPr>
          <w:trHeight w:hRule="exact" w:val="432"/>
        </w:trPr>
        <w:tc>
          <w:tcPr>
            <w:tcW w:w="1988" w:type="dxa"/>
            <w:vMerge/>
            <w:tcBorders>
              <w:top w:val="nil"/>
              <w:left w:val="single" w:sz="5" w:space="0" w:color="000000"/>
              <w:bottom w:val="single" w:sz="5" w:space="0" w:color="000000"/>
              <w:right w:val="single" w:sz="5" w:space="0" w:color="000000"/>
            </w:tcBorders>
          </w:tcPr>
          <w:p w14:paraId="7D41E0CF" w14:textId="77777777" w:rsidR="003206A6" w:rsidRDefault="003206A6" w:rsidP="00BB216F">
            <w:pPr>
              <w:widowControl w:val="0"/>
              <w:autoSpaceDE w:val="0"/>
              <w:autoSpaceDN w:val="0"/>
              <w:adjustRightInd w:val="0"/>
              <w:spacing w:before="50" w:line="207" w:lineRule="exact"/>
              <w:ind w:left="1592"/>
              <w:rPr>
                <w:rFonts w:ascii="Cambria Bold" w:hAnsi="Cambria Bold" w:cs="Cambria Bold"/>
                <w:color w:val="000000"/>
                <w:sz w:val="18"/>
                <w:szCs w:val="18"/>
              </w:rPr>
            </w:pPr>
          </w:p>
        </w:tc>
        <w:tc>
          <w:tcPr>
            <w:tcW w:w="580" w:type="dxa"/>
            <w:tcBorders>
              <w:top w:val="single" w:sz="5" w:space="0" w:color="000000"/>
              <w:left w:val="single" w:sz="5" w:space="0" w:color="000000"/>
              <w:bottom w:val="single" w:sz="5" w:space="0" w:color="000000"/>
              <w:right w:val="single" w:sz="5" w:space="0" w:color="000000"/>
            </w:tcBorders>
          </w:tcPr>
          <w:p w14:paraId="635A6B65" w14:textId="77777777" w:rsidR="003206A6" w:rsidRDefault="003206A6" w:rsidP="00BB216F">
            <w:pPr>
              <w:widowControl w:val="0"/>
              <w:autoSpaceDE w:val="0"/>
              <w:autoSpaceDN w:val="0"/>
              <w:adjustRightInd w:val="0"/>
              <w:spacing w:before="113" w:line="207" w:lineRule="exact"/>
              <w:ind w:left="63"/>
              <w:rPr>
                <w:rFonts w:ascii="Cambria" w:hAnsi="Cambria" w:cs="Cambria"/>
                <w:color w:val="000000"/>
                <w:sz w:val="18"/>
                <w:szCs w:val="18"/>
              </w:rPr>
            </w:pPr>
            <w:r>
              <w:rPr>
                <w:rFonts w:ascii="Cambria" w:hAnsi="Cambria" w:cs="Cambria"/>
                <w:color w:val="000000"/>
                <w:sz w:val="18"/>
                <w:szCs w:val="18"/>
              </w:rPr>
              <w:t>18-25</w:t>
            </w:r>
          </w:p>
        </w:tc>
        <w:tc>
          <w:tcPr>
            <w:tcW w:w="680" w:type="dxa"/>
            <w:tcBorders>
              <w:top w:val="single" w:sz="5" w:space="0" w:color="000000"/>
              <w:left w:val="single" w:sz="5" w:space="0" w:color="000000"/>
              <w:bottom w:val="single" w:sz="5" w:space="0" w:color="000000"/>
              <w:right w:val="single" w:sz="5" w:space="0" w:color="000000"/>
            </w:tcBorders>
          </w:tcPr>
          <w:p w14:paraId="1ED6E7D2" w14:textId="77777777" w:rsidR="003206A6" w:rsidRDefault="003206A6" w:rsidP="00BB216F">
            <w:pPr>
              <w:widowControl w:val="0"/>
              <w:autoSpaceDE w:val="0"/>
              <w:autoSpaceDN w:val="0"/>
              <w:adjustRightInd w:val="0"/>
              <w:spacing w:before="113" w:line="207" w:lineRule="exact"/>
              <w:ind w:left="132"/>
              <w:rPr>
                <w:rFonts w:ascii="Cambria" w:hAnsi="Cambria" w:cs="Cambria"/>
                <w:color w:val="000000"/>
                <w:sz w:val="18"/>
                <w:szCs w:val="18"/>
              </w:rPr>
            </w:pPr>
            <w:r>
              <w:rPr>
                <w:rFonts w:ascii="Cambria" w:hAnsi="Cambria" w:cs="Cambria"/>
                <w:color w:val="000000"/>
                <w:sz w:val="18"/>
                <w:szCs w:val="18"/>
              </w:rPr>
              <w:t>26-35</w:t>
            </w:r>
          </w:p>
        </w:tc>
        <w:tc>
          <w:tcPr>
            <w:tcW w:w="700" w:type="dxa"/>
            <w:tcBorders>
              <w:top w:val="single" w:sz="5" w:space="0" w:color="000000"/>
              <w:left w:val="single" w:sz="5" w:space="0" w:color="000000"/>
              <w:bottom w:val="single" w:sz="5" w:space="0" w:color="000000"/>
              <w:right w:val="single" w:sz="5" w:space="0" w:color="000000"/>
            </w:tcBorders>
          </w:tcPr>
          <w:p w14:paraId="35882CDF" w14:textId="77777777" w:rsidR="003206A6" w:rsidRDefault="003206A6" w:rsidP="00BB216F">
            <w:pPr>
              <w:widowControl w:val="0"/>
              <w:autoSpaceDE w:val="0"/>
              <w:autoSpaceDN w:val="0"/>
              <w:adjustRightInd w:val="0"/>
              <w:spacing w:before="113" w:line="207" w:lineRule="exact"/>
              <w:ind w:left="150"/>
              <w:rPr>
                <w:rFonts w:ascii="Cambria" w:hAnsi="Cambria" w:cs="Cambria"/>
                <w:color w:val="000000"/>
                <w:sz w:val="18"/>
                <w:szCs w:val="18"/>
              </w:rPr>
            </w:pPr>
            <w:r>
              <w:rPr>
                <w:rFonts w:ascii="Cambria" w:hAnsi="Cambria" w:cs="Cambria"/>
                <w:color w:val="000000"/>
                <w:sz w:val="18"/>
                <w:szCs w:val="18"/>
              </w:rPr>
              <w:t>36-45</w:t>
            </w:r>
          </w:p>
        </w:tc>
        <w:tc>
          <w:tcPr>
            <w:tcW w:w="700" w:type="dxa"/>
            <w:tcBorders>
              <w:top w:val="single" w:sz="5" w:space="0" w:color="000000"/>
              <w:left w:val="single" w:sz="5" w:space="0" w:color="000000"/>
              <w:bottom w:val="single" w:sz="5" w:space="0" w:color="000000"/>
              <w:right w:val="single" w:sz="5" w:space="0" w:color="000000"/>
            </w:tcBorders>
          </w:tcPr>
          <w:p w14:paraId="442E28B9" w14:textId="77777777" w:rsidR="003206A6" w:rsidRDefault="003206A6" w:rsidP="00BB216F">
            <w:pPr>
              <w:widowControl w:val="0"/>
              <w:autoSpaceDE w:val="0"/>
              <w:autoSpaceDN w:val="0"/>
              <w:adjustRightInd w:val="0"/>
              <w:spacing w:before="113" w:line="207" w:lineRule="exact"/>
              <w:ind w:left="151"/>
              <w:rPr>
                <w:rFonts w:ascii="Cambria" w:hAnsi="Cambria" w:cs="Cambria"/>
                <w:color w:val="000000"/>
                <w:sz w:val="18"/>
                <w:szCs w:val="18"/>
              </w:rPr>
            </w:pPr>
            <w:r>
              <w:rPr>
                <w:rFonts w:ascii="Cambria" w:hAnsi="Cambria" w:cs="Cambria"/>
                <w:color w:val="000000"/>
                <w:sz w:val="18"/>
                <w:szCs w:val="18"/>
              </w:rPr>
              <w:t>46-55</w:t>
            </w:r>
          </w:p>
        </w:tc>
        <w:tc>
          <w:tcPr>
            <w:tcW w:w="700" w:type="dxa"/>
            <w:tcBorders>
              <w:top w:val="single" w:sz="5" w:space="0" w:color="000000"/>
              <w:left w:val="single" w:sz="5" w:space="0" w:color="000000"/>
              <w:bottom w:val="single" w:sz="5" w:space="0" w:color="000000"/>
              <w:right w:val="single" w:sz="5" w:space="0" w:color="000000"/>
            </w:tcBorders>
          </w:tcPr>
          <w:p w14:paraId="39DD2683" w14:textId="77777777" w:rsidR="003206A6" w:rsidRDefault="003206A6" w:rsidP="00BB216F">
            <w:pPr>
              <w:widowControl w:val="0"/>
              <w:autoSpaceDE w:val="0"/>
              <w:autoSpaceDN w:val="0"/>
              <w:adjustRightInd w:val="0"/>
              <w:spacing w:before="113" w:line="207" w:lineRule="exact"/>
              <w:ind w:left="149"/>
              <w:rPr>
                <w:rFonts w:ascii="Cambria" w:hAnsi="Cambria" w:cs="Cambria"/>
                <w:color w:val="000000"/>
                <w:sz w:val="18"/>
                <w:szCs w:val="18"/>
              </w:rPr>
            </w:pPr>
            <w:r>
              <w:rPr>
                <w:rFonts w:ascii="Cambria" w:hAnsi="Cambria" w:cs="Cambria"/>
                <w:color w:val="000000"/>
                <w:sz w:val="18"/>
                <w:szCs w:val="18"/>
              </w:rPr>
              <w:t>56-65</w:t>
            </w:r>
          </w:p>
        </w:tc>
        <w:tc>
          <w:tcPr>
            <w:tcW w:w="700" w:type="dxa"/>
            <w:tcBorders>
              <w:top w:val="single" w:sz="5" w:space="0" w:color="000000"/>
              <w:left w:val="single" w:sz="5" w:space="0" w:color="000000"/>
              <w:bottom w:val="single" w:sz="5" w:space="0" w:color="000000"/>
              <w:right w:val="single" w:sz="5" w:space="0" w:color="000000"/>
            </w:tcBorders>
          </w:tcPr>
          <w:p w14:paraId="741B393E" w14:textId="77777777" w:rsidR="003206A6" w:rsidRDefault="003206A6" w:rsidP="00BB216F">
            <w:pPr>
              <w:widowControl w:val="0"/>
              <w:autoSpaceDE w:val="0"/>
              <w:autoSpaceDN w:val="0"/>
              <w:adjustRightInd w:val="0"/>
              <w:spacing w:before="7" w:line="207" w:lineRule="exact"/>
              <w:ind w:left="153"/>
              <w:rPr>
                <w:rFonts w:ascii="Cambria" w:hAnsi="Cambria" w:cs="Cambria"/>
                <w:color w:val="000000"/>
                <w:sz w:val="18"/>
                <w:szCs w:val="18"/>
              </w:rPr>
            </w:pPr>
            <w:r>
              <w:rPr>
                <w:rFonts w:ascii="Cambria" w:hAnsi="Cambria" w:cs="Cambria"/>
                <w:color w:val="000000"/>
                <w:sz w:val="18"/>
                <w:szCs w:val="18"/>
              </w:rPr>
              <w:t>Preko</w:t>
            </w:r>
          </w:p>
          <w:p w14:paraId="536FEE91" w14:textId="77777777" w:rsidR="003206A6" w:rsidRDefault="003206A6" w:rsidP="00BB216F">
            <w:pPr>
              <w:widowControl w:val="0"/>
              <w:autoSpaceDE w:val="0"/>
              <w:autoSpaceDN w:val="0"/>
              <w:adjustRightInd w:val="0"/>
              <w:spacing w:before="4" w:line="207" w:lineRule="exact"/>
              <w:ind w:left="263"/>
              <w:rPr>
                <w:rFonts w:ascii="Cambria" w:hAnsi="Cambria" w:cs="Cambria"/>
                <w:color w:val="000000"/>
                <w:sz w:val="18"/>
                <w:szCs w:val="18"/>
              </w:rPr>
            </w:pPr>
            <w:r>
              <w:rPr>
                <w:rFonts w:ascii="Cambria" w:hAnsi="Cambria" w:cs="Cambria"/>
                <w:color w:val="000000"/>
                <w:sz w:val="18"/>
                <w:szCs w:val="18"/>
              </w:rPr>
              <w:t>65</w:t>
            </w:r>
          </w:p>
        </w:tc>
        <w:tc>
          <w:tcPr>
            <w:tcW w:w="720" w:type="dxa"/>
            <w:tcBorders>
              <w:top w:val="single" w:sz="5" w:space="0" w:color="000000"/>
              <w:left w:val="single" w:sz="5" w:space="0" w:color="000000"/>
              <w:bottom w:val="single" w:sz="5" w:space="0" w:color="000000"/>
              <w:right w:val="single" w:sz="5" w:space="0" w:color="000000"/>
            </w:tcBorders>
          </w:tcPr>
          <w:p w14:paraId="08201203" w14:textId="77777777" w:rsidR="003206A6" w:rsidRDefault="003206A6" w:rsidP="00BB216F">
            <w:pPr>
              <w:widowControl w:val="0"/>
              <w:autoSpaceDE w:val="0"/>
              <w:autoSpaceDN w:val="0"/>
              <w:adjustRightInd w:val="0"/>
              <w:spacing w:before="113" w:line="207" w:lineRule="exact"/>
              <w:ind w:left="219"/>
              <w:rPr>
                <w:rFonts w:ascii="Cambria" w:hAnsi="Cambria" w:cs="Cambria"/>
                <w:color w:val="000000"/>
                <w:sz w:val="18"/>
                <w:szCs w:val="18"/>
              </w:rPr>
            </w:pPr>
            <w:r>
              <w:rPr>
                <w:rFonts w:ascii="Cambria" w:hAnsi="Cambria" w:cs="Cambria"/>
                <w:color w:val="000000"/>
                <w:sz w:val="18"/>
                <w:szCs w:val="18"/>
              </w:rPr>
              <w:t>do 5</w:t>
            </w:r>
          </w:p>
        </w:tc>
        <w:tc>
          <w:tcPr>
            <w:tcW w:w="700" w:type="dxa"/>
            <w:tcBorders>
              <w:top w:val="single" w:sz="5" w:space="0" w:color="000000"/>
              <w:left w:val="single" w:sz="5" w:space="0" w:color="000000"/>
              <w:bottom w:val="single" w:sz="5" w:space="0" w:color="000000"/>
              <w:right w:val="single" w:sz="5" w:space="0" w:color="000000"/>
            </w:tcBorders>
          </w:tcPr>
          <w:p w14:paraId="515FAEB1" w14:textId="77777777" w:rsidR="003206A6" w:rsidRDefault="003206A6" w:rsidP="00BB216F">
            <w:pPr>
              <w:widowControl w:val="0"/>
              <w:autoSpaceDE w:val="0"/>
              <w:autoSpaceDN w:val="0"/>
              <w:adjustRightInd w:val="0"/>
              <w:spacing w:before="113" w:line="207" w:lineRule="exact"/>
              <w:ind w:left="187"/>
              <w:rPr>
                <w:rFonts w:ascii="Cambria" w:hAnsi="Cambria" w:cs="Cambria"/>
                <w:color w:val="000000"/>
                <w:sz w:val="18"/>
                <w:szCs w:val="18"/>
              </w:rPr>
            </w:pPr>
            <w:r>
              <w:rPr>
                <w:rFonts w:ascii="Cambria" w:hAnsi="Cambria" w:cs="Cambria"/>
                <w:color w:val="000000"/>
                <w:sz w:val="18"/>
                <w:szCs w:val="18"/>
              </w:rPr>
              <w:t>6-10</w:t>
            </w:r>
          </w:p>
        </w:tc>
        <w:tc>
          <w:tcPr>
            <w:tcW w:w="700" w:type="dxa"/>
            <w:tcBorders>
              <w:top w:val="single" w:sz="5" w:space="0" w:color="000000"/>
              <w:left w:val="single" w:sz="5" w:space="0" w:color="000000"/>
              <w:bottom w:val="single" w:sz="5" w:space="0" w:color="000000"/>
              <w:right w:val="single" w:sz="5" w:space="0" w:color="000000"/>
            </w:tcBorders>
          </w:tcPr>
          <w:p w14:paraId="5EBD9F94" w14:textId="77777777" w:rsidR="003206A6" w:rsidRDefault="003206A6" w:rsidP="00BB216F">
            <w:pPr>
              <w:widowControl w:val="0"/>
              <w:autoSpaceDE w:val="0"/>
              <w:autoSpaceDN w:val="0"/>
              <w:adjustRightInd w:val="0"/>
              <w:spacing w:before="113" w:line="207" w:lineRule="exact"/>
              <w:ind w:left="136"/>
              <w:rPr>
                <w:rFonts w:ascii="Cambria" w:hAnsi="Cambria" w:cs="Cambria"/>
                <w:color w:val="000000"/>
                <w:sz w:val="18"/>
                <w:szCs w:val="18"/>
              </w:rPr>
            </w:pPr>
            <w:r>
              <w:rPr>
                <w:rFonts w:ascii="Cambria" w:hAnsi="Cambria" w:cs="Cambria"/>
                <w:color w:val="000000"/>
                <w:sz w:val="18"/>
                <w:szCs w:val="18"/>
              </w:rPr>
              <w:t>11-15</w:t>
            </w:r>
          </w:p>
        </w:tc>
        <w:tc>
          <w:tcPr>
            <w:tcW w:w="700" w:type="dxa"/>
            <w:tcBorders>
              <w:top w:val="single" w:sz="5" w:space="0" w:color="000000"/>
              <w:left w:val="single" w:sz="5" w:space="0" w:color="000000"/>
              <w:bottom w:val="single" w:sz="5" w:space="0" w:color="000000"/>
              <w:right w:val="single" w:sz="5" w:space="0" w:color="000000"/>
            </w:tcBorders>
          </w:tcPr>
          <w:p w14:paraId="2B9FE475" w14:textId="77777777" w:rsidR="003206A6" w:rsidRDefault="003206A6" w:rsidP="00BB216F">
            <w:pPr>
              <w:widowControl w:val="0"/>
              <w:autoSpaceDE w:val="0"/>
              <w:autoSpaceDN w:val="0"/>
              <w:adjustRightInd w:val="0"/>
              <w:spacing w:before="113" w:line="207" w:lineRule="exact"/>
              <w:ind w:left="137"/>
              <w:rPr>
                <w:rFonts w:ascii="Cambria" w:hAnsi="Cambria" w:cs="Cambria"/>
                <w:color w:val="000000"/>
                <w:sz w:val="18"/>
                <w:szCs w:val="18"/>
              </w:rPr>
            </w:pPr>
            <w:r>
              <w:rPr>
                <w:rFonts w:ascii="Cambria" w:hAnsi="Cambria" w:cs="Cambria"/>
                <w:color w:val="000000"/>
                <w:sz w:val="18"/>
                <w:szCs w:val="18"/>
              </w:rPr>
              <w:t>16-25</w:t>
            </w:r>
          </w:p>
        </w:tc>
        <w:tc>
          <w:tcPr>
            <w:tcW w:w="700" w:type="dxa"/>
            <w:tcBorders>
              <w:top w:val="single" w:sz="5" w:space="0" w:color="000000"/>
              <w:left w:val="single" w:sz="5" w:space="0" w:color="000000"/>
              <w:bottom w:val="single" w:sz="5" w:space="0" w:color="000000"/>
              <w:right w:val="single" w:sz="5" w:space="0" w:color="000000"/>
            </w:tcBorders>
          </w:tcPr>
          <w:p w14:paraId="300C215D" w14:textId="77777777" w:rsidR="003206A6" w:rsidRDefault="003206A6" w:rsidP="00BB216F">
            <w:pPr>
              <w:widowControl w:val="0"/>
              <w:autoSpaceDE w:val="0"/>
              <w:autoSpaceDN w:val="0"/>
              <w:adjustRightInd w:val="0"/>
              <w:spacing w:before="113" w:line="207" w:lineRule="exact"/>
              <w:ind w:left="137"/>
              <w:rPr>
                <w:rFonts w:ascii="Cambria" w:hAnsi="Cambria" w:cs="Cambria"/>
                <w:color w:val="000000"/>
                <w:sz w:val="18"/>
                <w:szCs w:val="18"/>
              </w:rPr>
            </w:pPr>
            <w:r>
              <w:rPr>
                <w:rFonts w:ascii="Cambria" w:hAnsi="Cambria" w:cs="Cambria"/>
                <w:color w:val="000000"/>
                <w:sz w:val="18"/>
                <w:szCs w:val="18"/>
              </w:rPr>
              <w:t>26-35</w:t>
            </w:r>
          </w:p>
        </w:tc>
        <w:tc>
          <w:tcPr>
            <w:tcW w:w="680" w:type="dxa"/>
            <w:tcBorders>
              <w:top w:val="single" w:sz="5" w:space="0" w:color="000000"/>
              <w:left w:val="single" w:sz="5" w:space="0" w:color="000000"/>
              <w:bottom w:val="single" w:sz="5" w:space="0" w:color="000000"/>
              <w:right w:val="single" w:sz="5" w:space="0" w:color="000000"/>
            </w:tcBorders>
          </w:tcPr>
          <w:p w14:paraId="5C68C3DA" w14:textId="77777777" w:rsidR="003206A6" w:rsidRDefault="003206A6" w:rsidP="00BB216F">
            <w:pPr>
              <w:widowControl w:val="0"/>
              <w:autoSpaceDE w:val="0"/>
              <w:autoSpaceDN w:val="0"/>
              <w:adjustRightInd w:val="0"/>
              <w:spacing w:before="7" w:line="207" w:lineRule="exact"/>
              <w:ind w:left="141"/>
              <w:rPr>
                <w:rFonts w:ascii="Cambria" w:hAnsi="Cambria" w:cs="Cambria"/>
                <w:color w:val="000000"/>
                <w:sz w:val="18"/>
                <w:szCs w:val="18"/>
              </w:rPr>
            </w:pPr>
            <w:r>
              <w:rPr>
                <w:rFonts w:ascii="Cambria" w:hAnsi="Cambria" w:cs="Cambria"/>
                <w:color w:val="000000"/>
                <w:sz w:val="18"/>
                <w:szCs w:val="18"/>
              </w:rPr>
              <w:t>Më shumë se</w:t>
            </w:r>
          </w:p>
          <w:p w14:paraId="3A2E5E95" w14:textId="77777777" w:rsidR="003206A6" w:rsidRDefault="003206A6" w:rsidP="00BB216F">
            <w:pPr>
              <w:widowControl w:val="0"/>
              <w:autoSpaceDE w:val="0"/>
              <w:autoSpaceDN w:val="0"/>
              <w:adjustRightInd w:val="0"/>
              <w:spacing w:before="4" w:line="207" w:lineRule="exact"/>
              <w:ind w:left="251"/>
              <w:rPr>
                <w:rFonts w:ascii="Cambria" w:hAnsi="Cambria" w:cs="Cambria"/>
                <w:color w:val="000000"/>
                <w:sz w:val="18"/>
                <w:szCs w:val="18"/>
              </w:rPr>
            </w:pPr>
            <w:r>
              <w:rPr>
                <w:rFonts w:ascii="Cambria" w:hAnsi="Cambria" w:cs="Cambria"/>
                <w:color w:val="000000"/>
                <w:sz w:val="18"/>
                <w:szCs w:val="18"/>
              </w:rPr>
              <w:t>35</w:t>
            </w:r>
          </w:p>
        </w:tc>
      </w:tr>
      <w:tr w:rsidR="003206A6" w14:paraId="74FCAE4F" w14:textId="77777777" w:rsidTr="003E527C">
        <w:trPr>
          <w:trHeight w:hRule="exact" w:val="451"/>
        </w:trPr>
        <w:tc>
          <w:tcPr>
            <w:tcW w:w="1988" w:type="dxa"/>
            <w:tcBorders>
              <w:top w:val="single" w:sz="5" w:space="0" w:color="000000"/>
              <w:left w:val="single" w:sz="5" w:space="0" w:color="000000"/>
              <w:bottom w:val="single" w:sz="5" w:space="0" w:color="000000"/>
              <w:right w:val="single" w:sz="5" w:space="0" w:color="000000"/>
            </w:tcBorders>
          </w:tcPr>
          <w:p w14:paraId="3B3E8539" w14:textId="77777777" w:rsidR="003206A6" w:rsidRPr="006148A1" w:rsidRDefault="003206A6" w:rsidP="00BB216F">
            <w:pPr>
              <w:widowControl w:val="0"/>
              <w:autoSpaceDE w:val="0"/>
              <w:autoSpaceDN w:val="0"/>
              <w:adjustRightInd w:val="0"/>
              <w:spacing w:before="26" w:line="207" w:lineRule="exact"/>
              <w:jc w:val="center"/>
              <w:rPr>
                <w:rFonts w:ascii="Times New Roman" w:hAnsi="Times New Roman" w:cs="Times New Roman"/>
                <w:color w:val="000000"/>
                <w:sz w:val="18"/>
                <w:szCs w:val="18"/>
              </w:rPr>
            </w:pPr>
            <w:r w:rsidRPr="006148A1">
              <w:rPr>
                <w:rFonts w:ascii="Times New Roman" w:hAnsi="Times New Roman" w:cs="Times New Roman"/>
                <w:color w:val="000000"/>
                <w:sz w:val="18"/>
                <w:szCs w:val="18"/>
              </w:rPr>
              <w:t>Menaxhimi -</w:t>
            </w:r>
          </w:p>
          <w:p w14:paraId="6889B6AB" w14:textId="77777777" w:rsidR="003206A6" w:rsidRDefault="003206A6" w:rsidP="00BB216F">
            <w:pPr>
              <w:widowControl w:val="0"/>
              <w:autoSpaceDE w:val="0"/>
              <w:autoSpaceDN w:val="0"/>
              <w:adjustRightInd w:val="0"/>
              <w:spacing w:before="4" w:line="207" w:lineRule="exact"/>
              <w:ind w:left="175"/>
              <w:rPr>
                <w:rFonts w:ascii="Cambria" w:hAnsi="Cambria" w:cs="Cambria"/>
                <w:color w:val="000000"/>
                <w:sz w:val="18"/>
                <w:szCs w:val="18"/>
              </w:rPr>
            </w:pPr>
            <w:r w:rsidRPr="006148A1">
              <w:rPr>
                <w:rFonts w:ascii="Times New Roman" w:hAnsi="Times New Roman" w:cs="Times New Roman"/>
                <w:color w:val="000000"/>
                <w:sz w:val="18"/>
                <w:szCs w:val="18"/>
              </w:rPr>
              <w:t>punët menaxheriale</w:t>
            </w:r>
          </w:p>
        </w:tc>
        <w:tc>
          <w:tcPr>
            <w:tcW w:w="580" w:type="dxa"/>
            <w:tcBorders>
              <w:top w:val="single" w:sz="5" w:space="0" w:color="000000"/>
              <w:left w:val="single" w:sz="5" w:space="0" w:color="000000"/>
              <w:bottom w:val="single" w:sz="5" w:space="0" w:color="000000"/>
              <w:right w:val="single" w:sz="5" w:space="0" w:color="000000"/>
            </w:tcBorders>
          </w:tcPr>
          <w:p w14:paraId="0631AB98"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680" w:type="dxa"/>
            <w:tcBorders>
              <w:top w:val="single" w:sz="5" w:space="0" w:color="000000"/>
              <w:left w:val="single" w:sz="5" w:space="0" w:color="000000"/>
              <w:bottom w:val="single" w:sz="5" w:space="0" w:color="000000"/>
              <w:right w:val="single" w:sz="5" w:space="0" w:color="000000"/>
            </w:tcBorders>
          </w:tcPr>
          <w:p w14:paraId="3A90A828"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5A8FDA60"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5BB97887"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7551C335"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5CBAC53C"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042D67BE"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5CF18870"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390C152B"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1F94DC5A"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2CD63858"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680" w:type="dxa"/>
            <w:tcBorders>
              <w:top w:val="single" w:sz="5" w:space="0" w:color="000000"/>
              <w:left w:val="single" w:sz="5" w:space="0" w:color="000000"/>
              <w:bottom w:val="single" w:sz="5" w:space="0" w:color="000000"/>
              <w:right w:val="single" w:sz="5" w:space="0" w:color="000000"/>
            </w:tcBorders>
          </w:tcPr>
          <w:p w14:paraId="313C6508" w14:textId="77777777" w:rsidR="003206A6" w:rsidRDefault="003206A6" w:rsidP="00BB216F">
            <w:pPr>
              <w:widowControl w:val="0"/>
              <w:autoSpaceDE w:val="0"/>
              <w:autoSpaceDN w:val="0"/>
              <w:adjustRightInd w:val="0"/>
              <w:rPr>
                <w:rFonts w:ascii="Cambria" w:hAnsi="Cambria" w:cs="Cambria"/>
                <w:color w:val="000000"/>
                <w:sz w:val="18"/>
                <w:szCs w:val="18"/>
              </w:rPr>
            </w:pPr>
          </w:p>
        </w:tc>
      </w:tr>
      <w:tr w:rsidR="003206A6" w14:paraId="027E27CE" w14:textId="77777777" w:rsidTr="00D014FD">
        <w:trPr>
          <w:trHeight w:hRule="exact" w:val="642"/>
        </w:trPr>
        <w:tc>
          <w:tcPr>
            <w:tcW w:w="1988" w:type="dxa"/>
            <w:tcBorders>
              <w:top w:val="single" w:sz="5" w:space="0" w:color="000000"/>
              <w:left w:val="single" w:sz="5" w:space="0" w:color="000000"/>
              <w:bottom w:val="single" w:sz="5" w:space="0" w:color="000000"/>
              <w:right w:val="single" w:sz="5" w:space="0" w:color="000000"/>
            </w:tcBorders>
          </w:tcPr>
          <w:p w14:paraId="1CB7F4B4" w14:textId="77777777" w:rsidR="003206A6" w:rsidRDefault="003206A6" w:rsidP="00BB216F">
            <w:pPr>
              <w:widowControl w:val="0"/>
              <w:autoSpaceDE w:val="0"/>
              <w:autoSpaceDN w:val="0"/>
              <w:adjustRightInd w:val="0"/>
              <w:spacing w:before="4" w:line="207" w:lineRule="exact"/>
              <w:jc w:val="center"/>
              <w:rPr>
                <w:rFonts w:ascii="Cambria" w:hAnsi="Cambria" w:cs="Cambria"/>
                <w:color w:val="000000"/>
                <w:sz w:val="18"/>
                <w:szCs w:val="18"/>
              </w:rPr>
            </w:pPr>
            <w:r>
              <w:rPr>
                <w:rFonts w:ascii="Cambria" w:hAnsi="Cambria" w:cs="Cambria"/>
                <w:color w:val="000000"/>
                <w:sz w:val="18"/>
                <w:szCs w:val="18"/>
              </w:rPr>
              <w:t>Punët</w:t>
            </w:r>
          </w:p>
          <w:p w14:paraId="5833555C" w14:textId="77777777" w:rsidR="003206A6" w:rsidRDefault="003206A6" w:rsidP="00BB216F">
            <w:pPr>
              <w:widowControl w:val="0"/>
              <w:autoSpaceDE w:val="0"/>
              <w:autoSpaceDN w:val="0"/>
              <w:adjustRightInd w:val="0"/>
              <w:spacing w:before="4" w:line="207" w:lineRule="exact"/>
              <w:jc w:val="center"/>
              <w:rPr>
                <w:rFonts w:ascii="Cambria" w:hAnsi="Cambria" w:cs="Cambria"/>
                <w:color w:val="000000"/>
                <w:sz w:val="18"/>
                <w:szCs w:val="18"/>
              </w:rPr>
            </w:pPr>
            <w:r>
              <w:rPr>
                <w:rFonts w:ascii="Cambria" w:hAnsi="Cambria" w:cs="Cambria"/>
                <w:color w:val="000000"/>
                <w:sz w:val="18"/>
                <w:szCs w:val="18"/>
              </w:rPr>
              <w:t xml:space="preserve">administrative dhe </w:t>
            </w:r>
            <w:r w:rsidRPr="00D014FD">
              <w:rPr>
                <w:rFonts w:ascii="Cambria" w:hAnsi="Cambria" w:cs="Cambria"/>
                <w:color w:val="000000"/>
                <w:sz w:val="18"/>
                <w:szCs w:val="18"/>
              </w:rPr>
              <w:t>teknike</w:t>
            </w:r>
          </w:p>
        </w:tc>
        <w:tc>
          <w:tcPr>
            <w:tcW w:w="580" w:type="dxa"/>
            <w:tcBorders>
              <w:top w:val="single" w:sz="5" w:space="0" w:color="000000"/>
              <w:left w:val="single" w:sz="5" w:space="0" w:color="000000"/>
              <w:bottom w:val="single" w:sz="5" w:space="0" w:color="000000"/>
              <w:right w:val="single" w:sz="5" w:space="0" w:color="000000"/>
            </w:tcBorders>
          </w:tcPr>
          <w:p w14:paraId="445E9E90"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680" w:type="dxa"/>
            <w:tcBorders>
              <w:top w:val="single" w:sz="5" w:space="0" w:color="000000"/>
              <w:left w:val="single" w:sz="5" w:space="0" w:color="000000"/>
              <w:bottom w:val="single" w:sz="5" w:space="0" w:color="000000"/>
              <w:right w:val="single" w:sz="5" w:space="0" w:color="000000"/>
            </w:tcBorders>
          </w:tcPr>
          <w:p w14:paraId="7CF5C29D"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5</w:t>
            </w:r>
          </w:p>
        </w:tc>
        <w:tc>
          <w:tcPr>
            <w:tcW w:w="700" w:type="dxa"/>
            <w:tcBorders>
              <w:top w:val="single" w:sz="5" w:space="0" w:color="000000"/>
              <w:left w:val="single" w:sz="5" w:space="0" w:color="000000"/>
              <w:bottom w:val="single" w:sz="5" w:space="0" w:color="000000"/>
              <w:right w:val="single" w:sz="5" w:space="0" w:color="000000"/>
            </w:tcBorders>
          </w:tcPr>
          <w:p w14:paraId="7B380C19"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30352015"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011C88FE"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3EC03710"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6F0D42E4"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4</w:t>
            </w:r>
          </w:p>
        </w:tc>
        <w:tc>
          <w:tcPr>
            <w:tcW w:w="700" w:type="dxa"/>
            <w:tcBorders>
              <w:top w:val="single" w:sz="5" w:space="0" w:color="000000"/>
              <w:left w:val="single" w:sz="5" w:space="0" w:color="000000"/>
              <w:bottom w:val="single" w:sz="5" w:space="0" w:color="000000"/>
              <w:right w:val="single" w:sz="5" w:space="0" w:color="000000"/>
            </w:tcBorders>
          </w:tcPr>
          <w:p w14:paraId="6ACC2793"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2</w:t>
            </w:r>
          </w:p>
        </w:tc>
        <w:tc>
          <w:tcPr>
            <w:tcW w:w="700" w:type="dxa"/>
            <w:tcBorders>
              <w:top w:val="single" w:sz="5" w:space="0" w:color="000000"/>
              <w:left w:val="single" w:sz="5" w:space="0" w:color="000000"/>
              <w:bottom w:val="single" w:sz="5" w:space="0" w:color="000000"/>
              <w:right w:val="single" w:sz="5" w:space="0" w:color="000000"/>
            </w:tcBorders>
          </w:tcPr>
          <w:p w14:paraId="35173142"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55C97862"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2D1C256A"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680" w:type="dxa"/>
            <w:tcBorders>
              <w:top w:val="single" w:sz="5" w:space="0" w:color="000000"/>
              <w:left w:val="single" w:sz="5" w:space="0" w:color="000000"/>
              <w:bottom w:val="single" w:sz="5" w:space="0" w:color="000000"/>
              <w:right w:val="single" w:sz="5" w:space="0" w:color="000000"/>
            </w:tcBorders>
          </w:tcPr>
          <w:p w14:paraId="2BD416DF" w14:textId="77777777" w:rsidR="003206A6" w:rsidRDefault="003206A6" w:rsidP="00BB216F">
            <w:pPr>
              <w:widowControl w:val="0"/>
              <w:autoSpaceDE w:val="0"/>
              <w:autoSpaceDN w:val="0"/>
              <w:adjustRightInd w:val="0"/>
              <w:rPr>
                <w:rFonts w:ascii="Cambria" w:hAnsi="Cambria" w:cs="Cambria"/>
                <w:color w:val="000000"/>
                <w:sz w:val="18"/>
                <w:szCs w:val="18"/>
              </w:rPr>
            </w:pPr>
          </w:p>
        </w:tc>
      </w:tr>
      <w:tr w:rsidR="003206A6" w14:paraId="7CB1914F" w14:textId="77777777" w:rsidTr="00D014FD">
        <w:trPr>
          <w:trHeight w:hRule="exact" w:val="543"/>
        </w:trPr>
        <w:tc>
          <w:tcPr>
            <w:tcW w:w="1988" w:type="dxa"/>
            <w:tcBorders>
              <w:top w:val="single" w:sz="5" w:space="0" w:color="000000"/>
              <w:left w:val="single" w:sz="5" w:space="0" w:color="000000"/>
              <w:bottom w:val="single" w:sz="5" w:space="0" w:color="000000"/>
              <w:right w:val="single" w:sz="5" w:space="0" w:color="000000"/>
            </w:tcBorders>
          </w:tcPr>
          <w:p w14:paraId="3CC9C58E" w14:textId="77777777" w:rsidR="003206A6" w:rsidRPr="006148A1" w:rsidRDefault="003206A6" w:rsidP="00BB216F">
            <w:pPr>
              <w:widowControl w:val="0"/>
              <w:autoSpaceDE w:val="0"/>
              <w:autoSpaceDN w:val="0"/>
              <w:adjustRightInd w:val="0"/>
              <w:spacing w:before="88" w:line="207" w:lineRule="exact"/>
              <w:jc w:val="center"/>
              <w:rPr>
                <w:rFonts w:ascii="Times New Roman" w:hAnsi="Times New Roman" w:cs="Times New Roman"/>
                <w:color w:val="000000"/>
                <w:sz w:val="18"/>
                <w:szCs w:val="18"/>
              </w:rPr>
            </w:pPr>
            <w:r>
              <w:rPr>
                <w:rFonts w:ascii="Times New Roman" w:hAnsi="Times New Roman" w:cs="Times New Roman"/>
                <w:color w:val="000000"/>
                <w:sz w:val="18"/>
                <w:szCs w:val="18"/>
              </w:rPr>
              <w:t>P</w:t>
            </w:r>
            <w:r w:rsidRPr="006148A1">
              <w:rPr>
                <w:rFonts w:ascii="Times New Roman" w:hAnsi="Times New Roman" w:cs="Times New Roman"/>
                <w:color w:val="000000"/>
                <w:sz w:val="18"/>
                <w:szCs w:val="18"/>
              </w:rPr>
              <w:t xml:space="preserve">unët </w:t>
            </w:r>
            <w:r>
              <w:rPr>
                <w:rFonts w:ascii="Times New Roman" w:hAnsi="Times New Roman" w:cs="Times New Roman"/>
                <w:color w:val="000000"/>
                <w:sz w:val="18"/>
                <w:szCs w:val="18"/>
              </w:rPr>
              <w:t>e kontabilitetit     f</w:t>
            </w:r>
            <w:r w:rsidRPr="006148A1">
              <w:rPr>
                <w:rFonts w:ascii="Times New Roman" w:hAnsi="Times New Roman" w:cs="Times New Roman"/>
                <w:color w:val="000000"/>
                <w:sz w:val="18"/>
                <w:szCs w:val="18"/>
              </w:rPr>
              <w:t>inanciar</w:t>
            </w:r>
            <w:r>
              <w:rPr>
                <w:rFonts w:ascii="Times New Roman" w:hAnsi="Times New Roman" w:cs="Times New Roman"/>
                <w:color w:val="000000"/>
                <w:sz w:val="18"/>
                <w:szCs w:val="18"/>
              </w:rPr>
              <w:t>e</w:t>
            </w:r>
          </w:p>
          <w:p w14:paraId="23ACA983" w14:textId="77777777" w:rsidR="003206A6" w:rsidRDefault="003206A6" w:rsidP="00BB216F">
            <w:pPr>
              <w:widowControl w:val="0"/>
              <w:autoSpaceDE w:val="0"/>
              <w:autoSpaceDN w:val="0"/>
              <w:adjustRightInd w:val="0"/>
              <w:spacing w:before="4" w:line="207" w:lineRule="exact"/>
              <w:ind w:left="540"/>
              <w:rPr>
                <w:rFonts w:ascii="Cambria" w:hAnsi="Cambria" w:cs="Cambria"/>
                <w:color w:val="000000"/>
                <w:sz w:val="18"/>
                <w:szCs w:val="18"/>
              </w:rPr>
            </w:pPr>
          </w:p>
        </w:tc>
        <w:tc>
          <w:tcPr>
            <w:tcW w:w="580" w:type="dxa"/>
            <w:tcBorders>
              <w:top w:val="single" w:sz="5" w:space="0" w:color="000000"/>
              <w:left w:val="single" w:sz="5" w:space="0" w:color="000000"/>
              <w:bottom w:val="single" w:sz="5" w:space="0" w:color="000000"/>
              <w:right w:val="single" w:sz="5" w:space="0" w:color="000000"/>
            </w:tcBorders>
          </w:tcPr>
          <w:p w14:paraId="31EFD7AA"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680" w:type="dxa"/>
            <w:tcBorders>
              <w:top w:val="single" w:sz="5" w:space="0" w:color="000000"/>
              <w:left w:val="single" w:sz="5" w:space="0" w:color="000000"/>
              <w:bottom w:val="single" w:sz="5" w:space="0" w:color="000000"/>
              <w:right w:val="single" w:sz="5" w:space="0" w:color="000000"/>
            </w:tcBorders>
          </w:tcPr>
          <w:p w14:paraId="59315CC3"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55C09408"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57FBE606"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75B45C54"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2346EECA"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734380FD"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7FB8604B"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5F531D26"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1292170B"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098ACB7A"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2</w:t>
            </w:r>
          </w:p>
        </w:tc>
        <w:tc>
          <w:tcPr>
            <w:tcW w:w="680" w:type="dxa"/>
            <w:tcBorders>
              <w:top w:val="single" w:sz="5" w:space="0" w:color="000000"/>
              <w:left w:val="single" w:sz="5" w:space="0" w:color="000000"/>
              <w:bottom w:val="single" w:sz="5" w:space="0" w:color="000000"/>
              <w:right w:val="single" w:sz="5" w:space="0" w:color="000000"/>
            </w:tcBorders>
          </w:tcPr>
          <w:p w14:paraId="2CACCFED" w14:textId="77777777" w:rsidR="003206A6" w:rsidRDefault="003206A6" w:rsidP="00BB216F">
            <w:pPr>
              <w:widowControl w:val="0"/>
              <w:autoSpaceDE w:val="0"/>
              <w:autoSpaceDN w:val="0"/>
              <w:adjustRightInd w:val="0"/>
              <w:rPr>
                <w:rFonts w:ascii="Cambria" w:hAnsi="Cambria" w:cs="Cambria"/>
                <w:color w:val="000000"/>
                <w:sz w:val="18"/>
                <w:szCs w:val="18"/>
              </w:rPr>
            </w:pPr>
          </w:p>
        </w:tc>
      </w:tr>
      <w:tr w:rsidR="003206A6" w14:paraId="50DD1A75" w14:textId="77777777" w:rsidTr="003E527C">
        <w:trPr>
          <w:trHeight w:hRule="exact" w:val="268"/>
        </w:trPr>
        <w:tc>
          <w:tcPr>
            <w:tcW w:w="1988" w:type="dxa"/>
            <w:tcBorders>
              <w:top w:val="single" w:sz="5" w:space="0" w:color="000000"/>
              <w:left w:val="single" w:sz="5" w:space="0" w:color="000000"/>
              <w:bottom w:val="single" w:sz="5" w:space="0" w:color="000000"/>
              <w:right w:val="single" w:sz="5" w:space="0" w:color="000000"/>
            </w:tcBorders>
          </w:tcPr>
          <w:p w14:paraId="43207836" w14:textId="77777777" w:rsidR="003206A6" w:rsidRDefault="003206A6" w:rsidP="00BB216F">
            <w:pPr>
              <w:widowControl w:val="0"/>
              <w:autoSpaceDE w:val="0"/>
              <w:autoSpaceDN w:val="0"/>
              <w:adjustRightInd w:val="0"/>
              <w:spacing w:before="30" w:line="207" w:lineRule="exact"/>
              <w:jc w:val="center"/>
              <w:rPr>
                <w:rFonts w:ascii="Cambria" w:hAnsi="Cambria" w:cs="Cambria"/>
                <w:color w:val="000000"/>
                <w:sz w:val="18"/>
                <w:szCs w:val="18"/>
              </w:rPr>
            </w:pPr>
            <w:r w:rsidRPr="00D014FD">
              <w:rPr>
                <w:rFonts w:ascii="Cambria" w:hAnsi="Cambria" w:cs="Cambria"/>
                <w:color w:val="000000"/>
                <w:sz w:val="18"/>
                <w:szCs w:val="18"/>
              </w:rPr>
              <w:t>Punë</w:t>
            </w:r>
            <w:r>
              <w:rPr>
                <w:rFonts w:ascii="Cambria" w:hAnsi="Cambria" w:cs="Cambria"/>
                <w:color w:val="000000"/>
                <w:sz w:val="18"/>
                <w:szCs w:val="18"/>
              </w:rPr>
              <w:t>t</w:t>
            </w:r>
            <w:r w:rsidRPr="00D014FD">
              <w:rPr>
                <w:rFonts w:ascii="Cambria" w:hAnsi="Cambria" w:cs="Cambria"/>
                <w:color w:val="000000"/>
                <w:sz w:val="18"/>
                <w:szCs w:val="18"/>
              </w:rPr>
              <w:t xml:space="preserve"> juridike</w:t>
            </w:r>
          </w:p>
        </w:tc>
        <w:tc>
          <w:tcPr>
            <w:tcW w:w="580" w:type="dxa"/>
            <w:tcBorders>
              <w:top w:val="single" w:sz="5" w:space="0" w:color="000000"/>
              <w:left w:val="single" w:sz="5" w:space="0" w:color="000000"/>
              <w:bottom w:val="single" w:sz="5" w:space="0" w:color="000000"/>
              <w:right w:val="single" w:sz="5" w:space="0" w:color="000000"/>
            </w:tcBorders>
          </w:tcPr>
          <w:p w14:paraId="4FB09AD7"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680" w:type="dxa"/>
            <w:tcBorders>
              <w:top w:val="single" w:sz="5" w:space="0" w:color="000000"/>
              <w:left w:val="single" w:sz="5" w:space="0" w:color="000000"/>
              <w:bottom w:val="single" w:sz="5" w:space="0" w:color="000000"/>
              <w:right w:val="single" w:sz="5" w:space="0" w:color="000000"/>
            </w:tcBorders>
          </w:tcPr>
          <w:p w14:paraId="4531012C"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2</w:t>
            </w:r>
          </w:p>
        </w:tc>
        <w:tc>
          <w:tcPr>
            <w:tcW w:w="700" w:type="dxa"/>
            <w:tcBorders>
              <w:top w:val="single" w:sz="5" w:space="0" w:color="000000"/>
              <w:left w:val="single" w:sz="5" w:space="0" w:color="000000"/>
              <w:bottom w:val="single" w:sz="5" w:space="0" w:color="000000"/>
              <w:right w:val="single" w:sz="5" w:space="0" w:color="000000"/>
            </w:tcBorders>
          </w:tcPr>
          <w:p w14:paraId="0406D160"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149B01EE"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19A5C7D4"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07EFC49E"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1456A882"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2</w:t>
            </w:r>
          </w:p>
        </w:tc>
        <w:tc>
          <w:tcPr>
            <w:tcW w:w="700" w:type="dxa"/>
            <w:tcBorders>
              <w:top w:val="single" w:sz="5" w:space="0" w:color="000000"/>
              <w:left w:val="single" w:sz="5" w:space="0" w:color="000000"/>
              <w:bottom w:val="single" w:sz="5" w:space="0" w:color="000000"/>
              <w:right w:val="single" w:sz="5" w:space="0" w:color="000000"/>
            </w:tcBorders>
          </w:tcPr>
          <w:p w14:paraId="5B8B4529"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08E9301B"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74E73919"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6586643F"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680" w:type="dxa"/>
            <w:tcBorders>
              <w:top w:val="single" w:sz="5" w:space="0" w:color="000000"/>
              <w:left w:val="single" w:sz="5" w:space="0" w:color="000000"/>
              <w:bottom w:val="single" w:sz="5" w:space="0" w:color="000000"/>
              <w:right w:val="single" w:sz="5" w:space="0" w:color="000000"/>
            </w:tcBorders>
          </w:tcPr>
          <w:p w14:paraId="6FC0C1F0" w14:textId="77777777" w:rsidR="003206A6" w:rsidRDefault="003206A6" w:rsidP="00BB216F">
            <w:pPr>
              <w:widowControl w:val="0"/>
              <w:autoSpaceDE w:val="0"/>
              <w:autoSpaceDN w:val="0"/>
              <w:adjustRightInd w:val="0"/>
              <w:rPr>
                <w:rFonts w:ascii="Cambria" w:hAnsi="Cambria" w:cs="Cambria"/>
                <w:color w:val="000000"/>
                <w:sz w:val="18"/>
                <w:szCs w:val="18"/>
              </w:rPr>
            </w:pPr>
          </w:p>
        </w:tc>
      </w:tr>
      <w:tr w:rsidR="003206A6" w14:paraId="34A36DEE" w14:textId="77777777" w:rsidTr="003E527C">
        <w:trPr>
          <w:trHeight w:hRule="exact" w:val="266"/>
        </w:trPr>
        <w:tc>
          <w:tcPr>
            <w:tcW w:w="1988" w:type="dxa"/>
            <w:tcBorders>
              <w:top w:val="single" w:sz="5" w:space="0" w:color="000000"/>
              <w:left w:val="single" w:sz="5" w:space="0" w:color="000000"/>
              <w:bottom w:val="single" w:sz="5" w:space="0" w:color="000000"/>
              <w:right w:val="single" w:sz="5" w:space="0" w:color="000000"/>
            </w:tcBorders>
          </w:tcPr>
          <w:p w14:paraId="4D4CE786" w14:textId="77777777" w:rsidR="003206A6" w:rsidRDefault="003206A6" w:rsidP="00BB216F">
            <w:pPr>
              <w:widowControl w:val="0"/>
              <w:autoSpaceDE w:val="0"/>
              <w:autoSpaceDN w:val="0"/>
              <w:adjustRightInd w:val="0"/>
              <w:spacing w:before="31" w:line="207" w:lineRule="exact"/>
              <w:ind w:left="413"/>
              <w:rPr>
                <w:rFonts w:ascii="Cambria" w:hAnsi="Cambria" w:cs="Cambria"/>
                <w:color w:val="000000"/>
                <w:sz w:val="18"/>
                <w:szCs w:val="18"/>
              </w:rPr>
            </w:pPr>
            <w:r>
              <w:rPr>
                <w:rFonts w:ascii="Cambria" w:hAnsi="Cambria" w:cs="Cambria"/>
                <w:color w:val="000000"/>
                <w:sz w:val="18"/>
                <w:szCs w:val="18"/>
              </w:rPr>
              <w:t>Aktivitetet</w:t>
            </w:r>
            <w:r w:rsidRPr="00D014FD">
              <w:rPr>
                <w:rFonts w:ascii="Cambria" w:hAnsi="Cambria" w:cs="Cambria"/>
                <w:color w:val="000000"/>
                <w:sz w:val="18"/>
                <w:szCs w:val="18"/>
              </w:rPr>
              <w:t xml:space="preserve"> kryesor</w:t>
            </w:r>
            <w:r>
              <w:rPr>
                <w:rFonts w:ascii="Cambria" w:hAnsi="Cambria" w:cs="Cambria"/>
                <w:color w:val="000000"/>
                <w:sz w:val="18"/>
                <w:szCs w:val="18"/>
              </w:rPr>
              <w:t>e</w:t>
            </w:r>
          </w:p>
        </w:tc>
        <w:tc>
          <w:tcPr>
            <w:tcW w:w="580" w:type="dxa"/>
            <w:tcBorders>
              <w:top w:val="single" w:sz="5" w:space="0" w:color="000000"/>
              <w:left w:val="single" w:sz="5" w:space="0" w:color="000000"/>
              <w:bottom w:val="single" w:sz="5" w:space="0" w:color="000000"/>
              <w:right w:val="single" w:sz="5" w:space="0" w:color="000000"/>
            </w:tcBorders>
          </w:tcPr>
          <w:p w14:paraId="1A5AE489" w14:textId="77777777" w:rsidR="003206A6" w:rsidRDefault="003206A6" w:rsidP="00BB216F">
            <w:pPr>
              <w:widowControl w:val="0"/>
              <w:autoSpaceDE w:val="0"/>
              <w:autoSpaceDN w:val="0"/>
              <w:adjustRightInd w:val="0"/>
              <w:jc w:val="center"/>
              <w:rPr>
                <w:rFonts w:ascii="Cambria" w:hAnsi="Cambria" w:cs="Cambria"/>
                <w:color w:val="000000"/>
                <w:sz w:val="18"/>
                <w:szCs w:val="18"/>
              </w:rPr>
            </w:pPr>
            <w:r>
              <w:rPr>
                <w:rFonts w:ascii="Cambria" w:hAnsi="Cambria" w:cs="Cambria"/>
                <w:color w:val="000000"/>
                <w:sz w:val="18"/>
                <w:szCs w:val="18"/>
              </w:rPr>
              <w:t>4</w:t>
            </w:r>
          </w:p>
        </w:tc>
        <w:tc>
          <w:tcPr>
            <w:tcW w:w="680" w:type="dxa"/>
            <w:tcBorders>
              <w:top w:val="single" w:sz="5" w:space="0" w:color="000000"/>
              <w:left w:val="single" w:sz="5" w:space="0" w:color="000000"/>
              <w:bottom w:val="single" w:sz="5" w:space="0" w:color="000000"/>
              <w:right w:val="single" w:sz="5" w:space="0" w:color="000000"/>
            </w:tcBorders>
          </w:tcPr>
          <w:p w14:paraId="2BFE21FB"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5</w:t>
            </w:r>
          </w:p>
        </w:tc>
        <w:tc>
          <w:tcPr>
            <w:tcW w:w="700" w:type="dxa"/>
            <w:tcBorders>
              <w:top w:val="single" w:sz="5" w:space="0" w:color="000000"/>
              <w:left w:val="single" w:sz="5" w:space="0" w:color="000000"/>
              <w:bottom w:val="single" w:sz="5" w:space="0" w:color="000000"/>
              <w:right w:val="single" w:sz="5" w:space="0" w:color="000000"/>
            </w:tcBorders>
          </w:tcPr>
          <w:p w14:paraId="4F6A553A"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6</w:t>
            </w:r>
          </w:p>
        </w:tc>
        <w:tc>
          <w:tcPr>
            <w:tcW w:w="700" w:type="dxa"/>
            <w:tcBorders>
              <w:top w:val="single" w:sz="5" w:space="0" w:color="000000"/>
              <w:left w:val="single" w:sz="5" w:space="0" w:color="000000"/>
              <w:bottom w:val="single" w:sz="5" w:space="0" w:color="000000"/>
              <w:right w:val="single" w:sz="5" w:space="0" w:color="000000"/>
            </w:tcBorders>
          </w:tcPr>
          <w:p w14:paraId="3D547101"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2</w:t>
            </w:r>
          </w:p>
        </w:tc>
        <w:tc>
          <w:tcPr>
            <w:tcW w:w="700" w:type="dxa"/>
            <w:tcBorders>
              <w:top w:val="single" w:sz="5" w:space="0" w:color="000000"/>
              <w:left w:val="single" w:sz="5" w:space="0" w:color="000000"/>
              <w:bottom w:val="single" w:sz="5" w:space="0" w:color="000000"/>
              <w:right w:val="single" w:sz="5" w:space="0" w:color="000000"/>
            </w:tcBorders>
          </w:tcPr>
          <w:p w14:paraId="6B801285"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2B536C62"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3A71AD04"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17</w:t>
            </w:r>
          </w:p>
        </w:tc>
        <w:tc>
          <w:tcPr>
            <w:tcW w:w="700" w:type="dxa"/>
            <w:tcBorders>
              <w:top w:val="single" w:sz="5" w:space="0" w:color="000000"/>
              <w:left w:val="single" w:sz="5" w:space="0" w:color="000000"/>
              <w:bottom w:val="single" w:sz="5" w:space="0" w:color="000000"/>
              <w:right w:val="single" w:sz="5" w:space="0" w:color="000000"/>
            </w:tcBorders>
          </w:tcPr>
          <w:p w14:paraId="36073BE2"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4E91273D"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319B3CB5"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2B74B4A9"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680" w:type="dxa"/>
            <w:tcBorders>
              <w:top w:val="single" w:sz="5" w:space="0" w:color="000000"/>
              <w:left w:val="single" w:sz="5" w:space="0" w:color="000000"/>
              <w:bottom w:val="single" w:sz="5" w:space="0" w:color="000000"/>
              <w:right w:val="single" w:sz="5" w:space="0" w:color="000000"/>
            </w:tcBorders>
          </w:tcPr>
          <w:p w14:paraId="3743871E" w14:textId="77777777" w:rsidR="003206A6" w:rsidRDefault="003206A6" w:rsidP="00BB216F">
            <w:pPr>
              <w:widowControl w:val="0"/>
              <w:autoSpaceDE w:val="0"/>
              <w:autoSpaceDN w:val="0"/>
              <w:adjustRightInd w:val="0"/>
              <w:rPr>
                <w:rFonts w:ascii="Cambria" w:hAnsi="Cambria" w:cs="Cambria"/>
                <w:color w:val="000000"/>
                <w:sz w:val="18"/>
                <w:szCs w:val="18"/>
              </w:rPr>
            </w:pPr>
          </w:p>
        </w:tc>
      </w:tr>
      <w:tr w:rsidR="003206A6" w14:paraId="615CF2AD" w14:textId="77777777" w:rsidTr="003E527C">
        <w:trPr>
          <w:trHeight w:hRule="exact" w:val="268"/>
        </w:trPr>
        <w:tc>
          <w:tcPr>
            <w:tcW w:w="1988" w:type="dxa"/>
            <w:tcBorders>
              <w:top w:val="single" w:sz="5" w:space="0" w:color="000000"/>
              <w:left w:val="single" w:sz="5" w:space="0" w:color="000000"/>
              <w:bottom w:val="single" w:sz="5" w:space="0" w:color="000000"/>
              <w:right w:val="single" w:sz="5" w:space="0" w:color="000000"/>
            </w:tcBorders>
          </w:tcPr>
          <w:p w14:paraId="7CBD09BE" w14:textId="77777777" w:rsidR="003206A6" w:rsidRDefault="003206A6" w:rsidP="00BB216F">
            <w:pPr>
              <w:widowControl w:val="0"/>
              <w:autoSpaceDE w:val="0"/>
              <w:autoSpaceDN w:val="0"/>
              <w:adjustRightInd w:val="0"/>
              <w:spacing w:before="30" w:line="207" w:lineRule="exact"/>
              <w:ind w:left="708"/>
              <w:rPr>
                <w:rFonts w:ascii="Cambria" w:hAnsi="Cambria" w:cs="Cambria"/>
                <w:color w:val="000000"/>
                <w:sz w:val="18"/>
                <w:szCs w:val="18"/>
              </w:rPr>
            </w:pPr>
            <w:r>
              <w:rPr>
                <w:rFonts w:ascii="Cambria" w:hAnsi="Cambria" w:cs="Cambria"/>
                <w:color w:val="000000"/>
                <w:sz w:val="18"/>
                <w:szCs w:val="18"/>
              </w:rPr>
              <w:t>Mirëmbajtja</w:t>
            </w:r>
          </w:p>
        </w:tc>
        <w:tc>
          <w:tcPr>
            <w:tcW w:w="580" w:type="dxa"/>
            <w:tcBorders>
              <w:top w:val="single" w:sz="5" w:space="0" w:color="000000"/>
              <w:left w:val="single" w:sz="5" w:space="0" w:color="000000"/>
              <w:bottom w:val="single" w:sz="5" w:space="0" w:color="000000"/>
              <w:right w:val="single" w:sz="5" w:space="0" w:color="000000"/>
            </w:tcBorders>
          </w:tcPr>
          <w:p w14:paraId="7B2BA665"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680" w:type="dxa"/>
            <w:tcBorders>
              <w:top w:val="single" w:sz="5" w:space="0" w:color="000000"/>
              <w:left w:val="single" w:sz="5" w:space="0" w:color="000000"/>
              <w:bottom w:val="single" w:sz="5" w:space="0" w:color="000000"/>
              <w:right w:val="single" w:sz="5" w:space="0" w:color="000000"/>
            </w:tcBorders>
          </w:tcPr>
          <w:p w14:paraId="549B71F1"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6A6F1120"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41F0EC04"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529B24CD"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24DFB407"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350A2512"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613CE3AD"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77F75044"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65CF3A89"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5A058118"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680" w:type="dxa"/>
            <w:tcBorders>
              <w:top w:val="single" w:sz="5" w:space="0" w:color="000000"/>
              <w:left w:val="single" w:sz="5" w:space="0" w:color="000000"/>
              <w:bottom w:val="single" w:sz="5" w:space="0" w:color="000000"/>
              <w:right w:val="single" w:sz="5" w:space="0" w:color="000000"/>
            </w:tcBorders>
          </w:tcPr>
          <w:p w14:paraId="20366211" w14:textId="77777777" w:rsidR="003206A6" w:rsidRDefault="003206A6" w:rsidP="00BB216F">
            <w:pPr>
              <w:widowControl w:val="0"/>
              <w:autoSpaceDE w:val="0"/>
              <w:autoSpaceDN w:val="0"/>
              <w:adjustRightInd w:val="0"/>
              <w:rPr>
                <w:rFonts w:ascii="Cambria" w:hAnsi="Cambria" w:cs="Cambria"/>
                <w:color w:val="000000"/>
                <w:sz w:val="18"/>
                <w:szCs w:val="18"/>
              </w:rPr>
            </w:pPr>
          </w:p>
        </w:tc>
      </w:tr>
      <w:tr w:rsidR="003206A6" w14:paraId="745EB859" w14:textId="77777777" w:rsidTr="003E527C">
        <w:trPr>
          <w:trHeight w:hRule="exact" w:val="268"/>
        </w:trPr>
        <w:tc>
          <w:tcPr>
            <w:tcW w:w="1988" w:type="dxa"/>
            <w:tcBorders>
              <w:top w:val="single" w:sz="5" w:space="0" w:color="000000"/>
              <w:left w:val="single" w:sz="5" w:space="0" w:color="000000"/>
              <w:bottom w:val="single" w:sz="5" w:space="0" w:color="000000"/>
              <w:right w:val="single" w:sz="5" w:space="0" w:color="000000"/>
            </w:tcBorders>
          </w:tcPr>
          <w:p w14:paraId="45D6C225" w14:textId="77777777" w:rsidR="003206A6" w:rsidRDefault="003206A6" w:rsidP="00BB216F">
            <w:pPr>
              <w:widowControl w:val="0"/>
              <w:autoSpaceDE w:val="0"/>
              <w:autoSpaceDN w:val="0"/>
              <w:adjustRightInd w:val="0"/>
              <w:spacing w:before="31" w:line="207" w:lineRule="exact"/>
              <w:ind w:left="309"/>
              <w:rPr>
                <w:rFonts w:ascii="Cambria" w:hAnsi="Cambria" w:cs="Cambria"/>
                <w:color w:val="000000"/>
                <w:sz w:val="18"/>
                <w:szCs w:val="18"/>
              </w:rPr>
            </w:pPr>
            <w:r>
              <w:rPr>
                <w:rFonts w:ascii="Cambria" w:hAnsi="Cambria" w:cs="Cambria"/>
                <w:color w:val="000000"/>
                <w:sz w:val="18"/>
                <w:szCs w:val="18"/>
              </w:rPr>
              <w:t>Aktivitete plotësuese</w:t>
            </w:r>
          </w:p>
        </w:tc>
        <w:tc>
          <w:tcPr>
            <w:tcW w:w="580" w:type="dxa"/>
            <w:tcBorders>
              <w:top w:val="single" w:sz="5" w:space="0" w:color="000000"/>
              <w:left w:val="single" w:sz="5" w:space="0" w:color="000000"/>
              <w:bottom w:val="single" w:sz="5" w:space="0" w:color="000000"/>
              <w:right w:val="single" w:sz="5" w:space="0" w:color="000000"/>
            </w:tcBorders>
          </w:tcPr>
          <w:p w14:paraId="5AE2E37A"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680" w:type="dxa"/>
            <w:tcBorders>
              <w:top w:val="single" w:sz="5" w:space="0" w:color="000000"/>
              <w:left w:val="single" w:sz="5" w:space="0" w:color="000000"/>
              <w:bottom w:val="single" w:sz="5" w:space="0" w:color="000000"/>
              <w:right w:val="single" w:sz="5" w:space="0" w:color="000000"/>
            </w:tcBorders>
          </w:tcPr>
          <w:p w14:paraId="4D3D9796"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4EED2E48"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7C15635C"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5B91AD24"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7EAC2D7E"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2E5A3ECC"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5727F40C"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32CA4554"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14D2809C"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6A9C9305"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680" w:type="dxa"/>
            <w:tcBorders>
              <w:top w:val="single" w:sz="5" w:space="0" w:color="000000"/>
              <w:left w:val="single" w:sz="5" w:space="0" w:color="000000"/>
              <w:bottom w:val="single" w:sz="5" w:space="0" w:color="000000"/>
              <w:right w:val="single" w:sz="5" w:space="0" w:color="000000"/>
            </w:tcBorders>
          </w:tcPr>
          <w:p w14:paraId="13C1296B" w14:textId="77777777" w:rsidR="003206A6" w:rsidRDefault="003206A6" w:rsidP="00BB216F">
            <w:pPr>
              <w:widowControl w:val="0"/>
              <w:autoSpaceDE w:val="0"/>
              <w:autoSpaceDN w:val="0"/>
              <w:adjustRightInd w:val="0"/>
              <w:rPr>
                <w:rFonts w:ascii="Cambria" w:hAnsi="Cambria" w:cs="Cambria"/>
                <w:color w:val="000000"/>
                <w:sz w:val="18"/>
                <w:szCs w:val="18"/>
              </w:rPr>
            </w:pPr>
          </w:p>
        </w:tc>
      </w:tr>
      <w:tr w:rsidR="003206A6" w14:paraId="48F718C5" w14:textId="77777777" w:rsidTr="003E527C">
        <w:trPr>
          <w:trHeight w:hRule="exact" w:val="266"/>
        </w:trPr>
        <w:tc>
          <w:tcPr>
            <w:tcW w:w="1988" w:type="dxa"/>
            <w:tcBorders>
              <w:top w:val="single" w:sz="5" w:space="0" w:color="000000"/>
              <w:left w:val="single" w:sz="5" w:space="0" w:color="000000"/>
              <w:bottom w:val="single" w:sz="5" w:space="0" w:color="000000"/>
              <w:right w:val="single" w:sz="5" w:space="0" w:color="000000"/>
            </w:tcBorders>
          </w:tcPr>
          <w:p w14:paraId="70D31D4C" w14:textId="77777777" w:rsidR="003206A6" w:rsidRDefault="003206A6" w:rsidP="00BB216F">
            <w:pPr>
              <w:widowControl w:val="0"/>
              <w:autoSpaceDE w:val="0"/>
              <w:autoSpaceDN w:val="0"/>
              <w:adjustRightInd w:val="0"/>
              <w:spacing w:before="32" w:line="207" w:lineRule="exact"/>
              <w:ind w:left="550"/>
              <w:rPr>
                <w:rFonts w:ascii="Cambria" w:hAnsi="Cambria" w:cs="Cambria"/>
                <w:color w:val="000000"/>
                <w:sz w:val="18"/>
                <w:szCs w:val="18"/>
              </w:rPr>
            </w:pPr>
            <w:r>
              <w:rPr>
                <w:rFonts w:ascii="Cambria" w:hAnsi="Cambria" w:cs="Cambria"/>
                <w:color w:val="000000"/>
                <w:sz w:val="18"/>
                <w:szCs w:val="18"/>
              </w:rPr>
              <w:t>Punë Logjistike</w:t>
            </w:r>
          </w:p>
        </w:tc>
        <w:tc>
          <w:tcPr>
            <w:tcW w:w="580" w:type="dxa"/>
            <w:tcBorders>
              <w:top w:val="single" w:sz="5" w:space="0" w:color="000000"/>
              <w:left w:val="single" w:sz="5" w:space="0" w:color="000000"/>
              <w:bottom w:val="single" w:sz="5" w:space="0" w:color="000000"/>
              <w:right w:val="single" w:sz="5" w:space="0" w:color="000000"/>
            </w:tcBorders>
          </w:tcPr>
          <w:p w14:paraId="6E17ED42"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680" w:type="dxa"/>
            <w:tcBorders>
              <w:top w:val="single" w:sz="5" w:space="0" w:color="000000"/>
              <w:left w:val="single" w:sz="5" w:space="0" w:color="000000"/>
              <w:bottom w:val="single" w:sz="5" w:space="0" w:color="000000"/>
              <w:right w:val="single" w:sz="5" w:space="0" w:color="000000"/>
            </w:tcBorders>
          </w:tcPr>
          <w:p w14:paraId="26F5F889"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454C677A"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1F2A86A5"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3D7C1AD1"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5D1DAA93"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5625C3C2"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2</w:t>
            </w:r>
          </w:p>
        </w:tc>
        <w:tc>
          <w:tcPr>
            <w:tcW w:w="700" w:type="dxa"/>
            <w:tcBorders>
              <w:top w:val="single" w:sz="5" w:space="0" w:color="000000"/>
              <w:left w:val="single" w:sz="5" w:space="0" w:color="000000"/>
              <w:bottom w:val="single" w:sz="5" w:space="0" w:color="000000"/>
              <w:right w:val="single" w:sz="5" w:space="0" w:color="000000"/>
            </w:tcBorders>
          </w:tcPr>
          <w:p w14:paraId="01D3DB12"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3788031A"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77EBD3D0"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2D29BB77"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680" w:type="dxa"/>
            <w:tcBorders>
              <w:top w:val="single" w:sz="5" w:space="0" w:color="000000"/>
              <w:left w:val="single" w:sz="5" w:space="0" w:color="000000"/>
              <w:bottom w:val="single" w:sz="5" w:space="0" w:color="000000"/>
              <w:right w:val="single" w:sz="5" w:space="0" w:color="000000"/>
            </w:tcBorders>
          </w:tcPr>
          <w:p w14:paraId="35098319" w14:textId="77777777" w:rsidR="003206A6" w:rsidRDefault="003206A6" w:rsidP="00BB216F">
            <w:pPr>
              <w:widowControl w:val="0"/>
              <w:autoSpaceDE w:val="0"/>
              <w:autoSpaceDN w:val="0"/>
              <w:adjustRightInd w:val="0"/>
              <w:rPr>
                <w:rFonts w:ascii="Cambria" w:hAnsi="Cambria" w:cs="Cambria"/>
                <w:color w:val="000000"/>
                <w:sz w:val="18"/>
                <w:szCs w:val="18"/>
              </w:rPr>
            </w:pPr>
          </w:p>
        </w:tc>
      </w:tr>
      <w:tr w:rsidR="003206A6" w14:paraId="6D20E390" w14:textId="77777777" w:rsidTr="0034434C">
        <w:trPr>
          <w:trHeight w:hRule="exact" w:val="271"/>
        </w:trPr>
        <w:tc>
          <w:tcPr>
            <w:tcW w:w="1988" w:type="dxa"/>
            <w:tcBorders>
              <w:top w:val="single" w:sz="5" w:space="0" w:color="000000"/>
              <w:left w:val="single" w:sz="5" w:space="0" w:color="000000"/>
              <w:bottom w:val="single" w:sz="5" w:space="0" w:color="000000"/>
              <w:right w:val="single" w:sz="5" w:space="0" w:color="000000"/>
            </w:tcBorders>
            <w:shd w:val="clear" w:color="auto" w:fill="FFC000"/>
          </w:tcPr>
          <w:p w14:paraId="4A7E0A5E" w14:textId="77777777" w:rsidR="003206A6" w:rsidRDefault="003206A6" w:rsidP="00BB216F">
            <w:pPr>
              <w:widowControl w:val="0"/>
              <w:autoSpaceDE w:val="0"/>
              <w:autoSpaceDN w:val="0"/>
              <w:adjustRightInd w:val="0"/>
              <w:spacing w:before="31" w:line="207" w:lineRule="exact"/>
              <w:ind w:left="708"/>
              <w:rPr>
                <w:rFonts w:ascii="Cambria" w:hAnsi="Cambria" w:cs="Cambria"/>
                <w:color w:val="000000"/>
                <w:sz w:val="18"/>
                <w:szCs w:val="18"/>
              </w:rPr>
            </w:pPr>
            <w:r>
              <w:rPr>
                <w:rFonts w:ascii="Cambria" w:hAnsi="Cambria" w:cs="Cambria"/>
                <w:color w:val="000000"/>
                <w:sz w:val="18"/>
                <w:szCs w:val="18"/>
              </w:rPr>
              <w:t xml:space="preserve">          TOTALI </w:t>
            </w:r>
          </w:p>
        </w:tc>
        <w:tc>
          <w:tcPr>
            <w:tcW w:w="580" w:type="dxa"/>
            <w:tcBorders>
              <w:top w:val="single" w:sz="5" w:space="0" w:color="000000"/>
              <w:left w:val="single" w:sz="5" w:space="0" w:color="000000"/>
              <w:bottom w:val="single" w:sz="5" w:space="0" w:color="000000"/>
              <w:right w:val="single" w:sz="5" w:space="0" w:color="000000"/>
            </w:tcBorders>
            <w:shd w:val="clear" w:color="auto" w:fill="FFC000"/>
          </w:tcPr>
          <w:p w14:paraId="606098F4"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5</w:t>
            </w:r>
          </w:p>
        </w:tc>
        <w:tc>
          <w:tcPr>
            <w:tcW w:w="680" w:type="dxa"/>
            <w:tcBorders>
              <w:top w:val="single" w:sz="5" w:space="0" w:color="000000"/>
              <w:left w:val="single" w:sz="5" w:space="0" w:color="000000"/>
              <w:bottom w:val="single" w:sz="5" w:space="0" w:color="000000"/>
              <w:right w:val="single" w:sz="5" w:space="0" w:color="000000"/>
            </w:tcBorders>
            <w:shd w:val="clear" w:color="auto" w:fill="FFC000"/>
          </w:tcPr>
          <w:p w14:paraId="74D8BC8D"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15</w:t>
            </w:r>
          </w:p>
        </w:tc>
        <w:tc>
          <w:tcPr>
            <w:tcW w:w="700" w:type="dxa"/>
            <w:tcBorders>
              <w:top w:val="single" w:sz="5" w:space="0" w:color="000000"/>
              <w:left w:val="single" w:sz="5" w:space="0" w:color="000000"/>
              <w:bottom w:val="single" w:sz="5" w:space="0" w:color="000000"/>
              <w:right w:val="single" w:sz="5" w:space="0" w:color="000000"/>
            </w:tcBorders>
            <w:shd w:val="clear" w:color="auto" w:fill="FFC000"/>
          </w:tcPr>
          <w:p w14:paraId="39C66D5A"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7</w:t>
            </w:r>
          </w:p>
        </w:tc>
        <w:tc>
          <w:tcPr>
            <w:tcW w:w="700" w:type="dxa"/>
            <w:tcBorders>
              <w:top w:val="single" w:sz="5" w:space="0" w:color="000000"/>
              <w:left w:val="single" w:sz="5" w:space="0" w:color="000000"/>
              <w:bottom w:val="single" w:sz="5" w:space="0" w:color="000000"/>
              <w:right w:val="single" w:sz="5" w:space="0" w:color="000000"/>
            </w:tcBorders>
            <w:shd w:val="clear" w:color="auto" w:fill="FFC000"/>
          </w:tcPr>
          <w:p w14:paraId="0C5DE08D"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3</w:t>
            </w:r>
          </w:p>
        </w:tc>
        <w:tc>
          <w:tcPr>
            <w:tcW w:w="700" w:type="dxa"/>
            <w:tcBorders>
              <w:top w:val="single" w:sz="5" w:space="0" w:color="000000"/>
              <w:left w:val="single" w:sz="5" w:space="0" w:color="000000"/>
              <w:bottom w:val="single" w:sz="5" w:space="0" w:color="000000"/>
              <w:right w:val="single" w:sz="5" w:space="0" w:color="000000"/>
            </w:tcBorders>
            <w:shd w:val="clear" w:color="auto" w:fill="FFC000"/>
          </w:tcPr>
          <w:p w14:paraId="087C464F"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2</w:t>
            </w:r>
          </w:p>
        </w:tc>
        <w:tc>
          <w:tcPr>
            <w:tcW w:w="700" w:type="dxa"/>
            <w:tcBorders>
              <w:top w:val="single" w:sz="5" w:space="0" w:color="000000"/>
              <w:left w:val="single" w:sz="5" w:space="0" w:color="000000"/>
              <w:bottom w:val="single" w:sz="5" w:space="0" w:color="000000"/>
              <w:right w:val="single" w:sz="5" w:space="0" w:color="000000"/>
            </w:tcBorders>
            <w:shd w:val="clear" w:color="auto" w:fill="FFC000"/>
          </w:tcPr>
          <w:p w14:paraId="22A20A4F"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20" w:type="dxa"/>
            <w:tcBorders>
              <w:top w:val="single" w:sz="5" w:space="0" w:color="000000"/>
              <w:left w:val="single" w:sz="5" w:space="0" w:color="000000"/>
              <w:bottom w:val="single" w:sz="5" w:space="0" w:color="000000"/>
              <w:right w:val="single" w:sz="5" w:space="0" w:color="000000"/>
            </w:tcBorders>
            <w:shd w:val="clear" w:color="auto" w:fill="FFC000"/>
          </w:tcPr>
          <w:p w14:paraId="3D7248B9"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26</w:t>
            </w:r>
          </w:p>
        </w:tc>
        <w:tc>
          <w:tcPr>
            <w:tcW w:w="700" w:type="dxa"/>
            <w:tcBorders>
              <w:top w:val="single" w:sz="5" w:space="0" w:color="000000"/>
              <w:left w:val="single" w:sz="5" w:space="0" w:color="000000"/>
              <w:bottom w:val="single" w:sz="5" w:space="0" w:color="000000"/>
              <w:right w:val="single" w:sz="5" w:space="0" w:color="000000"/>
            </w:tcBorders>
            <w:shd w:val="clear" w:color="auto" w:fill="FFC000"/>
          </w:tcPr>
          <w:p w14:paraId="645CBABF"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3</w:t>
            </w:r>
          </w:p>
        </w:tc>
        <w:tc>
          <w:tcPr>
            <w:tcW w:w="700" w:type="dxa"/>
            <w:tcBorders>
              <w:top w:val="single" w:sz="5" w:space="0" w:color="000000"/>
              <w:left w:val="single" w:sz="5" w:space="0" w:color="000000"/>
              <w:bottom w:val="single" w:sz="5" w:space="0" w:color="000000"/>
              <w:right w:val="single" w:sz="5" w:space="0" w:color="000000"/>
            </w:tcBorders>
            <w:shd w:val="clear" w:color="auto" w:fill="FFC000"/>
          </w:tcPr>
          <w:p w14:paraId="54750D8C"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shd w:val="clear" w:color="auto" w:fill="FFC000"/>
          </w:tcPr>
          <w:p w14:paraId="29959DBC"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shd w:val="clear" w:color="auto" w:fill="FFC000"/>
          </w:tcPr>
          <w:p w14:paraId="6BD10205"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3</w:t>
            </w:r>
          </w:p>
        </w:tc>
        <w:tc>
          <w:tcPr>
            <w:tcW w:w="680" w:type="dxa"/>
            <w:tcBorders>
              <w:top w:val="single" w:sz="5" w:space="0" w:color="000000"/>
              <w:left w:val="single" w:sz="5" w:space="0" w:color="000000"/>
              <w:bottom w:val="single" w:sz="5" w:space="0" w:color="000000"/>
              <w:right w:val="single" w:sz="5" w:space="0" w:color="000000"/>
            </w:tcBorders>
            <w:shd w:val="clear" w:color="auto" w:fill="FFC000"/>
          </w:tcPr>
          <w:p w14:paraId="4C477A05" w14:textId="77777777" w:rsidR="003206A6" w:rsidRDefault="003206A6" w:rsidP="00BB216F">
            <w:pPr>
              <w:widowControl w:val="0"/>
              <w:autoSpaceDE w:val="0"/>
              <w:autoSpaceDN w:val="0"/>
              <w:adjustRightInd w:val="0"/>
              <w:rPr>
                <w:rFonts w:ascii="Cambria" w:hAnsi="Cambria" w:cs="Cambria"/>
                <w:color w:val="000000"/>
                <w:sz w:val="18"/>
                <w:szCs w:val="18"/>
              </w:rPr>
            </w:pPr>
          </w:p>
        </w:tc>
      </w:tr>
    </w:tbl>
    <w:p w14:paraId="21C6EBAC" w14:textId="77777777" w:rsidR="003206A6" w:rsidRDefault="003206A6" w:rsidP="003206A6">
      <w:pPr>
        <w:widowControl w:val="0"/>
        <w:autoSpaceDE w:val="0"/>
        <w:autoSpaceDN w:val="0"/>
        <w:adjustRightInd w:val="0"/>
        <w:spacing w:before="16" w:line="207" w:lineRule="exact"/>
        <w:ind w:left="341"/>
        <w:rPr>
          <w:rFonts w:ascii="Cambria" w:hAnsi="Cambria" w:cs="Cambria"/>
          <w:color w:val="000000"/>
          <w:sz w:val="18"/>
          <w:szCs w:val="18"/>
        </w:rPr>
      </w:pPr>
    </w:p>
    <w:p w14:paraId="674BEFBC" w14:textId="77777777" w:rsidR="003206A6" w:rsidRDefault="003206A6" w:rsidP="003206A6">
      <w:pPr>
        <w:widowControl w:val="0"/>
        <w:autoSpaceDE w:val="0"/>
        <w:autoSpaceDN w:val="0"/>
        <w:adjustRightInd w:val="0"/>
        <w:spacing w:before="16" w:line="207" w:lineRule="exact"/>
        <w:ind w:left="341"/>
        <w:rPr>
          <w:rFonts w:ascii="Cambria" w:hAnsi="Cambria" w:cs="Cambria"/>
          <w:color w:val="000000"/>
          <w:sz w:val="18"/>
          <w:szCs w:val="18"/>
        </w:rPr>
      </w:pPr>
    </w:p>
    <w:p w14:paraId="6738FFB9" w14:textId="77777777" w:rsidR="003206A6" w:rsidRDefault="003206A6" w:rsidP="003206A6">
      <w:pPr>
        <w:widowControl w:val="0"/>
        <w:autoSpaceDE w:val="0"/>
        <w:autoSpaceDN w:val="0"/>
        <w:adjustRightInd w:val="0"/>
        <w:spacing w:before="16" w:line="207" w:lineRule="exact"/>
        <w:ind w:left="341"/>
        <w:rPr>
          <w:rFonts w:ascii="Cambria" w:hAnsi="Cambria" w:cs="Cambria"/>
          <w:color w:val="000000"/>
          <w:sz w:val="18"/>
          <w:szCs w:val="18"/>
        </w:rPr>
      </w:pPr>
    </w:p>
    <w:p w14:paraId="10B742C9" w14:textId="77777777" w:rsidR="003206A6" w:rsidRDefault="003206A6" w:rsidP="003206A6">
      <w:pPr>
        <w:widowControl w:val="0"/>
        <w:autoSpaceDE w:val="0"/>
        <w:autoSpaceDN w:val="0"/>
        <w:adjustRightInd w:val="0"/>
        <w:spacing w:before="16" w:line="207" w:lineRule="exact"/>
        <w:ind w:left="341"/>
        <w:rPr>
          <w:rFonts w:ascii="Cambria" w:hAnsi="Cambria" w:cs="Cambria"/>
          <w:color w:val="000000"/>
          <w:sz w:val="18"/>
          <w:szCs w:val="18"/>
        </w:rPr>
      </w:pPr>
    </w:p>
    <w:p w14:paraId="6189E60B" w14:textId="77777777" w:rsidR="003206A6" w:rsidRDefault="003206A6" w:rsidP="003206A6">
      <w:pPr>
        <w:widowControl w:val="0"/>
        <w:autoSpaceDE w:val="0"/>
        <w:autoSpaceDN w:val="0"/>
        <w:adjustRightInd w:val="0"/>
        <w:spacing w:before="16" w:line="207" w:lineRule="exact"/>
        <w:ind w:left="341"/>
        <w:rPr>
          <w:rFonts w:ascii="Cambria" w:hAnsi="Cambria" w:cs="Cambria"/>
          <w:color w:val="000000"/>
          <w:sz w:val="18"/>
          <w:szCs w:val="18"/>
        </w:rPr>
      </w:pPr>
    </w:p>
    <w:p w14:paraId="024B29B6" w14:textId="77777777" w:rsidR="003206A6" w:rsidRDefault="003206A6" w:rsidP="003206A6">
      <w:pPr>
        <w:widowControl w:val="0"/>
        <w:autoSpaceDE w:val="0"/>
        <w:autoSpaceDN w:val="0"/>
        <w:adjustRightInd w:val="0"/>
        <w:spacing w:before="16" w:line="207" w:lineRule="exact"/>
        <w:ind w:left="341"/>
        <w:rPr>
          <w:rFonts w:ascii="Cambria" w:hAnsi="Cambria" w:cs="Cambria"/>
          <w:color w:val="000000"/>
          <w:sz w:val="18"/>
          <w:szCs w:val="18"/>
        </w:rPr>
      </w:pPr>
    </w:p>
    <w:p w14:paraId="188BEC4F" w14:textId="77777777" w:rsidR="003206A6" w:rsidRDefault="003206A6" w:rsidP="003206A6">
      <w:pPr>
        <w:widowControl w:val="0"/>
        <w:autoSpaceDE w:val="0"/>
        <w:autoSpaceDN w:val="0"/>
        <w:adjustRightInd w:val="0"/>
        <w:spacing w:before="16" w:line="207" w:lineRule="exact"/>
        <w:ind w:left="341"/>
        <w:rPr>
          <w:rFonts w:ascii="Cambria" w:hAnsi="Cambria" w:cs="Cambria"/>
          <w:color w:val="000000"/>
          <w:sz w:val="18"/>
          <w:szCs w:val="18"/>
        </w:rPr>
      </w:pPr>
    </w:p>
    <w:p w14:paraId="4AF5473A" w14:textId="77777777" w:rsidR="003206A6" w:rsidRDefault="003206A6" w:rsidP="003206A6">
      <w:pPr>
        <w:widowControl w:val="0"/>
        <w:autoSpaceDE w:val="0"/>
        <w:autoSpaceDN w:val="0"/>
        <w:adjustRightInd w:val="0"/>
        <w:spacing w:before="16" w:line="207" w:lineRule="exact"/>
        <w:ind w:left="341"/>
        <w:rPr>
          <w:rFonts w:ascii="Cambria" w:hAnsi="Cambria" w:cs="Cambria"/>
          <w:color w:val="000000"/>
          <w:sz w:val="18"/>
          <w:szCs w:val="18"/>
        </w:rPr>
      </w:pPr>
    </w:p>
    <w:p w14:paraId="3EBA5336" w14:textId="77777777" w:rsidR="003206A6" w:rsidRDefault="003206A6" w:rsidP="003206A6">
      <w:pPr>
        <w:widowControl w:val="0"/>
        <w:autoSpaceDE w:val="0"/>
        <w:autoSpaceDN w:val="0"/>
        <w:adjustRightInd w:val="0"/>
        <w:spacing w:before="16" w:line="207" w:lineRule="exact"/>
        <w:ind w:left="341"/>
        <w:rPr>
          <w:rFonts w:ascii="Cambria" w:hAnsi="Cambria" w:cs="Cambria"/>
          <w:color w:val="000000"/>
          <w:sz w:val="18"/>
          <w:szCs w:val="18"/>
        </w:rPr>
      </w:pPr>
    </w:p>
    <w:p w14:paraId="0D1721FA" w14:textId="77777777" w:rsidR="003206A6" w:rsidRDefault="003206A6" w:rsidP="003206A6">
      <w:pPr>
        <w:widowControl w:val="0"/>
        <w:autoSpaceDE w:val="0"/>
        <w:autoSpaceDN w:val="0"/>
        <w:adjustRightInd w:val="0"/>
        <w:spacing w:before="16" w:line="207" w:lineRule="exact"/>
        <w:ind w:left="341"/>
        <w:rPr>
          <w:rFonts w:ascii="Cambria" w:hAnsi="Cambria" w:cs="Cambria"/>
          <w:color w:val="000000"/>
          <w:sz w:val="18"/>
          <w:szCs w:val="18"/>
        </w:rPr>
      </w:pPr>
      <w:r>
        <w:rPr>
          <w:rFonts w:ascii="Cambria" w:hAnsi="Cambria" w:cs="Cambria"/>
          <w:color w:val="000000"/>
          <w:sz w:val="18"/>
          <w:szCs w:val="18"/>
        </w:rPr>
        <w:t xml:space="preserve">Tabela 3 </w:t>
      </w:r>
    </w:p>
    <w:p w14:paraId="4B7F21C0" w14:textId="77777777" w:rsidR="003206A6" w:rsidRDefault="003206A6" w:rsidP="003206A6">
      <w:pPr>
        <w:widowControl w:val="0"/>
        <w:autoSpaceDE w:val="0"/>
        <w:autoSpaceDN w:val="0"/>
        <w:adjustRightInd w:val="0"/>
        <w:spacing w:line="50" w:lineRule="exact"/>
        <w:ind w:left="20"/>
        <w:rPr>
          <w:rFonts w:ascii="Cambria" w:hAnsi="Cambria" w:cs="Cambria"/>
          <w:color w:val="000000"/>
          <w:sz w:val="18"/>
          <w:szCs w:val="18"/>
        </w:rPr>
      </w:pPr>
    </w:p>
    <w:tbl>
      <w:tblPr>
        <w:tblW w:w="10248" w:type="dxa"/>
        <w:tblInd w:w="-600" w:type="dxa"/>
        <w:tblLayout w:type="fixed"/>
        <w:tblCellMar>
          <w:left w:w="0" w:type="dxa"/>
          <w:right w:w="0" w:type="dxa"/>
        </w:tblCellMar>
        <w:tblLook w:val="0000" w:firstRow="0" w:lastRow="0" w:firstColumn="0" w:lastColumn="0" w:noHBand="0" w:noVBand="0"/>
      </w:tblPr>
      <w:tblGrid>
        <w:gridCol w:w="1848"/>
        <w:gridCol w:w="700"/>
        <w:gridCol w:w="700"/>
        <w:gridCol w:w="700"/>
        <w:gridCol w:w="700"/>
        <w:gridCol w:w="700"/>
        <w:gridCol w:w="720"/>
        <w:gridCol w:w="700"/>
        <w:gridCol w:w="700"/>
        <w:gridCol w:w="700"/>
        <w:gridCol w:w="700"/>
        <w:gridCol w:w="700"/>
        <w:gridCol w:w="680"/>
      </w:tblGrid>
      <w:tr w:rsidR="003206A6" w14:paraId="25F13115" w14:textId="77777777" w:rsidTr="0035685C">
        <w:trPr>
          <w:trHeight w:hRule="exact" w:val="288"/>
        </w:trPr>
        <w:tc>
          <w:tcPr>
            <w:tcW w:w="1848" w:type="dxa"/>
            <w:vMerge w:val="restart"/>
            <w:tcBorders>
              <w:top w:val="single" w:sz="5" w:space="0" w:color="000000"/>
              <w:left w:val="single" w:sz="5" w:space="0" w:color="000000"/>
              <w:bottom w:val="single" w:sz="5" w:space="0" w:color="000000"/>
              <w:right w:val="single" w:sz="5" w:space="0" w:color="000000"/>
            </w:tcBorders>
            <w:shd w:val="clear" w:color="auto" w:fill="FFC000"/>
          </w:tcPr>
          <w:p w14:paraId="673EA9D9" w14:textId="77777777" w:rsidR="003206A6" w:rsidRDefault="003206A6" w:rsidP="00BB216F">
            <w:pPr>
              <w:widowControl w:val="0"/>
              <w:autoSpaceDE w:val="0"/>
              <w:autoSpaceDN w:val="0"/>
              <w:adjustRightInd w:val="0"/>
              <w:spacing w:before="187" w:line="207" w:lineRule="exact"/>
              <w:ind w:left="545"/>
              <w:rPr>
                <w:rFonts w:ascii="Cambria Bold" w:hAnsi="Cambria Bold" w:cs="Cambria Bold"/>
                <w:color w:val="000000"/>
                <w:sz w:val="18"/>
                <w:szCs w:val="18"/>
              </w:rPr>
            </w:pPr>
            <w:r>
              <w:rPr>
                <w:rFonts w:ascii="Cambria Bold" w:hAnsi="Cambria Bold" w:cs="Cambria Bold"/>
                <w:color w:val="000000"/>
                <w:sz w:val="18"/>
                <w:szCs w:val="18"/>
              </w:rPr>
              <w:t>VRSTA POSLA</w:t>
            </w:r>
          </w:p>
        </w:tc>
        <w:tc>
          <w:tcPr>
            <w:tcW w:w="8400" w:type="dxa"/>
            <w:gridSpan w:val="12"/>
            <w:tcBorders>
              <w:top w:val="single" w:sz="5" w:space="0" w:color="000000"/>
              <w:left w:val="single" w:sz="5" w:space="0" w:color="000000"/>
              <w:bottom w:val="single" w:sz="5" w:space="0" w:color="000000"/>
              <w:right w:val="single" w:sz="5" w:space="0" w:color="000000"/>
            </w:tcBorders>
            <w:shd w:val="clear" w:color="auto" w:fill="FFC000"/>
          </w:tcPr>
          <w:p w14:paraId="6A06E7A2" w14:textId="77777777" w:rsidR="003206A6" w:rsidRDefault="003206A6" w:rsidP="00BB216F">
            <w:pPr>
              <w:widowControl w:val="0"/>
              <w:autoSpaceDE w:val="0"/>
              <w:autoSpaceDN w:val="0"/>
              <w:adjustRightInd w:val="0"/>
              <w:spacing w:before="52" w:line="207" w:lineRule="exact"/>
              <w:ind w:left="1644"/>
              <w:rPr>
                <w:rFonts w:ascii="Cambria Bold" w:hAnsi="Cambria Bold" w:cs="Cambria Bold"/>
                <w:color w:val="000000"/>
                <w:sz w:val="18"/>
                <w:szCs w:val="18"/>
              </w:rPr>
            </w:pPr>
            <w:r w:rsidRPr="0006605F">
              <w:rPr>
                <w:rFonts w:ascii="Cambria Bold" w:hAnsi="Cambria Bold" w:cs="Cambria Bold"/>
                <w:color w:val="000000"/>
                <w:sz w:val="18"/>
                <w:szCs w:val="18"/>
              </w:rPr>
              <w:t>Numr</w:t>
            </w:r>
            <w:r>
              <w:rPr>
                <w:rFonts w:ascii="Cambria Bold" w:hAnsi="Cambria Bold" w:cs="Cambria Bold"/>
                <w:color w:val="000000"/>
                <w:sz w:val="18"/>
                <w:szCs w:val="18"/>
              </w:rPr>
              <w:t>i i të punësuarve sipas muajve t</w:t>
            </w:r>
            <w:r w:rsidRPr="0006605F">
              <w:rPr>
                <w:rFonts w:ascii="Cambria Bold" w:hAnsi="Cambria Bold" w:cs="Cambria Bold"/>
                <w:color w:val="000000"/>
                <w:sz w:val="18"/>
                <w:szCs w:val="18"/>
              </w:rPr>
              <w:t>ë vitin për të cilin bëhet raport</w:t>
            </w:r>
            <w:r>
              <w:rPr>
                <w:rFonts w:ascii="Cambria Bold" w:hAnsi="Cambria Bold" w:cs="Cambria Bold"/>
                <w:color w:val="000000"/>
                <w:sz w:val="18"/>
                <w:szCs w:val="18"/>
              </w:rPr>
              <w:t>i</w:t>
            </w:r>
          </w:p>
        </w:tc>
      </w:tr>
      <w:tr w:rsidR="003206A6" w14:paraId="33720608" w14:textId="77777777" w:rsidTr="003E527C">
        <w:trPr>
          <w:trHeight w:hRule="exact" w:val="268"/>
        </w:trPr>
        <w:tc>
          <w:tcPr>
            <w:tcW w:w="1848" w:type="dxa"/>
            <w:vMerge/>
            <w:tcBorders>
              <w:top w:val="nil"/>
              <w:left w:val="single" w:sz="5" w:space="0" w:color="000000"/>
              <w:bottom w:val="single" w:sz="5" w:space="0" w:color="000000"/>
              <w:right w:val="single" w:sz="5" w:space="0" w:color="000000"/>
            </w:tcBorders>
          </w:tcPr>
          <w:p w14:paraId="30F4B671" w14:textId="77777777" w:rsidR="003206A6" w:rsidRDefault="003206A6" w:rsidP="00BB216F">
            <w:pPr>
              <w:widowControl w:val="0"/>
              <w:autoSpaceDE w:val="0"/>
              <w:autoSpaceDN w:val="0"/>
              <w:adjustRightInd w:val="0"/>
              <w:spacing w:before="52" w:line="207" w:lineRule="exact"/>
              <w:ind w:left="1644"/>
              <w:rPr>
                <w:rFonts w:ascii="Cambria Bold" w:hAnsi="Cambria Bold" w:cs="Cambria Bold"/>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3707CF4A" w14:textId="77777777" w:rsidR="003206A6" w:rsidRDefault="003206A6" w:rsidP="00BB216F">
            <w:pPr>
              <w:widowControl w:val="0"/>
              <w:autoSpaceDE w:val="0"/>
              <w:autoSpaceDN w:val="0"/>
              <w:adjustRightInd w:val="0"/>
              <w:spacing w:before="31" w:line="207" w:lineRule="exact"/>
              <w:ind w:left="213"/>
              <w:rPr>
                <w:rFonts w:ascii="Cambria" w:hAnsi="Cambria" w:cs="Cambria"/>
                <w:color w:val="000000"/>
                <w:sz w:val="18"/>
                <w:szCs w:val="18"/>
              </w:rPr>
            </w:pPr>
            <w:r>
              <w:rPr>
                <w:rFonts w:ascii="Cambria" w:hAnsi="Cambria" w:cs="Cambria"/>
                <w:color w:val="000000"/>
                <w:sz w:val="18"/>
                <w:szCs w:val="18"/>
              </w:rPr>
              <w:t>JAN</w:t>
            </w:r>
          </w:p>
        </w:tc>
        <w:tc>
          <w:tcPr>
            <w:tcW w:w="700" w:type="dxa"/>
            <w:tcBorders>
              <w:top w:val="single" w:sz="5" w:space="0" w:color="000000"/>
              <w:left w:val="single" w:sz="5" w:space="0" w:color="000000"/>
              <w:bottom w:val="single" w:sz="5" w:space="0" w:color="000000"/>
              <w:right w:val="single" w:sz="5" w:space="0" w:color="000000"/>
            </w:tcBorders>
          </w:tcPr>
          <w:p w14:paraId="41A8133D" w14:textId="77777777" w:rsidR="003206A6" w:rsidRDefault="003206A6" w:rsidP="00BB216F">
            <w:pPr>
              <w:widowControl w:val="0"/>
              <w:autoSpaceDE w:val="0"/>
              <w:autoSpaceDN w:val="0"/>
              <w:adjustRightInd w:val="0"/>
              <w:spacing w:before="31" w:line="207" w:lineRule="exact"/>
              <w:rPr>
                <w:rFonts w:ascii="Cambria" w:hAnsi="Cambria" w:cs="Cambria"/>
                <w:color w:val="000000"/>
                <w:sz w:val="18"/>
                <w:szCs w:val="18"/>
              </w:rPr>
            </w:pPr>
            <w:r>
              <w:rPr>
                <w:rFonts w:ascii="Cambria" w:hAnsi="Cambria" w:cs="Cambria"/>
                <w:color w:val="000000"/>
                <w:sz w:val="18"/>
                <w:szCs w:val="18"/>
              </w:rPr>
              <w:t>SHKURT</w:t>
            </w:r>
          </w:p>
        </w:tc>
        <w:tc>
          <w:tcPr>
            <w:tcW w:w="700" w:type="dxa"/>
            <w:tcBorders>
              <w:top w:val="single" w:sz="5" w:space="0" w:color="000000"/>
              <w:left w:val="single" w:sz="5" w:space="0" w:color="000000"/>
              <w:bottom w:val="single" w:sz="5" w:space="0" w:color="000000"/>
              <w:right w:val="single" w:sz="5" w:space="0" w:color="000000"/>
            </w:tcBorders>
          </w:tcPr>
          <w:p w14:paraId="67F6DE54" w14:textId="77777777" w:rsidR="003206A6" w:rsidRDefault="003206A6" w:rsidP="00BB216F">
            <w:pPr>
              <w:widowControl w:val="0"/>
              <w:autoSpaceDE w:val="0"/>
              <w:autoSpaceDN w:val="0"/>
              <w:adjustRightInd w:val="0"/>
              <w:spacing w:before="31" w:line="207" w:lineRule="exact"/>
              <w:ind w:left="141"/>
              <w:rPr>
                <w:rFonts w:ascii="Cambria" w:hAnsi="Cambria" w:cs="Cambria"/>
                <w:color w:val="000000"/>
                <w:sz w:val="18"/>
                <w:szCs w:val="18"/>
              </w:rPr>
            </w:pPr>
            <w:r>
              <w:rPr>
                <w:rFonts w:ascii="Cambria" w:hAnsi="Cambria" w:cs="Cambria"/>
                <w:color w:val="000000"/>
                <w:sz w:val="18"/>
                <w:szCs w:val="18"/>
              </w:rPr>
              <w:t>MARS</w:t>
            </w:r>
          </w:p>
        </w:tc>
        <w:tc>
          <w:tcPr>
            <w:tcW w:w="700" w:type="dxa"/>
            <w:tcBorders>
              <w:top w:val="single" w:sz="5" w:space="0" w:color="000000"/>
              <w:left w:val="single" w:sz="5" w:space="0" w:color="000000"/>
              <w:bottom w:val="single" w:sz="5" w:space="0" w:color="000000"/>
              <w:right w:val="single" w:sz="5" w:space="0" w:color="000000"/>
            </w:tcBorders>
          </w:tcPr>
          <w:p w14:paraId="04BC2E30" w14:textId="77777777" w:rsidR="003206A6" w:rsidRDefault="003206A6" w:rsidP="00BB216F">
            <w:pPr>
              <w:widowControl w:val="0"/>
              <w:autoSpaceDE w:val="0"/>
              <w:autoSpaceDN w:val="0"/>
              <w:adjustRightInd w:val="0"/>
              <w:spacing w:before="31" w:line="207" w:lineRule="exact"/>
              <w:rPr>
                <w:rFonts w:ascii="Cambria" w:hAnsi="Cambria" w:cs="Cambria"/>
                <w:color w:val="000000"/>
                <w:sz w:val="18"/>
                <w:szCs w:val="18"/>
              </w:rPr>
            </w:pPr>
            <w:r>
              <w:rPr>
                <w:rFonts w:ascii="Cambria" w:hAnsi="Cambria" w:cs="Cambria"/>
                <w:color w:val="000000"/>
                <w:sz w:val="18"/>
                <w:szCs w:val="18"/>
              </w:rPr>
              <w:t>PRILL</w:t>
            </w:r>
          </w:p>
        </w:tc>
        <w:tc>
          <w:tcPr>
            <w:tcW w:w="700" w:type="dxa"/>
            <w:tcBorders>
              <w:top w:val="single" w:sz="5" w:space="0" w:color="000000"/>
              <w:left w:val="single" w:sz="5" w:space="0" w:color="000000"/>
              <w:bottom w:val="single" w:sz="5" w:space="0" w:color="000000"/>
              <w:right w:val="single" w:sz="5" w:space="0" w:color="000000"/>
            </w:tcBorders>
          </w:tcPr>
          <w:p w14:paraId="4244899B" w14:textId="77777777" w:rsidR="003206A6" w:rsidRDefault="003206A6" w:rsidP="00BB216F">
            <w:pPr>
              <w:widowControl w:val="0"/>
              <w:autoSpaceDE w:val="0"/>
              <w:autoSpaceDN w:val="0"/>
              <w:adjustRightInd w:val="0"/>
              <w:spacing w:before="31" w:line="207" w:lineRule="exact"/>
              <w:ind w:left="221"/>
              <w:rPr>
                <w:rFonts w:ascii="Cambria" w:hAnsi="Cambria" w:cs="Cambria"/>
                <w:color w:val="000000"/>
                <w:sz w:val="18"/>
                <w:szCs w:val="18"/>
              </w:rPr>
            </w:pPr>
            <w:r>
              <w:rPr>
                <w:rFonts w:ascii="Cambria" w:hAnsi="Cambria" w:cs="Cambria"/>
                <w:color w:val="000000"/>
                <w:sz w:val="18"/>
                <w:szCs w:val="18"/>
              </w:rPr>
              <w:t>MAJ</w:t>
            </w:r>
          </w:p>
        </w:tc>
        <w:tc>
          <w:tcPr>
            <w:tcW w:w="720" w:type="dxa"/>
            <w:tcBorders>
              <w:top w:val="single" w:sz="5" w:space="0" w:color="000000"/>
              <w:left w:val="single" w:sz="5" w:space="0" w:color="000000"/>
              <w:bottom w:val="single" w:sz="5" w:space="0" w:color="000000"/>
              <w:right w:val="single" w:sz="5" w:space="0" w:color="000000"/>
            </w:tcBorders>
          </w:tcPr>
          <w:p w14:paraId="5A5FD28D" w14:textId="77777777" w:rsidR="003206A6" w:rsidRDefault="003206A6" w:rsidP="00BB216F">
            <w:pPr>
              <w:widowControl w:val="0"/>
              <w:autoSpaceDE w:val="0"/>
              <w:autoSpaceDN w:val="0"/>
              <w:adjustRightInd w:val="0"/>
              <w:spacing w:before="31" w:line="207" w:lineRule="exact"/>
              <w:rPr>
                <w:rFonts w:ascii="Cambria" w:hAnsi="Cambria" w:cs="Cambria"/>
                <w:color w:val="000000"/>
                <w:sz w:val="18"/>
                <w:szCs w:val="18"/>
              </w:rPr>
            </w:pPr>
            <w:r>
              <w:rPr>
                <w:rFonts w:ascii="Cambria" w:hAnsi="Cambria" w:cs="Cambria"/>
                <w:color w:val="000000"/>
                <w:sz w:val="18"/>
                <w:szCs w:val="18"/>
              </w:rPr>
              <w:t>QERSHOR</w:t>
            </w:r>
          </w:p>
        </w:tc>
        <w:tc>
          <w:tcPr>
            <w:tcW w:w="700" w:type="dxa"/>
            <w:tcBorders>
              <w:top w:val="single" w:sz="5" w:space="0" w:color="000000"/>
              <w:left w:val="single" w:sz="5" w:space="0" w:color="000000"/>
              <w:bottom w:val="single" w:sz="5" w:space="0" w:color="000000"/>
              <w:right w:val="single" w:sz="5" w:space="0" w:color="000000"/>
            </w:tcBorders>
          </w:tcPr>
          <w:p w14:paraId="291D63DC" w14:textId="77777777" w:rsidR="003206A6" w:rsidRDefault="003206A6" w:rsidP="00BB216F">
            <w:pPr>
              <w:widowControl w:val="0"/>
              <w:autoSpaceDE w:val="0"/>
              <w:autoSpaceDN w:val="0"/>
              <w:adjustRightInd w:val="0"/>
              <w:spacing w:before="31" w:line="207" w:lineRule="exact"/>
              <w:rPr>
                <w:rFonts w:ascii="Cambria" w:hAnsi="Cambria" w:cs="Cambria"/>
                <w:color w:val="000000"/>
                <w:sz w:val="18"/>
                <w:szCs w:val="18"/>
              </w:rPr>
            </w:pPr>
            <w:r>
              <w:rPr>
                <w:rFonts w:ascii="Cambria" w:hAnsi="Cambria" w:cs="Cambria"/>
                <w:color w:val="000000"/>
                <w:sz w:val="18"/>
                <w:szCs w:val="18"/>
              </w:rPr>
              <w:t>KORRIK</w:t>
            </w:r>
          </w:p>
        </w:tc>
        <w:tc>
          <w:tcPr>
            <w:tcW w:w="700" w:type="dxa"/>
            <w:tcBorders>
              <w:top w:val="single" w:sz="5" w:space="0" w:color="000000"/>
              <w:left w:val="single" w:sz="5" w:space="0" w:color="000000"/>
              <w:bottom w:val="single" w:sz="5" w:space="0" w:color="000000"/>
              <w:right w:val="single" w:sz="5" w:space="0" w:color="000000"/>
            </w:tcBorders>
          </w:tcPr>
          <w:p w14:paraId="678CB354" w14:textId="77777777" w:rsidR="003206A6" w:rsidRDefault="003206A6" w:rsidP="00BB216F">
            <w:pPr>
              <w:widowControl w:val="0"/>
              <w:autoSpaceDE w:val="0"/>
              <w:autoSpaceDN w:val="0"/>
              <w:adjustRightInd w:val="0"/>
              <w:spacing w:before="31" w:line="207" w:lineRule="exact"/>
              <w:rPr>
                <w:rFonts w:ascii="Cambria" w:hAnsi="Cambria" w:cs="Cambria"/>
                <w:color w:val="000000"/>
                <w:sz w:val="18"/>
                <w:szCs w:val="18"/>
              </w:rPr>
            </w:pPr>
            <w:r>
              <w:rPr>
                <w:rFonts w:ascii="Cambria" w:hAnsi="Cambria" w:cs="Cambria"/>
                <w:color w:val="000000"/>
                <w:sz w:val="18"/>
                <w:szCs w:val="18"/>
              </w:rPr>
              <w:t>GUSHT</w:t>
            </w:r>
          </w:p>
        </w:tc>
        <w:tc>
          <w:tcPr>
            <w:tcW w:w="700" w:type="dxa"/>
            <w:tcBorders>
              <w:top w:val="single" w:sz="5" w:space="0" w:color="000000"/>
              <w:left w:val="single" w:sz="5" w:space="0" w:color="000000"/>
              <w:bottom w:val="single" w:sz="5" w:space="0" w:color="000000"/>
              <w:right w:val="single" w:sz="5" w:space="0" w:color="000000"/>
            </w:tcBorders>
          </w:tcPr>
          <w:p w14:paraId="1BC89780" w14:textId="77777777" w:rsidR="003206A6" w:rsidRDefault="003206A6" w:rsidP="00BB216F">
            <w:pPr>
              <w:widowControl w:val="0"/>
              <w:autoSpaceDE w:val="0"/>
              <w:autoSpaceDN w:val="0"/>
              <w:adjustRightInd w:val="0"/>
              <w:spacing w:before="31" w:line="207" w:lineRule="exact"/>
              <w:rPr>
                <w:rFonts w:ascii="Cambria" w:hAnsi="Cambria" w:cs="Cambria"/>
                <w:color w:val="000000"/>
                <w:sz w:val="18"/>
                <w:szCs w:val="18"/>
              </w:rPr>
            </w:pPr>
            <w:r>
              <w:rPr>
                <w:rFonts w:ascii="Cambria" w:hAnsi="Cambria" w:cs="Cambria"/>
                <w:color w:val="000000"/>
                <w:sz w:val="18"/>
                <w:szCs w:val="18"/>
              </w:rPr>
              <w:t>SHTATOPR</w:t>
            </w:r>
          </w:p>
        </w:tc>
        <w:tc>
          <w:tcPr>
            <w:tcW w:w="700" w:type="dxa"/>
            <w:tcBorders>
              <w:top w:val="single" w:sz="5" w:space="0" w:color="000000"/>
              <w:left w:val="single" w:sz="5" w:space="0" w:color="000000"/>
              <w:bottom w:val="single" w:sz="5" w:space="0" w:color="000000"/>
              <w:right w:val="single" w:sz="5" w:space="0" w:color="000000"/>
            </w:tcBorders>
          </w:tcPr>
          <w:p w14:paraId="7968D83F" w14:textId="77777777" w:rsidR="003206A6" w:rsidRDefault="003206A6" w:rsidP="00BB216F">
            <w:pPr>
              <w:widowControl w:val="0"/>
              <w:autoSpaceDE w:val="0"/>
              <w:autoSpaceDN w:val="0"/>
              <w:adjustRightInd w:val="0"/>
              <w:spacing w:before="31" w:line="207" w:lineRule="exact"/>
              <w:rPr>
                <w:rFonts w:ascii="Cambria" w:hAnsi="Cambria" w:cs="Cambria"/>
                <w:color w:val="000000"/>
                <w:sz w:val="18"/>
                <w:szCs w:val="18"/>
              </w:rPr>
            </w:pPr>
            <w:r>
              <w:rPr>
                <w:rFonts w:ascii="Cambria" w:hAnsi="Cambria" w:cs="Cambria"/>
                <w:color w:val="000000"/>
                <w:sz w:val="18"/>
                <w:szCs w:val="18"/>
              </w:rPr>
              <w:t>TETOR</w:t>
            </w:r>
          </w:p>
        </w:tc>
        <w:tc>
          <w:tcPr>
            <w:tcW w:w="700" w:type="dxa"/>
            <w:tcBorders>
              <w:top w:val="single" w:sz="5" w:space="0" w:color="000000"/>
              <w:left w:val="single" w:sz="5" w:space="0" w:color="000000"/>
              <w:bottom w:val="single" w:sz="5" w:space="0" w:color="000000"/>
              <w:right w:val="single" w:sz="5" w:space="0" w:color="000000"/>
            </w:tcBorders>
          </w:tcPr>
          <w:p w14:paraId="463CE56B" w14:textId="77777777" w:rsidR="003206A6" w:rsidRDefault="003206A6" w:rsidP="00BB216F">
            <w:pPr>
              <w:widowControl w:val="0"/>
              <w:autoSpaceDE w:val="0"/>
              <w:autoSpaceDN w:val="0"/>
              <w:adjustRightInd w:val="0"/>
              <w:spacing w:before="31" w:line="207" w:lineRule="exact"/>
              <w:rPr>
                <w:rFonts w:ascii="Cambria" w:hAnsi="Cambria" w:cs="Cambria"/>
                <w:color w:val="000000"/>
                <w:sz w:val="18"/>
                <w:szCs w:val="18"/>
              </w:rPr>
            </w:pPr>
            <w:r>
              <w:rPr>
                <w:rFonts w:ascii="Cambria" w:hAnsi="Cambria" w:cs="Cambria"/>
                <w:color w:val="000000"/>
                <w:sz w:val="18"/>
                <w:szCs w:val="18"/>
              </w:rPr>
              <w:t>NËNTOR</w:t>
            </w:r>
          </w:p>
        </w:tc>
        <w:tc>
          <w:tcPr>
            <w:tcW w:w="680" w:type="dxa"/>
            <w:tcBorders>
              <w:top w:val="single" w:sz="5" w:space="0" w:color="000000"/>
              <w:left w:val="single" w:sz="5" w:space="0" w:color="000000"/>
              <w:bottom w:val="single" w:sz="5" w:space="0" w:color="000000"/>
              <w:right w:val="single" w:sz="5" w:space="0" w:color="000000"/>
            </w:tcBorders>
          </w:tcPr>
          <w:p w14:paraId="293A0F84" w14:textId="77777777" w:rsidR="003206A6" w:rsidRDefault="003206A6" w:rsidP="00BB216F">
            <w:pPr>
              <w:widowControl w:val="0"/>
              <w:autoSpaceDE w:val="0"/>
              <w:autoSpaceDN w:val="0"/>
              <w:adjustRightInd w:val="0"/>
              <w:spacing w:before="31" w:line="207" w:lineRule="exact"/>
              <w:rPr>
                <w:rFonts w:ascii="Cambria" w:hAnsi="Cambria" w:cs="Cambria"/>
                <w:color w:val="000000"/>
                <w:sz w:val="18"/>
                <w:szCs w:val="18"/>
              </w:rPr>
            </w:pPr>
            <w:r>
              <w:rPr>
                <w:rFonts w:ascii="Cambria" w:hAnsi="Cambria" w:cs="Cambria"/>
                <w:color w:val="000000"/>
                <w:sz w:val="18"/>
                <w:szCs w:val="18"/>
              </w:rPr>
              <w:t>DHJETOR</w:t>
            </w:r>
          </w:p>
        </w:tc>
      </w:tr>
      <w:tr w:rsidR="003206A6" w14:paraId="2362C93D" w14:textId="77777777" w:rsidTr="00D014FD">
        <w:trPr>
          <w:trHeight w:hRule="exact" w:val="651"/>
        </w:trPr>
        <w:tc>
          <w:tcPr>
            <w:tcW w:w="1848" w:type="dxa"/>
            <w:tcBorders>
              <w:top w:val="single" w:sz="5" w:space="0" w:color="000000"/>
              <w:left w:val="single" w:sz="5" w:space="0" w:color="000000"/>
              <w:bottom w:val="single" w:sz="5" w:space="0" w:color="000000"/>
              <w:right w:val="single" w:sz="5" w:space="0" w:color="000000"/>
            </w:tcBorders>
          </w:tcPr>
          <w:p w14:paraId="385E3AE5" w14:textId="77777777" w:rsidR="003206A6" w:rsidRDefault="003206A6" w:rsidP="00BB216F">
            <w:pPr>
              <w:widowControl w:val="0"/>
              <w:autoSpaceDE w:val="0"/>
              <w:autoSpaceDN w:val="0"/>
              <w:adjustRightInd w:val="0"/>
              <w:spacing w:before="4" w:line="207" w:lineRule="exact"/>
              <w:jc w:val="center"/>
              <w:rPr>
                <w:rFonts w:ascii="Cambria" w:hAnsi="Cambria" w:cs="Cambria"/>
                <w:color w:val="000000"/>
                <w:sz w:val="18"/>
                <w:szCs w:val="18"/>
              </w:rPr>
            </w:pPr>
            <w:r>
              <w:rPr>
                <w:rFonts w:ascii="Cambria" w:hAnsi="Cambria" w:cs="Cambria"/>
                <w:color w:val="000000"/>
                <w:sz w:val="18"/>
                <w:szCs w:val="18"/>
              </w:rPr>
              <w:t>Punët</w:t>
            </w:r>
          </w:p>
          <w:p w14:paraId="120642CE" w14:textId="77777777" w:rsidR="003206A6" w:rsidRDefault="003206A6" w:rsidP="00BB216F">
            <w:pPr>
              <w:widowControl w:val="0"/>
              <w:autoSpaceDE w:val="0"/>
              <w:autoSpaceDN w:val="0"/>
              <w:adjustRightInd w:val="0"/>
              <w:spacing w:before="5" w:line="207" w:lineRule="exact"/>
              <w:ind w:left="530"/>
              <w:rPr>
                <w:rFonts w:ascii="Cambria" w:hAnsi="Cambria" w:cs="Cambria"/>
                <w:color w:val="000000"/>
                <w:sz w:val="18"/>
                <w:szCs w:val="18"/>
              </w:rPr>
            </w:pPr>
            <w:r>
              <w:rPr>
                <w:rFonts w:ascii="Cambria" w:hAnsi="Cambria" w:cs="Cambria"/>
                <w:color w:val="000000"/>
                <w:sz w:val="18"/>
                <w:szCs w:val="18"/>
              </w:rPr>
              <w:t xml:space="preserve">administrative dhe </w:t>
            </w:r>
            <w:r w:rsidRPr="00D014FD">
              <w:rPr>
                <w:rFonts w:ascii="Cambria" w:hAnsi="Cambria" w:cs="Cambria"/>
                <w:color w:val="000000"/>
                <w:sz w:val="18"/>
                <w:szCs w:val="18"/>
              </w:rPr>
              <w:t>teknike</w:t>
            </w:r>
          </w:p>
        </w:tc>
        <w:tc>
          <w:tcPr>
            <w:tcW w:w="700" w:type="dxa"/>
            <w:tcBorders>
              <w:top w:val="single" w:sz="5" w:space="0" w:color="000000"/>
              <w:left w:val="single" w:sz="5" w:space="0" w:color="000000"/>
              <w:bottom w:val="single" w:sz="5" w:space="0" w:color="000000"/>
              <w:right w:val="single" w:sz="5" w:space="0" w:color="000000"/>
            </w:tcBorders>
          </w:tcPr>
          <w:p w14:paraId="153D839F"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3</w:t>
            </w:r>
          </w:p>
        </w:tc>
        <w:tc>
          <w:tcPr>
            <w:tcW w:w="700" w:type="dxa"/>
            <w:tcBorders>
              <w:top w:val="single" w:sz="5" w:space="0" w:color="000000"/>
              <w:left w:val="single" w:sz="5" w:space="0" w:color="000000"/>
              <w:bottom w:val="single" w:sz="5" w:space="0" w:color="000000"/>
              <w:right w:val="single" w:sz="5" w:space="0" w:color="000000"/>
            </w:tcBorders>
          </w:tcPr>
          <w:p w14:paraId="73EF39BC"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4</w:t>
            </w:r>
          </w:p>
        </w:tc>
        <w:tc>
          <w:tcPr>
            <w:tcW w:w="700" w:type="dxa"/>
            <w:tcBorders>
              <w:top w:val="single" w:sz="5" w:space="0" w:color="000000"/>
              <w:left w:val="single" w:sz="5" w:space="0" w:color="000000"/>
              <w:bottom w:val="single" w:sz="5" w:space="0" w:color="000000"/>
              <w:right w:val="single" w:sz="5" w:space="0" w:color="000000"/>
            </w:tcBorders>
          </w:tcPr>
          <w:p w14:paraId="3B86CC5F"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6</w:t>
            </w:r>
          </w:p>
        </w:tc>
        <w:tc>
          <w:tcPr>
            <w:tcW w:w="700" w:type="dxa"/>
            <w:tcBorders>
              <w:top w:val="single" w:sz="5" w:space="0" w:color="000000"/>
              <w:left w:val="single" w:sz="5" w:space="0" w:color="000000"/>
              <w:bottom w:val="single" w:sz="5" w:space="0" w:color="000000"/>
              <w:right w:val="single" w:sz="5" w:space="0" w:color="000000"/>
            </w:tcBorders>
          </w:tcPr>
          <w:p w14:paraId="3D5B21B8"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6</w:t>
            </w:r>
          </w:p>
        </w:tc>
        <w:tc>
          <w:tcPr>
            <w:tcW w:w="700" w:type="dxa"/>
            <w:tcBorders>
              <w:top w:val="single" w:sz="5" w:space="0" w:color="000000"/>
              <w:left w:val="single" w:sz="5" w:space="0" w:color="000000"/>
              <w:bottom w:val="single" w:sz="5" w:space="0" w:color="000000"/>
              <w:right w:val="single" w:sz="5" w:space="0" w:color="000000"/>
            </w:tcBorders>
          </w:tcPr>
          <w:p w14:paraId="6C295513"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6</w:t>
            </w:r>
          </w:p>
        </w:tc>
        <w:tc>
          <w:tcPr>
            <w:tcW w:w="720" w:type="dxa"/>
            <w:tcBorders>
              <w:top w:val="single" w:sz="5" w:space="0" w:color="000000"/>
              <w:left w:val="single" w:sz="5" w:space="0" w:color="000000"/>
              <w:bottom w:val="single" w:sz="5" w:space="0" w:color="000000"/>
              <w:right w:val="single" w:sz="5" w:space="0" w:color="000000"/>
            </w:tcBorders>
          </w:tcPr>
          <w:p w14:paraId="08B1B3D0"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7</w:t>
            </w:r>
          </w:p>
        </w:tc>
        <w:tc>
          <w:tcPr>
            <w:tcW w:w="700" w:type="dxa"/>
            <w:tcBorders>
              <w:top w:val="single" w:sz="5" w:space="0" w:color="000000"/>
              <w:left w:val="single" w:sz="5" w:space="0" w:color="000000"/>
              <w:bottom w:val="single" w:sz="5" w:space="0" w:color="000000"/>
              <w:right w:val="single" w:sz="5" w:space="0" w:color="000000"/>
            </w:tcBorders>
          </w:tcPr>
          <w:p w14:paraId="244BFA6C"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7</w:t>
            </w:r>
          </w:p>
        </w:tc>
        <w:tc>
          <w:tcPr>
            <w:tcW w:w="700" w:type="dxa"/>
            <w:tcBorders>
              <w:top w:val="single" w:sz="5" w:space="0" w:color="000000"/>
              <w:left w:val="single" w:sz="5" w:space="0" w:color="000000"/>
              <w:bottom w:val="single" w:sz="5" w:space="0" w:color="000000"/>
              <w:right w:val="single" w:sz="5" w:space="0" w:color="000000"/>
            </w:tcBorders>
          </w:tcPr>
          <w:p w14:paraId="11D2BC22"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7</w:t>
            </w:r>
          </w:p>
        </w:tc>
        <w:tc>
          <w:tcPr>
            <w:tcW w:w="700" w:type="dxa"/>
            <w:tcBorders>
              <w:top w:val="single" w:sz="5" w:space="0" w:color="000000"/>
              <w:left w:val="single" w:sz="5" w:space="0" w:color="000000"/>
              <w:bottom w:val="single" w:sz="5" w:space="0" w:color="000000"/>
              <w:right w:val="single" w:sz="5" w:space="0" w:color="000000"/>
            </w:tcBorders>
          </w:tcPr>
          <w:p w14:paraId="5C880EFC"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7</w:t>
            </w:r>
          </w:p>
        </w:tc>
        <w:tc>
          <w:tcPr>
            <w:tcW w:w="700" w:type="dxa"/>
            <w:tcBorders>
              <w:top w:val="single" w:sz="5" w:space="0" w:color="000000"/>
              <w:left w:val="single" w:sz="5" w:space="0" w:color="000000"/>
              <w:bottom w:val="single" w:sz="5" w:space="0" w:color="000000"/>
              <w:right w:val="single" w:sz="5" w:space="0" w:color="000000"/>
            </w:tcBorders>
          </w:tcPr>
          <w:p w14:paraId="6AB3C0F2"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7</w:t>
            </w:r>
          </w:p>
        </w:tc>
        <w:tc>
          <w:tcPr>
            <w:tcW w:w="700" w:type="dxa"/>
            <w:tcBorders>
              <w:top w:val="single" w:sz="5" w:space="0" w:color="000000"/>
              <w:left w:val="single" w:sz="5" w:space="0" w:color="000000"/>
              <w:bottom w:val="single" w:sz="5" w:space="0" w:color="000000"/>
              <w:right w:val="single" w:sz="5" w:space="0" w:color="000000"/>
            </w:tcBorders>
          </w:tcPr>
          <w:p w14:paraId="0CFDF73B"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7</w:t>
            </w:r>
          </w:p>
        </w:tc>
        <w:tc>
          <w:tcPr>
            <w:tcW w:w="680" w:type="dxa"/>
            <w:tcBorders>
              <w:top w:val="single" w:sz="5" w:space="0" w:color="000000"/>
              <w:left w:val="single" w:sz="5" w:space="0" w:color="000000"/>
              <w:bottom w:val="single" w:sz="5" w:space="0" w:color="000000"/>
              <w:right w:val="single" w:sz="5" w:space="0" w:color="000000"/>
            </w:tcBorders>
          </w:tcPr>
          <w:p w14:paraId="06025AD1" w14:textId="77777777" w:rsidR="003206A6" w:rsidRDefault="003206A6" w:rsidP="00BB216F">
            <w:pPr>
              <w:widowControl w:val="0"/>
              <w:autoSpaceDE w:val="0"/>
              <w:autoSpaceDN w:val="0"/>
              <w:adjustRightInd w:val="0"/>
              <w:rPr>
                <w:rFonts w:ascii="Cambria" w:hAnsi="Cambria" w:cs="Cambria"/>
                <w:color w:val="000000"/>
                <w:sz w:val="18"/>
                <w:szCs w:val="18"/>
              </w:rPr>
            </w:pPr>
          </w:p>
        </w:tc>
      </w:tr>
      <w:tr w:rsidR="003206A6" w14:paraId="38023BF6" w14:textId="77777777" w:rsidTr="00D014FD">
        <w:trPr>
          <w:trHeight w:hRule="exact" w:val="543"/>
        </w:trPr>
        <w:tc>
          <w:tcPr>
            <w:tcW w:w="1848" w:type="dxa"/>
            <w:tcBorders>
              <w:top w:val="single" w:sz="5" w:space="0" w:color="000000"/>
              <w:left w:val="single" w:sz="5" w:space="0" w:color="000000"/>
              <w:bottom w:val="single" w:sz="5" w:space="0" w:color="000000"/>
              <w:right w:val="single" w:sz="5" w:space="0" w:color="000000"/>
            </w:tcBorders>
          </w:tcPr>
          <w:p w14:paraId="1FCEDD50" w14:textId="77777777" w:rsidR="003206A6" w:rsidRPr="006148A1" w:rsidRDefault="003206A6" w:rsidP="00BB216F">
            <w:pPr>
              <w:widowControl w:val="0"/>
              <w:autoSpaceDE w:val="0"/>
              <w:autoSpaceDN w:val="0"/>
              <w:adjustRightInd w:val="0"/>
              <w:spacing w:before="88" w:line="207" w:lineRule="exact"/>
              <w:jc w:val="center"/>
              <w:rPr>
                <w:rFonts w:ascii="Times New Roman" w:hAnsi="Times New Roman" w:cs="Times New Roman"/>
                <w:color w:val="000000"/>
                <w:sz w:val="18"/>
                <w:szCs w:val="18"/>
              </w:rPr>
            </w:pPr>
            <w:r>
              <w:rPr>
                <w:rFonts w:ascii="Times New Roman" w:hAnsi="Times New Roman" w:cs="Times New Roman"/>
                <w:color w:val="000000"/>
                <w:sz w:val="18"/>
                <w:szCs w:val="18"/>
              </w:rPr>
              <w:t>P</w:t>
            </w:r>
            <w:r w:rsidRPr="006148A1">
              <w:rPr>
                <w:rFonts w:ascii="Times New Roman" w:hAnsi="Times New Roman" w:cs="Times New Roman"/>
                <w:color w:val="000000"/>
                <w:sz w:val="18"/>
                <w:szCs w:val="18"/>
              </w:rPr>
              <w:t xml:space="preserve">unët </w:t>
            </w:r>
            <w:r>
              <w:rPr>
                <w:rFonts w:ascii="Times New Roman" w:hAnsi="Times New Roman" w:cs="Times New Roman"/>
                <w:color w:val="000000"/>
                <w:sz w:val="18"/>
                <w:szCs w:val="18"/>
              </w:rPr>
              <w:t>e kontabilitetit     f</w:t>
            </w:r>
            <w:r w:rsidRPr="006148A1">
              <w:rPr>
                <w:rFonts w:ascii="Times New Roman" w:hAnsi="Times New Roman" w:cs="Times New Roman"/>
                <w:color w:val="000000"/>
                <w:sz w:val="18"/>
                <w:szCs w:val="18"/>
              </w:rPr>
              <w:t>inanciar</w:t>
            </w:r>
            <w:r>
              <w:rPr>
                <w:rFonts w:ascii="Times New Roman" w:hAnsi="Times New Roman" w:cs="Times New Roman"/>
                <w:color w:val="000000"/>
                <w:sz w:val="18"/>
                <w:szCs w:val="18"/>
              </w:rPr>
              <w:t>e</w:t>
            </w:r>
          </w:p>
          <w:p w14:paraId="5E0D09B9" w14:textId="77777777" w:rsidR="003206A6" w:rsidRDefault="003206A6" w:rsidP="00BB216F">
            <w:pPr>
              <w:widowControl w:val="0"/>
              <w:autoSpaceDE w:val="0"/>
              <w:autoSpaceDN w:val="0"/>
              <w:adjustRightInd w:val="0"/>
              <w:spacing w:before="5" w:line="207" w:lineRule="exact"/>
              <w:ind w:left="398"/>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353AD8DF"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2D9EB49C"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3C839718"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1F484611"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32B4C58E"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5C0BA815"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463C231E"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0C1C088C"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2A80A3C0"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2416BBC4"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172E1ED4"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3</w:t>
            </w:r>
          </w:p>
        </w:tc>
        <w:tc>
          <w:tcPr>
            <w:tcW w:w="680" w:type="dxa"/>
            <w:tcBorders>
              <w:top w:val="single" w:sz="5" w:space="0" w:color="000000"/>
              <w:left w:val="single" w:sz="5" w:space="0" w:color="000000"/>
              <w:bottom w:val="single" w:sz="5" w:space="0" w:color="000000"/>
              <w:right w:val="single" w:sz="5" w:space="0" w:color="000000"/>
            </w:tcBorders>
          </w:tcPr>
          <w:p w14:paraId="5F616F93" w14:textId="77777777" w:rsidR="003206A6" w:rsidRDefault="003206A6" w:rsidP="00BB216F">
            <w:pPr>
              <w:widowControl w:val="0"/>
              <w:autoSpaceDE w:val="0"/>
              <w:autoSpaceDN w:val="0"/>
              <w:adjustRightInd w:val="0"/>
              <w:rPr>
                <w:rFonts w:ascii="Cambria" w:hAnsi="Cambria" w:cs="Cambria"/>
                <w:color w:val="000000"/>
                <w:sz w:val="18"/>
                <w:szCs w:val="18"/>
              </w:rPr>
            </w:pPr>
          </w:p>
        </w:tc>
      </w:tr>
      <w:tr w:rsidR="003206A6" w14:paraId="2072DAF2" w14:textId="77777777" w:rsidTr="003E527C">
        <w:trPr>
          <w:trHeight w:hRule="exact" w:val="268"/>
        </w:trPr>
        <w:tc>
          <w:tcPr>
            <w:tcW w:w="1848" w:type="dxa"/>
            <w:tcBorders>
              <w:top w:val="single" w:sz="5" w:space="0" w:color="000000"/>
              <w:left w:val="single" w:sz="5" w:space="0" w:color="000000"/>
              <w:bottom w:val="single" w:sz="5" w:space="0" w:color="000000"/>
              <w:right w:val="single" w:sz="5" w:space="0" w:color="000000"/>
            </w:tcBorders>
          </w:tcPr>
          <w:p w14:paraId="48C312E0" w14:textId="77777777" w:rsidR="003206A6" w:rsidRDefault="003206A6" w:rsidP="00BB216F">
            <w:pPr>
              <w:widowControl w:val="0"/>
              <w:autoSpaceDE w:val="0"/>
              <w:autoSpaceDN w:val="0"/>
              <w:adjustRightInd w:val="0"/>
              <w:spacing w:before="31" w:line="207" w:lineRule="exact"/>
              <w:jc w:val="center"/>
              <w:rPr>
                <w:rFonts w:ascii="Cambria" w:hAnsi="Cambria" w:cs="Cambria"/>
                <w:color w:val="000000"/>
                <w:sz w:val="18"/>
                <w:szCs w:val="18"/>
              </w:rPr>
            </w:pPr>
            <w:r w:rsidRPr="00D014FD">
              <w:rPr>
                <w:rFonts w:ascii="Cambria" w:hAnsi="Cambria" w:cs="Cambria"/>
                <w:color w:val="000000"/>
                <w:sz w:val="18"/>
                <w:szCs w:val="18"/>
              </w:rPr>
              <w:t>Punë</w:t>
            </w:r>
            <w:r>
              <w:rPr>
                <w:rFonts w:ascii="Cambria" w:hAnsi="Cambria" w:cs="Cambria"/>
                <w:color w:val="000000"/>
                <w:sz w:val="18"/>
                <w:szCs w:val="18"/>
              </w:rPr>
              <w:t>t</w:t>
            </w:r>
            <w:r w:rsidRPr="00D014FD">
              <w:rPr>
                <w:rFonts w:ascii="Cambria" w:hAnsi="Cambria" w:cs="Cambria"/>
                <w:color w:val="000000"/>
                <w:sz w:val="18"/>
                <w:szCs w:val="18"/>
              </w:rPr>
              <w:t xml:space="preserve"> juridike</w:t>
            </w:r>
          </w:p>
        </w:tc>
        <w:tc>
          <w:tcPr>
            <w:tcW w:w="700" w:type="dxa"/>
            <w:tcBorders>
              <w:top w:val="single" w:sz="5" w:space="0" w:color="000000"/>
              <w:left w:val="single" w:sz="5" w:space="0" w:color="000000"/>
              <w:bottom w:val="single" w:sz="5" w:space="0" w:color="000000"/>
              <w:right w:val="single" w:sz="5" w:space="0" w:color="000000"/>
            </w:tcBorders>
          </w:tcPr>
          <w:p w14:paraId="7EB7F24A"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71D6F5B1"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5E9C8E65"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370FA5B7"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6E551BF8"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20" w:type="dxa"/>
            <w:tcBorders>
              <w:top w:val="single" w:sz="5" w:space="0" w:color="000000"/>
              <w:left w:val="single" w:sz="5" w:space="0" w:color="000000"/>
              <w:bottom w:val="single" w:sz="5" w:space="0" w:color="000000"/>
              <w:right w:val="single" w:sz="5" w:space="0" w:color="000000"/>
            </w:tcBorders>
          </w:tcPr>
          <w:p w14:paraId="521EE5AA"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065D8C3E"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4DD9E610"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2</w:t>
            </w:r>
          </w:p>
        </w:tc>
        <w:tc>
          <w:tcPr>
            <w:tcW w:w="700" w:type="dxa"/>
            <w:tcBorders>
              <w:top w:val="single" w:sz="5" w:space="0" w:color="000000"/>
              <w:left w:val="single" w:sz="5" w:space="0" w:color="000000"/>
              <w:bottom w:val="single" w:sz="5" w:space="0" w:color="000000"/>
              <w:right w:val="single" w:sz="5" w:space="0" w:color="000000"/>
            </w:tcBorders>
          </w:tcPr>
          <w:p w14:paraId="3B5BCEDA"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3</w:t>
            </w:r>
          </w:p>
        </w:tc>
        <w:tc>
          <w:tcPr>
            <w:tcW w:w="700" w:type="dxa"/>
            <w:tcBorders>
              <w:top w:val="single" w:sz="5" w:space="0" w:color="000000"/>
              <w:left w:val="single" w:sz="5" w:space="0" w:color="000000"/>
              <w:bottom w:val="single" w:sz="5" w:space="0" w:color="000000"/>
              <w:right w:val="single" w:sz="5" w:space="0" w:color="000000"/>
            </w:tcBorders>
          </w:tcPr>
          <w:p w14:paraId="4C1B4F45"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3</w:t>
            </w:r>
          </w:p>
        </w:tc>
        <w:tc>
          <w:tcPr>
            <w:tcW w:w="700" w:type="dxa"/>
            <w:tcBorders>
              <w:top w:val="single" w:sz="5" w:space="0" w:color="000000"/>
              <w:left w:val="single" w:sz="5" w:space="0" w:color="000000"/>
              <w:bottom w:val="single" w:sz="5" w:space="0" w:color="000000"/>
              <w:right w:val="single" w:sz="5" w:space="0" w:color="000000"/>
            </w:tcBorders>
          </w:tcPr>
          <w:p w14:paraId="4EBCEE3F"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3</w:t>
            </w:r>
          </w:p>
        </w:tc>
        <w:tc>
          <w:tcPr>
            <w:tcW w:w="680" w:type="dxa"/>
            <w:tcBorders>
              <w:top w:val="single" w:sz="5" w:space="0" w:color="000000"/>
              <w:left w:val="single" w:sz="5" w:space="0" w:color="000000"/>
              <w:bottom w:val="single" w:sz="5" w:space="0" w:color="000000"/>
              <w:right w:val="single" w:sz="5" w:space="0" w:color="000000"/>
            </w:tcBorders>
          </w:tcPr>
          <w:p w14:paraId="410CBB1B" w14:textId="77777777" w:rsidR="003206A6" w:rsidRDefault="003206A6" w:rsidP="00BB216F">
            <w:pPr>
              <w:widowControl w:val="0"/>
              <w:autoSpaceDE w:val="0"/>
              <w:autoSpaceDN w:val="0"/>
              <w:adjustRightInd w:val="0"/>
              <w:rPr>
                <w:rFonts w:ascii="Cambria" w:hAnsi="Cambria" w:cs="Cambria"/>
                <w:color w:val="000000"/>
                <w:sz w:val="18"/>
                <w:szCs w:val="18"/>
              </w:rPr>
            </w:pPr>
          </w:p>
        </w:tc>
      </w:tr>
      <w:tr w:rsidR="003206A6" w14:paraId="12B35745" w14:textId="77777777" w:rsidTr="003E527C">
        <w:trPr>
          <w:trHeight w:hRule="exact" w:val="268"/>
        </w:trPr>
        <w:tc>
          <w:tcPr>
            <w:tcW w:w="1848" w:type="dxa"/>
            <w:tcBorders>
              <w:top w:val="single" w:sz="5" w:space="0" w:color="000000"/>
              <w:left w:val="single" w:sz="5" w:space="0" w:color="000000"/>
              <w:bottom w:val="single" w:sz="5" w:space="0" w:color="000000"/>
              <w:right w:val="single" w:sz="5" w:space="0" w:color="000000"/>
            </w:tcBorders>
          </w:tcPr>
          <w:p w14:paraId="71462B1C" w14:textId="77777777" w:rsidR="003206A6" w:rsidRDefault="003206A6" w:rsidP="00BB216F">
            <w:pPr>
              <w:widowControl w:val="0"/>
              <w:autoSpaceDE w:val="0"/>
              <w:autoSpaceDN w:val="0"/>
              <w:adjustRightInd w:val="0"/>
              <w:spacing w:before="31" w:line="207" w:lineRule="exact"/>
              <w:ind w:left="271"/>
              <w:rPr>
                <w:rFonts w:ascii="Cambria" w:hAnsi="Cambria" w:cs="Cambria"/>
                <w:color w:val="000000"/>
                <w:sz w:val="18"/>
                <w:szCs w:val="18"/>
              </w:rPr>
            </w:pPr>
            <w:r>
              <w:rPr>
                <w:rFonts w:ascii="Cambria" w:hAnsi="Cambria" w:cs="Cambria"/>
                <w:color w:val="000000"/>
                <w:sz w:val="18"/>
                <w:szCs w:val="18"/>
              </w:rPr>
              <w:t>Aktivitetet</w:t>
            </w:r>
            <w:r w:rsidRPr="00D014FD">
              <w:rPr>
                <w:rFonts w:ascii="Cambria" w:hAnsi="Cambria" w:cs="Cambria"/>
                <w:color w:val="000000"/>
                <w:sz w:val="18"/>
                <w:szCs w:val="18"/>
              </w:rPr>
              <w:t xml:space="preserve"> kryesor</w:t>
            </w:r>
            <w:r>
              <w:rPr>
                <w:rFonts w:ascii="Cambria" w:hAnsi="Cambria" w:cs="Cambria"/>
                <w:color w:val="000000"/>
                <w:sz w:val="18"/>
                <w:szCs w:val="18"/>
              </w:rPr>
              <w:t>e</w:t>
            </w:r>
          </w:p>
        </w:tc>
        <w:tc>
          <w:tcPr>
            <w:tcW w:w="700" w:type="dxa"/>
            <w:tcBorders>
              <w:top w:val="single" w:sz="5" w:space="0" w:color="000000"/>
              <w:left w:val="single" w:sz="5" w:space="0" w:color="000000"/>
              <w:bottom w:val="single" w:sz="5" w:space="0" w:color="000000"/>
              <w:right w:val="single" w:sz="5" w:space="0" w:color="000000"/>
            </w:tcBorders>
          </w:tcPr>
          <w:p w14:paraId="2BF0D007"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506963F3"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762C3F16"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1A7D18B8"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4C2A09B5"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13</w:t>
            </w:r>
          </w:p>
        </w:tc>
        <w:tc>
          <w:tcPr>
            <w:tcW w:w="720" w:type="dxa"/>
            <w:tcBorders>
              <w:top w:val="single" w:sz="5" w:space="0" w:color="000000"/>
              <w:left w:val="single" w:sz="5" w:space="0" w:color="000000"/>
              <w:bottom w:val="single" w:sz="5" w:space="0" w:color="000000"/>
              <w:right w:val="single" w:sz="5" w:space="0" w:color="000000"/>
            </w:tcBorders>
          </w:tcPr>
          <w:p w14:paraId="03C34DCF"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15</w:t>
            </w:r>
          </w:p>
        </w:tc>
        <w:tc>
          <w:tcPr>
            <w:tcW w:w="700" w:type="dxa"/>
            <w:tcBorders>
              <w:top w:val="single" w:sz="5" w:space="0" w:color="000000"/>
              <w:left w:val="single" w:sz="5" w:space="0" w:color="000000"/>
              <w:bottom w:val="single" w:sz="5" w:space="0" w:color="000000"/>
              <w:right w:val="single" w:sz="5" w:space="0" w:color="000000"/>
            </w:tcBorders>
          </w:tcPr>
          <w:p w14:paraId="768CA4A2"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19</w:t>
            </w:r>
          </w:p>
        </w:tc>
        <w:tc>
          <w:tcPr>
            <w:tcW w:w="700" w:type="dxa"/>
            <w:tcBorders>
              <w:top w:val="single" w:sz="5" w:space="0" w:color="000000"/>
              <w:left w:val="single" w:sz="5" w:space="0" w:color="000000"/>
              <w:bottom w:val="single" w:sz="5" w:space="0" w:color="000000"/>
              <w:right w:val="single" w:sz="5" w:space="0" w:color="000000"/>
            </w:tcBorders>
          </w:tcPr>
          <w:p w14:paraId="0C94E207"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20</w:t>
            </w:r>
          </w:p>
        </w:tc>
        <w:tc>
          <w:tcPr>
            <w:tcW w:w="700" w:type="dxa"/>
            <w:tcBorders>
              <w:top w:val="single" w:sz="5" w:space="0" w:color="000000"/>
              <w:left w:val="single" w:sz="5" w:space="0" w:color="000000"/>
              <w:bottom w:val="single" w:sz="5" w:space="0" w:color="000000"/>
              <w:right w:val="single" w:sz="5" w:space="0" w:color="000000"/>
            </w:tcBorders>
          </w:tcPr>
          <w:p w14:paraId="46AFCDBB"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20</w:t>
            </w:r>
          </w:p>
        </w:tc>
        <w:tc>
          <w:tcPr>
            <w:tcW w:w="700" w:type="dxa"/>
            <w:tcBorders>
              <w:top w:val="single" w:sz="5" w:space="0" w:color="000000"/>
              <w:left w:val="single" w:sz="5" w:space="0" w:color="000000"/>
              <w:bottom w:val="single" w:sz="5" w:space="0" w:color="000000"/>
              <w:right w:val="single" w:sz="5" w:space="0" w:color="000000"/>
            </w:tcBorders>
          </w:tcPr>
          <w:p w14:paraId="617458B2"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17</w:t>
            </w:r>
          </w:p>
        </w:tc>
        <w:tc>
          <w:tcPr>
            <w:tcW w:w="700" w:type="dxa"/>
            <w:tcBorders>
              <w:top w:val="single" w:sz="5" w:space="0" w:color="000000"/>
              <w:left w:val="single" w:sz="5" w:space="0" w:color="000000"/>
              <w:bottom w:val="single" w:sz="5" w:space="0" w:color="000000"/>
              <w:right w:val="single" w:sz="5" w:space="0" w:color="000000"/>
            </w:tcBorders>
          </w:tcPr>
          <w:p w14:paraId="477B95BB"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17</w:t>
            </w:r>
          </w:p>
        </w:tc>
        <w:tc>
          <w:tcPr>
            <w:tcW w:w="680" w:type="dxa"/>
            <w:tcBorders>
              <w:top w:val="single" w:sz="5" w:space="0" w:color="000000"/>
              <w:left w:val="single" w:sz="5" w:space="0" w:color="000000"/>
              <w:bottom w:val="single" w:sz="5" w:space="0" w:color="000000"/>
              <w:right w:val="single" w:sz="5" w:space="0" w:color="000000"/>
            </w:tcBorders>
          </w:tcPr>
          <w:p w14:paraId="6B2C0471" w14:textId="77777777" w:rsidR="003206A6" w:rsidRDefault="003206A6" w:rsidP="00BB216F">
            <w:pPr>
              <w:widowControl w:val="0"/>
              <w:autoSpaceDE w:val="0"/>
              <w:autoSpaceDN w:val="0"/>
              <w:adjustRightInd w:val="0"/>
              <w:rPr>
                <w:rFonts w:ascii="Cambria" w:hAnsi="Cambria" w:cs="Cambria"/>
                <w:color w:val="000000"/>
                <w:sz w:val="18"/>
                <w:szCs w:val="18"/>
              </w:rPr>
            </w:pPr>
          </w:p>
        </w:tc>
      </w:tr>
      <w:tr w:rsidR="003206A6" w14:paraId="3D450AEC" w14:textId="77777777" w:rsidTr="003E527C">
        <w:trPr>
          <w:trHeight w:hRule="exact" w:val="266"/>
        </w:trPr>
        <w:tc>
          <w:tcPr>
            <w:tcW w:w="1848" w:type="dxa"/>
            <w:tcBorders>
              <w:top w:val="single" w:sz="5" w:space="0" w:color="000000"/>
              <w:left w:val="single" w:sz="5" w:space="0" w:color="000000"/>
              <w:bottom w:val="single" w:sz="5" w:space="0" w:color="000000"/>
              <w:right w:val="single" w:sz="5" w:space="0" w:color="000000"/>
            </w:tcBorders>
          </w:tcPr>
          <w:p w14:paraId="05279B0E" w14:textId="77777777" w:rsidR="003206A6" w:rsidRDefault="003206A6" w:rsidP="00BB216F">
            <w:pPr>
              <w:widowControl w:val="0"/>
              <w:autoSpaceDE w:val="0"/>
              <w:autoSpaceDN w:val="0"/>
              <w:adjustRightInd w:val="0"/>
              <w:spacing w:before="31" w:line="207" w:lineRule="exact"/>
              <w:jc w:val="center"/>
              <w:rPr>
                <w:rFonts w:ascii="Cambria" w:hAnsi="Cambria" w:cs="Cambria"/>
                <w:color w:val="000000"/>
                <w:sz w:val="18"/>
                <w:szCs w:val="18"/>
              </w:rPr>
            </w:pPr>
            <w:r>
              <w:rPr>
                <w:rFonts w:ascii="Cambria" w:hAnsi="Cambria" w:cs="Cambria"/>
                <w:color w:val="000000"/>
                <w:sz w:val="18"/>
                <w:szCs w:val="18"/>
              </w:rPr>
              <w:t>Mirëmbajtja</w:t>
            </w:r>
          </w:p>
        </w:tc>
        <w:tc>
          <w:tcPr>
            <w:tcW w:w="700" w:type="dxa"/>
            <w:tcBorders>
              <w:top w:val="single" w:sz="5" w:space="0" w:color="000000"/>
              <w:left w:val="single" w:sz="5" w:space="0" w:color="000000"/>
              <w:bottom w:val="single" w:sz="5" w:space="0" w:color="000000"/>
              <w:right w:val="single" w:sz="5" w:space="0" w:color="000000"/>
            </w:tcBorders>
          </w:tcPr>
          <w:p w14:paraId="5B742946"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12603D52"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111D32EE"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28379A85"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782FB3C9"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59110D32"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7E3415A5"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2F2F5D05"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471048E1"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56C8C531"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6F41C064"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680" w:type="dxa"/>
            <w:tcBorders>
              <w:top w:val="single" w:sz="5" w:space="0" w:color="000000"/>
              <w:left w:val="single" w:sz="5" w:space="0" w:color="000000"/>
              <w:bottom w:val="single" w:sz="5" w:space="0" w:color="000000"/>
              <w:right w:val="single" w:sz="5" w:space="0" w:color="000000"/>
            </w:tcBorders>
          </w:tcPr>
          <w:p w14:paraId="487EA321" w14:textId="77777777" w:rsidR="003206A6" w:rsidRDefault="003206A6" w:rsidP="00BB216F">
            <w:pPr>
              <w:widowControl w:val="0"/>
              <w:autoSpaceDE w:val="0"/>
              <w:autoSpaceDN w:val="0"/>
              <w:adjustRightInd w:val="0"/>
              <w:rPr>
                <w:rFonts w:ascii="Cambria" w:hAnsi="Cambria" w:cs="Cambria"/>
                <w:color w:val="000000"/>
                <w:sz w:val="18"/>
                <w:szCs w:val="18"/>
              </w:rPr>
            </w:pPr>
          </w:p>
        </w:tc>
      </w:tr>
      <w:tr w:rsidR="003206A6" w14:paraId="384546D7" w14:textId="77777777" w:rsidTr="003E527C">
        <w:trPr>
          <w:trHeight w:hRule="exact" w:val="268"/>
        </w:trPr>
        <w:tc>
          <w:tcPr>
            <w:tcW w:w="1848" w:type="dxa"/>
            <w:tcBorders>
              <w:top w:val="single" w:sz="5" w:space="0" w:color="000000"/>
              <w:left w:val="single" w:sz="5" w:space="0" w:color="000000"/>
              <w:bottom w:val="single" w:sz="5" w:space="0" w:color="000000"/>
              <w:right w:val="single" w:sz="5" w:space="0" w:color="000000"/>
            </w:tcBorders>
          </w:tcPr>
          <w:p w14:paraId="1CC0C2B9" w14:textId="77777777" w:rsidR="003206A6" w:rsidRDefault="003206A6" w:rsidP="00BB216F">
            <w:pPr>
              <w:widowControl w:val="0"/>
              <w:autoSpaceDE w:val="0"/>
              <w:autoSpaceDN w:val="0"/>
              <w:adjustRightInd w:val="0"/>
              <w:spacing w:before="31" w:line="207" w:lineRule="exact"/>
              <w:ind w:left="167"/>
              <w:rPr>
                <w:rFonts w:ascii="Cambria" w:hAnsi="Cambria" w:cs="Cambria"/>
                <w:color w:val="000000"/>
                <w:sz w:val="18"/>
                <w:szCs w:val="18"/>
              </w:rPr>
            </w:pPr>
            <w:r>
              <w:rPr>
                <w:rFonts w:ascii="Cambria" w:hAnsi="Cambria" w:cs="Cambria"/>
                <w:color w:val="000000"/>
                <w:sz w:val="18"/>
                <w:szCs w:val="18"/>
              </w:rPr>
              <w:t>Aktivitete plotësuese</w:t>
            </w:r>
          </w:p>
        </w:tc>
        <w:tc>
          <w:tcPr>
            <w:tcW w:w="700" w:type="dxa"/>
            <w:tcBorders>
              <w:top w:val="single" w:sz="5" w:space="0" w:color="000000"/>
              <w:left w:val="single" w:sz="5" w:space="0" w:color="000000"/>
              <w:bottom w:val="single" w:sz="5" w:space="0" w:color="000000"/>
              <w:right w:val="single" w:sz="5" w:space="0" w:color="000000"/>
            </w:tcBorders>
          </w:tcPr>
          <w:p w14:paraId="29FAF585"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1BA9BFA4"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5A29C5A0"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0F8F7D2B"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0EC19FA2"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3515C87E"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1FB95DEC"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2554D98A"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432A3C74"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465E0642"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2022DCD5"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680" w:type="dxa"/>
            <w:tcBorders>
              <w:top w:val="single" w:sz="5" w:space="0" w:color="000000"/>
              <w:left w:val="single" w:sz="5" w:space="0" w:color="000000"/>
              <w:bottom w:val="single" w:sz="5" w:space="0" w:color="000000"/>
              <w:right w:val="single" w:sz="5" w:space="0" w:color="000000"/>
            </w:tcBorders>
          </w:tcPr>
          <w:p w14:paraId="747E9C76" w14:textId="77777777" w:rsidR="003206A6" w:rsidRDefault="003206A6" w:rsidP="00BB216F">
            <w:pPr>
              <w:widowControl w:val="0"/>
              <w:autoSpaceDE w:val="0"/>
              <w:autoSpaceDN w:val="0"/>
              <w:adjustRightInd w:val="0"/>
              <w:rPr>
                <w:rFonts w:ascii="Cambria" w:hAnsi="Cambria" w:cs="Cambria"/>
                <w:color w:val="000000"/>
                <w:sz w:val="18"/>
                <w:szCs w:val="18"/>
              </w:rPr>
            </w:pPr>
          </w:p>
        </w:tc>
      </w:tr>
      <w:tr w:rsidR="003206A6" w14:paraId="24A0FFC9" w14:textId="77777777" w:rsidTr="003E527C">
        <w:trPr>
          <w:trHeight w:hRule="exact" w:val="269"/>
        </w:trPr>
        <w:tc>
          <w:tcPr>
            <w:tcW w:w="1848" w:type="dxa"/>
            <w:tcBorders>
              <w:top w:val="single" w:sz="5" w:space="0" w:color="000000"/>
              <w:left w:val="single" w:sz="5" w:space="0" w:color="000000"/>
              <w:bottom w:val="single" w:sz="5" w:space="0" w:color="000000"/>
              <w:right w:val="single" w:sz="5" w:space="0" w:color="000000"/>
            </w:tcBorders>
          </w:tcPr>
          <w:p w14:paraId="54BB7634" w14:textId="77777777" w:rsidR="003206A6" w:rsidRDefault="003206A6" w:rsidP="00BB216F">
            <w:pPr>
              <w:widowControl w:val="0"/>
              <w:autoSpaceDE w:val="0"/>
              <w:autoSpaceDN w:val="0"/>
              <w:adjustRightInd w:val="0"/>
              <w:spacing w:before="31" w:line="207" w:lineRule="exact"/>
              <w:ind w:left="408"/>
              <w:rPr>
                <w:rFonts w:ascii="Cambria" w:hAnsi="Cambria" w:cs="Cambria"/>
                <w:color w:val="000000"/>
                <w:sz w:val="18"/>
                <w:szCs w:val="18"/>
              </w:rPr>
            </w:pPr>
            <w:r>
              <w:rPr>
                <w:rFonts w:ascii="Cambria" w:hAnsi="Cambria" w:cs="Cambria"/>
                <w:color w:val="000000"/>
                <w:sz w:val="18"/>
                <w:szCs w:val="18"/>
              </w:rPr>
              <w:t>Punë Logjistike</w:t>
            </w:r>
          </w:p>
        </w:tc>
        <w:tc>
          <w:tcPr>
            <w:tcW w:w="700" w:type="dxa"/>
            <w:tcBorders>
              <w:top w:val="single" w:sz="5" w:space="0" w:color="000000"/>
              <w:left w:val="single" w:sz="5" w:space="0" w:color="000000"/>
              <w:bottom w:val="single" w:sz="5" w:space="0" w:color="000000"/>
              <w:right w:val="single" w:sz="5" w:space="0" w:color="000000"/>
            </w:tcBorders>
          </w:tcPr>
          <w:p w14:paraId="36B28966" w14:textId="77777777" w:rsidR="003206A6" w:rsidRDefault="003206A6" w:rsidP="00BB216F">
            <w:pPr>
              <w:widowControl w:val="0"/>
              <w:autoSpaceDE w:val="0"/>
              <w:autoSpaceDN w:val="0"/>
              <w:adjustRightInd w:val="0"/>
              <w:rPr>
                <w:rFonts w:ascii="Cambria" w:hAnsi="Cambria" w:cs="Cambria"/>
                <w:color w:val="000000"/>
                <w:sz w:val="18"/>
                <w:szCs w:val="18"/>
              </w:rPr>
            </w:pPr>
          </w:p>
        </w:tc>
        <w:tc>
          <w:tcPr>
            <w:tcW w:w="700" w:type="dxa"/>
            <w:tcBorders>
              <w:top w:val="single" w:sz="5" w:space="0" w:color="000000"/>
              <w:left w:val="single" w:sz="5" w:space="0" w:color="000000"/>
              <w:bottom w:val="single" w:sz="5" w:space="0" w:color="000000"/>
              <w:right w:val="single" w:sz="5" w:space="0" w:color="000000"/>
            </w:tcBorders>
          </w:tcPr>
          <w:p w14:paraId="7A4DE618"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198110F8"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0774C374"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257AE5F3"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20" w:type="dxa"/>
            <w:tcBorders>
              <w:top w:val="single" w:sz="5" w:space="0" w:color="000000"/>
              <w:left w:val="single" w:sz="5" w:space="0" w:color="000000"/>
              <w:bottom w:val="single" w:sz="5" w:space="0" w:color="000000"/>
              <w:right w:val="single" w:sz="5" w:space="0" w:color="000000"/>
            </w:tcBorders>
          </w:tcPr>
          <w:p w14:paraId="76D46694"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4D702AA9"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632168A3"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13B82DDA"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1</w:t>
            </w:r>
          </w:p>
        </w:tc>
        <w:tc>
          <w:tcPr>
            <w:tcW w:w="700" w:type="dxa"/>
            <w:tcBorders>
              <w:top w:val="single" w:sz="5" w:space="0" w:color="000000"/>
              <w:left w:val="single" w:sz="5" w:space="0" w:color="000000"/>
              <w:bottom w:val="single" w:sz="5" w:space="0" w:color="000000"/>
              <w:right w:val="single" w:sz="5" w:space="0" w:color="000000"/>
            </w:tcBorders>
          </w:tcPr>
          <w:p w14:paraId="1BC3C89B"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2</w:t>
            </w:r>
          </w:p>
        </w:tc>
        <w:tc>
          <w:tcPr>
            <w:tcW w:w="700" w:type="dxa"/>
            <w:tcBorders>
              <w:top w:val="single" w:sz="5" w:space="0" w:color="000000"/>
              <w:left w:val="single" w:sz="5" w:space="0" w:color="000000"/>
              <w:bottom w:val="single" w:sz="5" w:space="0" w:color="000000"/>
              <w:right w:val="single" w:sz="5" w:space="0" w:color="000000"/>
            </w:tcBorders>
          </w:tcPr>
          <w:p w14:paraId="40F3B5EE"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2</w:t>
            </w:r>
          </w:p>
        </w:tc>
        <w:tc>
          <w:tcPr>
            <w:tcW w:w="680" w:type="dxa"/>
            <w:tcBorders>
              <w:top w:val="single" w:sz="5" w:space="0" w:color="000000"/>
              <w:left w:val="single" w:sz="5" w:space="0" w:color="000000"/>
              <w:bottom w:val="single" w:sz="5" w:space="0" w:color="000000"/>
              <w:right w:val="single" w:sz="5" w:space="0" w:color="000000"/>
            </w:tcBorders>
          </w:tcPr>
          <w:p w14:paraId="60973A35" w14:textId="77777777" w:rsidR="003206A6" w:rsidRDefault="003206A6" w:rsidP="00BB216F">
            <w:pPr>
              <w:widowControl w:val="0"/>
              <w:autoSpaceDE w:val="0"/>
              <w:autoSpaceDN w:val="0"/>
              <w:adjustRightInd w:val="0"/>
              <w:rPr>
                <w:rFonts w:ascii="Cambria" w:hAnsi="Cambria" w:cs="Cambria"/>
                <w:color w:val="000000"/>
                <w:sz w:val="18"/>
                <w:szCs w:val="18"/>
              </w:rPr>
            </w:pPr>
          </w:p>
        </w:tc>
      </w:tr>
      <w:tr w:rsidR="003206A6" w14:paraId="443EC25E" w14:textId="77777777" w:rsidTr="003E527C">
        <w:trPr>
          <w:trHeight w:hRule="exact" w:val="268"/>
        </w:trPr>
        <w:tc>
          <w:tcPr>
            <w:tcW w:w="1848" w:type="dxa"/>
            <w:tcBorders>
              <w:top w:val="single" w:sz="5" w:space="0" w:color="000000"/>
              <w:left w:val="single" w:sz="5" w:space="0" w:color="000000"/>
              <w:bottom w:val="single" w:sz="5" w:space="0" w:color="000000"/>
              <w:right w:val="single" w:sz="5" w:space="0" w:color="000000"/>
            </w:tcBorders>
          </w:tcPr>
          <w:p w14:paraId="4F819783" w14:textId="77777777" w:rsidR="003206A6" w:rsidRDefault="003206A6" w:rsidP="00BB216F">
            <w:pPr>
              <w:widowControl w:val="0"/>
              <w:autoSpaceDE w:val="0"/>
              <w:autoSpaceDN w:val="0"/>
              <w:adjustRightInd w:val="0"/>
              <w:spacing w:before="31" w:line="207" w:lineRule="exact"/>
              <w:ind w:left="708"/>
              <w:jc w:val="center"/>
              <w:rPr>
                <w:rFonts w:ascii="Cambria" w:hAnsi="Cambria" w:cs="Cambria"/>
                <w:color w:val="000000"/>
                <w:sz w:val="18"/>
                <w:szCs w:val="18"/>
              </w:rPr>
            </w:pPr>
            <w:r>
              <w:rPr>
                <w:rFonts w:ascii="Cambria" w:hAnsi="Cambria" w:cs="Cambria"/>
                <w:color w:val="000000"/>
                <w:sz w:val="18"/>
                <w:szCs w:val="18"/>
              </w:rPr>
              <w:t>TOTALI</w:t>
            </w:r>
          </w:p>
        </w:tc>
        <w:tc>
          <w:tcPr>
            <w:tcW w:w="700" w:type="dxa"/>
            <w:tcBorders>
              <w:top w:val="single" w:sz="5" w:space="0" w:color="000000"/>
              <w:left w:val="single" w:sz="5" w:space="0" w:color="000000"/>
              <w:bottom w:val="single" w:sz="5" w:space="0" w:color="000000"/>
              <w:right w:val="single" w:sz="5" w:space="0" w:color="000000"/>
            </w:tcBorders>
          </w:tcPr>
          <w:p w14:paraId="399E6018"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4</w:t>
            </w:r>
          </w:p>
        </w:tc>
        <w:tc>
          <w:tcPr>
            <w:tcW w:w="700" w:type="dxa"/>
            <w:tcBorders>
              <w:top w:val="single" w:sz="5" w:space="0" w:color="000000"/>
              <w:left w:val="single" w:sz="5" w:space="0" w:color="000000"/>
              <w:bottom w:val="single" w:sz="5" w:space="0" w:color="000000"/>
              <w:right w:val="single" w:sz="5" w:space="0" w:color="000000"/>
            </w:tcBorders>
          </w:tcPr>
          <w:p w14:paraId="0BD95AF4"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6</w:t>
            </w:r>
          </w:p>
        </w:tc>
        <w:tc>
          <w:tcPr>
            <w:tcW w:w="700" w:type="dxa"/>
            <w:tcBorders>
              <w:top w:val="single" w:sz="5" w:space="0" w:color="000000"/>
              <w:left w:val="single" w:sz="5" w:space="0" w:color="000000"/>
              <w:bottom w:val="single" w:sz="5" w:space="0" w:color="000000"/>
              <w:right w:val="single" w:sz="5" w:space="0" w:color="000000"/>
            </w:tcBorders>
          </w:tcPr>
          <w:p w14:paraId="2C82FB23"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7</w:t>
            </w:r>
          </w:p>
        </w:tc>
        <w:tc>
          <w:tcPr>
            <w:tcW w:w="700" w:type="dxa"/>
            <w:tcBorders>
              <w:top w:val="single" w:sz="5" w:space="0" w:color="000000"/>
              <w:left w:val="single" w:sz="5" w:space="0" w:color="000000"/>
              <w:bottom w:val="single" w:sz="5" w:space="0" w:color="000000"/>
              <w:right w:val="single" w:sz="5" w:space="0" w:color="000000"/>
            </w:tcBorders>
          </w:tcPr>
          <w:p w14:paraId="37E945E8"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7</w:t>
            </w:r>
          </w:p>
        </w:tc>
        <w:tc>
          <w:tcPr>
            <w:tcW w:w="700" w:type="dxa"/>
            <w:tcBorders>
              <w:top w:val="single" w:sz="5" w:space="0" w:color="000000"/>
              <w:left w:val="single" w:sz="5" w:space="0" w:color="000000"/>
              <w:bottom w:val="single" w:sz="5" w:space="0" w:color="000000"/>
              <w:right w:val="single" w:sz="5" w:space="0" w:color="000000"/>
            </w:tcBorders>
          </w:tcPr>
          <w:p w14:paraId="0B2BA71B"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21</w:t>
            </w:r>
          </w:p>
        </w:tc>
        <w:tc>
          <w:tcPr>
            <w:tcW w:w="720" w:type="dxa"/>
            <w:tcBorders>
              <w:top w:val="single" w:sz="5" w:space="0" w:color="000000"/>
              <w:left w:val="single" w:sz="5" w:space="0" w:color="000000"/>
              <w:bottom w:val="single" w:sz="5" w:space="0" w:color="000000"/>
              <w:right w:val="single" w:sz="5" w:space="0" w:color="000000"/>
            </w:tcBorders>
          </w:tcPr>
          <w:p w14:paraId="24B677C6"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25</w:t>
            </w:r>
          </w:p>
        </w:tc>
        <w:tc>
          <w:tcPr>
            <w:tcW w:w="700" w:type="dxa"/>
            <w:tcBorders>
              <w:top w:val="single" w:sz="5" w:space="0" w:color="000000"/>
              <w:left w:val="single" w:sz="5" w:space="0" w:color="000000"/>
              <w:bottom w:val="single" w:sz="5" w:space="0" w:color="000000"/>
              <w:right w:val="single" w:sz="5" w:space="0" w:color="000000"/>
            </w:tcBorders>
          </w:tcPr>
          <w:p w14:paraId="071DACEB"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29</w:t>
            </w:r>
          </w:p>
        </w:tc>
        <w:tc>
          <w:tcPr>
            <w:tcW w:w="700" w:type="dxa"/>
            <w:tcBorders>
              <w:top w:val="single" w:sz="5" w:space="0" w:color="000000"/>
              <w:left w:val="single" w:sz="5" w:space="0" w:color="000000"/>
              <w:bottom w:val="single" w:sz="5" w:space="0" w:color="000000"/>
              <w:right w:val="single" w:sz="5" w:space="0" w:color="000000"/>
            </w:tcBorders>
          </w:tcPr>
          <w:p w14:paraId="187F5983"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30</w:t>
            </w:r>
          </w:p>
        </w:tc>
        <w:tc>
          <w:tcPr>
            <w:tcW w:w="700" w:type="dxa"/>
            <w:tcBorders>
              <w:top w:val="single" w:sz="5" w:space="0" w:color="000000"/>
              <w:left w:val="single" w:sz="5" w:space="0" w:color="000000"/>
              <w:bottom w:val="single" w:sz="5" w:space="0" w:color="000000"/>
              <w:right w:val="single" w:sz="5" w:space="0" w:color="000000"/>
            </w:tcBorders>
          </w:tcPr>
          <w:p w14:paraId="6899BB86"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31</w:t>
            </w:r>
          </w:p>
        </w:tc>
        <w:tc>
          <w:tcPr>
            <w:tcW w:w="700" w:type="dxa"/>
            <w:tcBorders>
              <w:top w:val="single" w:sz="5" w:space="0" w:color="000000"/>
              <w:left w:val="single" w:sz="5" w:space="0" w:color="000000"/>
              <w:bottom w:val="single" w:sz="5" w:space="0" w:color="000000"/>
              <w:right w:val="single" w:sz="5" w:space="0" w:color="000000"/>
            </w:tcBorders>
          </w:tcPr>
          <w:p w14:paraId="6CBBE1B6"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32</w:t>
            </w:r>
          </w:p>
        </w:tc>
        <w:tc>
          <w:tcPr>
            <w:tcW w:w="700" w:type="dxa"/>
            <w:tcBorders>
              <w:top w:val="single" w:sz="5" w:space="0" w:color="000000"/>
              <w:left w:val="single" w:sz="5" w:space="0" w:color="000000"/>
              <w:bottom w:val="single" w:sz="5" w:space="0" w:color="000000"/>
              <w:right w:val="single" w:sz="5" w:space="0" w:color="000000"/>
            </w:tcBorders>
          </w:tcPr>
          <w:p w14:paraId="7ECF01BE" w14:textId="77777777" w:rsidR="003206A6" w:rsidRDefault="003206A6" w:rsidP="00BB216F">
            <w:pPr>
              <w:widowControl w:val="0"/>
              <w:autoSpaceDE w:val="0"/>
              <w:autoSpaceDN w:val="0"/>
              <w:adjustRightInd w:val="0"/>
              <w:rPr>
                <w:rFonts w:ascii="Cambria" w:hAnsi="Cambria" w:cs="Cambria"/>
                <w:color w:val="000000"/>
                <w:sz w:val="18"/>
                <w:szCs w:val="18"/>
              </w:rPr>
            </w:pPr>
            <w:r>
              <w:rPr>
                <w:rFonts w:ascii="Cambria" w:hAnsi="Cambria" w:cs="Cambria"/>
                <w:color w:val="000000"/>
                <w:sz w:val="18"/>
                <w:szCs w:val="18"/>
              </w:rPr>
              <w:t>32</w:t>
            </w:r>
          </w:p>
        </w:tc>
        <w:tc>
          <w:tcPr>
            <w:tcW w:w="680" w:type="dxa"/>
            <w:tcBorders>
              <w:top w:val="single" w:sz="5" w:space="0" w:color="000000"/>
              <w:left w:val="single" w:sz="5" w:space="0" w:color="000000"/>
              <w:bottom w:val="single" w:sz="5" w:space="0" w:color="000000"/>
              <w:right w:val="single" w:sz="5" w:space="0" w:color="000000"/>
            </w:tcBorders>
          </w:tcPr>
          <w:p w14:paraId="6682D553" w14:textId="77777777" w:rsidR="003206A6" w:rsidRDefault="003206A6" w:rsidP="00BB216F">
            <w:pPr>
              <w:widowControl w:val="0"/>
              <w:autoSpaceDE w:val="0"/>
              <w:autoSpaceDN w:val="0"/>
              <w:adjustRightInd w:val="0"/>
              <w:rPr>
                <w:rFonts w:ascii="Cambria" w:hAnsi="Cambria" w:cs="Cambria"/>
                <w:color w:val="000000"/>
                <w:sz w:val="18"/>
                <w:szCs w:val="18"/>
              </w:rPr>
            </w:pPr>
          </w:p>
        </w:tc>
      </w:tr>
    </w:tbl>
    <w:p w14:paraId="36B37B99" w14:textId="77777777" w:rsidR="003206A6" w:rsidRDefault="003206A6" w:rsidP="003206A6">
      <w:pPr>
        <w:widowControl w:val="0"/>
        <w:autoSpaceDE w:val="0"/>
        <w:autoSpaceDN w:val="0"/>
        <w:adjustRightInd w:val="0"/>
        <w:spacing w:line="207" w:lineRule="exact"/>
        <w:ind w:left="341"/>
        <w:rPr>
          <w:rFonts w:ascii="Cambria" w:hAnsi="Cambria" w:cs="Cambria"/>
          <w:color w:val="000000"/>
        </w:rPr>
      </w:pPr>
    </w:p>
    <w:p w14:paraId="1E996231" w14:textId="77777777" w:rsidR="003206A6" w:rsidRDefault="003206A6" w:rsidP="003206A6">
      <w:pPr>
        <w:spacing w:after="200" w:line="276" w:lineRule="auto"/>
        <w:rPr>
          <w:color w:val="FF0000"/>
          <w:lang w:val="sr-Latn-CS"/>
        </w:rPr>
      </w:pPr>
    </w:p>
    <w:p w14:paraId="7D58C1D2" w14:textId="77777777" w:rsidR="003206A6" w:rsidRDefault="003206A6" w:rsidP="003206A6">
      <w:pPr>
        <w:spacing w:after="200" w:line="276" w:lineRule="auto"/>
        <w:rPr>
          <w:color w:val="FF0000"/>
          <w:lang w:val="sr-Latn-CS"/>
        </w:rPr>
      </w:pPr>
    </w:p>
    <w:p w14:paraId="51109531" w14:textId="77777777" w:rsidR="003206A6" w:rsidRDefault="003206A6" w:rsidP="003206A6">
      <w:pPr>
        <w:spacing w:after="200" w:line="276" w:lineRule="auto"/>
        <w:rPr>
          <w:b/>
          <w:color w:val="FF0000"/>
          <w:lang w:val="sr-Latn-CS"/>
        </w:rPr>
      </w:pPr>
    </w:p>
    <w:p w14:paraId="0438550B" w14:textId="77777777" w:rsidR="003206A6" w:rsidRPr="00136BDE" w:rsidRDefault="003206A6" w:rsidP="003206A6">
      <w:pPr>
        <w:pStyle w:val="Heading1"/>
        <w:shd w:val="clear" w:color="auto" w:fill="002060"/>
        <w:jc w:val="center"/>
        <w:rPr>
          <w:color w:val="FFFF00"/>
          <w:lang w:val="sr-Latn-CS"/>
        </w:rPr>
      </w:pPr>
      <w:bookmarkStart w:id="16" w:name="_Toc57984725"/>
      <w:r w:rsidRPr="00136BDE">
        <w:rPr>
          <w:color w:val="FFFF00"/>
          <w:lang w:val="sr-Latn-CS"/>
        </w:rPr>
        <w:t xml:space="preserve">IX </w:t>
      </w:r>
      <w:bookmarkEnd w:id="16"/>
      <w:r>
        <w:rPr>
          <w:color w:val="FFFF00"/>
          <w:lang w:val="sr-Latn-CS"/>
        </w:rPr>
        <w:t>BORXHET</w:t>
      </w:r>
    </w:p>
    <w:p w14:paraId="00232B1E" w14:textId="77777777" w:rsidR="003206A6" w:rsidRDefault="003206A6" w:rsidP="003206A6">
      <w:pPr>
        <w:rPr>
          <w:lang w:val="sr-Latn-CS"/>
        </w:rPr>
      </w:pPr>
    </w:p>
    <w:p w14:paraId="6039C024" w14:textId="77777777" w:rsidR="003206A6" w:rsidRDefault="003206A6" w:rsidP="003206A6">
      <w:pPr>
        <w:rPr>
          <w:lang w:val="sr-Latn-CS"/>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841"/>
        <w:gridCol w:w="1530"/>
        <w:gridCol w:w="1304"/>
        <w:gridCol w:w="1469"/>
        <w:gridCol w:w="1520"/>
      </w:tblGrid>
      <w:tr w:rsidR="003206A6" w:rsidRPr="00222E3A" w14:paraId="345333A2" w14:textId="77777777" w:rsidTr="00F4673D">
        <w:tc>
          <w:tcPr>
            <w:tcW w:w="534" w:type="dxa"/>
            <w:tcBorders>
              <w:top w:val="thinThickSmallGap" w:sz="24" w:space="0" w:color="auto"/>
              <w:left w:val="thinThickSmallGap" w:sz="24" w:space="0" w:color="auto"/>
              <w:bottom w:val="thinThickSmallGap" w:sz="24" w:space="0" w:color="auto"/>
              <w:right w:val="single" w:sz="4" w:space="0" w:color="auto"/>
            </w:tcBorders>
            <w:shd w:val="clear" w:color="auto" w:fill="B6DDE8"/>
            <w:hideMark/>
          </w:tcPr>
          <w:p w14:paraId="228CFF4C" w14:textId="77777777" w:rsidR="003206A6" w:rsidRPr="00C42D3B" w:rsidRDefault="003206A6" w:rsidP="00BB216F">
            <w:pPr>
              <w:rPr>
                <w:rFonts w:ascii="Arial" w:hAnsi="Arial"/>
                <w:b/>
                <w:lang w:val="sr-Latn-BA"/>
              </w:rPr>
            </w:pPr>
            <w:r>
              <w:rPr>
                <w:rFonts w:ascii="Arial" w:hAnsi="Arial"/>
                <w:b/>
                <w:lang w:val="sr-Latn-BA"/>
              </w:rPr>
              <w:t>n.r.</w:t>
            </w:r>
          </w:p>
        </w:tc>
        <w:tc>
          <w:tcPr>
            <w:tcW w:w="2841" w:type="dxa"/>
            <w:tcBorders>
              <w:top w:val="thinThickSmallGap" w:sz="24" w:space="0" w:color="auto"/>
              <w:left w:val="single" w:sz="4" w:space="0" w:color="auto"/>
              <w:bottom w:val="thinThickSmallGap" w:sz="24" w:space="0" w:color="auto"/>
              <w:right w:val="single" w:sz="4" w:space="0" w:color="auto"/>
            </w:tcBorders>
            <w:shd w:val="clear" w:color="auto" w:fill="B6DDE8"/>
            <w:hideMark/>
          </w:tcPr>
          <w:p w14:paraId="162ABCC9" w14:textId="77777777" w:rsidR="003206A6" w:rsidRDefault="003206A6" w:rsidP="00BB216F">
            <w:pPr>
              <w:jc w:val="center"/>
              <w:rPr>
                <w:rFonts w:ascii="Arial" w:hAnsi="Arial"/>
                <w:b/>
                <w:lang w:val="sr-Latn-BA"/>
              </w:rPr>
            </w:pPr>
            <w:r w:rsidRPr="006F1465">
              <w:rPr>
                <w:rFonts w:ascii="Arial" w:hAnsi="Arial"/>
                <w:b/>
                <w:lang w:val="sr-Latn-BA"/>
              </w:rPr>
              <w:t>Qëllimi</w:t>
            </w:r>
          </w:p>
          <w:p w14:paraId="00992B03" w14:textId="77777777" w:rsidR="003206A6" w:rsidRPr="00C42D3B" w:rsidRDefault="003206A6" w:rsidP="00BB216F">
            <w:pPr>
              <w:jc w:val="center"/>
              <w:rPr>
                <w:rFonts w:ascii="Arial" w:hAnsi="Arial"/>
                <w:b/>
                <w:lang w:val="sr-Latn-BA"/>
              </w:rPr>
            </w:pPr>
            <w:r w:rsidRPr="006F1465">
              <w:rPr>
                <w:rFonts w:ascii="Arial" w:hAnsi="Arial"/>
                <w:b/>
                <w:lang w:val="sr-Latn-BA"/>
              </w:rPr>
              <w:t>Lloji i detyrimit</w:t>
            </w:r>
          </w:p>
        </w:tc>
        <w:tc>
          <w:tcPr>
            <w:tcW w:w="1530" w:type="dxa"/>
            <w:tcBorders>
              <w:top w:val="thinThickSmallGap" w:sz="24" w:space="0" w:color="auto"/>
              <w:left w:val="single" w:sz="4" w:space="0" w:color="auto"/>
              <w:bottom w:val="thinThickSmallGap" w:sz="24" w:space="0" w:color="auto"/>
              <w:right w:val="single" w:sz="4" w:space="0" w:color="auto"/>
            </w:tcBorders>
            <w:shd w:val="clear" w:color="auto" w:fill="B6DDE8"/>
            <w:hideMark/>
          </w:tcPr>
          <w:p w14:paraId="0F13CA37" w14:textId="77777777" w:rsidR="003206A6" w:rsidRPr="00C42D3B" w:rsidRDefault="003206A6" w:rsidP="00BB216F">
            <w:pPr>
              <w:jc w:val="center"/>
              <w:rPr>
                <w:rFonts w:ascii="Arial" w:hAnsi="Arial"/>
                <w:b/>
                <w:lang w:val="sr-Latn-BA"/>
              </w:rPr>
            </w:pPr>
            <w:r w:rsidRPr="006F1465">
              <w:rPr>
                <w:rFonts w:ascii="Arial" w:hAnsi="Arial"/>
                <w:b/>
                <w:lang w:val="sr-Latn-BA"/>
              </w:rPr>
              <w:t>Shuma e detyrimeve</w:t>
            </w:r>
          </w:p>
        </w:tc>
        <w:tc>
          <w:tcPr>
            <w:tcW w:w="1304" w:type="dxa"/>
            <w:tcBorders>
              <w:top w:val="thinThickSmallGap" w:sz="24" w:space="0" w:color="auto"/>
              <w:left w:val="single" w:sz="4" w:space="0" w:color="auto"/>
              <w:bottom w:val="thinThickSmallGap" w:sz="24" w:space="0" w:color="auto"/>
              <w:right w:val="single" w:sz="4" w:space="0" w:color="auto"/>
            </w:tcBorders>
            <w:shd w:val="clear" w:color="auto" w:fill="B6DDE8"/>
            <w:hideMark/>
          </w:tcPr>
          <w:p w14:paraId="05415556" w14:textId="77777777" w:rsidR="003206A6" w:rsidRPr="00C42D3B" w:rsidRDefault="003206A6" w:rsidP="00BB216F">
            <w:pPr>
              <w:jc w:val="center"/>
              <w:rPr>
                <w:rFonts w:ascii="Arial" w:hAnsi="Arial"/>
                <w:b/>
                <w:lang w:val="sr-Latn-BA"/>
              </w:rPr>
            </w:pPr>
            <w:r w:rsidRPr="00CC685C">
              <w:rPr>
                <w:rFonts w:ascii="Arial" w:hAnsi="Arial"/>
                <w:b/>
                <w:lang w:val="sr-Latn-BA"/>
              </w:rPr>
              <w:t>Periudha kohore</w:t>
            </w:r>
          </w:p>
        </w:tc>
        <w:tc>
          <w:tcPr>
            <w:tcW w:w="1469" w:type="dxa"/>
            <w:tcBorders>
              <w:top w:val="thinThickSmallGap" w:sz="24" w:space="0" w:color="auto"/>
              <w:left w:val="single" w:sz="4" w:space="0" w:color="auto"/>
              <w:bottom w:val="thinThickSmallGap" w:sz="24" w:space="0" w:color="auto"/>
              <w:right w:val="single" w:sz="4" w:space="0" w:color="auto"/>
            </w:tcBorders>
            <w:shd w:val="clear" w:color="auto" w:fill="B6DDE8"/>
            <w:hideMark/>
          </w:tcPr>
          <w:p w14:paraId="36736972" w14:textId="77777777" w:rsidR="003206A6" w:rsidRPr="00C42D3B" w:rsidRDefault="003206A6" w:rsidP="00BB216F">
            <w:pPr>
              <w:jc w:val="center"/>
              <w:rPr>
                <w:rFonts w:ascii="Arial" w:hAnsi="Arial"/>
                <w:b/>
                <w:lang w:val="sr-Latn-BA"/>
              </w:rPr>
            </w:pPr>
            <w:r>
              <w:rPr>
                <w:rFonts w:ascii="Arial" w:hAnsi="Arial"/>
                <w:b/>
                <w:lang w:val="sr-Latn-BA"/>
              </w:rPr>
              <w:t>Shlyer deri më 01.11</w:t>
            </w:r>
            <w:r w:rsidRPr="00C42D3B">
              <w:rPr>
                <w:rFonts w:ascii="Arial" w:hAnsi="Arial"/>
                <w:b/>
                <w:lang w:val="sr-Latn-BA"/>
              </w:rPr>
              <w:t>.2020.</w:t>
            </w:r>
          </w:p>
        </w:tc>
        <w:tc>
          <w:tcPr>
            <w:tcW w:w="1520" w:type="dxa"/>
            <w:tcBorders>
              <w:top w:val="thinThickSmallGap" w:sz="24" w:space="0" w:color="auto"/>
              <w:left w:val="single" w:sz="4" w:space="0" w:color="auto"/>
              <w:bottom w:val="thinThickSmallGap" w:sz="24" w:space="0" w:color="auto"/>
              <w:right w:val="thinThickSmallGap" w:sz="24" w:space="0" w:color="auto"/>
            </w:tcBorders>
            <w:shd w:val="clear" w:color="auto" w:fill="B6DDE8"/>
            <w:hideMark/>
          </w:tcPr>
          <w:p w14:paraId="04A10828" w14:textId="77777777" w:rsidR="003206A6" w:rsidRPr="00C42D3B" w:rsidRDefault="003206A6" w:rsidP="00BB216F">
            <w:pPr>
              <w:jc w:val="center"/>
              <w:rPr>
                <w:rFonts w:ascii="Arial" w:hAnsi="Arial"/>
                <w:b/>
                <w:lang w:val="sr-Latn-BA"/>
              </w:rPr>
            </w:pPr>
            <w:r>
              <w:rPr>
                <w:rFonts w:ascii="Arial" w:hAnsi="Arial"/>
                <w:b/>
                <w:lang w:val="sr-Latn-BA"/>
              </w:rPr>
              <w:t>Detyrimet në vitin</w:t>
            </w:r>
          </w:p>
          <w:p w14:paraId="30C29823" w14:textId="77777777" w:rsidR="003206A6" w:rsidRPr="00C42D3B" w:rsidRDefault="003206A6" w:rsidP="00BB216F">
            <w:pPr>
              <w:jc w:val="center"/>
              <w:rPr>
                <w:rFonts w:ascii="Arial" w:hAnsi="Arial"/>
                <w:b/>
                <w:lang w:val="sr-Latn-BA"/>
              </w:rPr>
            </w:pPr>
            <w:r>
              <w:rPr>
                <w:rFonts w:ascii="Arial" w:hAnsi="Arial"/>
                <w:b/>
                <w:lang w:val="sr-Latn-BA"/>
              </w:rPr>
              <w:t>2021.</w:t>
            </w:r>
          </w:p>
        </w:tc>
      </w:tr>
      <w:tr w:rsidR="003206A6" w:rsidRPr="00222E3A" w14:paraId="389FB61B" w14:textId="77777777" w:rsidTr="00F4673D">
        <w:tc>
          <w:tcPr>
            <w:tcW w:w="534" w:type="dxa"/>
            <w:tcBorders>
              <w:top w:val="thinThickSmallGap" w:sz="24" w:space="0" w:color="auto"/>
              <w:left w:val="thinThickSmallGap" w:sz="24" w:space="0" w:color="auto"/>
              <w:bottom w:val="thinThickSmallGap" w:sz="24" w:space="0" w:color="auto"/>
              <w:right w:val="single" w:sz="4" w:space="0" w:color="auto"/>
            </w:tcBorders>
            <w:shd w:val="clear" w:color="auto" w:fill="DAEEF3"/>
            <w:hideMark/>
          </w:tcPr>
          <w:p w14:paraId="76F09B2D" w14:textId="77777777" w:rsidR="003206A6" w:rsidRDefault="003206A6" w:rsidP="00BB216F">
            <w:pPr>
              <w:jc w:val="center"/>
              <w:rPr>
                <w:rFonts w:ascii="Arial" w:hAnsi="Arial"/>
                <w:b/>
                <w:lang w:val="sr-Latn-BA"/>
              </w:rPr>
            </w:pPr>
            <w:r>
              <w:rPr>
                <w:rFonts w:ascii="Arial" w:hAnsi="Arial"/>
                <w:b/>
                <w:lang w:val="sr-Latn-BA"/>
              </w:rPr>
              <w:t>1.</w:t>
            </w:r>
          </w:p>
        </w:tc>
        <w:tc>
          <w:tcPr>
            <w:tcW w:w="2841" w:type="dxa"/>
            <w:tcBorders>
              <w:top w:val="thinThickSmallGap" w:sz="24" w:space="0" w:color="auto"/>
              <w:left w:val="single" w:sz="4" w:space="0" w:color="auto"/>
              <w:bottom w:val="thinThickSmallGap" w:sz="24" w:space="0" w:color="auto"/>
              <w:right w:val="single" w:sz="4" w:space="0" w:color="auto"/>
            </w:tcBorders>
            <w:hideMark/>
          </w:tcPr>
          <w:p w14:paraId="077DF893" w14:textId="77777777" w:rsidR="003206A6" w:rsidRDefault="003206A6" w:rsidP="00BB216F">
            <w:pPr>
              <w:rPr>
                <w:rFonts w:ascii="Arial" w:hAnsi="Arial"/>
                <w:b/>
                <w:lang w:val="sr-Latn-BA"/>
              </w:rPr>
            </w:pPr>
            <w:r w:rsidRPr="00CC685C">
              <w:rPr>
                <w:rFonts w:ascii="Arial" w:hAnsi="Arial"/>
                <w:b/>
                <w:lang w:val="sr-Latn-BA"/>
              </w:rPr>
              <w:t>Detyrimet afatshkurtra</w:t>
            </w:r>
            <w:r>
              <w:rPr>
                <w:rFonts w:ascii="Arial" w:hAnsi="Arial"/>
                <w:b/>
                <w:lang w:val="sr-Latn-BA"/>
              </w:rPr>
              <w:t xml:space="preserve"> në 31.10.2020</w:t>
            </w:r>
          </w:p>
        </w:tc>
        <w:tc>
          <w:tcPr>
            <w:tcW w:w="1530" w:type="dxa"/>
            <w:tcBorders>
              <w:top w:val="thinThickSmallGap" w:sz="24" w:space="0" w:color="auto"/>
              <w:left w:val="single" w:sz="4" w:space="0" w:color="auto"/>
              <w:bottom w:val="thinThickSmallGap" w:sz="24" w:space="0" w:color="auto"/>
              <w:right w:val="single" w:sz="4" w:space="0" w:color="auto"/>
            </w:tcBorders>
            <w:hideMark/>
          </w:tcPr>
          <w:p w14:paraId="06B5D02F" w14:textId="77777777" w:rsidR="003206A6" w:rsidRDefault="003206A6" w:rsidP="00BB216F">
            <w:pPr>
              <w:jc w:val="center"/>
              <w:rPr>
                <w:rFonts w:ascii="Arial" w:hAnsi="Arial"/>
                <w:b/>
                <w:lang w:val="sr-Latn-BA"/>
              </w:rPr>
            </w:pPr>
            <w:r>
              <w:rPr>
                <w:rFonts w:ascii="Arial" w:hAnsi="Arial"/>
                <w:b/>
                <w:lang w:val="sr-Latn-BA"/>
              </w:rPr>
              <w:t>3</w:t>
            </w:r>
            <w:r w:rsidRPr="00EB6438">
              <w:rPr>
                <w:rFonts w:ascii="Arial" w:hAnsi="Arial"/>
                <w:b/>
                <w:lang w:val="sr-Latn-BA"/>
              </w:rPr>
              <w:t xml:space="preserve">4.291,88 </w:t>
            </w:r>
            <w:r w:rsidRPr="00EB6438">
              <w:rPr>
                <w:rFonts w:cs="Calibri"/>
                <w:sz w:val="24"/>
                <w:szCs w:val="24"/>
                <w:lang w:val="sr-Latn-CS"/>
              </w:rPr>
              <w:t>€</w:t>
            </w:r>
          </w:p>
        </w:tc>
        <w:tc>
          <w:tcPr>
            <w:tcW w:w="1304" w:type="dxa"/>
            <w:tcBorders>
              <w:top w:val="thinThickSmallGap" w:sz="24" w:space="0" w:color="auto"/>
              <w:left w:val="single" w:sz="4" w:space="0" w:color="auto"/>
              <w:bottom w:val="thinThickSmallGap" w:sz="24" w:space="0" w:color="auto"/>
              <w:right w:val="single" w:sz="4" w:space="0" w:color="auto"/>
            </w:tcBorders>
            <w:hideMark/>
          </w:tcPr>
          <w:p w14:paraId="08005812" w14:textId="77777777" w:rsidR="003206A6" w:rsidRDefault="003206A6" w:rsidP="00BB216F">
            <w:pPr>
              <w:jc w:val="center"/>
              <w:rPr>
                <w:rFonts w:ascii="Arial" w:hAnsi="Arial"/>
                <w:b/>
                <w:lang w:val="sr-Latn-BA"/>
              </w:rPr>
            </w:pPr>
          </w:p>
        </w:tc>
        <w:tc>
          <w:tcPr>
            <w:tcW w:w="1469" w:type="dxa"/>
            <w:tcBorders>
              <w:top w:val="thinThickSmallGap" w:sz="24" w:space="0" w:color="auto"/>
              <w:left w:val="single" w:sz="4" w:space="0" w:color="auto"/>
              <w:bottom w:val="thinThickSmallGap" w:sz="24" w:space="0" w:color="auto"/>
              <w:right w:val="single" w:sz="4" w:space="0" w:color="auto"/>
            </w:tcBorders>
            <w:hideMark/>
          </w:tcPr>
          <w:p w14:paraId="103F5879" w14:textId="77777777" w:rsidR="003206A6" w:rsidRPr="000733DA" w:rsidRDefault="003206A6" w:rsidP="00BB216F">
            <w:pPr>
              <w:jc w:val="center"/>
              <w:rPr>
                <w:rFonts w:ascii="Arial" w:hAnsi="Arial"/>
                <w:b/>
                <w:color w:val="000000"/>
                <w:lang w:val="sr-Latn-BA"/>
              </w:rPr>
            </w:pPr>
            <w:r>
              <w:rPr>
                <w:rFonts w:ascii="Arial" w:hAnsi="Arial"/>
                <w:b/>
                <w:color w:val="000000"/>
                <w:lang w:val="sr-Latn-BA"/>
              </w:rPr>
              <w:t>0</w:t>
            </w:r>
          </w:p>
        </w:tc>
        <w:tc>
          <w:tcPr>
            <w:tcW w:w="1520" w:type="dxa"/>
            <w:tcBorders>
              <w:top w:val="thinThickSmallGap" w:sz="24" w:space="0" w:color="auto"/>
              <w:left w:val="single" w:sz="4" w:space="0" w:color="auto"/>
              <w:bottom w:val="thinThickSmallGap" w:sz="24" w:space="0" w:color="auto"/>
              <w:right w:val="thinThickSmallGap" w:sz="24" w:space="0" w:color="auto"/>
            </w:tcBorders>
            <w:hideMark/>
          </w:tcPr>
          <w:p w14:paraId="6931DAB1" w14:textId="77777777" w:rsidR="003206A6" w:rsidRPr="00222E3A" w:rsidRDefault="003206A6" w:rsidP="00BB216F">
            <w:pPr>
              <w:tabs>
                <w:tab w:val="center" w:pos="701"/>
                <w:tab w:val="right" w:pos="1402"/>
              </w:tabs>
              <w:jc w:val="right"/>
              <w:rPr>
                <w:rFonts w:ascii="Arial" w:hAnsi="Arial"/>
                <w:b/>
                <w:color w:val="000000"/>
                <w:lang w:val="sr-Latn-BA"/>
              </w:rPr>
            </w:pPr>
            <w:r>
              <w:rPr>
                <w:rFonts w:ascii="Arial" w:hAnsi="Arial"/>
                <w:b/>
                <w:lang w:val="sr-Latn-BA"/>
              </w:rPr>
              <w:t>3</w:t>
            </w:r>
            <w:r w:rsidRPr="00EB6438">
              <w:rPr>
                <w:rFonts w:ascii="Arial" w:hAnsi="Arial"/>
                <w:b/>
                <w:lang w:val="sr-Latn-BA"/>
              </w:rPr>
              <w:t xml:space="preserve">4.291,88 </w:t>
            </w:r>
            <w:r w:rsidRPr="00EB6438">
              <w:rPr>
                <w:rFonts w:cs="Calibri"/>
                <w:sz w:val="24"/>
                <w:szCs w:val="24"/>
                <w:lang w:val="sr-Latn-CS"/>
              </w:rPr>
              <w:t>€</w:t>
            </w:r>
          </w:p>
        </w:tc>
      </w:tr>
      <w:tr w:rsidR="003206A6" w:rsidRPr="00222E3A" w14:paraId="3ECAEB57" w14:textId="77777777" w:rsidTr="00F4673D">
        <w:tc>
          <w:tcPr>
            <w:tcW w:w="534" w:type="dxa"/>
            <w:tcBorders>
              <w:top w:val="thinThickSmallGap" w:sz="24" w:space="0" w:color="auto"/>
              <w:left w:val="thinThickSmallGap" w:sz="24" w:space="0" w:color="auto"/>
              <w:bottom w:val="thinThickSmallGap" w:sz="24" w:space="0" w:color="auto"/>
              <w:right w:val="single" w:sz="4" w:space="0" w:color="auto"/>
            </w:tcBorders>
            <w:shd w:val="clear" w:color="auto" w:fill="DAEEF3"/>
            <w:hideMark/>
          </w:tcPr>
          <w:p w14:paraId="621A02AC" w14:textId="77777777" w:rsidR="003206A6" w:rsidRDefault="003206A6" w:rsidP="00BB216F">
            <w:pPr>
              <w:jc w:val="center"/>
              <w:rPr>
                <w:rFonts w:ascii="Arial" w:hAnsi="Arial"/>
                <w:b/>
                <w:lang w:val="sr-Latn-BA"/>
              </w:rPr>
            </w:pPr>
            <w:r>
              <w:rPr>
                <w:rFonts w:ascii="Arial" w:hAnsi="Arial"/>
                <w:b/>
                <w:lang w:val="sr-Latn-BA"/>
              </w:rPr>
              <w:t>2.</w:t>
            </w:r>
          </w:p>
        </w:tc>
        <w:tc>
          <w:tcPr>
            <w:tcW w:w="2841" w:type="dxa"/>
            <w:tcBorders>
              <w:top w:val="thinThickSmallGap" w:sz="24" w:space="0" w:color="auto"/>
              <w:left w:val="single" w:sz="4" w:space="0" w:color="auto"/>
              <w:bottom w:val="thinThickSmallGap" w:sz="24" w:space="0" w:color="auto"/>
              <w:right w:val="single" w:sz="4" w:space="0" w:color="auto"/>
            </w:tcBorders>
            <w:hideMark/>
          </w:tcPr>
          <w:p w14:paraId="1AE56AA9" w14:textId="77777777" w:rsidR="003206A6" w:rsidRDefault="003206A6" w:rsidP="00BB216F">
            <w:pPr>
              <w:rPr>
                <w:rFonts w:ascii="Arial" w:hAnsi="Arial"/>
                <w:b/>
                <w:lang w:val="sr-Latn-BA"/>
              </w:rPr>
            </w:pPr>
            <w:r w:rsidRPr="00CC685C">
              <w:rPr>
                <w:rFonts w:ascii="Arial" w:hAnsi="Arial"/>
                <w:b/>
                <w:lang w:val="sr-Latn-BA"/>
              </w:rPr>
              <w:t>Kredi afatshkurtra dhe afatgjata</w:t>
            </w:r>
          </w:p>
        </w:tc>
        <w:tc>
          <w:tcPr>
            <w:tcW w:w="1530" w:type="dxa"/>
            <w:tcBorders>
              <w:top w:val="thinThickSmallGap" w:sz="24" w:space="0" w:color="auto"/>
              <w:left w:val="single" w:sz="4" w:space="0" w:color="auto"/>
              <w:bottom w:val="thinThickSmallGap" w:sz="24" w:space="0" w:color="auto"/>
              <w:right w:val="single" w:sz="4" w:space="0" w:color="auto"/>
            </w:tcBorders>
            <w:hideMark/>
          </w:tcPr>
          <w:p w14:paraId="6E3997A1" w14:textId="77777777" w:rsidR="003206A6" w:rsidRDefault="003206A6" w:rsidP="00BB216F">
            <w:pPr>
              <w:jc w:val="center"/>
              <w:rPr>
                <w:rFonts w:ascii="Arial" w:hAnsi="Arial"/>
                <w:b/>
                <w:lang w:val="sr-Latn-BA"/>
              </w:rPr>
            </w:pPr>
            <w:r>
              <w:rPr>
                <w:rFonts w:ascii="Arial" w:hAnsi="Arial"/>
                <w:b/>
                <w:lang w:val="sr-Latn-BA"/>
              </w:rPr>
              <w:t>0</w:t>
            </w:r>
          </w:p>
        </w:tc>
        <w:tc>
          <w:tcPr>
            <w:tcW w:w="1304" w:type="dxa"/>
            <w:tcBorders>
              <w:top w:val="thinThickSmallGap" w:sz="24" w:space="0" w:color="auto"/>
              <w:left w:val="single" w:sz="4" w:space="0" w:color="auto"/>
              <w:bottom w:val="thinThickSmallGap" w:sz="24" w:space="0" w:color="auto"/>
              <w:right w:val="single" w:sz="4" w:space="0" w:color="auto"/>
            </w:tcBorders>
          </w:tcPr>
          <w:p w14:paraId="327AEB35" w14:textId="77777777" w:rsidR="003206A6" w:rsidRDefault="003206A6" w:rsidP="00BB216F">
            <w:pPr>
              <w:jc w:val="center"/>
              <w:rPr>
                <w:rFonts w:ascii="Arial" w:hAnsi="Arial"/>
                <w:b/>
                <w:lang w:val="sr-Latn-BA"/>
              </w:rPr>
            </w:pPr>
          </w:p>
        </w:tc>
        <w:tc>
          <w:tcPr>
            <w:tcW w:w="1469" w:type="dxa"/>
            <w:tcBorders>
              <w:top w:val="thinThickSmallGap" w:sz="24" w:space="0" w:color="auto"/>
              <w:left w:val="single" w:sz="4" w:space="0" w:color="auto"/>
              <w:bottom w:val="thinThickSmallGap" w:sz="24" w:space="0" w:color="auto"/>
              <w:right w:val="single" w:sz="4" w:space="0" w:color="auto"/>
            </w:tcBorders>
            <w:hideMark/>
          </w:tcPr>
          <w:p w14:paraId="309E2380" w14:textId="77777777" w:rsidR="003206A6" w:rsidRPr="00222E3A" w:rsidRDefault="003206A6" w:rsidP="00BB216F">
            <w:pPr>
              <w:jc w:val="center"/>
              <w:rPr>
                <w:rFonts w:ascii="Arial" w:hAnsi="Arial"/>
                <w:b/>
                <w:color w:val="000000"/>
                <w:lang w:val="sr-Latn-BA"/>
              </w:rPr>
            </w:pPr>
            <w:r>
              <w:rPr>
                <w:rFonts w:ascii="Arial" w:hAnsi="Arial"/>
                <w:b/>
                <w:color w:val="000000"/>
                <w:lang w:val="sr-Latn-BA"/>
              </w:rPr>
              <w:t>0</w:t>
            </w:r>
          </w:p>
        </w:tc>
        <w:tc>
          <w:tcPr>
            <w:tcW w:w="1520" w:type="dxa"/>
            <w:tcBorders>
              <w:top w:val="thinThickSmallGap" w:sz="24" w:space="0" w:color="auto"/>
              <w:left w:val="single" w:sz="4" w:space="0" w:color="auto"/>
              <w:bottom w:val="thinThickSmallGap" w:sz="24" w:space="0" w:color="auto"/>
              <w:right w:val="thinThickSmallGap" w:sz="24" w:space="0" w:color="auto"/>
            </w:tcBorders>
            <w:hideMark/>
          </w:tcPr>
          <w:p w14:paraId="3DC4B7C6" w14:textId="77777777" w:rsidR="003206A6" w:rsidRPr="00222E3A" w:rsidRDefault="003206A6" w:rsidP="00BB216F">
            <w:pPr>
              <w:jc w:val="right"/>
              <w:rPr>
                <w:rFonts w:ascii="Arial" w:hAnsi="Arial"/>
                <w:b/>
                <w:color w:val="000000"/>
                <w:lang w:val="sr-Latn-BA"/>
              </w:rPr>
            </w:pPr>
            <w:r>
              <w:rPr>
                <w:rFonts w:ascii="Arial" w:hAnsi="Arial"/>
                <w:b/>
                <w:color w:val="000000"/>
                <w:lang w:val="sr-Latn-BA"/>
              </w:rPr>
              <w:t>0</w:t>
            </w:r>
          </w:p>
        </w:tc>
      </w:tr>
      <w:tr w:rsidR="003206A6" w:rsidRPr="00222E3A" w14:paraId="39D0D88F" w14:textId="77777777" w:rsidTr="00F4673D">
        <w:tc>
          <w:tcPr>
            <w:tcW w:w="534" w:type="dxa"/>
            <w:tcBorders>
              <w:top w:val="thinThickSmallGap" w:sz="24" w:space="0" w:color="auto"/>
              <w:left w:val="thinThickSmallGap" w:sz="24" w:space="0" w:color="auto"/>
              <w:bottom w:val="thinThickSmallGap" w:sz="24" w:space="0" w:color="auto"/>
              <w:right w:val="single" w:sz="4" w:space="0" w:color="auto"/>
            </w:tcBorders>
            <w:shd w:val="clear" w:color="auto" w:fill="DAEEF3"/>
            <w:hideMark/>
          </w:tcPr>
          <w:p w14:paraId="09B33C3B" w14:textId="77777777" w:rsidR="003206A6" w:rsidRDefault="003206A6" w:rsidP="00BB216F">
            <w:pPr>
              <w:jc w:val="center"/>
              <w:rPr>
                <w:rFonts w:ascii="Arial" w:hAnsi="Arial"/>
                <w:b/>
                <w:lang w:val="sr-Latn-BA"/>
              </w:rPr>
            </w:pPr>
            <w:r>
              <w:rPr>
                <w:rFonts w:ascii="Arial" w:hAnsi="Arial"/>
                <w:b/>
                <w:lang w:val="sr-Latn-BA"/>
              </w:rPr>
              <w:t>3.</w:t>
            </w:r>
          </w:p>
        </w:tc>
        <w:tc>
          <w:tcPr>
            <w:tcW w:w="2841" w:type="dxa"/>
            <w:tcBorders>
              <w:top w:val="thinThickSmallGap" w:sz="24" w:space="0" w:color="auto"/>
              <w:left w:val="single" w:sz="4" w:space="0" w:color="auto"/>
              <w:bottom w:val="thinThickSmallGap" w:sz="24" w:space="0" w:color="auto"/>
              <w:right w:val="single" w:sz="4" w:space="0" w:color="auto"/>
            </w:tcBorders>
            <w:hideMark/>
          </w:tcPr>
          <w:p w14:paraId="3C1A4BD2" w14:textId="77777777" w:rsidR="003206A6" w:rsidRDefault="003206A6" w:rsidP="00BB216F">
            <w:pPr>
              <w:rPr>
                <w:rFonts w:ascii="Arial" w:hAnsi="Arial"/>
                <w:b/>
                <w:lang w:val="sr-Latn-BA"/>
              </w:rPr>
            </w:pPr>
            <w:r w:rsidRPr="00CC685C">
              <w:rPr>
                <w:rFonts w:ascii="Arial" w:hAnsi="Arial"/>
                <w:b/>
                <w:lang w:val="sr-Latn-BA"/>
              </w:rPr>
              <w:t>Zgjidhjet e detyrimeve tatimore</w:t>
            </w:r>
          </w:p>
        </w:tc>
        <w:tc>
          <w:tcPr>
            <w:tcW w:w="1530" w:type="dxa"/>
            <w:tcBorders>
              <w:top w:val="thinThickSmallGap" w:sz="24" w:space="0" w:color="auto"/>
              <w:left w:val="single" w:sz="4" w:space="0" w:color="auto"/>
              <w:bottom w:val="thinThickSmallGap" w:sz="24" w:space="0" w:color="auto"/>
              <w:right w:val="single" w:sz="4" w:space="0" w:color="auto"/>
            </w:tcBorders>
            <w:hideMark/>
          </w:tcPr>
          <w:p w14:paraId="57DB8D75" w14:textId="77777777" w:rsidR="003206A6" w:rsidRDefault="003206A6" w:rsidP="00BB216F">
            <w:pPr>
              <w:jc w:val="center"/>
              <w:rPr>
                <w:rFonts w:ascii="Arial" w:hAnsi="Arial"/>
                <w:b/>
                <w:lang w:val="sr-Latn-BA"/>
              </w:rPr>
            </w:pPr>
            <w:r>
              <w:rPr>
                <w:rFonts w:ascii="Arial" w:hAnsi="Arial"/>
                <w:b/>
                <w:lang w:val="sr-Latn-BA"/>
              </w:rPr>
              <w:t>0</w:t>
            </w:r>
          </w:p>
        </w:tc>
        <w:tc>
          <w:tcPr>
            <w:tcW w:w="1304" w:type="dxa"/>
            <w:tcBorders>
              <w:top w:val="thinThickSmallGap" w:sz="24" w:space="0" w:color="auto"/>
              <w:left w:val="single" w:sz="4" w:space="0" w:color="auto"/>
              <w:bottom w:val="thinThickSmallGap" w:sz="24" w:space="0" w:color="auto"/>
              <w:right w:val="single" w:sz="4" w:space="0" w:color="auto"/>
            </w:tcBorders>
            <w:hideMark/>
          </w:tcPr>
          <w:p w14:paraId="1CCE9700" w14:textId="77777777" w:rsidR="003206A6" w:rsidRDefault="003206A6" w:rsidP="00BB216F">
            <w:pPr>
              <w:jc w:val="center"/>
              <w:rPr>
                <w:rFonts w:ascii="Arial" w:hAnsi="Arial"/>
                <w:b/>
                <w:lang w:val="sr-Latn-BA"/>
              </w:rPr>
            </w:pPr>
          </w:p>
        </w:tc>
        <w:tc>
          <w:tcPr>
            <w:tcW w:w="1469" w:type="dxa"/>
            <w:tcBorders>
              <w:top w:val="thinThickSmallGap" w:sz="24" w:space="0" w:color="auto"/>
              <w:left w:val="single" w:sz="4" w:space="0" w:color="auto"/>
              <w:bottom w:val="thinThickSmallGap" w:sz="24" w:space="0" w:color="auto"/>
              <w:right w:val="single" w:sz="4" w:space="0" w:color="auto"/>
            </w:tcBorders>
            <w:hideMark/>
          </w:tcPr>
          <w:p w14:paraId="3C839824" w14:textId="77777777" w:rsidR="003206A6" w:rsidRPr="00222E3A" w:rsidRDefault="003206A6" w:rsidP="00BB216F">
            <w:pPr>
              <w:jc w:val="center"/>
              <w:rPr>
                <w:rFonts w:ascii="Arial" w:hAnsi="Arial"/>
                <w:b/>
                <w:color w:val="000000"/>
                <w:lang w:val="sr-Latn-BA"/>
              </w:rPr>
            </w:pPr>
            <w:r>
              <w:rPr>
                <w:rFonts w:ascii="Arial" w:hAnsi="Arial"/>
                <w:b/>
                <w:color w:val="000000"/>
                <w:lang w:val="sr-Latn-BA"/>
              </w:rPr>
              <w:t>0</w:t>
            </w:r>
          </w:p>
        </w:tc>
        <w:tc>
          <w:tcPr>
            <w:tcW w:w="1520" w:type="dxa"/>
            <w:tcBorders>
              <w:top w:val="thinThickSmallGap" w:sz="24" w:space="0" w:color="auto"/>
              <w:left w:val="single" w:sz="4" w:space="0" w:color="auto"/>
              <w:bottom w:val="thinThickSmallGap" w:sz="24" w:space="0" w:color="auto"/>
              <w:right w:val="thinThickSmallGap" w:sz="24" w:space="0" w:color="auto"/>
            </w:tcBorders>
            <w:hideMark/>
          </w:tcPr>
          <w:p w14:paraId="1F707F50" w14:textId="77777777" w:rsidR="003206A6" w:rsidRPr="00222E3A" w:rsidRDefault="003206A6" w:rsidP="00BB216F">
            <w:pPr>
              <w:jc w:val="right"/>
              <w:rPr>
                <w:rFonts w:ascii="Arial" w:hAnsi="Arial"/>
                <w:b/>
                <w:color w:val="000000"/>
                <w:lang w:val="sr-Latn-BA"/>
              </w:rPr>
            </w:pPr>
            <w:r>
              <w:rPr>
                <w:rFonts w:ascii="Arial" w:hAnsi="Arial"/>
                <w:b/>
                <w:color w:val="000000"/>
                <w:lang w:val="sr-Latn-BA"/>
              </w:rPr>
              <w:t>0</w:t>
            </w:r>
          </w:p>
        </w:tc>
      </w:tr>
      <w:tr w:rsidR="003206A6" w:rsidRPr="00222E3A" w14:paraId="0D735F94" w14:textId="77777777" w:rsidTr="00F4673D">
        <w:tc>
          <w:tcPr>
            <w:tcW w:w="534" w:type="dxa"/>
            <w:tcBorders>
              <w:top w:val="thinThickSmallGap" w:sz="24" w:space="0" w:color="auto"/>
              <w:left w:val="thinThickSmallGap" w:sz="24" w:space="0" w:color="auto"/>
              <w:bottom w:val="thinThickSmallGap" w:sz="24" w:space="0" w:color="auto"/>
              <w:right w:val="single" w:sz="4" w:space="0" w:color="auto"/>
            </w:tcBorders>
            <w:shd w:val="clear" w:color="auto" w:fill="DAEEF3"/>
          </w:tcPr>
          <w:p w14:paraId="1C10BE24" w14:textId="77777777" w:rsidR="003206A6" w:rsidRDefault="003206A6" w:rsidP="00BB216F">
            <w:pPr>
              <w:jc w:val="center"/>
              <w:rPr>
                <w:rFonts w:ascii="Arial" w:hAnsi="Arial"/>
                <w:b/>
                <w:lang w:val="sr-Latn-BA"/>
              </w:rPr>
            </w:pPr>
            <w:r>
              <w:rPr>
                <w:rFonts w:ascii="Arial" w:hAnsi="Arial"/>
                <w:b/>
                <w:lang w:val="sr-Latn-BA"/>
              </w:rPr>
              <w:t>4.</w:t>
            </w:r>
          </w:p>
        </w:tc>
        <w:tc>
          <w:tcPr>
            <w:tcW w:w="2841" w:type="dxa"/>
            <w:tcBorders>
              <w:top w:val="thinThickSmallGap" w:sz="24" w:space="0" w:color="auto"/>
              <w:left w:val="single" w:sz="4" w:space="0" w:color="auto"/>
              <w:bottom w:val="thinThickSmallGap" w:sz="24" w:space="0" w:color="auto"/>
              <w:right w:val="single" w:sz="4" w:space="0" w:color="auto"/>
            </w:tcBorders>
          </w:tcPr>
          <w:p w14:paraId="495B3CE6" w14:textId="77777777" w:rsidR="003206A6" w:rsidRDefault="003206A6" w:rsidP="00BB216F">
            <w:pPr>
              <w:rPr>
                <w:rFonts w:ascii="Arial" w:hAnsi="Arial"/>
                <w:b/>
                <w:lang w:val="sr-Latn-BA"/>
              </w:rPr>
            </w:pPr>
            <w:r w:rsidRPr="00CC685C">
              <w:rPr>
                <w:rFonts w:ascii="Arial" w:hAnsi="Arial"/>
                <w:b/>
                <w:lang w:val="sr-Latn-BA"/>
              </w:rPr>
              <w:t xml:space="preserve">Detyrimet për taksat dhe kontributet </w:t>
            </w:r>
            <w:r>
              <w:rPr>
                <w:rFonts w:ascii="Arial" w:hAnsi="Arial"/>
                <w:b/>
                <w:lang w:val="sr-Latn-BA"/>
              </w:rPr>
              <w:t xml:space="preserve">periudha </w:t>
            </w:r>
            <w:r w:rsidRPr="00467A6B">
              <w:rPr>
                <w:rFonts w:ascii="Arial" w:hAnsi="Arial"/>
                <w:b/>
                <w:lang w:val="sr-Latn-BA"/>
              </w:rPr>
              <w:t xml:space="preserve">01.07.2020 </w:t>
            </w:r>
            <w:r>
              <w:rPr>
                <w:rFonts w:ascii="Arial" w:hAnsi="Arial"/>
                <w:b/>
                <w:lang w:val="sr-Latn-BA"/>
              </w:rPr>
              <w:t>deri më</w:t>
            </w:r>
            <w:r w:rsidRPr="00467A6B">
              <w:rPr>
                <w:rFonts w:ascii="Arial" w:hAnsi="Arial"/>
                <w:b/>
                <w:lang w:val="sr-Latn-BA"/>
              </w:rPr>
              <w:t xml:space="preserve">        31.10.</w:t>
            </w:r>
            <w:r>
              <w:rPr>
                <w:rFonts w:ascii="Arial" w:hAnsi="Arial"/>
                <w:b/>
                <w:lang w:val="sr-Latn-BA"/>
              </w:rPr>
              <w:t>2020.</w:t>
            </w:r>
          </w:p>
        </w:tc>
        <w:tc>
          <w:tcPr>
            <w:tcW w:w="1530" w:type="dxa"/>
            <w:tcBorders>
              <w:top w:val="thinThickSmallGap" w:sz="24" w:space="0" w:color="auto"/>
              <w:left w:val="single" w:sz="4" w:space="0" w:color="auto"/>
              <w:bottom w:val="thinThickSmallGap" w:sz="24" w:space="0" w:color="auto"/>
              <w:right w:val="single" w:sz="4" w:space="0" w:color="auto"/>
            </w:tcBorders>
          </w:tcPr>
          <w:p w14:paraId="4C3C2AE1" w14:textId="77777777" w:rsidR="003206A6" w:rsidRDefault="003206A6" w:rsidP="00BB216F">
            <w:pPr>
              <w:jc w:val="center"/>
              <w:rPr>
                <w:rFonts w:ascii="Arial" w:hAnsi="Arial"/>
                <w:b/>
                <w:lang w:val="sr-Latn-BA"/>
              </w:rPr>
            </w:pPr>
            <w:r>
              <w:rPr>
                <w:rFonts w:ascii="Arial" w:hAnsi="Arial"/>
                <w:b/>
                <w:lang w:val="sr-Latn-BA"/>
              </w:rPr>
              <w:t xml:space="preserve">12.656,71 </w:t>
            </w:r>
            <w:r>
              <w:rPr>
                <w:rFonts w:cs="Calibri"/>
                <w:sz w:val="24"/>
                <w:szCs w:val="24"/>
                <w:lang w:val="sr-Latn-CS"/>
              </w:rPr>
              <w:t>€</w:t>
            </w:r>
          </w:p>
        </w:tc>
        <w:tc>
          <w:tcPr>
            <w:tcW w:w="1304" w:type="dxa"/>
            <w:tcBorders>
              <w:top w:val="thinThickSmallGap" w:sz="24" w:space="0" w:color="auto"/>
              <w:left w:val="single" w:sz="4" w:space="0" w:color="auto"/>
              <w:bottom w:val="thinThickSmallGap" w:sz="24" w:space="0" w:color="auto"/>
              <w:right w:val="single" w:sz="4" w:space="0" w:color="auto"/>
            </w:tcBorders>
          </w:tcPr>
          <w:p w14:paraId="3B45E616" w14:textId="77777777" w:rsidR="003206A6" w:rsidRDefault="003206A6" w:rsidP="00BB216F">
            <w:pPr>
              <w:jc w:val="center"/>
              <w:rPr>
                <w:rFonts w:ascii="Arial" w:hAnsi="Arial"/>
                <w:b/>
                <w:lang w:val="sr-Latn-BA"/>
              </w:rPr>
            </w:pPr>
          </w:p>
        </w:tc>
        <w:tc>
          <w:tcPr>
            <w:tcW w:w="1469" w:type="dxa"/>
            <w:tcBorders>
              <w:top w:val="thinThickSmallGap" w:sz="24" w:space="0" w:color="auto"/>
              <w:left w:val="single" w:sz="4" w:space="0" w:color="auto"/>
              <w:bottom w:val="thinThickSmallGap" w:sz="24" w:space="0" w:color="auto"/>
              <w:right w:val="single" w:sz="4" w:space="0" w:color="auto"/>
            </w:tcBorders>
          </w:tcPr>
          <w:p w14:paraId="0398A67F" w14:textId="77777777" w:rsidR="003206A6" w:rsidRPr="00222E3A" w:rsidRDefault="003206A6" w:rsidP="00BB216F">
            <w:pPr>
              <w:jc w:val="center"/>
              <w:rPr>
                <w:rFonts w:ascii="Arial" w:hAnsi="Arial"/>
                <w:b/>
                <w:color w:val="000000"/>
                <w:lang w:val="sr-Latn-BA"/>
              </w:rPr>
            </w:pPr>
            <w:r>
              <w:rPr>
                <w:rFonts w:ascii="Arial" w:hAnsi="Arial"/>
                <w:b/>
                <w:color w:val="000000"/>
                <w:lang w:val="sr-Latn-BA"/>
              </w:rPr>
              <w:t>0</w:t>
            </w:r>
          </w:p>
        </w:tc>
        <w:tc>
          <w:tcPr>
            <w:tcW w:w="1520" w:type="dxa"/>
            <w:tcBorders>
              <w:top w:val="thinThickSmallGap" w:sz="24" w:space="0" w:color="auto"/>
              <w:left w:val="single" w:sz="4" w:space="0" w:color="auto"/>
              <w:bottom w:val="thinThickSmallGap" w:sz="24" w:space="0" w:color="auto"/>
              <w:right w:val="thinThickSmallGap" w:sz="24" w:space="0" w:color="auto"/>
            </w:tcBorders>
          </w:tcPr>
          <w:p w14:paraId="12381B13" w14:textId="77777777" w:rsidR="003206A6" w:rsidRPr="00222E3A" w:rsidRDefault="003206A6" w:rsidP="00BB216F">
            <w:pPr>
              <w:jc w:val="right"/>
              <w:rPr>
                <w:rFonts w:ascii="Arial" w:hAnsi="Arial"/>
                <w:b/>
                <w:color w:val="000000"/>
                <w:lang w:val="sr-Latn-BA"/>
              </w:rPr>
            </w:pPr>
            <w:r>
              <w:rPr>
                <w:rFonts w:ascii="Arial" w:hAnsi="Arial"/>
                <w:b/>
                <w:lang w:val="sr-Latn-BA"/>
              </w:rPr>
              <w:t xml:space="preserve">12.656,71 </w:t>
            </w:r>
            <w:r>
              <w:rPr>
                <w:rFonts w:cs="Calibri"/>
                <w:sz w:val="24"/>
                <w:szCs w:val="24"/>
                <w:lang w:val="sr-Latn-CS"/>
              </w:rPr>
              <w:t>€</w:t>
            </w:r>
          </w:p>
        </w:tc>
      </w:tr>
      <w:tr w:rsidR="003206A6" w:rsidRPr="00222E3A" w14:paraId="32876F0F" w14:textId="77777777" w:rsidTr="00F4673D">
        <w:tc>
          <w:tcPr>
            <w:tcW w:w="534" w:type="dxa"/>
            <w:tcBorders>
              <w:top w:val="thinThickSmallGap" w:sz="24" w:space="0" w:color="auto"/>
              <w:left w:val="thinThickSmallGap" w:sz="24" w:space="0" w:color="auto"/>
              <w:bottom w:val="thinThickSmallGap" w:sz="24" w:space="0" w:color="auto"/>
              <w:right w:val="single" w:sz="4" w:space="0" w:color="auto"/>
            </w:tcBorders>
            <w:shd w:val="clear" w:color="auto" w:fill="DAEEF3"/>
          </w:tcPr>
          <w:p w14:paraId="1E2662AC" w14:textId="77777777" w:rsidR="003206A6" w:rsidRDefault="003206A6" w:rsidP="00BB216F">
            <w:pPr>
              <w:jc w:val="center"/>
              <w:rPr>
                <w:rFonts w:ascii="Arial" w:hAnsi="Arial"/>
                <w:b/>
                <w:lang w:val="sr-Latn-BA"/>
              </w:rPr>
            </w:pPr>
            <w:r>
              <w:rPr>
                <w:rFonts w:ascii="Arial" w:hAnsi="Arial"/>
                <w:b/>
                <w:lang w:val="sr-Latn-BA"/>
              </w:rPr>
              <w:t>5.</w:t>
            </w:r>
          </w:p>
        </w:tc>
        <w:tc>
          <w:tcPr>
            <w:tcW w:w="2841" w:type="dxa"/>
            <w:tcBorders>
              <w:top w:val="thinThickSmallGap" w:sz="24" w:space="0" w:color="auto"/>
              <w:left w:val="single" w:sz="4" w:space="0" w:color="auto"/>
              <w:bottom w:val="thinThickSmallGap" w:sz="24" w:space="0" w:color="auto"/>
              <w:right w:val="single" w:sz="4" w:space="0" w:color="auto"/>
            </w:tcBorders>
          </w:tcPr>
          <w:p w14:paraId="41A412E9" w14:textId="77777777" w:rsidR="003206A6" w:rsidRDefault="003206A6" w:rsidP="00BB216F">
            <w:pPr>
              <w:rPr>
                <w:rFonts w:ascii="Arial" w:hAnsi="Arial"/>
                <w:b/>
                <w:lang w:val="sr-Latn-BA"/>
              </w:rPr>
            </w:pPr>
            <w:r w:rsidRPr="00CC685C">
              <w:rPr>
                <w:rFonts w:ascii="Arial" w:hAnsi="Arial"/>
                <w:b/>
                <w:lang w:val="sr-Latn-BA"/>
              </w:rPr>
              <w:t xml:space="preserve">Detyrimet për </w:t>
            </w:r>
            <w:r>
              <w:rPr>
                <w:rFonts w:ascii="Arial" w:hAnsi="Arial"/>
                <w:b/>
                <w:lang w:val="sr-Latn-BA"/>
              </w:rPr>
              <w:t>deponimin</w:t>
            </w:r>
            <w:r w:rsidRPr="00CC685C">
              <w:rPr>
                <w:rFonts w:ascii="Arial" w:hAnsi="Arial"/>
                <w:b/>
                <w:lang w:val="sr-Latn-BA"/>
              </w:rPr>
              <w:t xml:space="preserve"> e mbeturinave në deponinë "Livade" </w:t>
            </w:r>
            <w:r>
              <w:rPr>
                <w:rFonts w:ascii="Arial" w:hAnsi="Arial"/>
                <w:b/>
                <w:lang w:val="sr-Latn-BA"/>
              </w:rPr>
              <w:t xml:space="preserve">në periudhë </w:t>
            </w:r>
            <w:r w:rsidRPr="00CC685C">
              <w:rPr>
                <w:rFonts w:ascii="Arial" w:hAnsi="Arial"/>
                <w:b/>
                <w:lang w:val="sr-Latn-BA"/>
              </w:rPr>
              <w:t xml:space="preserve"> </w:t>
            </w:r>
            <w:r>
              <w:rPr>
                <w:rFonts w:ascii="Arial" w:hAnsi="Arial"/>
                <w:b/>
                <w:lang w:val="sr-Latn-BA"/>
              </w:rPr>
              <w:t>prej 01.10 deri në 30.11</w:t>
            </w:r>
            <w:r w:rsidRPr="00CC685C">
              <w:rPr>
                <w:rFonts w:ascii="Arial" w:hAnsi="Arial"/>
                <w:b/>
                <w:lang w:val="sr-Latn-BA"/>
              </w:rPr>
              <w:t xml:space="preserve">.2020. </w:t>
            </w:r>
          </w:p>
        </w:tc>
        <w:tc>
          <w:tcPr>
            <w:tcW w:w="1530" w:type="dxa"/>
            <w:tcBorders>
              <w:top w:val="thinThickSmallGap" w:sz="24" w:space="0" w:color="auto"/>
              <w:left w:val="single" w:sz="4" w:space="0" w:color="auto"/>
              <w:bottom w:val="thinThickSmallGap" w:sz="24" w:space="0" w:color="auto"/>
              <w:right w:val="single" w:sz="4" w:space="0" w:color="auto"/>
            </w:tcBorders>
          </w:tcPr>
          <w:p w14:paraId="4E7657D9" w14:textId="77777777" w:rsidR="003206A6" w:rsidRDefault="003206A6" w:rsidP="00BB216F">
            <w:pPr>
              <w:jc w:val="center"/>
              <w:rPr>
                <w:rFonts w:ascii="Arial" w:hAnsi="Arial"/>
                <w:b/>
                <w:lang w:val="sr-Latn-BA"/>
              </w:rPr>
            </w:pPr>
            <w:r>
              <w:rPr>
                <w:rFonts w:ascii="Arial" w:hAnsi="Arial"/>
                <w:b/>
                <w:lang w:val="sr-Latn-BA"/>
              </w:rPr>
              <w:t>20.577,34 €</w:t>
            </w:r>
          </w:p>
        </w:tc>
        <w:tc>
          <w:tcPr>
            <w:tcW w:w="1304" w:type="dxa"/>
            <w:tcBorders>
              <w:top w:val="thinThickSmallGap" w:sz="24" w:space="0" w:color="auto"/>
              <w:left w:val="single" w:sz="4" w:space="0" w:color="auto"/>
              <w:bottom w:val="thinThickSmallGap" w:sz="24" w:space="0" w:color="auto"/>
              <w:right w:val="single" w:sz="4" w:space="0" w:color="auto"/>
            </w:tcBorders>
          </w:tcPr>
          <w:p w14:paraId="2D150C8E" w14:textId="77777777" w:rsidR="003206A6" w:rsidRDefault="003206A6" w:rsidP="00BB216F">
            <w:pPr>
              <w:jc w:val="center"/>
              <w:rPr>
                <w:rFonts w:ascii="Arial" w:hAnsi="Arial"/>
                <w:b/>
                <w:lang w:val="sr-Latn-BA"/>
              </w:rPr>
            </w:pPr>
            <w:r>
              <w:rPr>
                <w:rFonts w:ascii="Arial" w:hAnsi="Arial"/>
                <w:b/>
                <w:lang w:val="sr-Latn-BA"/>
              </w:rPr>
              <w:t xml:space="preserve">. </w:t>
            </w:r>
          </w:p>
        </w:tc>
        <w:tc>
          <w:tcPr>
            <w:tcW w:w="1469" w:type="dxa"/>
            <w:tcBorders>
              <w:top w:val="thinThickSmallGap" w:sz="24" w:space="0" w:color="auto"/>
              <w:left w:val="single" w:sz="4" w:space="0" w:color="auto"/>
              <w:bottom w:val="thinThickSmallGap" w:sz="24" w:space="0" w:color="auto"/>
              <w:right w:val="single" w:sz="4" w:space="0" w:color="auto"/>
            </w:tcBorders>
          </w:tcPr>
          <w:p w14:paraId="1B8F6C92" w14:textId="77777777" w:rsidR="003206A6" w:rsidRDefault="003206A6" w:rsidP="00BB216F">
            <w:pPr>
              <w:jc w:val="center"/>
              <w:rPr>
                <w:rFonts w:ascii="Arial" w:hAnsi="Arial"/>
                <w:b/>
                <w:color w:val="000000"/>
                <w:lang w:val="sr-Latn-BA"/>
              </w:rPr>
            </w:pPr>
            <w:r>
              <w:rPr>
                <w:rFonts w:ascii="Arial" w:hAnsi="Arial"/>
                <w:b/>
                <w:color w:val="000000"/>
                <w:lang w:val="sr-Latn-BA"/>
              </w:rPr>
              <w:t>0</w:t>
            </w:r>
          </w:p>
        </w:tc>
        <w:tc>
          <w:tcPr>
            <w:tcW w:w="1520" w:type="dxa"/>
            <w:tcBorders>
              <w:top w:val="thinThickSmallGap" w:sz="24" w:space="0" w:color="auto"/>
              <w:left w:val="single" w:sz="4" w:space="0" w:color="auto"/>
              <w:bottom w:val="thinThickSmallGap" w:sz="24" w:space="0" w:color="auto"/>
              <w:right w:val="thinThickSmallGap" w:sz="24" w:space="0" w:color="auto"/>
            </w:tcBorders>
          </w:tcPr>
          <w:p w14:paraId="6844CD5E" w14:textId="77777777" w:rsidR="003206A6" w:rsidRDefault="003206A6" w:rsidP="00BB216F">
            <w:pPr>
              <w:jc w:val="right"/>
              <w:rPr>
                <w:rFonts w:ascii="Arial" w:hAnsi="Arial"/>
                <w:b/>
                <w:lang w:val="sr-Latn-BA"/>
              </w:rPr>
            </w:pPr>
            <w:r>
              <w:rPr>
                <w:rFonts w:ascii="Arial" w:hAnsi="Arial"/>
                <w:b/>
                <w:lang w:val="sr-Latn-BA"/>
              </w:rPr>
              <w:t>20.577,34 €</w:t>
            </w:r>
          </w:p>
        </w:tc>
      </w:tr>
      <w:tr w:rsidR="003206A6" w:rsidRPr="00222E3A" w14:paraId="0BE793EF" w14:textId="77777777" w:rsidTr="00F4673D">
        <w:tc>
          <w:tcPr>
            <w:tcW w:w="534" w:type="dxa"/>
            <w:tcBorders>
              <w:top w:val="thinThickSmallGap" w:sz="24" w:space="0" w:color="auto"/>
              <w:left w:val="thinThickSmallGap" w:sz="24" w:space="0" w:color="auto"/>
              <w:bottom w:val="thinThickSmallGap" w:sz="24" w:space="0" w:color="auto"/>
              <w:right w:val="single" w:sz="4" w:space="0" w:color="auto"/>
            </w:tcBorders>
            <w:shd w:val="clear" w:color="auto" w:fill="000000"/>
          </w:tcPr>
          <w:p w14:paraId="10BC591C" w14:textId="77777777" w:rsidR="003206A6" w:rsidRDefault="003206A6" w:rsidP="00BB216F">
            <w:pPr>
              <w:jc w:val="center"/>
              <w:rPr>
                <w:rFonts w:ascii="Arial" w:hAnsi="Arial"/>
                <w:b/>
                <w:lang w:val="sr-Latn-BA"/>
              </w:rPr>
            </w:pPr>
          </w:p>
        </w:tc>
        <w:tc>
          <w:tcPr>
            <w:tcW w:w="2841" w:type="dxa"/>
            <w:tcBorders>
              <w:top w:val="thinThickSmallGap" w:sz="24" w:space="0" w:color="auto"/>
              <w:left w:val="single" w:sz="4" w:space="0" w:color="auto"/>
              <w:bottom w:val="thinThickSmallGap" w:sz="24" w:space="0" w:color="auto"/>
              <w:right w:val="single" w:sz="4" w:space="0" w:color="auto"/>
            </w:tcBorders>
            <w:shd w:val="clear" w:color="auto" w:fill="8DB3E2"/>
            <w:hideMark/>
          </w:tcPr>
          <w:p w14:paraId="24B345AA" w14:textId="77777777" w:rsidR="003206A6" w:rsidRPr="00555D61" w:rsidRDefault="003206A6" w:rsidP="00BB216F">
            <w:pPr>
              <w:jc w:val="center"/>
              <w:rPr>
                <w:rFonts w:ascii="Arial" w:hAnsi="Arial"/>
                <w:b/>
                <w:sz w:val="24"/>
                <w:szCs w:val="24"/>
                <w:lang w:val="sr-Latn-BA"/>
              </w:rPr>
            </w:pPr>
            <w:r>
              <w:rPr>
                <w:rFonts w:ascii="Arial" w:hAnsi="Arial"/>
                <w:b/>
                <w:sz w:val="24"/>
                <w:szCs w:val="24"/>
                <w:lang w:val="sr-Latn-BA"/>
              </w:rPr>
              <w:t>TOTALI</w:t>
            </w:r>
          </w:p>
        </w:tc>
        <w:tc>
          <w:tcPr>
            <w:tcW w:w="1530" w:type="dxa"/>
            <w:tcBorders>
              <w:top w:val="thinThickSmallGap" w:sz="24" w:space="0" w:color="auto"/>
              <w:left w:val="single" w:sz="4" w:space="0" w:color="auto"/>
              <w:bottom w:val="thinThickSmallGap" w:sz="24" w:space="0" w:color="auto"/>
              <w:right w:val="single" w:sz="4" w:space="0" w:color="auto"/>
            </w:tcBorders>
            <w:shd w:val="clear" w:color="auto" w:fill="FFFF00"/>
            <w:hideMark/>
          </w:tcPr>
          <w:p w14:paraId="0C8450F8" w14:textId="77777777" w:rsidR="003206A6" w:rsidRPr="00555D61" w:rsidRDefault="003206A6" w:rsidP="00BB216F">
            <w:pPr>
              <w:jc w:val="center"/>
              <w:rPr>
                <w:rFonts w:ascii="Arial" w:hAnsi="Arial"/>
                <w:b/>
                <w:color w:val="000000"/>
                <w:sz w:val="24"/>
                <w:szCs w:val="24"/>
                <w:lang w:val="sr-Latn-BA"/>
              </w:rPr>
            </w:pPr>
            <w:r>
              <w:rPr>
                <w:rFonts w:ascii="Arial" w:hAnsi="Arial"/>
                <w:b/>
                <w:color w:val="000000"/>
                <w:sz w:val="24"/>
                <w:szCs w:val="24"/>
                <w:lang w:val="sr-Latn-BA"/>
              </w:rPr>
              <w:t>67.525,93</w:t>
            </w:r>
            <w:r w:rsidRPr="00555D61">
              <w:rPr>
                <w:rFonts w:ascii="Arial" w:hAnsi="Arial"/>
                <w:b/>
                <w:color w:val="000000"/>
                <w:sz w:val="24"/>
                <w:szCs w:val="24"/>
                <w:lang w:val="sr-Latn-BA"/>
              </w:rPr>
              <w:t xml:space="preserve"> </w:t>
            </w:r>
            <w:r w:rsidRPr="00555D61">
              <w:rPr>
                <w:rFonts w:cs="Calibri"/>
                <w:sz w:val="24"/>
                <w:szCs w:val="24"/>
                <w:lang w:val="sr-Latn-CS"/>
              </w:rPr>
              <w:t>€</w:t>
            </w:r>
          </w:p>
        </w:tc>
        <w:tc>
          <w:tcPr>
            <w:tcW w:w="1304" w:type="dxa"/>
            <w:tcBorders>
              <w:top w:val="thinThickSmallGap" w:sz="24" w:space="0" w:color="auto"/>
              <w:left w:val="single" w:sz="4" w:space="0" w:color="auto"/>
              <w:bottom w:val="thinThickSmallGap" w:sz="24" w:space="0" w:color="auto"/>
              <w:right w:val="single" w:sz="4" w:space="0" w:color="auto"/>
            </w:tcBorders>
            <w:shd w:val="clear" w:color="auto" w:fill="FFFF00"/>
          </w:tcPr>
          <w:p w14:paraId="4B22F523" w14:textId="77777777" w:rsidR="003206A6" w:rsidRPr="00555D61" w:rsidRDefault="003206A6" w:rsidP="00BB216F">
            <w:pPr>
              <w:rPr>
                <w:rFonts w:ascii="Arial" w:hAnsi="Arial"/>
                <w:b/>
                <w:sz w:val="24"/>
                <w:szCs w:val="24"/>
                <w:lang w:val="sr-Latn-BA"/>
              </w:rPr>
            </w:pPr>
          </w:p>
        </w:tc>
        <w:tc>
          <w:tcPr>
            <w:tcW w:w="1469" w:type="dxa"/>
            <w:tcBorders>
              <w:top w:val="thinThickSmallGap" w:sz="24" w:space="0" w:color="auto"/>
              <w:left w:val="single" w:sz="4" w:space="0" w:color="auto"/>
              <w:bottom w:val="thinThickSmallGap" w:sz="24" w:space="0" w:color="auto"/>
              <w:right w:val="single" w:sz="4" w:space="0" w:color="auto"/>
            </w:tcBorders>
            <w:shd w:val="clear" w:color="auto" w:fill="FFFF00"/>
            <w:hideMark/>
          </w:tcPr>
          <w:p w14:paraId="17231EA7" w14:textId="77777777" w:rsidR="003206A6" w:rsidRPr="00555D61" w:rsidRDefault="003206A6" w:rsidP="00BB216F">
            <w:pPr>
              <w:jc w:val="center"/>
              <w:rPr>
                <w:rFonts w:ascii="Arial" w:hAnsi="Arial"/>
                <w:b/>
                <w:color w:val="000000"/>
                <w:sz w:val="24"/>
                <w:szCs w:val="24"/>
                <w:lang w:val="sr-Latn-BA"/>
              </w:rPr>
            </w:pPr>
          </w:p>
        </w:tc>
        <w:tc>
          <w:tcPr>
            <w:tcW w:w="1520" w:type="dxa"/>
            <w:tcBorders>
              <w:top w:val="thinThickSmallGap" w:sz="24" w:space="0" w:color="auto"/>
              <w:left w:val="single" w:sz="4" w:space="0" w:color="auto"/>
              <w:bottom w:val="thinThickSmallGap" w:sz="24" w:space="0" w:color="auto"/>
              <w:right w:val="thinThickSmallGap" w:sz="24" w:space="0" w:color="auto"/>
            </w:tcBorders>
            <w:shd w:val="clear" w:color="auto" w:fill="FFFF00"/>
            <w:hideMark/>
          </w:tcPr>
          <w:p w14:paraId="395BA577" w14:textId="77777777" w:rsidR="003206A6" w:rsidRPr="00555D61" w:rsidRDefault="003206A6" w:rsidP="00BB216F">
            <w:pPr>
              <w:jc w:val="right"/>
              <w:rPr>
                <w:rFonts w:ascii="Arial" w:hAnsi="Arial"/>
                <w:b/>
                <w:color w:val="000000"/>
                <w:sz w:val="24"/>
                <w:szCs w:val="24"/>
                <w:lang w:val="sr-Latn-BA"/>
              </w:rPr>
            </w:pPr>
            <w:r>
              <w:rPr>
                <w:rFonts w:ascii="Arial" w:hAnsi="Arial"/>
                <w:b/>
                <w:color w:val="000000"/>
                <w:sz w:val="24"/>
                <w:szCs w:val="24"/>
                <w:lang w:val="sr-Latn-BA"/>
              </w:rPr>
              <w:t xml:space="preserve">67.525,93 </w:t>
            </w:r>
            <w:r w:rsidRPr="00555D61">
              <w:rPr>
                <w:rFonts w:cs="Calibri"/>
                <w:sz w:val="24"/>
                <w:szCs w:val="24"/>
                <w:lang w:val="sr-Latn-CS"/>
              </w:rPr>
              <w:t>€</w:t>
            </w:r>
          </w:p>
        </w:tc>
      </w:tr>
    </w:tbl>
    <w:p w14:paraId="4E22F929" w14:textId="77777777" w:rsidR="003206A6" w:rsidRPr="00136BDE" w:rsidRDefault="003206A6" w:rsidP="003206A6">
      <w:pPr>
        <w:pStyle w:val="Heading1"/>
        <w:shd w:val="clear" w:color="auto" w:fill="002060"/>
        <w:jc w:val="center"/>
        <w:rPr>
          <w:color w:val="FFFF00"/>
          <w:lang w:val="sr-Latn-CS"/>
        </w:rPr>
      </w:pPr>
      <w:r w:rsidRPr="00136BDE">
        <w:rPr>
          <w:color w:val="FFFF00"/>
          <w:lang w:val="sr-Latn-CS"/>
        </w:rPr>
        <w:t xml:space="preserve">X </w:t>
      </w:r>
      <w:r>
        <w:rPr>
          <w:color w:val="FFFF00"/>
          <w:lang w:val="sr-Latn-CS"/>
        </w:rPr>
        <w:t>Plani i prokurimit publik</w:t>
      </w:r>
    </w:p>
    <w:p w14:paraId="2EBD82B8" w14:textId="77777777" w:rsidR="003206A6" w:rsidRDefault="003206A6" w:rsidP="003206A6">
      <w:pPr>
        <w:spacing w:after="200" w:line="276" w:lineRule="auto"/>
        <w:rPr>
          <w:lang w:val="sr-Latn-CS"/>
        </w:rPr>
      </w:pPr>
    </w:p>
    <w:p w14:paraId="374CAB1B" w14:textId="77777777" w:rsidR="003206A6" w:rsidRDefault="003206A6" w:rsidP="003206A6">
      <w:pPr>
        <w:spacing w:line="276" w:lineRule="auto"/>
        <w:jc w:val="both"/>
        <w:rPr>
          <w:rFonts w:ascii="Times New Roman" w:hAnsi="Times New Roman" w:cs="Times New Roman"/>
          <w:bCs/>
          <w:sz w:val="24"/>
          <w:szCs w:val="24"/>
        </w:rPr>
      </w:pPr>
      <w:r w:rsidRPr="00A26378">
        <w:rPr>
          <w:rFonts w:ascii="Times New Roman" w:hAnsi="Times New Roman" w:cs="Times New Roman"/>
          <w:bCs/>
          <w:sz w:val="24"/>
          <w:szCs w:val="24"/>
        </w:rPr>
        <w:t>Me hyrjen në fuqi të Ligjit të ri mbi Prokurimin Publik ("Fleta Zyrtare e Malit t</w:t>
      </w:r>
      <w:r>
        <w:rPr>
          <w:rFonts w:ascii="Times New Roman" w:hAnsi="Times New Roman" w:cs="Times New Roman"/>
          <w:bCs/>
          <w:sz w:val="24"/>
          <w:szCs w:val="24"/>
        </w:rPr>
        <w:t>ë Zi" Nr. 074/19), i cili zbatohet</w:t>
      </w:r>
      <w:r w:rsidRPr="00A26378">
        <w:rPr>
          <w:rFonts w:ascii="Times New Roman" w:hAnsi="Times New Roman" w:cs="Times New Roman"/>
          <w:bCs/>
          <w:sz w:val="24"/>
          <w:szCs w:val="24"/>
        </w:rPr>
        <w:t xml:space="preserve"> që nga 9 korriku i vitit 2020, si dhe një numër aktesh nënligjore, ka pasur një përmirësim të dukshëm në rregullimin e prokurimit publik.</w:t>
      </w:r>
    </w:p>
    <w:p w14:paraId="134CF19E" w14:textId="77777777" w:rsidR="003206A6" w:rsidRPr="00A26378" w:rsidRDefault="003206A6" w:rsidP="003206A6">
      <w:pPr>
        <w:spacing w:line="276" w:lineRule="auto"/>
        <w:jc w:val="both"/>
        <w:rPr>
          <w:rFonts w:ascii="Times New Roman" w:hAnsi="Times New Roman" w:cs="Times New Roman"/>
          <w:bCs/>
          <w:sz w:val="24"/>
          <w:szCs w:val="24"/>
        </w:rPr>
      </w:pPr>
    </w:p>
    <w:p w14:paraId="09DE06D4" w14:textId="77777777" w:rsidR="003206A6" w:rsidRPr="00A26378" w:rsidRDefault="003206A6" w:rsidP="003206A6">
      <w:pPr>
        <w:spacing w:line="276" w:lineRule="auto"/>
        <w:jc w:val="both"/>
        <w:rPr>
          <w:rFonts w:ascii="Times New Roman" w:hAnsi="Times New Roman" w:cs="Times New Roman"/>
          <w:bCs/>
          <w:sz w:val="24"/>
          <w:szCs w:val="24"/>
        </w:rPr>
      </w:pPr>
      <w:r w:rsidRPr="00A26378">
        <w:rPr>
          <w:rFonts w:ascii="Times New Roman" w:hAnsi="Times New Roman" w:cs="Times New Roman"/>
          <w:bCs/>
          <w:sz w:val="24"/>
          <w:szCs w:val="24"/>
        </w:rPr>
        <w:t>Llojet e procedurave të prokurimit publik (neni 51 i ligjit)</w:t>
      </w:r>
    </w:p>
    <w:p w14:paraId="25B8B0FC" w14:textId="77777777" w:rsidR="003206A6" w:rsidRPr="00A26378" w:rsidRDefault="003206A6" w:rsidP="003206A6">
      <w:pPr>
        <w:numPr>
          <w:ilvl w:val="0"/>
          <w:numId w:val="31"/>
        </w:numPr>
        <w:spacing w:line="276" w:lineRule="auto"/>
        <w:jc w:val="both"/>
        <w:rPr>
          <w:rFonts w:ascii="Times New Roman" w:hAnsi="Times New Roman" w:cs="Times New Roman"/>
          <w:bCs/>
          <w:sz w:val="24"/>
          <w:szCs w:val="24"/>
        </w:rPr>
      </w:pPr>
      <w:r w:rsidRPr="00A26378">
        <w:rPr>
          <w:rFonts w:ascii="Times New Roman" w:hAnsi="Times New Roman" w:cs="Times New Roman"/>
          <w:bCs/>
          <w:sz w:val="24"/>
          <w:szCs w:val="24"/>
        </w:rPr>
        <w:t>Procedurë e hapur</w:t>
      </w:r>
    </w:p>
    <w:p w14:paraId="396A6F57" w14:textId="77777777" w:rsidR="003206A6" w:rsidRPr="00A26378" w:rsidRDefault="003206A6" w:rsidP="003206A6">
      <w:pPr>
        <w:numPr>
          <w:ilvl w:val="0"/>
          <w:numId w:val="31"/>
        </w:numPr>
        <w:spacing w:line="276" w:lineRule="auto"/>
        <w:jc w:val="both"/>
        <w:rPr>
          <w:rFonts w:ascii="Times New Roman" w:hAnsi="Times New Roman" w:cs="Times New Roman"/>
          <w:bCs/>
          <w:sz w:val="24"/>
          <w:szCs w:val="24"/>
        </w:rPr>
      </w:pPr>
      <w:r w:rsidRPr="00A26378">
        <w:rPr>
          <w:rFonts w:ascii="Times New Roman" w:hAnsi="Times New Roman" w:cs="Times New Roman"/>
          <w:bCs/>
          <w:sz w:val="24"/>
          <w:szCs w:val="24"/>
        </w:rPr>
        <w:t>Procedurë e kufizuar</w:t>
      </w:r>
    </w:p>
    <w:p w14:paraId="433E347F" w14:textId="77777777" w:rsidR="003206A6" w:rsidRPr="00A26378" w:rsidRDefault="003206A6" w:rsidP="003206A6">
      <w:pPr>
        <w:numPr>
          <w:ilvl w:val="0"/>
          <w:numId w:val="31"/>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Procedurë konkur</w:t>
      </w:r>
      <w:r w:rsidRPr="00A26378">
        <w:rPr>
          <w:rFonts w:ascii="Times New Roman" w:hAnsi="Times New Roman" w:cs="Times New Roman"/>
          <w:bCs/>
          <w:sz w:val="24"/>
          <w:szCs w:val="24"/>
        </w:rPr>
        <w:t>uese me negociata</w:t>
      </w:r>
    </w:p>
    <w:p w14:paraId="4470C873" w14:textId="77777777" w:rsidR="003206A6" w:rsidRPr="00A26378" w:rsidRDefault="003206A6" w:rsidP="003206A6">
      <w:pPr>
        <w:numPr>
          <w:ilvl w:val="0"/>
          <w:numId w:val="31"/>
        </w:numPr>
        <w:spacing w:line="276" w:lineRule="auto"/>
        <w:jc w:val="both"/>
        <w:rPr>
          <w:rFonts w:ascii="Times New Roman" w:hAnsi="Times New Roman" w:cs="Times New Roman"/>
          <w:bCs/>
          <w:sz w:val="24"/>
          <w:szCs w:val="24"/>
        </w:rPr>
      </w:pPr>
      <w:r w:rsidRPr="00A26378">
        <w:rPr>
          <w:rFonts w:ascii="Times New Roman" w:hAnsi="Times New Roman" w:cs="Times New Roman"/>
          <w:bCs/>
          <w:sz w:val="24"/>
          <w:szCs w:val="24"/>
        </w:rPr>
        <w:t>Procedurë me negocim pa publikim paraprak të thirrjes për tender</w:t>
      </w:r>
    </w:p>
    <w:p w14:paraId="35C6B53A" w14:textId="77777777" w:rsidR="003206A6" w:rsidRPr="00A26378" w:rsidRDefault="003206A6" w:rsidP="003206A6">
      <w:pPr>
        <w:numPr>
          <w:ilvl w:val="0"/>
          <w:numId w:val="31"/>
        </w:numPr>
        <w:spacing w:line="276" w:lineRule="auto"/>
        <w:jc w:val="both"/>
        <w:rPr>
          <w:rFonts w:ascii="Times New Roman" w:hAnsi="Times New Roman" w:cs="Times New Roman"/>
          <w:bCs/>
          <w:sz w:val="24"/>
          <w:szCs w:val="24"/>
        </w:rPr>
      </w:pPr>
      <w:r w:rsidRPr="00A26378">
        <w:rPr>
          <w:rFonts w:ascii="Times New Roman" w:hAnsi="Times New Roman" w:cs="Times New Roman"/>
          <w:bCs/>
          <w:sz w:val="24"/>
          <w:szCs w:val="24"/>
        </w:rPr>
        <w:t>Partneritet për inovacione</w:t>
      </w:r>
    </w:p>
    <w:p w14:paraId="2323368F" w14:textId="77777777" w:rsidR="003206A6" w:rsidRPr="00A26378" w:rsidRDefault="003206A6" w:rsidP="003206A6">
      <w:pPr>
        <w:numPr>
          <w:ilvl w:val="0"/>
          <w:numId w:val="31"/>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Dialog konkur</w:t>
      </w:r>
      <w:r w:rsidRPr="00A26378">
        <w:rPr>
          <w:rFonts w:ascii="Times New Roman" w:hAnsi="Times New Roman" w:cs="Times New Roman"/>
          <w:bCs/>
          <w:sz w:val="24"/>
          <w:szCs w:val="24"/>
        </w:rPr>
        <w:t>ues</w:t>
      </w:r>
    </w:p>
    <w:p w14:paraId="18F0C02D" w14:textId="77777777" w:rsidR="003206A6" w:rsidRDefault="003206A6" w:rsidP="003206A6">
      <w:pPr>
        <w:numPr>
          <w:ilvl w:val="0"/>
          <w:numId w:val="31"/>
        </w:numPr>
        <w:spacing w:line="276" w:lineRule="auto"/>
        <w:jc w:val="both"/>
        <w:rPr>
          <w:rFonts w:ascii="Times New Roman" w:hAnsi="Times New Roman" w:cs="Times New Roman"/>
          <w:bCs/>
          <w:sz w:val="24"/>
          <w:szCs w:val="24"/>
        </w:rPr>
      </w:pPr>
      <w:r w:rsidRPr="00A26378">
        <w:rPr>
          <w:rFonts w:ascii="Times New Roman" w:hAnsi="Times New Roman" w:cs="Times New Roman"/>
          <w:bCs/>
          <w:sz w:val="24"/>
          <w:szCs w:val="24"/>
        </w:rPr>
        <w:t>Procedurë me negocim me publikim paraprak të një thirrje për tender</w:t>
      </w:r>
    </w:p>
    <w:p w14:paraId="670948F9" w14:textId="77777777" w:rsidR="003206A6" w:rsidRPr="00A26378" w:rsidRDefault="003206A6" w:rsidP="003206A6">
      <w:pPr>
        <w:spacing w:line="276" w:lineRule="auto"/>
        <w:jc w:val="both"/>
        <w:rPr>
          <w:rFonts w:ascii="Times New Roman" w:hAnsi="Times New Roman" w:cs="Times New Roman"/>
          <w:bCs/>
          <w:sz w:val="24"/>
          <w:szCs w:val="24"/>
        </w:rPr>
      </w:pPr>
    </w:p>
    <w:p w14:paraId="6A41755C" w14:textId="77777777" w:rsidR="003206A6" w:rsidRPr="00A26378" w:rsidRDefault="003206A6" w:rsidP="003206A6">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Plani vjetor i prokurimit p</w:t>
      </w:r>
      <w:r w:rsidRPr="00A26378">
        <w:rPr>
          <w:rFonts w:ascii="Times New Roman" w:hAnsi="Times New Roman" w:cs="Times New Roman"/>
          <w:bCs/>
          <w:sz w:val="24"/>
          <w:szCs w:val="24"/>
        </w:rPr>
        <w:t xml:space="preserve">ublik të </w:t>
      </w:r>
      <w:r>
        <w:rPr>
          <w:rFonts w:ascii="Times New Roman" w:hAnsi="Times New Roman" w:cs="Times New Roman"/>
          <w:bCs/>
          <w:sz w:val="24"/>
          <w:szCs w:val="24"/>
        </w:rPr>
        <w:t>Shoqërisë</w:t>
      </w:r>
      <w:r w:rsidRPr="00A26378">
        <w:rPr>
          <w:rFonts w:ascii="Times New Roman" w:hAnsi="Times New Roman" w:cs="Times New Roman"/>
          <w:bCs/>
          <w:sz w:val="24"/>
          <w:szCs w:val="24"/>
        </w:rPr>
        <w:t xml:space="preserve"> për vitin 2021 do të përgatitet në përputhje me afatet sipas ligjit dhe në përputhje me Rregulloren për formën e planit të prokurimit publik ("</w:t>
      </w:r>
      <w:r>
        <w:rPr>
          <w:rFonts w:ascii="Times New Roman" w:hAnsi="Times New Roman" w:cs="Times New Roman"/>
          <w:bCs/>
          <w:sz w:val="24"/>
          <w:szCs w:val="24"/>
        </w:rPr>
        <w:t xml:space="preserve">Fleta </w:t>
      </w:r>
      <w:r w:rsidRPr="00A26378">
        <w:rPr>
          <w:rFonts w:ascii="Times New Roman" w:hAnsi="Times New Roman" w:cs="Times New Roman"/>
          <w:bCs/>
          <w:sz w:val="24"/>
          <w:szCs w:val="24"/>
        </w:rPr>
        <w:t>Zyrtare e Malit të Zi" Nr. 055/20).</w:t>
      </w:r>
    </w:p>
    <w:p w14:paraId="6C4042C1" w14:textId="77777777" w:rsidR="003206A6" w:rsidRPr="00A26378" w:rsidRDefault="003206A6" w:rsidP="003206A6">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Në vitin 2020, Plani i prokurimit p</w:t>
      </w:r>
      <w:r w:rsidRPr="00A26378">
        <w:rPr>
          <w:rFonts w:ascii="Times New Roman" w:hAnsi="Times New Roman" w:cs="Times New Roman"/>
          <w:bCs/>
          <w:sz w:val="24"/>
          <w:szCs w:val="24"/>
        </w:rPr>
        <w:t xml:space="preserve">ublik për nevojat e </w:t>
      </w:r>
      <w:r>
        <w:rPr>
          <w:rFonts w:ascii="Times New Roman" w:hAnsi="Times New Roman" w:cs="Times New Roman"/>
          <w:bCs/>
          <w:sz w:val="24"/>
          <w:szCs w:val="24"/>
        </w:rPr>
        <w:t>Shoqërisë</w:t>
      </w:r>
      <w:r w:rsidRPr="00A26378">
        <w:rPr>
          <w:rFonts w:ascii="Times New Roman" w:hAnsi="Times New Roman" w:cs="Times New Roman"/>
          <w:bCs/>
          <w:sz w:val="24"/>
          <w:szCs w:val="24"/>
        </w:rPr>
        <w:t xml:space="preserve"> ka planifikuar fon</w:t>
      </w:r>
      <w:r>
        <w:rPr>
          <w:rFonts w:ascii="Times New Roman" w:hAnsi="Times New Roman" w:cs="Times New Roman"/>
          <w:bCs/>
          <w:sz w:val="24"/>
          <w:szCs w:val="24"/>
        </w:rPr>
        <w:t>de në vlerë totale prej 144,199.</w:t>
      </w:r>
      <w:r w:rsidRPr="00A26378">
        <w:rPr>
          <w:rFonts w:ascii="Times New Roman" w:hAnsi="Times New Roman" w:cs="Times New Roman"/>
          <w:bCs/>
          <w:sz w:val="24"/>
          <w:szCs w:val="24"/>
        </w:rPr>
        <w:t>11 €, dhe deri më 30.10.2020, janë realizuar prokurime publike në vlerë totale prej 39,768.04 €. Niveli i ulët i realizimit të Planit është shkaktua</w:t>
      </w:r>
      <w:r>
        <w:rPr>
          <w:rFonts w:ascii="Times New Roman" w:hAnsi="Times New Roman" w:cs="Times New Roman"/>
          <w:bCs/>
          <w:sz w:val="24"/>
          <w:szCs w:val="24"/>
        </w:rPr>
        <w:t xml:space="preserve">r nga se u heqë dorë nga plani </w:t>
      </w:r>
      <w:r w:rsidRPr="00A26378">
        <w:rPr>
          <w:rFonts w:ascii="Times New Roman" w:hAnsi="Times New Roman" w:cs="Times New Roman"/>
          <w:bCs/>
          <w:sz w:val="24"/>
          <w:szCs w:val="24"/>
        </w:rPr>
        <w:t xml:space="preserve">për prokurimin e mjeteve bazë të punës dhe një numri të mallrave dhe shërbimeve për shkak të një rënie të ndjeshme të të ardhurave vetanake dhe rekomandimeve të autoriteteve shtetërore dhe atyne të nivelit lokal për të prokuruar vetëm nevojat më themelore, për shkak të pandemisë së </w:t>
      </w:r>
      <w:r>
        <w:rPr>
          <w:rFonts w:ascii="Times New Roman" w:hAnsi="Times New Roman" w:cs="Times New Roman"/>
          <w:bCs/>
          <w:sz w:val="24"/>
          <w:szCs w:val="24"/>
        </w:rPr>
        <w:t>Korona virusit.</w:t>
      </w:r>
    </w:p>
    <w:p w14:paraId="784DDB5F" w14:textId="77777777" w:rsidR="003206A6" w:rsidRPr="00A26378" w:rsidRDefault="003206A6" w:rsidP="003206A6">
      <w:pPr>
        <w:spacing w:line="276" w:lineRule="auto"/>
        <w:jc w:val="both"/>
        <w:rPr>
          <w:rFonts w:ascii="Times New Roman" w:hAnsi="Times New Roman" w:cs="Times New Roman"/>
          <w:bCs/>
          <w:sz w:val="24"/>
          <w:szCs w:val="24"/>
        </w:rPr>
      </w:pPr>
      <w:r w:rsidRPr="00A26378">
        <w:rPr>
          <w:rFonts w:ascii="Times New Roman" w:hAnsi="Times New Roman" w:cs="Times New Roman"/>
          <w:bCs/>
          <w:sz w:val="24"/>
          <w:szCs w:val="24"/>
        </w:rPr>
        <w:t xml:space="preserve">Në pjesën e akteve nënligjore, po theksojmë disa nga ato bazë, në bazë të së cilave </w:t>
      </w:r>
      <w:r>
        <w:rPr>
          <w:rFonts w:ascii="Times New Roman" w:hAnsi="Times New Roman" w:cs="Times New Roman"/>
          <w:bCs/>
          <w:sz w:val="24"/>
          <w:szCs w:val="24"/>
        </w:rPr>
        <w:t xml:space="preserve">Shoqëria </w:t>
      </w:r>
      <w:r w:rsidRPr="00A26378">
        <w:rPr>
          <w:rFonts w:ascii="Times New Roman" w:hAnsi="Times New Roman" w:cs="Times New Roman"/>
          <w:bCs/>
          <w:sz w:val="24"/>
          <w:szCs w:val="24"/>
        </w:rPr>
        <w:t>do të kryejë prokurime publike për vitin 2021:</w:t>
      </w:r>
    </w:p>
    <w:p w14:paraId="5DE5D60D" w14:textId="77777777" w:rsidR="003206A6" w:rsidRPr="00A26378" w:rsidRDefault="003206A6" w:rsidP="003206A6">
      <w:pPr>
        <w:numPr>
          <w:ilvl w:val="0"/>
          <w:numId w:val="32"/>
        </w:numPr>
        <w:spacing w:line="276" w:lineRule="auto"/>
        <w:jc w:val="both"/>
        <w:rPr>
          <w:rFonts w:ascii="Times New Roman" w:hAnsi="Times New Roman" w:cs="Times New Roman"/>
          <w:bCs/>
          <w:sz w:val="24"/>
          <w:szCs w:val="24"/>
        </w:rPr>
      </w:pPr>
      <w:r w:rsidRPr="00A26378">
        <w:rPr>
          <w:rFonts w:ascii="Times New Roman" w:hAnsi="Times New Roman" w:cs="Times New Roman"/>
          <w:bCs/>
          <w:sz w:val="24"/>
          <w:szCs w:val="24"/>
        </w:rPr>
        <w:t xml:space="preserve">Rregullore </w:t>
      </w:r>
      <w:r>
        <w:rPr>
          <w:rFonts w:ascii="Times New Roman" w:hAnsi="Times New Roman" w:cs="Times New Roman"/>
          <w:bCs/>
          <w:sz w:val="24"/>
          <w:szCs w:val="24"/>
        </w:rPr>
        <w:t>mbi</w:t>
      </w:r>
      <w:r w:rsidRPr="00A26378">
        <w:rPr>
          <w:rFonts w:ascii="Times New Roman" w:hAnsi="Times New Roman" w:cs="Times New Roman"/>
          <w:bCs/>
          <w:sz w:val="24"/>
          <w:szCs w:val="24"/>
        </w:rPr>
        <w:t xml:space="preserve"> mënyrën e kryerjes së prokurimeve të thjeshta ("</w:t>
      </w:r>
      <w:r>
        <w:rPr>
          <w:rFonts w:ascii="Times New Roman" w:hAnsi="Times New Roman" w:cs="Times New Roman"/>
          <w:bCs/>
          <w:sz w:val="24"/>
          <w:szCs w:val="24"/>
        </w:rPr>
        <w:t>Fleta</w:t>
      </w:r>
      <w:r w:rsidRPr="00A26378">
        <w:rPr>
          <w:rFonts w:ascii="Times New Roman" w:hAnsi="Times New Roman" w:cs="Times New Roman"/>
          <w:bCs/>
          <w:sz w:val="24"/>
          <w:szCs w:val="24"/>
        </w:rPr>
        <w:t xml:space="preserve"> Zyrtare e Malit të Zi" Nr. 061/20).</w:t>
      </w:r>
    </w:p>
    <w:p w14:paraId="5551AB61" w14:textId="77777777" w:rsidR="003206A6" w:rsidRPr="00A26378" w:rsidRDefault="003206A6" w:rsidP="003206A6">
      <w:pPr>
        <w:numPr>
          <w:ilvl w:val="0"/>
          <w:numId w:val="32"/>
        </w:numPr>
        <w:spacing w:line="276" w:lineRule="auto"/>
        <w:jc w:val="both"/>
        <w:rPr>
          <w:rFonts w:ascii="Times New Roman" w:hAnsi="Times New Roman" w:cs="Times New Roman"/>
          <w:bCs/>
          <w:sz w:val="24"/>
          <w:szCs w:val="24"/>
        </w:rPr>
      </w:pPr>
      <w:r w:rsidRPr="00A26378">
        <w:rPr>
          <w:rFonts w:ascii="Times New Roman" w:hAnsi="Times New Roman" w:cs="Times New Roman"/>
          <w:bCs/>
          <w:sz w:val="24"/>
          <w:szCs w:val="24"/>
        </w:rPr>
        <w:t>Rregullore për listën e punëve dhe procedurave që mund të jenë objekt i prokurimit publik ("</w:t>
      </w:r>
      <w:r>
        <w:rPr>
          <w:rFonts w:ascii="Times New Roman" w:hAnsi="Times New Roman" w:cs="Times New Roman"/>
          <w:bCs/>
          <w:sz w:val="24"/>
          <w:szCs w:val="24"/>
        </w:rPr>
        <w:t>Fleta</w:t>
      </w:r>
      <w:r w:rsidRPr="00A26378">
        <w:rPr>
          <w:rFonts w:ascii="Times New Roman" w:hAnsi="Times New Roman" w:cs="Times New Roman"/>
          <w:bCs/>
          <w:sz w:val="24"/>
          <w:szCs w:val="24"/>
        </w:rPr>
        <w:t xml:space="preserve"> Zyrtare e Malit të Zi" Nr. 057/20).</w:t>
      </w:r>
    </w:p>
    <w:p w14:paraId="39288F57" w14:textId="77777777" w:rsidR="003206A6" w:rsidRDefault="003206A6" w:rsidP="003206A6">
      <w:pPr>
        <w:numPr>
          <w:ilvl w:val="0"/>
          <w:numId w:val="32"/>
        </w:numPr>
        <w:spacing w:line="276" w:lineRule="auto"/>
        <w:jc w:val="both"/>
        <w:rPr>
          <w:rFonts w:ascii="Times New Roman" w:hAnsi="Times New Roman" w:cs="Times New Roman"/>
          <w:bCs/>
          <w:sz w:val="24"/>
          <w:szCs w:val="24"/>
        </w:rPr>
      </w:pPr>
      <w:r w:rsidRPr="00A26378">
        <w:rPr>
          <w:rFonts w:ascii="Times New Roman" w:hAnsi="Times New Roman" w:cs="Times New Roman"/>
          <w:bCs/>
          <w:sz w:val="24"/>
          <w:szCs w:val="24"/>
        </w:rPr>
        <w:t>Dekreti për mënyrën e planifikimit dhe zbatimit të prokurimit publik të centralizuar ("</w:t>
      </w:r>
      <w:r>
        <w:rPr>
          <w:rFonts w:ascii="Times New Roman" w:hAnsi="Times New Roman" w:cs="Times New Roman"/>
          <w:bCs/>
          <w:sz w:val="24"/>
          <w:szCs w:val="24"/>
        </w:rPr>
        <w:t>Fleta</w:t>
      </w:r>
      <w:r w:rsidRPr="00A26378">
        <w:rPr>
          <w:rFonts w:ascii="Times New Roman" w:hAnsi="Times New Roman" w:cs="Times New Roman"/>
          <w:bCs/>
          <w:sz w:val="24"/>
          <w:szCs w:val="24"/>
        </w:rPr>
        <w:t xml:space="preserve"> Zyrtare e Malit të Zi" Nr. 069/20).</w:t>
      </w:r>
    </w:p>
    <w:p w14:paraId="640FD40B" w14:textId="77777777" w:rsidR="003206A6" w:rsidRPr="00A26378" w:rsidRDefault="003206A6" w:rsidP="003206A6">
      <w:pPr>
        <w:spacing w:line="276" w:lineRule="auto"/>
        <w:jc w:val="both"/>
        <w:rPr>
          <w:rFonts w:ascii="Times New Roman" w:hAnsi="Times New Roman" w:cs="Times New Roman"/>
          <w:bCs/>
          <w:sz w:val="24"/>
          <w:szCs w:val="24"/>
        </w:rPr>
      </w:pPr>
    </w:p>
    <w:p w14:paraId="4E46A939" w14:textId="77777777" w:rsidR="003206A6" w:rsidRDefault="003206A6" w:rsidP="003206A6">
      <w:pPr>
        <w:spacing w:line="276" w:lineRule="auto"/>
        <w:jc w:val="both"/>
        <w:rPr>
          <w:rFonts w:ascii="Times New Roman" w:hAnsi="Times New Roman" w:cs="Times New Roman"/>
          <w:bCs/>
          <w:sz w:val="24"/>
          <w:szCs w:val="24"/>
        </w:rPr>
      </w:pPr>
      <w:r w:rsidRPr="00A26378">
        <w:rPr>
          <w:rFonts w:ascii="Times New Roman" w:hAnsi="Times New Roman" w:cs="Times New Roman"/>
          <w:bCs/>
          <w:sz w:val="24"/>
          <w:szCs w:val="24"/>
        </w:rPr>
        <w:t>Planifikimi i prokurimit publik në periudhën e zhvillimit të programit të kryerjes së aktiviteteve komunale për vitin 2021 janë:</w:t>
      </w:r>
    </w:p>
    <w:p w14:paraId="07D6D9E2" w14:textId="77777777" w:rsidR="003206A6" w:rsidRPr="00A26378" w:rsidRDefault="003206A6" w:rsidP="003206A6">
      <w:pPr>
        <w:spacing w:line="276" w:lineRule="auto"/>
        <w:jc w:val="both"/>
        <w:rPr>
          <w:rFonts w:ascii="Times New Roman" w:hAnsi="Times New Roman" w:cs="Times New Roman"/>
          <w:bCs/>
          <w:sz w:val="24"/>
          <w:szCs w:val="24"/>
        </w:rPr>
      </w:pPr>
    </w:p>
    <w:p w14:paraId="58717556" w14:textId="77777777" w:rsidR="003206A6" w:rsidRPr="00786CC9" w:rsidRDefault="003206A6" w:rsidP="003206A6">
      <w:pPr>
        <w:spacing w:line="360" w:lineRule="auto"/>
        <w:rPr>
          <w:rFonts w:ascii="Times New Roman" w:hAnsi="Times New Roman" w:cs="Times New Roman"/>
          <w:bCs/>
          <w:sz w:val="24"/>
        </w:rPr>
      </w:pPr>
      <w:r w:rsidRPr="00786CC9">
        <w:rPr>
          <w:rFonts w:ascii="Times New Roman" w:hAnsi="Times New Roman" w:cs="Times New Roman"/>
          <w:bCs/>
          <w:sz w:val="24"/>
        </w:rPr>
        <w:t xml:space="preserve">Punimet: </w:t>
      </w:r>
      <w:r w:rsidRPr="00786CC9">
        <w:rPr>
          <w:rFonts w:ascii="Times New Roman" w:hAnsi="Times New Roman" w:cs="Times New Roman"/>
          <w:sz w:val="24"/>
          <w:lang w:val="sr-Latn-BA"/>
        </w:rPr>
        <w:t>128.850,00€ me TVSH</w:t>
      </w:r>
    </w:p>
    <w:p w14:paraId="13AF53F7" w14:textId="77777777" w:rsidR="003206A6" w:rsidRPr="00786CC9" w:rsidRDefault="003206A6" w:rsidP="003206A6">
      <w:pPr>
        <w:spacing w:line="360" w:lineRule="auto"/>
        <w:rPr>
          <w:rFonts w:ascii="Times New Roman" w:hAnsi="Times New Roman" w:cs="Times New Roman"/>
          <w:bCs/>
          <w:sz w:val="24"/>
        </w:rPr>
      </w:pPr>
      <w:r w:rsidRPr="00786CC9">
        <w:rPr>
          <w:rFonts w:ascii="Times New Roman" w:hAnsi="Times New Roman" w:cs="Times New Roman"/>
          <w:bCs/>
          <w:sz w:val="24"/>
        </w:rPr>
        <w:t xml:space="preserve">Shërbimet: </w:t>
      </w:r>
      <w:r w:rsidRPr="00786CC9">
        <w:rPr>
          <w:rFonts w:ascii="Times New Roman" w:hAnsi="Times New Roman" w:cs="Times New Roman"/>
          <w:sz w:val="24"/>
          <w:lang w:val="sr-Latn-BA"/>
        </w:rPr>
        <w:t>61.200,00€ me TVSH</w:t>
      </w:r>
    </w:p>
    <w:p w14:paraId="4834D78A" w14:textId="77777777" w:rsidR="003206A6" w:rsidRPr="00786CC9" w:rsidRDefault="003206A6" w:rsidP="003206A6">
      <w:pPr>
        <w:spacing w:line="360" w:lineRule="auto"/>
        <w:rPr>
          <w:rFonts w:ascii="Times New Roman" w:hAnsi="Times New Roman" w:cs="Times New Roman"/>
          <w:sz w:val="24"/>
          <w:lang w:val="sr-Latn-BA"/>
        </w:rPr>
      </w:pPr>
      <w:r w:rsidRPr="00786CC9">
        <w:rPr>
          <w:rFonts w:ascii="Times New Roman" w:hAnsi="Times New Roman" w:cs="Times New Roman"/>
          <w:bCs/>
          <w:sz w:val="24"/>
        </w:rPr>
        <w:t xml:space="preserve">Mallrat: </w:t>
      </w:r>
      <w:r>
        <w:rPr>
          <w:rFonts w:ascii="Times New Roman" w:hAnsi="Times New Roman" w:cs="Times New Roman"/>
          <w:sz w:val="24"/>
          <w:lang w:val="sr-Latn-BA"/>
        </w:rPr>
        <w:t>8</w:t>
      </w:r>
      <w:r w:rsidRPr="00786CC9">
        <w:rPr>
          <w:rFonts w:ascii="Times New Roman" w:hAnsi="Times New Roman" w:cs="Times New Roman"/>
          <w:sz w:val="24"/>
          <w:lang w:val="sr-Latn-BA"/>
        </w:rPr>
        <w:t>8.799,00€ me TVSH</w:t>
      </w:r>
    </w:p>
    <w:p w14:paraId="2E3D9470" w14:textId="77777777" w:rsidR="003206A6" w:rsidRPr="00A26378" w:rsidRDefault="003206A6" w:rsidP="003206A6">
      <w:pPr>
        <w:spacing w:line="276" w:lineRule="auto"/>
        <w:jc w:val="both"/>
        <w:rPr>
          <w:rFonts w:ascii="Times New Roman" w:hAnsi="Times New Roman" w:cs="Times New Roman"/>
          <w:bCs/>
          <w:sz w:val="24"/>
          <w:szCs w:val="24"/>
        </w:rPr>
      </w:pPr>
    </w:p>
    <w:p w14:paraId="0B745539" w14:textId="77777777" w:rsidR="003206A6" w:rsidRPr="00A26378" w:rsidRDefault="003206A6" w:rsidP="003206A6">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Vërejtje:</w:t>
      </w:r>
      <w:r w:rsidRPr="00A26378">
        <w:rPr>
          <w:rFonts w:ascii="Times New Roman" w:hAnsi="Times New Roman" w:cs="Times New Roman"/>
          <w:bCs/>
          <w:sz w:val="24"/>
          <w:szCs w:val="24"/>
        </w:rPr>
        <w:t xml:space="preserve"> Reale është të pritet se plani i parashikuar i prokurimit publik në vitin 2021 do të ndryshohet, në përputhje me procedurën ligjore për të rritur sasinë e burimeve</w:t>
      </w:r>
      <w:r w:rsidRPr="00A26378">
        <w:rPr>
          <w:rFonts w:ascii="Times New Roman" w:hAnsi="Times New Roman" w:cs="Times New Roman"/>
        </w:rPr>
        <w:t xml:space="preserve"> </w:t>
      </w:r>
      <w:r w:rsidRPr="00A26378">
        <w:rPr>
          <w:rFonts w:ascii="Times New Roman" w:hAnsi="Times New Roman" w:cs="Times New Roman"/>
          <w:bCs/>
          <w:sz w:val="24"/>
          <w:szCs w:val="24"/>
        </w:rPr>
        <w:t xml:space="preserve">financiare për prokurimin e pajisjeve për nevojat e </w:t>
      </w:r>
      <w:r>
        <w:rPr>
          <w:rFonts w:ascii="Times New Roman" w:hAnsi="Times New Roman" w:cs="Times New Roman"/>
          <w:bCs/>
          <w:sz w:val="24"/>
          <w:szCs w:val="24"/>
        </w:rPr>
        <w:t>Shoqërisë</w:t>
      </w:r>
      <w:r w:rsidRPr="00A26378">
        <w:rPr>
          <w:rFonts w:ascii="Times New Roman" w:hAnsi="Times New Roman" w:cs="Times New Roman"/>
          <w:bCs/>
          <w:sz w:val="24"/>
          <w:szCs w:val="24"/>
        </w:rPr>
        <w:t>.</w:t>
      </w:r>
    </w:p>
    <w:p w14:paraId="08F61898" w14:textId="77777777" w:rsidR="00522CB0" w:rsidRDefault="00522CB0" w:rsidP="001525D5">
      <w:pPr>
        <w:pStyle w:val="Heading1"/>
        <w:rPr>
          <w:lang w:val="sr-Latn-CS"/>
        </w:rPr>
      </w:pPr>
    </w:p>
    <w:p w14:paraId="641A2B20" w14:textId="77777777" w:rsidR="00786CC9" w:rsidRDefault="00786CC9" w:rsidP="00786CC9">
      <w:pPr>
        <w:rPr>
          <w:lang w:val="sr-Latn-CS"/>
        </w:rPr>
      </w:pPr>
    </w:p>
    <w:p w14:paraId="5AF55566" w14:textId="77777777" w:rsidR="00786CC9" w:rsidRDefault="00786CC9" w:rsidP="00786CC9">
      <w:pPr>
        <w:rPr>
          <w:lang w:val="sr-Latn-CS"/>
        </w:rPr>
      </w:pPr>
    </w:p>
    <w:p w14:paraId="10D9FDAE" w14:textId="77777777" w:rsidR="00786CC9" w:rsidRDefault="00786CC9" w:rsidP="00786CC9">
      <w:pPr>
        <w:rPr>
          <w:lang w:val="sr-Latn-CS"/>
        </w:rPr>
      </w:pPr>
    </w:p>
    <w:p w14:paraId="15E5A49A" w14:textId="77777777" w:rsidR="00786CC9" w:rsidRDefault="00786CC9" w:rsidP="00786CC9">
      <w:pPr>
        <w:rPr>
          <w:lang w:val="sr-Latn-CS"/>
        </w:rPr>
      </w:pPr>
    </w:p>
    <w:p w14:paraId="25E857C0" w14:textId="77777777" w:rsidR="00786CC9" w:rsidRDefault="00786CC9" w:rsidP="00786CC9">
      <w:pPr>
        <w:rPr>
          <w:lang w:val="sr-Latn-CS"/>
        </w:rPr>
      </w:pPr>
    </w:p>
    <w:p w14:paraId="5D7B363E" w14:textId="77777777" w:rsidR="00467CA7" w:rsidRDefault="00467CA7" w:rsidP="00786CC9">
      <w:pPr>
        <w:rPr>
          <w:lang w:val="sr-Latn-CS"/>
        </w:rPr>
      </w:pPr>
    </w:p>
    <w:p w14:paraId="5ADCCC07" w14:textId="77777777" w:rsidR="00467CA7" w:rsidRDefault="00467CA7" w:rsidP="00786CC9">
      <w:pPr>
        <w:rPr>
          <w:lang w:val="sr-Latn-CS"/>
        </w:rPr>
      </w:pPr>
    </w:p>
    <w:p w14:paraId="638C0AC6" w14:textId="77777777" w:rsidR="00467CA7" w:rsidRDefault="00467CA7" w:rsidP="00786CC9">
      <w:pPr>
        <w:rPr>
          <w:lang w:val="sr-Latn-CS"/>
        </w:rPr>
      </w:pPr>
    </w:p>
    <w:p w14:paraId="0E862CCB" w14:textId="77777777" w:rsidR="00786CC9" w:rsidRDefault="00786CC9" w:rsidP="00786CC9">
      <w:pPr>
        <w:rPr>
          <w:lang w:val="sr-Latn-CS"/>
        </w:rPr>
      </w:pPr>
    </w:p>
    <w:p w14:paraId="4C711993" w14:textId="77777777" w:rsidR="00786CC9" w:rsidRPr="00786CC9" w:rsidRDefault="00786CC9" w:rsidP="00786CC9">
      <w:pPr>
        <w:rPr>
          <w:lang w:val="sr-Latn-CS"/>
        </w:rPr>
      </w:pPr>
    </w:p>
    <w:p w14:paraId="29EEEE3A" w14:textId="77777777" w:rsidR="00522CB0" w:rsidRDefault="00131695" w:rsidP="00131695">
      <w:pPr>
        <w:pStyle w:val="Heading1"/>
        <w:shd w:val="clear" w:color="auto" w:fill="002060"/>
        <w:jc w:val="center"/>
        <w:rPr>
          <w:color w:val="FFFF00"/>
          <w:lang w:val="sr-Latn-CS"/>
        </w:rPr>
      </w:pPr>
      <w:r w:rsidRPr="00136BDE">
        <w:rPr>
          <w:color w:val="FFFF00"/>
          <w:lang w:val="sr-Latn-CS"/>
        </w:rPr>
        <w:t xml:space="preserve">XI Politika </w:t>
      </w:r>
      <w:r>
        <w:rPr>
          <w:color w:val="FFFF00"/>
          <w:lang w:val="sr-Latn-CS"/>
        </w:rPr>
        <w:t>e Çmimeve</w:t>
      </w:r>
    </w:p>
    <w:p w14:paraId="4E35E808" w14:textId="77777777" w:rsidR="00131695" w:rsidRPr="00131695" w:rsidRDefault="00131695" w:rsidP="00131695">
      <w:pPr>
        <w:rPr>
          <w:lang w:val="sr-Latn-CS"/>
        </w:rPr>
      </w:pPr>
    </w:p>
    <w:p w14:paraId="05136742" w14:textId="77777777" w:rsidR="001525D5" w:rsidRDefault="001525D5" w:rsidP="001525D5">
      <w:pPr>
        <w:rPr>
          <w:lang w:val="sr-Latn-CS"/>
        </w:rPr>
      </w:pPr>
    </w:p>
    <w:p w14:paraId="546CF51D" w14:textId="77777777" w:rsidR="00C962A3" w:rsidRPr="00C962A3" w:rsidRDefault="00C962A3" w:rsidP="00C962A3">
      <w:pPr>
        <w:pStyle w:val="ListParagraph"/>
        <w:ind w:left="0"/>
        <w:jc w:val="both"/>
        <w:rPr>
          <w:rFonts w:ascii="Times New Roman" w:hAnsi="Times New Roman" w:cs="Times New Roman"/>
          <w:sz w:val="24"/>
          <w:szCs w:val="24"/>
          <w:lang w:val="sr-Latn-CS"/>
        </w:rPr>
      </w:pPr>
      <w:r w:rsidRPr="00C962A3">
        <w:rPr>
          <w:rFonts w:ascii="Times New Roman" w:hAnsi="Times New Roman" w:cs="Times New Roman"/>
          <w:sz w:val="24"/>
          <w:szCs w:val="24"/>
          <w:lang w:val="sr-Latn-CS"/>
        </w:rPr>
        <w:t xml:space="preserve">Lista e çmimeve të shërbimeve të </w:t>
      </w:r>
      <w:r w:rsidR="00131695">
        <w:rPr>
          <w:rFonts w:ascii="Times New Roman" w:hAnsi="Times New Roman" w:cs="Times New Roman"/>
          <w:sz w:val="24"/>
          <w:szCs w:val="24"/>
          <w:lang w:val="sr-Latn-CS"/>
        </w:rPr>
        <w:t>Shoqërisë</w:t>
      </w:r>
      <w:r w:rsidRPr="00C962A3">
        <w:rPr>
          <w:rFonts w:ascii="Times New Roman" w:hAnsi="Times New Roman" w:cs="Times New Roman"/>
          <w:sz w:val="24"/>
          <w:szCs w:val="24"/>
          <w:lang w:val="sr-Latn-CS"/>
        </w:rPr>
        <w:t xml:space="preserve"> është përcaktuar dhe miratuar me vendim të organit të menaxhimit të cilit i është dhënë pëlqimi i </w:t>
      </w:r>
      <w:r w:rsidR="00131695">
        <w:rPr>
          <w:rFonts w:ascii="Times New Roman" w:hAnsi="Times New Roman" w:cs="Times New Roman"/>
          <w:sz w:val="24"/>
          <w:szCs w:val="24"/>
          <w:lang w:val="sr-Latn-CS"/>
        </w:rPr>
        <w:t>Kuvendit t</w:t>
      </w:r>
      <w:r w:rsidRPr="00C962A3">
        <w:rPr>
          <w:rFonts w:ascii="Times New Roman" w:hAnsi="Times New Roman" w:cs="Times New Roman"/>
          <w:sz w:val="24"/>
          <w:szCs w:val="24"/>
          <w:lang w:val="sr-Latn-CS"/>
        </w:rPr>
        <w:t xml:space="preserve">ë </w:t>
      </w:r>
      <w:r w:rsidR="00131695">
        <w:rPr>
          <w:rFonts w:ascii="Times New Roman" w:hAnsi="Times New Roman" w:cs="Times New Roman"/>
          <w:sz w:val="24"/>
          <w:szCs w:val="24"/>
          <w:lang w:val="sr-Latn-CS"/>
        </w:rPr>
        <w:t>Komunës</w:t>
      </w:r>
      <w:r w:rsidRPr="00C962A3">
        <w:rPr>
          <w:rFonts w:ascii="Times New Roman" w:hAnsi="Times New Roman" w:cs="Times New Roman"/>
          <w:sz w:val="24"/>
          <w:szCs w:val="24"/>
          <w:lang w:val="sr-Latn-CS"/>
        </w:rPr>
        <w:t xml:space="preserve"> të Tuzit, me numrin e aktit 034-20 nga 28 Shtatori 2020. Lista ekzistuese e çmimeve të shërbimeve të </w:t>
      </w:r>
      <w:r w:rsidR="00843241">
        <w:rPr>
          <w:rFonts w:ascii="Times New Roman" w:hAnsi="Times New Roman" w:cs="Times New Roman"/>
          <w:sz w:val="24"/>
          <w:szCs w:val="24"/>
          <w:lang w:val="sr-Latn-CS"/>
        </w:rPr>
        <w:t>Shoqërisë</w:t>
      </w:r>
      <w:r w:rsidRPr="00C962A3">
        <w:rPr>
          <w:rFonts w:ascii="Times New Roman" w:hAnsi="Times New Roman" w:cs="Times New Roman"/>
          <w:sz w:val="24"/>
          <w:szCs w:val="24"/>
          <w:lang w:val="sr-Latn-CS"/>
        </w:rPr>
        <w:t xml:space="preserve"> është harmonizuar me koeficientët më të ulët të çmimeve të shërbimeve komunale në rajonin qendror të Malit të Zi. Lista e çmimeve ka qenë në fuqi që nga tetori i vitit 2020. dhe në bazë të së njëjtës, shkalla e rritjes së të ardhurave të </w:t>
      </w:r>
      <w:r w:rsidR="00843241">
        <w:rPr>
          <w:rFonts w:ascii="Times New Roman" w:hAnsi="Times New Roman" w:cs="Times New Roman"/>
          <w:sz w:val="24"/>
          <w:szCs w:val="24"/>
          <w:lang w:val="sr-Latn-CS"/>
        </w:rPr>
        <w:t>Shoqërisë</w:t>
      </w:r>
      <w:r w:rsidRPr="00C962A3">
        <w:rPr>
          <w:rFonts w:ascii="Times New Roman" w:hAnsi="Times New Roman" w:cs="Times New Roman"/>
          <w:sz w:val="24"/>
          <w:szCs w:val="24"/>
          <w:lang w:val="sr-Latn-CS"/>
        </w:rPr>
        <w:t xml:space="preserve"> është e dukshme, e cila deri atëherë funksiononte në bazë të donacioneve dhe transferimeve nga Komuna e Tuzit. Në përputhje me Ligjin për veprimtaritë komunale, lista e çmimeve nuk është p</w:t>
      </w:r>
      <w:r w:rsidR="00D916F7">
        <w:rPr>
          <w:rFonts w:ascii="Times New Roman" w:hAnsi="Times New Roman" w:cs="Times New Roman"/>
          <w:sz w:val="24"/>
          <w:szCs w:val="24"/>
          <w:lang w:val="sr-Latn-CS"/>
        </w:rPr>
        <w:t>ërgatitur ende në përputhje me D</w:t>
      </w:r>
      <w:r w:rsidR="00843241">
        <w:rPr>
          <w:rFonts w:ascii="Times New Roman" w:hAnsi="Times New Roman" w:cs="Times New Roman"/>
          <w:sz w:val="24"/>
          <w:szCs w:val="24"/>
          <w:lang w:val="sr-Latn-CS"/>
        </w:rPr>
        <w:t>ispozitat</w:t>
      </w:r>
      <w:r w:rsidR="00D916F7">
        <w:rPr>
          <w:rFonts w:ascii="Times New Roman" w:hAnsi="Times New Roman" w:cs="Times New Roman"/>
          <w:sz w:val="24"/>
          <w:szCs w:val="24"/>
          <w:lang w:val="sr-Latn-CS"/>
        </w:rPr>
        <w:t xml:space="preserve"> për metodologjinë për llogaritjen e çmimeve të shërbimeve k</w:t>
      </w:r>
      <w:r w:rsidRPr="00C962A3">
        <w:rPr>
          <w:rFonts w:ascii="Times New Roman" w:hAnsi="Times New Roman" w:cs="Times New Roman"/>
          <w:sz w:val="24"/>
          <w:szCs w:val="24"/>
          <w:lang w:val="sr-Latn-CS"/>
        </w:rPr>
        <w:t>omunale, i cili u paraqit përmes Shoqatës së Ndërmarrjeve Komunale në formën e një propozimi të Ministrisë kompetente.</w:t>
      </w:r>
    </w:p>
    <w:p w14:paraId="730444D4" w14:textId="77777777" w:rsidR="00C962A3" w:rsidRDefault="00C962A3" w:rsidP="00131695">
      <w:pPr>
        <w:pStyle w:val="ListParagraph"/>
        <w:ind w:left="0"/>
        <w:jc w:val="both"/>
        <w:rPr>
          <w:rFonts w:ascii="Times New Roman" w:hAnsi="Times New Roman" w:cs="Times New Roman"/>
          <w:sz w:val="24"/>
          <w:szCs w:val="24"/>
          <w:lang w:val="sr-Latn-CS"/>
        </w:rPr>
      </w:pPr>
      <w:r w:rsidRPr="00C962A3">
        <w:rPr>
          <w:rFonts w:ascii="Times New Roman" w:hAnsi="Times New Roman" w:cs="Times New Roman"/>
          <w:sz w:val="24"/>
          <w:szCs w:val="24"/>
          <w:lang w:val="sr-Latn-CS"/>
        </w:rPr>
        <w:t>Ajo përcaktoi mundësinë e tarifimit për shërbimet komunale të menaxhimit të mbetjeve sipas modeleve të mëposhtme:</w:t>
      </w:r>
    </w:p>
    <w:p w14:paraId="05D17D6B" w14:textId="77777777" w:rsidR="00AC28CF" w:rsidRPr="00C962A3" w:rsidRDefault="00AC28CF" w:rsidP="00131695">
      <w:pPr>
        <w:pStyle w:val="ListParagraph"/>
        <w:ind w:left="0"/>
        <w:jc w:val="both"/>
        <w:rPr>
          <w:rFonts w:ascii="Times New Roman" w:hAnsi="Times New Roman" w:cs="Times New Roman"/>
          <w:sz w:val="24"/>
          <w:szCs w:val="24"/>
          <w:lang w:val="sr-Latn-CS"/>
        </w:rPr>
      </w:pPr>
    </w:p>
    <w:p w14:paraId="50C523D9" w14:textId="77777777" w:rsidR="00C962A3" w:rsidRPr="00C962A3" w:rsidRDefault="00C962A3" w:rsidP="00C962A3">
      <w:pPr>
        <w:pStyle w:val="ListParagraph"/>
        <w:jc w:val="both"/>
        <w:rPr>
          <w:rFonts w:ascii="Times New Roman" w:hAnsi="Times New Roman" w:cs="Times New Roman"/>
          <w:sz w:val="24"/>
          <w:szCs w:val="24"/>
          <w:lang w:val="sr-Latn-CS"/>
        </w:rPr>
      </w:pPr>
      <w:r w:rsidRPr="00C962A3">
        <w:rPr>
          <w:rFonts w:ascii="Times New Roman" w:hAnsi="Times New Roman" w:cs="Times New Roman"/>
          <w:sz w:val="24"/>
          <w:szCs w:val="24"/>
          <w:lang w:val="sr-Latn-CS"/>
        </w:rPr>
        <w:t xml:space="preserve">• </w:t>
      </w:r>
      <w:r w:rsidR="00131695">
        <w:rPr>
          <w:rFonts w:ascii="Times New Roman" w:hAnsi="Times New Roman" w:cs="Times New Roman"/>
          <w:sz w:val="24"/>
          <w:szCs w:val="24"/>
          <w:lang w:val="sr-Latn-CS"/>
        </w:rPr>
        <w:t>Sipërfaqja e objektit që perdor</w:t>
      </w:r>
      <w:r w:rsidRPr="00C962A3">
        <w:rPr>
          <w:rFonts w:ascii="Times New Roman" w:hAnsi="Times New Roman" w:cs="Times New Roman"/>
          <w:sz w:val="24"/>
          <w:szCs w:val="24"/>
          <w:lang w:val="sr-Latn-CS"/>
        </w:rPr>
        <w:t xml:space="preserve"> </w:t>
      </w:r>
      <w:r w:rsidR="00131695">
        <w:rPr>
          <w:rFonts w:ascii="Times New Roman" w:hAnsi="Times New Roman" w:cs="Times New Roman"/>
          <w:sz w:val="24"/>
          <w:szCs w:val="24"/>
          <w:lang w:val="sr-Latn-CS"/>
        </w:rPr>
        <w:t>shfrytëzuesi</w:t>
      </w:r>
      <w:r w:rsidRPr="00C962A3">
        <w:rPr>
          <w:rFonts w:ascii="Times New Roman" w:hAnsi="Times New Roman" w:cs="Times New Roman"/>
          <w:sz w:val="24"/>
          <w:szCs w:val="24"/>
          <w:lang w:val="sr-Latn-CS"/>
        </w:rPr>
        <w:t xml:space="preserve"> i shërbimit</w:t>
      </w:r>
    </w:p>
    <w:p w14:paraId="35FD1B97" w14:textId="77777777" w:rsidR="00131695" w:rsidRPr="00C962A3" w:rsidRDefault="00C962A3" w:rsidP="00131695">
      <w:pPr>
        <w:pStyle w:val="ListParagraph"/>
        <w:jc w:val="both"/>
        <w:rPr>
          <w:rFonts w:ascii="Times New Roman" w:hAnsi="Times New Roman" w:cs="Times New Roman"/>
          <w:sz w:val="24"/>
          <w:szCs w:val="24"/>
          <w:lang w:val="sr-Latn-CS"/>
        </w:rPr>
      </w:pPr>
      <w:r w:rsidRPr="00C962A3">
        <w:rPr>
          <w:rFonts w:ascii="Times New Roman" w:hAnsi="Times New Roman" w:cs="Times New Roman"/>
          <w:sz w:val="24"/>
          <w:szCs w:val="24"/>
          <w:lang w:val="sr-Latn-CS"/>
        </w:rPr>
        <w:t xml:space="preserve">• </w:t>
      </w:r>
      <w:r w:rsidR="00131695">
        <w:rPr>
          <w:rFonts w:ascii="Times New Roman" w:hAnsi="Times New Roman" w:cs="Times New Roman"/>
          <w:sz w:val="24"/>
          <w:szCs w:val="24"/>
          <w:lang w:val="sr-Latn-CS"/>
        </w:rPr>
        <w:t>B</w:t>
      </w:r>
      <w:r w:rsidR="00131695" w:rsidRPr="00131695">
        <w:rPr>
          <w:rFonts w:ascii="Times New Roman" w:hAnsi="Times New Roman" w:cs="Times New Roman"/>
          <w:sz w:val="24"/>
          <w:szCs w:val="24"/>
          <w:lang w:val="sr-Latn-CS"/>
        </w:rPr>
        <w:t xml:space="preserve">azuar në vëllimin e mbeturinave të dorëzuara komunale </w:t>
      </w:r>
    </w:p>
    <w:p w14:paraId="4A184EF0" w14:textId="77777777" w:rsidR="00131695" w:rsidRPr="00C962A3" w:rsidRDefault="00C962A3" w:rsidP="00131695">
      <w:pPr>
        <w:pStyle w:val="ListParagraph"/>
        <w:jc w:val="both"/>
        <w:rPr>
          <w:rFonts w:ascii="Times New Roman" w:hAnsi="Times New Roman" w:cs="Times New Roman"/>
          <w:sz w:val="24"/>
          <w:szCs w:val="24"/>
          <w:lang w:val="sr-Latn-CS"/>
        </w:rPr>
      </w:pPr>
      <w:r w:rsidRPr="00C962A3">
        <w:rPr>
          <w:rFonts w:ascii="Times New Roman" w:hAnsi="Times New Roman" w:cs="Times New Roman"/>
          <w:sz w:val="24"/>
          <w:szCs w:val="24"/>
          <w:lang w:val="sr-Latn-CS"/>
        </w:rPr>
        <w:t xml:space="preserve">• </w:t>
      </w:r>
      <w:r w:rsidR="00131695" w:rsidRPr="00131695">
        <w:rPr>
          <w:rFonts w:ascii="Times New Roman" w:hAnsi="Times New Roman" w:cs="Times New Roman"/>
          <w:sz w:val="24"/>
          <w:szCs w:val="24"/>
          <w:lang w:val="sr-Latn-CS"/>
        </w:rPr>
        <w:t>Modeli për llogaritjen e tarifës për prodhimin dhe / ose aktivitetet e shërbimit</w:t>
      </w:r>
    </w:p>
    <w:p w14:paraId="21993A49" w14:textId="77777777" w:rsidR="00C962A3" w:rsidRPr="00C962A3" w:rsidRDefault="00C962A3" w:rsidP="00131695">
      <w:pPr>
        <w:pStyle w:val="ListParagraph"/>
        <w:ind w:left="708"/>
        <w:jc w:val="both"/>
        <w:rPr>
          <w:rFonts w:ascii="Times New Roman" w:hAnsi="Times New Roman" w:cs="Times New Roman"/>
          <w:sz w:val="24"/>
          <w:szCs w:val="24"/>
          <w:lang w:val="sr-Latn-CS"/>
        </w:rPr>
      </w:pPr>
      <w:r w:rsidRPr="00C962A3">
        <w:rPr>
          <w:rFonts w:ascii="Times New Roman" w:hAnsi="Times New Roman" w:cs="Times New Roman"/>
          <w:sz w:val="24"/>
          <w:szCs w:val="24"/>
          <w:lang w:val="sr-Latn-CS"/>
        </w:rPr>
        <w:t>• Modeli për llogaritjen e tarifës për administrimin e fraksioneve speciale të mbetjeve</w:t>
      </w:r>
    </w:p>
    <w:p w14:paraId="0E5DC7FB" w14:textId="77777777" w:rsidR="00C962A3" w:rsidRPr="00C962A3" w:rsidRDefault="00C962A3" w:rsidP="00C962A3">
      <w:pPr>
        <w:pStyle w:val="ListParagraph"/>
        <w:jc w:val="both"/>
        <w:rPr>
          <w:rFonts w:ascii="Times New Roman" w:hAnsi="Times New Roman" w:cs="Times New Roman"/>
          <w:sz w:val="24"/>
          <w:szCs w:val="24"/>
          <w:lang w:val="sr-Latn-CS"/>
        </w:rPr>
      </w:pPr>
    </w:p>
    <w:p w14:paraId="3ECDAA45" w14:textId="77777777" w:rsidR="00C962A3" w:rsidRDefault="00C962A3" w:rsidP="00C962A3">
      <w:pPr>
        <w:pStyle w:val="ListParagraph"/>
        <w:ind w:left="0"/>
        <w:jc w:val="both"/>
        <w:rPr>
          <w:rFonts w:ascii="Times New Roman" w:hAnsi="Times New Roman" w:cs="Times New Roman"/>
          <w:sz w:val="24"/>
          <w:szCs w:val="24"/>
          <w:lang w:val="sr-Latn-CS"/>
        </w:rPr>
      </w:pPr>
      <w:r w:rsidRPr="00C962A3">
        <w:rPr>
          <w:rFonts w:ascii="Times New Roman" w:hAnsi="Times New Roman" w:cs="Times New Roman"/>
          <w:sz w:val="24"/>
          <w:szCs w:val="24"/>
          <w:lang w:val="sr-Latn-CS"/>
        </w:rPr>
        <w:t xml:space="preserve">Duke marrë parasysh që </w:t>
      </w:r>
      <w:r w:rsidR="00843241">
        <w:rPr>
          <w:rFonts w:ascii="Times New Roman" w:hAnsi="Times New Roman" w:cs="Times New Roman"/>
          <w:sz w:val="24"/>
          <w:szCs w:val="24"/>
          <w:lang w:val="sr-Latn-CS"/>
        </w:rPr>
        <w:t>Shoqëria</w:t>
      </w:r>
      <w:r w:rsidRPr="00C962A3">
        <w:rPr>
          <w:rFonts w:ascii="Times New Roman" w:hAnsi="Times New Roman" w:cs="Times New Roman"/>
          <w:sz w:val="24"/>
          <w:szCs w:val="24"/>
          <w:lang w:val="sr-Latn-CS"/>
        </w:rPr>
        <w:t xml:space="preserve"> u themelua në fund të vitit 2019 dhe nuk ki</w:t>
      </w:r>
      <w:r w:rsidR="00D916F7">
        <w:rPr>
          <w:rFonts w:ascii="Times New Roman" w:hAnsi="Times New Roman" w:cs="Times New Roman"/>
          <w:sz w:val="24"/>
          <w:szCs w:val="24"/>
          <w:lang w:val="sr-Latn-CS"/>
        </w:rPr>
        <w:t>shte të ardhurat e saj deri në n</w:t>
      </w:r>
      <w:r w:rsidRPr="00C962A3">
        <w:rPr>
          <w:rFonts w:ascii="Times New Roman" w:hAnsi="Times New Roman" w:cs="Times New Roman"/>
          <w:sz w:val="24"/>
          <w:szCs w:val="24"/>
          <w:lang w:val="sr-Latn-CS"/>
        </w:rPr>
        <w:t xml:space="preserve">ëntor </w:t>
      </w:r>
      <w:r w:rsidR="00843241">
        <w:rPr>
          <w:rFonts w:ascii="Times New Roman" w:hAnsi="Times New Roman" w:cs="Times New Roman"/>
          <w:sz w:val="24"/>
          <w:szCs w:val="24"/>
          <w:lang w:val="sr-Latn-CS"/>
        </w:rPr>
        <w:t xml:space="preserve">të vitit 2020, dhe të gjitha të ardhurat janë gjeneruar permes transferimeve të komunës së Tuzit tek Shoqëria jonë, </w:t>
      </w:r>
      <w:r w:rsidR="00843241" w:rsidRPr="00843241">
        <w:rPr>
          <w:rFonts w:ascii="Times New Roman" w:hAnsi="Times New Roman" w:cs="Times New Roman"/>
          <w:sz w:val="24"/>
          <w:szCs w:val="24"/>
          <w:lang w:val="sr-Latn-CS"/>
        </w:rPr>
        <w:t>nuk mund</w:t>
      </w:r>
      <w:r w:rsidR="00843241">
        <w:rPr>
          <w:rFonts w:ascii="Times New Roman" w:hAnsi="Times New Roman" w:cs="Times New Roman"/>
          <w:sz w:val="24"/>
          <w:szCs w:val="24"/>
          <w:lang w:val="sr-Latn-CS"/>
        </w:rPr>
        <w:t>i</w:t>
      </w:r>
      <w:r w:rsidR="00843241" w:rsidRPr="00843241">
        <w:rPr>
          <w:rFonts w:ascii="Times New Roman" w:hAnsi="Times New Roman" w:cs="Times New Roman"/>
          <w:sz w:val="24"/>
          <w:szCs w:val="24"/>
          <w:lang w:val="sr-Latn-CS"/>
        </w:rPr>
        <w:t xml:space="preserve"> të propozojë një listë të re të çmimeve në përputhje me ligjet dhe aktet nënligjore bren</w:t>
      </w:r>
      <w:r w:rsidR="00843241">
        <w:rPr>
          <w:rFonts w:ascii="Times New Roman" w:hAnsi="Times New Roman" w:cs="Times New Roman"/>
          <w:sz w:val="24"/>
          <w:szCs w:val="24"/>
          <w:lang w:val="sr-Latn-CS"/>
        </w:rPr>
        <w:t>da afatit të rregullt</w:t>
      </w:r>
      <w:r w:rsidRPr="00C962A3">
        <w:rPr>
          <w:rFonts w:ascii="Times New Roman" w:hAnsi="Times New Roman" w:cs="Times New Roman"/>
          <w:sz w:val="24"/>
          <w:szCs w:val="24"/>
          <w:lang w:val="sr-Latn-CS"/>
        </w:rPr>
        <w:t>.</w:t>
      </w:r>
    </w:p>
    <w:p w14:paraId="7309FAD8" w14:textId="77777777" w:rsidR="00C962A3" w:rsidRPr="00C962A3" w:rsidRDefault="00C962A3" w:rsidP="00C962A3">
      <w:pPr>
        <w:pStyle w:val="ListParagraph"/>
        <w:ind w:left="0"/>
        <w:jc w:val="both"/>
        <w:rPr>
          <w:rFonts w:ascii="Times New Roman" w:hAnsi="Times New Roman" w:cs="Times New Roman"/>
          <w:sz w:val="24"/>
          <w:szCs w:val="24"/>
          <w:lang w:val="sr-Latn-CS"/>
        </w:rPr>
      </w:pPr>
    </w:p>
    <w:p w14:paraId="60E9323E" w14:textId="77777777" w:rsidR="00A315C0" w:rsidRDefault="00C962A3" w:rsidP="00C962A3">
      <w:pPr>
        <w:pStyle w:val="ListParagraph"/>
        <w:ind w:left="0"/>
        <w:jc w:val="both"/>
        <w:rPr>
          <w:rFonts w:ascii="Times New Roman" w:hAnsi="Times New Roman" w:cs="Times New Roman"/>
          <w:color w:val="FF0000"/>
          <w:sz w:val="24"/>
          <w:szCs w:val="24"/>
        </w:rPr>
      </w:pPr>
      <w:r w:rsidRPr="00C962A3">
        <w:rPr>
          <w:rFonts w:ascii="Times New Roman" w:hAnsi="Times New Roman" w:cs="Times New Roman"/>
          <w:sz w:val="24"/>
          <w:szCs w:val="24"/>
          <w:lang w:val="sr-Latn-CS"/>
        </w:rPr>
        <w:t xml:space="preserve">Duke marrë në konsideratë </w:t>
      </w:r>
      <w:r w:rsidR="007354D9">
        <w:rPr>
          <w:rFonts w:ascii="Times New Roman" w:hAnsi="Times New Roman" w:cs="Times New Roman"/>
          <w:sz w:val="24"/>
          <w:szCs w:val="24"/>
          <w:lang w:val="sr-Latn-CS"/>
        </w:rPr>
        <w:t>thënjën e lartëpërmendur</w:t>
      </w:r>
      <w:r w:rsidR="00D916F7">
        <w:rPr>
          <w:rFonts w:ascii="Times New Roman" w:hAnsi="Times New Roman" w:cs="Times New Roman"/>
          <w:sz w:val="24"/>
          <w:szCs w:val="24"/>
          <w:lang w:val="sr-Latn-CS"/>
        </w:rPr>
        <w:t>, dhe veçanërisht që në p</w:t>
      </w:r>
      <w:r w:rsidRPr="00C962A3">
        <w:rPr>
          <w:rFonts w:ascii="Times New Roman" w:hAnsi="Times New Roman" w:cs="Times New Roman"/>
          <w:sz w:val="24"/>
          <w:szCs w:val="24"/>
          <w:lang w:val="sr-Latn-CS"/>
        </w:rPr>
        <w:t>rill 2020 u miratua rregullorja për çmimet e veprimtarive komunale, pritej që metodat e llogaritjes së tarifave për shërbimet komunale ndaj persona</w:t>
      </w:r>
      <w:r w:rsidR="00843241">
        <w:rPr>
          <w:rFonts w:ascii="Times New Roman" w:hAnsi="Times New Roman" w:cs="Times New Roman"/>
          <w:sz w:val="24"/>
          <w:szCs w:val="24"/>
          <w:lang w:val="sr-Latn-CS"/>
        </w:rPr>
        <w:t>ve juridikë dhe fizikë</w:t>
      </w:r>
      <w:r w:rsidRPr="00C962A3">
        <w:rPr>
          <w:rFonts w:ascii="Times New Roman" w:hAnsi="Times New Roman" w:cs="Times New Roman"/>
          <w:sz w:val="24"/>
          <w:szCs w:val="24"/>
          <w:lang w:val="sr-Latn-CS"/>
        </w:rPr>
        <w:t xml:space="preserve"> të ruhen sipas listave ekzistuese të çmimeve të shërbimeve.</w:t>
      </w:r>
    </w:p>
    <w:p w14:paraId="6D396570" w14:textId="77777777" w:rsidR="00A315C0" w:rsidRDefault="00A315C0" w:rsidP="0090560A">
      <w:pPr>
        <w:pStyle w:val="ListParagraph"/>
        <w:ind w:left="0"/>
        <w:jc w:val="both"/>
        <w:rPr>
          <w:rFonts w:ascii="Times New Roman" w:hAnsi="Times New Roman" w:cs="Times New Roman"/>
          <w:color w:val="FF0000"/>
          <w:sz w:val="24"/>
          <w:szCs w:val="24"/>
        </w:rPr>
      </w:pPr>
    </w:p>
    <w:p w14:paraId="4DF56FA0" w14:textId="77777777" w:rsidR="00843241" w:rsidRDefault="00C962A3" w:rsidP="00C962A3">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Ajo </w:t>
      </w:r>
      <w:r w:rsidRPr="00C962A3">
        <w:rPr>
          <w:rFonts w:ascii="Times New Roman" w:hAnsi="Times New Roman" w:cs="Times New Roman"/>
          <w:sz w:val="24"/>
          <w:szCs w:val="24"/>
        </w:rPr>
        <w:t>që pritet është</w:t>
      </w:r>
      <w:r w:rsidR="00640A98">
        <w:rPr>
          <w:rFonts w:ascii="Times New Roman" w:hAnsi="Times New Roman" w:cs="Times New Roman"/>
          <w:sz w:val="24"/>
          <w:szCs w:val="24"/>
        </w:rPr>
        <w:t>,</w:t>
      </w:r>
      <w:r w:rsidRPr="00C962A3">
        <w:rPr>
          <w:rFonts w:ascii="Times New Roman" w:hAnsi="Times New Roman" w:cs="Times New Roman"/>
          <w:sz w:val="24"/>
          <w:szCs w:val="24"/>
        </w:rPr>
        <w:t xml:space="preserve"> që deri në fund të vitit 2021, </w:t>
      </w:r>
      <w:r>
        <w:rPr>
          <w:rFonts w:ascii="Times New Roman" w:hAnsi="Times New Roman" w:cs="Times New Roman"/>
          <w:sz w:val="24"/>
          <w:szCs w:val="24"/>
        </w:rPr>
        <w:t>Shoqëria</w:t>
      </w:r>
      <w:r w:rsidRPr="00C962A3">
        <w:rPr>
          <w:rFonts w:ascii="Times New Roman" w:hAnsi="Times New Roman" w:cs="Times New Roman"/>
          <w:sz w:val="24"/>
          <w:szCs w:val="24"/>
        </w:rPr>
        <w:t xml:space="preserve"> do të përgatisë një listë të re çmimesh sipas metodologjisë së re, duke respektuar ligjin</w:t>
      </w:r>
      <w:r w:rsidR="00843241">
        <w:rPr>
          <w:rFonts w:ascii="Times New Roman" w:hAnsi="Times New Roman" w:cs="Times New Roman"/>
          <w:sz w:val="24"/>
          <w:szCs w:val="24"/>
        </w:rPr>
        <w:t>,</w:t>
      </w:r>
      <w:r w:rsidRPr="00C962A3">
        <w:rPr>
          <w:rFonts w:ascii="Times New Roman" w:hAnsi="Times New Roman" w:cs="Times New Roman"/>
          <w:sz w:val="24"/>
          <w:szCs w:val="24"/>
        </w:rPr>
        <w:t xml:space="preserve"> </w:t>
      </w:r>
      <w:r w:rsidR="00843241" w:rsidRPr="00843241">
        <w:rPr>
          <w:rFonts w:ascii="Times New Roman" w:hAnsi="Times New Roman" w:cs="Times New Roman"/>
          <w:sz w:val="24"/>
          <w:szCs w:val="24"/>
        </w:rPr>
        <w:t>dispozitat e Ligjit dhe Dekretit dhe metodologjinë e përshkruar në të njëjtën.</w:t>
      </w:r>
    </w:p>
    <w:p w14:paraId="5BC8235E" w14:textId="77777777" w:rsidR="00C3039A" w:rsidRPr="002A6D95" w:rsidRDefault="00C962A3" w:rsidP="00C962A3">
      <w:pPr>
        <w:pStyle w:val="ListParagraph"/>
        <w:ind w:left="0"/>
        <w:jc w:val="both"/>
        <w:rPr>
          <w:rFonts w:ascii="Times New Roman" w:hAnsi="Times New Roman" w:cs="Times New Roman"/>
          <w:b/>
          <w:bCs/>
          <w:sz w:val="24"/>
          <w:szCs w:val="24"/>
        </w:rPr>
      </w:pPr>
      <w:r>
        <w:rPr>
          <w:rFonts w:ascii="Times New Roman" w:hAnsi="Times New Roman" w:cs="Times New Roman"/>
          <w:sz w:val="24"/>
          <w:szCs w:val="24"/>
        </w:rPr>
        <w:t>Shoqëria</w:t>
      </w:r>
      <w:r w:rsidRPr="00C962A3">
        <w:rPr>
          <w:rFonts w:ascii="Times New Roman" w:hAnsi="Times New Roman" w:cs="Times New Roman"/>
          <w:sz w:val="24"/>
          <w:szCs w:val="24"/>
        </w:rPr>
        <w:t xml:space="preserve"> është në fazën e përpunimit të bazës së të dhënave të </w:t>
      </w:r>
      <w:r>
        <w:rPr>
          <w:rFonts w:ascii="Times New Roman" w:hAnsi="Times New Roman" w:cs="Times New Roman"/>
          <w:sz w:val="24"/>
          <w:szCs w:val="24"/>
        </w:rPr>
        <w:t>shfrytëzuesve</w:t>
      </w:r>
      <w:r w:rsidRPr="00C962A3">
        <w:rPr>
          <w:rFonts w:ascii="Times New Roman" w:hAnsi="Times New Roman" w:cs="Times New Roman"/>
          <w:sz w:val="24"/>
          <w:szCs w:val="24"/>
        </w:rPr>
        <w:t xml:space="preserve"> të shërbimeve, është e mundur që deri në fund të vitit 2021, lista e personave juridikë dhe fizikë të zgjerohet. </w:t>
      </w:r>
      <w:r>
        <w:rPr>
          <w:rFonts w:ascii="Times New Roman" w:hAnsi="Times New Roman" w:cs="Times New Roman"/>
          <w:sz w:val="24"/>
          <w:szCs w:val="24"/>
        </w:rPr>
        <w:t>Është</w:t>
      </w:r>
      <w:r w:rsidRPr="00C962A3">
        <w:rPr>
          <w:rFonts w:ascii="Times New Roman" w:hAnsi="Times New Roman" w:cs="Times New Roman"/>
          <w:sz w:val="24"/>
          <w:szCs w:val="24"/>
        </w:rPr>
        <w:t xml:space="preserve"> muaji i dytë i </w:t>
      </w:r>
      <w:r w:rsidR="007354D9">
        <w:rPr>
          <w:rFonts w:ascii="Times New Roman" w:hAnsi="Times New Roman" w:cs="Times New Roman"/>
          <w:sz w:val="24"/>
          <w:szCs w:val="24"/>
        </w:rPr>
        <w:t>pagesave te faturave</w:t>
      </w:r>
      <w:r w:rsidRPr="00C962A3">
        <w:rPr>
          <w:rFonts w:ascii="Times New Roman" w:hAnsi="Times New Roman" w:cs="Times New Roman"/>
          <w:sz w:val="24"/>
          <w:szCs w:val="24"/>
        </w:rPr>
        <w:t xml:space="preserve"> nga </w:t>
      </w:r>
      <w:r>
        <w:rPr>
          <w:rFonts w:ascii="Times New Roman" w:hAnsi="Times New Roman" w:cs="Times New Roman"/>
          <w:sz w:val="24"/>
          <w:szCs w:val="24"/>
        </w:rPr>
        <w:t>shfrytëzuesit</w:t>
      </w:r>
      <w:r w:rsidRPr="00C962A3">
        <w:rPr>
          <w:rFonts w:ascii="Times New Roman" w:hAnsi="Times New Roman" w:cs="Times New Roman"/>
          <w:sz w:val="24"/>
          <w:szCs w:val="24"/>
        </w:rPr>
        <w:t xml:space="preserve"> e shërbimeve dhe nuk jemi në gjendje të specifikojmë përqindjen e pagesave, por në rast të një përqindje të lartë të </w:t>
      </w:r>
      <w:r w:rsidR="007354D9">
        <w:rPr>
          <w:rFonts w:ascii="Times New Roman" w:hAnsi="Times New Roman" w:cs="Times New Roman"/>
          <w:sz w:val="24"/>
          <w:szCs w:val="24"/>
        </w:rPr>
        <w:t>faturave të pa paguara</w:t>
      </w:r>
      <w:r>
        <w:rPr>
          <w:rFonts w:ascii="Times New Roman" w:hAnsi="Times New Roman" w:cs="Times New Roman"/>
          <w:sz w:val="24"/>
          <w:szCs w:val="24"/>
        </w:rPr>
        <w:t xml:space="preserve"> nga personat fizikë</w:t>
      </w:r>
      <w:r w:rsidRPr="00C962A3">
        <w:rPr>
          <w:rFonts w:ascii="Times New Roman" w:hAnsi="Times New Roman" w:cs="Times New Roman"/>
          <w:sz w:val="24"/>
          <w:szCs w:val="24"/>
        </w:rPr>
        <w:t xml:space="preserve"> dhe persona juridikë, do të zbatohen të gjitha mundësitë ligjore për mbledhjen </w:t>
      </w:r>
      <w:r w:rsidR="007354D9">
        <w:rPr>
          <w:rFonts w:ascii="Times New Roman" w:hAnsi="Times New Roman" w:cs="Times New Roman"/>
          <w:sz w:val="24"/>
          <w:szCs w:val="24"/>
        </w:rPr>
        <w:t>e pagesave</w:t>
      </w:r>
      <w:r>
        <w:rPr>
          <w:rFonts w:ascii="Times New Roman" w:hAnsi="Times New Roman" w:cs="Times New Roman"/>
          <w:sz w:val="24"/>
          <w:szCs w:val="24"/>
        </w:rPr>
        <w:t xml:space="preserve"> reale nga personat juridikë</w:t>
      </w:r>
      <w:r w:rsidRPr="00C962A3">
        <w:rPr>
          <w:rFonts w:ascii="Times New Roman" w:hAnsi="Times New Roman" w:cs="Times New Roman"/>
          <w:sz w:val="24"/>
          <w:szCs w:val="24"/>
        </w:rPr>
        <w:t xml:space="preserve"> dhe </w:t>
      </w:r>
      <w:r>
        <w:rPr>
          <w:rFonts w:ascii="Times New Roman" w:hAnsi="Times New Roman" w:cs="Times New Roman"/>
          <w:sz w:val="24"/>
          <w:szCs w:val="24"/>
        </w:rPr>
        <w:t>fizikë</w:t>
      </w:r>
      <w:r w:rsidRPr="00C962A3">
        <w:rPr>
          <w:rFonts w:ascii="Times New Roman" w:hAnsi="Times New Roman" w:cs="Times New Roman"/>
          <w:sz w:val="24"/>
          <w:szCs w:val="24"/>
        </w:rPr>
        <w:t xml:space="preserve">. </w:t>
      </w:r>
      <w:r>
        <w:rPr>
          <w:rFonts w:ascii="Times New Roman" w:hAnsi="Times New Roman" w:cs="Times New Roman"/>
          <w:sz w:val="24"/>
          <w:szCs w:val="24"/>
        </w:rPr>
        <w:t>Shoqëria</w:t>
      </w:r>
      <w:r w:rsidRPr="00C962A3">
        <w:rPr>
          <w:rFonts w:ascii="Times New Roman" w:hAnsi="Times New Roman" w:cs="Times New Roman"/>
          <w:sz w:val="24"/>
          <w:szCs w:val="24"/>
        </w:rPr>
        <w:t xml:space="preserve"> ka instaluar një zgjidhje softuerike për monitorimin dhe regjistrimin e mbledhjes së </w:t>
      </w:r>
      <w:r w:rsidR="007354D9">
        <w:rPr>
          <w:rFonts w:ascii="Times New Roman" w:hAnsi="Times New Roman" w:cs="Times New Roman"/>
          <w:sz w:val="24"/>
          <w:szCs w:val="24"/>
        </w:rPr>
        <w:t>pagesave</w:t>
      </w:r>
      <w:r w:rsidRPr="00C962A3">
        <w:rPr>
          <w:rFonts w:ascii="Times New Roman" w:hAnsi="Times New Roman" w:cs="Times New Roman"/>
          <w:sz w:val="24"/>
          <w:szCs w:val="24"/>
        </w:rPr>
        <w:t xml:space="preserve">, e cila do të kontribuojë ndjeshëm në funksionimin normal të monitorimit </w:t>
      </w:r>
      <w:r w:rsidR="007354D9">
        <w:rPr>
          <w:rFonts w:ascii="Times New Roman" w:hAnsi="Times New Roman" w:cs="Times New Roman"/>
          <w:sz w:val="24"/>
          <w:szCs w:val="24"/>
        </w:rPr>
        <w:t>të mbledhjes</w:t>
      </w:r>
      <w:r w:rsidR="004F5BBD">
        <w:rPr>
          <w:rFonts w:ascii="Times New Roman" w:hAnsi="Times New Roman" w:cs="Times New Roman"/>
          <w:sz w:val="24"/>
          <w:szCs w:val="24"/>
        </w:rPr>
        <w:t xml:space="preserve"> të</w:t>
      </w:r>
      <w:r w:rsidR="007354D9">
        <w:rPr>
          <w:rFonts w:ascii="Times New Roman" w:hAnsi="Times New Roman" w:cs="Times New Roman"/>
          <w:sz w:val="24"/>
          <w:szCs w:val="24"/>
        </w:rPr>
        <w:t xml:space="preserve"> së</w:t>
      </w:r>
      <w:r w:rsidRPr="00C962A3">
        <w:rPr>
          <w:rFonts w:ascii="Times New Roman" w:hAnsi="Times New Roman" w:cs="Times New Roman"/>
          <w:sz w:val="24"/>
          <w:szCs w:val="24"/>
        </w:rPr>
        <w:t xml:space="preserve"> </w:t>
      </w:r>
      <w:r w:rsidRPr="00624DFA">
        <w:rPr>
          <w:rFonts w:ascii="Times New Roman" w:hAnsi="Times New Roman" w:cs="Times New Roman"/>
          <w:sz w:val="24"/>
          <w:szCs w:val="24"/>
        </w:rPr>
        <w:t>ar</w:t>
      </w:r>
      <w:r w:rsidR="007354D9">
        <w:rPr>
          <w:rFonts w:ascii="Times New Roman" w:hAnsi="Times New Roman" w:cs="Times New Roman"/>
          <w:sz w:val="24"/>
          <w:szCs w:val="24"/>
        </w:rPr>
        <w:t>dhurave</w:t>
      </w:r>
      <w:r w:rsidRPr="00624DFA">
        <w:rPr>
          <w:rFonts w:ascii="Times New Roman" w:hAnsi="Times New Roman" w:cs="Times New Roman"/>
          <w:sz w:val="24"/>
          <w:szCs w:val="24"/>
        </w:rPr>
        <w:t>.</w:t>
      </w:r>
      <w:r w:rsidR="002A6D95">
        <w:rPr>
          <w:rFonts w:ascii="Times New Roman" w:hAnsi="Times New Roman" w:cs="Times New Roman"/>
          <w:sz w:val="24"/>
          <w:szCs w:val="24"/>
        </w:rPr>
        <w:t xml:space="preserve"> </w:t>
      </w:r>
      <w:r w:rsidR="002A6D95" w:rsidRPr="002A6D95">
        <w:t xml:space="preserve"> </w:t>
      </w:r>
    </w:p>
    <w:p w14:paraId="2801A99D" w14:textId="77777777" w:rsidR="00C3039A" w:rsidRDefault="00C3039A" w:rsidP="00C962A3">
      <w:pPr>
        <w:pStyle w:val="ListParagraph"/>
        <w:ind w:left="0"/>
        <w:jc w:val="both"/>
        <w:rPr>
          <w:rFonts w:ascii="Times New Roman" w:hAnsi="Times New Roman" w:cs="Times New Roman"/>
          <w:sz w:val="24"/>
          <w:szCs w:val="24"/>
        </w:rPr>
      </w:pPr>
    </w:p>
    <w:p w14:paraId="62D4A50E" w14:textId="77777777" w:rsidR="00C3039A" w:rsidRDefault="00C3039A" w:rsidP="00C962A3">
      <w:pPr>
        <w:pStyle w:val="ListParagraph"/>
        <w:ind w:left="0"/>
        <w:jc w:val="both"/>
        <w:rPr>
          <w:rFonts w:ascii="Times New Roman" w:hAnsi="Times New Roman" w:cs="Times New Roman"/>
          <w:sz w:val="24"/>
          <w:szCs w:val="24"/>
        </w:rPr>
      </w:pPr>
    </w:p>
    <w:p w14:paraId="12CCECB2" w14:textId="77777777" w:rsidR="00C3039A" w:rsidRDefault="00C3039A" w:rsidP="00C962A3">
      <w:pPr>
        <w:pStyle w:val="ListParagraph"/>
        <w:ind w:left="0"/>
        <w:jc w:val="both"/>
        <w:rPr>
          <w:rFonts w:ascii="Times New Roman" w:hAnsi="Times New Roman" w:cs="Times New Roman"/>
          <w:sz w:val="24"/>
          <w:szCs w:val="24"/>
        </w:rPr>
      </w:pPr>
    </w:p>
    <w:p w14:paraId="5AA11DA3" w14:textId="77777777" w:rsidR="00C3039A" w:rsidRDefault="00C3039A" w:rsidP="00C962A3">
      <w:pPr>
        <w:pStyle w:val="ListParagraph"/>
        <w:ind w:left="0"/>
        <w:jc w:val="both"/>
        <w:rPr>
          <w:rFonts w:ascii="Times New Roman" w:hAnsi="Times New Roman" w:cs="Times New Roman"/>
          <w:sz w:val="24"/>
          <w:szCs w:val="24"/>
        </w:rPr>
      </w:pPr>
    </w:p>
    <w:p w14:paraId="71FAE029" w14:textId="77777777" w:rsidR="00C3039A" w:rsidRDefault="00C3039A" w:rsidP="00C962A3">
      <w:pPr>
        <w:pStyle w:val="ListParagraph"/>
        <w:ind w:left="0"/>
        <w:jc w:val="both"/>
        <w:rPr>
          <w:rFonts w:ascii="Times New Roman" w:hAnsi="Times New Roman" w:cs="Times New Roman"/>
          <w:sz w:val="24"/>
          <w:szCs w:val="24"/>
        </w:rPr>
      </w:pPr>
    </w:p>
    <w:p w14:paraId="40767EF4" w14:textId="77777777" w:rsidR="00C3039A" w:rsidRDefault="00C3039A" w:rsidP="00C962A3">
      <w:pPr>
        <w:pStyle w:val="ListParagraph"/>
        <w:ind w:left="0"/>
        <w:jc w:val="both"/>
        <w:rPr>
          <w:rFonts w:ascii="Times New Roman" w:hAnsi="Times New Roman" w:cs="Times New Roman"/>
          <w:sz w:val="24"/>
          <w:szCs w:val="24"/>
        </w:rPr>
      </w:pPr>
    </w:p>
    <w:p w14:paraId="1CF12C70" w14:textId="77777777" w:rsidR="00C3039A" w:rsidRDefault="00C3039A" w:rsidP="00C962A3">
      <w:pPr>
        <w:pStyle w:val="ListParagraph"/>
        <w:ind w:left="0"/>
        <w:jc w:val="both"/>
        <w:rPr>
          <w:rFonts w:ascii="Times New Roman" w:hAnsi="Times New Roman" w:cs="Times New Roman"/>
          <w:sz w:val="24"/>
          <w:szCs w:val="24"/>
        </w:rPr>
      </w:pPr>
    </w:p>
    <w:p w14:paraId="6B427756" w14:textId="77777777" w:rsidR="00C3039A" w:rsidRDefault="00C3039A" w:rsidP="00C962A3">
      <w:pPr>
        <w:pStyle w:val="ListParagraph"/>
        <w:ind w:left="0"/>
        <w:jc w:val="both"/>
        <w:rPr>
          <w:rFonts w:ascii="Times New Roman" w:hAnsi="Times New Roman" w:cs="Times New Roman"/>
          <w:sz w:val="24"/>
          <w:szCs w:val="24"/>
        </w:rPr>
      </w:pPr>
    </w:p>
    <w:p w14:paraId="6FE9165A" w14:textId="77777777" w:rsidR="00C3039A" w:rsidRDefault="00C3039A" w:rsidP="00C962A3">
      <w:pPr>
        <w:pStyle w:val="ListParagraph"/>
        <w:ind w:left="0"/>
        <w:jc w:val="both"/>
        <w:rPr>
          <w:rFonts w:ascii="Times New Roman" w:hAnsi="Times New Roman" w:cs="Times New Roman"/>
          <w:sz w:val="24"/>
          <w:szCs w:val="24"/>
        </w:rPr>
      </w:pPr>
    </w:p>
    <w:p w14:paraId="5C0B5B20" w14:textId="77777777" w:rsidR="00C3039A" w:rsidRPr="00C3039A" w:rsidRDefault="00C3039A" w:rsidP="00C3039A">
      <w:pPr>
        <w:pStyle w:val="Heading1"/>
        <w:shd w:val="clear" w:color="auto" w:fill="002060"/>
        <w:jc w:val="center"/>
        <w:rPr>
          <w:rFonts w:eastAsia="Calibri"/>
          <w:color w:val="FFFF00"/>
          <w:lang w:val="hr-HR"/>
        </w:rPr>
      </w:pPr>
      <w:bookmarkStart w:id="17" w:name="_Toc57984728"/>
      <w:r w:rsidRPr="00C3039A">
        <w:rPr>
          <w:rFonts w:eastAsia="Calibri"/>
          <w:color w:val="FFFF00"/>
          <w:lang w:val="hr-HR"/>
        </w:rPr>
        <w:t xml:space="preserve">XII </w:t>
      </w:r>
      <w:bookmarkEnd w:id="17"/>
      <w:r>
        <w:rPr>
          <w:rFonts w:eastAsia="Calibri"/>
          <w:color w:val="FFFF00"/>
          <w:lang w:val="hr-HR"/>
        </w:rPr>
        <w:t>Vërejtjet përfundimtare</w:t>
      </w:r>
    </w:p>
    <w:p w14:paraId="3AB3D223" w14:textId="77777777" w:rsidR="00FE720E" w:rsidRDefault="00FE720E">
      <w:pPr>
        <w:spacing w:after="200" w:line="276" w:lineRule="auto"/>
        <w:rPr>
          <w:rFonts w:ascii="Times New Roman" w:hAnsi="Times New Roman" w:cs="Times New Roman"/>
          <w:sz w:val="24"/>
          <w:szCs w:val="24"/>
          <w:lang w:val="hr-HR"/>
        </w:rPr>
      </w:pPr>
    </w:p>
    <w:p w14:paraId="1F9157B1" w14:textId="77777777" w:rsidR="00966DF8" w:rsidRPr="00FE720E" w:rsidRDefault="00966DF8" w:rsidP="00966DF8">
      <w:pPr>
        <w:rPr>
          <w:lang w:val="hr-HR"/>
        </w:rPr>
      </w:pPr>
    </w:p>
    <w:p w14:paraId="25DDE603" w14:textId="77777777" w:rsidR="008C5322" w:rsidRPr="008C5322" w:rsidRDefault="008C5322" w:rsidP="008C5322">
      <w:pPr>
        <w:spacing w:after="120"/>
        <w:jc w:val="both"/>
        <w:rPr>
          <w:rFonts w:ascii="Times New Roman" w:hAnsi="Times New Roman" w:cs="Times New Roman"/>
          <w:sz w:val="24"/>
          <w:szCs w:val="24"/>
          <w:lang w:val="sq-AL"/>
        </w:rPr>
      </w:pPr>
      <w:r w:rsidRPr="008C5322">
        <w:rPr>
          <w:rFonts w:ascii="Times New Roman" w:hAnsi="Times New Roman" w:cs="Times New Roman"/>
          <w:sz w:val="24"/>
          <w:szCs w:val="24"/>
          <w:lang w:val="sq-AL"/>
        </w:rPr>
        <w:t>Programi i punës dhe Plani financiar i ShPK "Komunalno-Komunale" Tuz, për vitin 2021 jep një përmbledhje të drejtimeve kryesore strategjike dhe aktiviteteve të p</w:t>
      </w:r>
      <w:r w:rsidR="006F1121">
        <w:rPr>
          <w:rFonts w:ascii="Times New Roman" w:hAnsi="Times New Roman" w:cs="Times New Roman"/>
          <w:sz w:val="24"/>
          <w:szCs w:val="24"/>
          <w:lang w:val="sq-AL"/>
        </w:rPr>
        <w:t xml:space="preserve">lanifikuara me një vlerësim </w:t>
      </w:r>
      <w:r w:rsidRPr="008C5322">
        <w:rPr>
          <w:rFonts w:ascii="Times New Roman" w:hAnsi="Times New Roman" w:cs="Times New Roman"/>
          <w:sz w:val="24"/>
          <w:szCs w:val="24"/>
          <w:lang w:val="sq-AL"/>
        </w:rPr>
        <w:t xml:space="preserve"> të të ardhurave vjetore dhe shpenzimeve që mundësojnë realizimin e veprimtarive të interesit publik dhe zhvillimin e tyre.</w:t>
      </w:r>
    </w:p>
    <w:p w14:paraId="4CCDCA38" w14:textId="77777777" w:rsidR="008C5322" w:rsidRPr="008C5322" w:rsidRDefault="008C5322" w:rsidP="008C5322">
      <w:pPr>
        <w:spacing w:after="120"/>
        <w:jc w:val="both"/>
        <w:rPr>
          <w:rFonts w:ascii="Times New Roman" w:hAnsi="Times New Roman" w:cs="Times New Roman"/>
          <w:sz w:val="24"/>
          <w:szCs w:val="24"/>
          <w:lang w:val="sq-AL"/>
        </w:rPr>
      </w:pPr>
      <w:r w:rsidRPr="008C5322">
        <w:rPr>
          <w:rFonts w:ascii="Times New Roman" w:hAnsi="Times New Roman" w:cs="Times New Roman"/>
          <w:sz w:val="24"/>
          <w:szCs w:val="24"/>
          <w:lang w:val="sq-AL"/>
        </w:rPr>
        <w:t xml:space="preserve">Realizimi i detyrimeve të përcaktuara të </w:t>
      </w:r>
      <w:r w:rsidR="008036BA">
        <w:rPr>
          <w:rFonts w:ascii="Times New Roman" w:hAnsi="Times New Roman" w:cs="Times New Roman"/>
          <w:sz w:val="24"/>
          <w:szCs w:val="24"/>
          <w:lang w:val="sq-AL"/>
        </w:rPr>
        <w:t>Shoqërisë</w:t>
      </w:r>
      <w:r w:rsidRPr="008C5322">
        <w:rPr>
          <w:rFonts w:ascii="Times New Roman" w:hAnsi="Times New Roman" w:cs="Times New Roman"/>
          <w:sz w:val="24"/>
          <w:szCs w:val="24"/>
          <w:lang w:val="sq-AL"/>
        </w:rPr>
        <w:t xml:space="preserve"> kërkon krijimin e kushteve më të favorshme të punës për kryerjen e përditshme të këtij lloji të punës, punësimin e fuqisë profesionale të punës, modernizimin e mëtutjeshëm të organizimit të punës, planifikimin e investimeve  për blerjen e pajisjeve,</w:t>
      </w:r>
      <w:r w:rsidR="006F1121">
        <w:rPr>
          <w:rFonts w:ascii="Times New Roman" w:hAnsi="Times New Roman" w:cs="Times New Roman"/>
          <w:sz w:val="24"/>
          <w:szCs w:val="24"/>
          <w:lang w:val="sq-AL"/>
        </w:rPr>
        <w:t xml:space="preserve"> </w:t>
      </w:r>
      <w:r w:rsidRPr="008C5322">
        <w:rPr>
          <w:rFonts w:ascii="Times New Roman" w:hAnsi="Times New Roman" w:cs="Times New Roman"/>
          <w:sz w:val="24"/>
          <w:szCs w:val="24"/>
          <w:lang w:val="sq-AL"/>
        </w:rPr>
        <w:t>zbatimin e punës si dhe disiplinës teknologjike në kryerjen e detyrave të rregullta.</w:t>
      </w:r>
    </w:p>
    <w:p w14:paraId="0DD3AAFA" w14:textId="77777777" w:rsidR="008C5322" w:rsidRPr="008C5322" w:rsidRDefault="008C5322" w:rsidP="008C5322">
      <w:pPr>
        <w:spacing w:after="120"/>
        <w:jc w:val="both"/>
        <w:rPr>
          <w:rFonts w:ascii="Times New Roman" w:hAnsi="Times New Roman" w:cs="Times New Roman"/>
          <w:sz w:val="24"/>
          <w:szCs w:val="24"/>
          <w:lang w:val="sq-AL"/>
        </w:rPr>
      </w:pPr>
      <w:r w:rsidRPr="008C5322">
        <w:rPr>
          <w:rFonts w:ascii="Times New Roman" w:hAnsi="Times New Roman" w:cs="Times New Roman"/>
          <w:sz w:val="24"/>
          <w:szCs w:val="24"/>
          <w:lang w:val="sq-AL"/>
        </w:rPr>
        <w:t>Hartimi i Programit të Punës për vitin 2021</w:t>
      </w:r>
      <w:r w:rsidR="008036BA">
        <w:rPr>
          <w:rFonts w:ascii="Times New Roman" w:hAnsi="Times New Roman" w:cs="Times New Roman"/>
          <w:sz w:val="24"/>
          <w:szCs w:val="24"/>
          <w:lang w:val="sq-AL"/>
        </w:rPr>
        <w:t xml:space="preserve"> është bazuar në burime, të cilat konsistojnë në </w:t>
      </w:r>
      <w:r w:rsidRPr="008C5322">
        <w:rPr>
          <w:rFonts w:ascii="Times New Roman" w:hAnsi="Times New Roman" w:cs="Times New Roman"/>
          <w:sz w:val="24"/>
          <w:szCs w:val="24"/>
          <w:lang w:val="sq-AL"/>
        </w:rPr>
        <w:t xml:space="preserve"> vlerësim</w:t>
      </w:r>
      <w:r w:rsidR="008036BA">
        <w:rPr>
          <w:rFonts w:ascii="Times New Roman" w:hAnsi="Times New Roman" w:cs="Times New Roman"/>
          <w:sz w:val="24"/>
          <w:szCs w:val="24"/>
          <w:lang w:val="sq-AL"/>
        </w:rPr>
        <w:t>in real të situatës, e</w:t>
      </w:r>
      <w:r w:rsidRPr="008C5322">
        <w:rPr>
          <w:rFonts w:ascii="Times New Roman" w:hAnsi="Times New Roman" w:cs="Times New Roman"/>
          <w:sz w:val="24"/>
          <w:szCs w:val="24"/>
          <w:lang w:val="sq-AL"/>
        </w:rPr>
        <w:t xml:space="preserve"> angazhim për të ruajtur nivelin aktual dhe për të përmirësuar cilësinë e pastërtisë së hapësirave publike dhe higjenës mjedisore në të gjithë komunën, duke marrë masa për të siguruar burime më të mëdha financiare,  fonde për zbati</w:t>
      </w:r>
      <w:r w:rsidR="006F1121">
        <w:rPr>
          <w:rFonts w:ascii="Times New Roman" w:hAnsi="Times New Roman" w:cs="Times New Roman"/>
          <w:sz w:val="24"/>
          <w:szCs w:val="24"/>
          <w:lang w:val="sq-AL"/>
        </w:rPr>
        <w:t xml:space="preserve">min e Planit të punës, </w:t>
      </w:r>
      <w:r w:rsidRPr="008C5322">
        <w:rPr>
          <w:rFonts w:ascii="Times New Roman" w:hAnsi="Times New Roman" w:cs="Times New Roman"/>
          <w:sz w:val="24"/>
          <w:szCs w:val="24"/>
          <w:lang w:val="sq-AL"/>
        </w:rPr>
        <w:t xml:space="preserve"> duke rritur nivelin e  pagesës, uljen dhe racionalizimin e shpenzimeve.</w:t>
      </w:r>
    </w:p>
    <w:p w14:paraId="0C52EA20" w14:textId="77777777" w:rsidR="008C5322" w:rsidRPr="008C5322" w:rsidRDefault="008C5322" w:rsidP="008C5322">
      <w:pPr>
        <w:spacing w:after="120"/>
        <w:jc w:val="both"/>
        <w:rPr>
          <w:rFonts w:ascii="Times New Roman" w:hAnsi="Times New Roman" w:cs="Times New Roman"/>
          <w:sz w:val="24"/>
          <w:szCs w:val="24"/>
          <w:lang w:val="sq-AL"/>
        </w:rPr>
      </w:pPr>
      <w:r w:rsidRPr="008C5322">
        <w:rPr>
          <w:rFonts w:ascii="Times New Roman" w:hAnsi="Times New Roman" w:cs="Times New Roman"/>
          <w:sz w:val="24"/>
          <w:szCs w:val="24"/>
          <w:lang w:val="sq-AL"/>
        </w:rPr>
        <w:t>Programi</w:t>
      </w:r>
      <w:r>
        <w:rPr>
          <w:rFonts w:ascii="Times New Roman" w:hAnsi="Times New Roman" w:cs="Times New Roman"/>
          <w:sz w:val="24"/>
          <w:szCs w:val="24"/>
          <w:lang w:val="sq-AL"/>
        </w:rPr>
        <w:t xml:space="preserve"> i punës për vitin 2021</w:t>
      </w:r>
      <w:r w:rsidRPr="008C5322">
        <w:rPr>
          <w:rFonts w:ascii="Times New Roman" w:hAnsi="Times New Roman" w:cs="Times New Roman"/>
          <w:sz w:val="24"/>
          <w:szCs w:val="24"/>
          <w:lang w:val="sq-AL"/>
        </w:rPr>
        <w:t xml:space="preserve"> në thelb përfshin dhe përpunon detyrat e planifikuara të nevojshme për realizimin e tij, ato kanë të bëjnë me lëndën e aktiviteteve dhe organizatave të Shoqërisë, strukturën e kualifikimit, bashkëpunimin me organet, shërbimet publike dhe organizatat e tjera, pajisjet teknike, kryerjen e detyrave nga aktivitetet themelore Shoqërisë  sipas vëllimit, llojit dhe dinamikës së ekzekutimit dhe treguesve  të vlefshëm, planit financiar, d.m.th. aktivitetet dhe shpenzimet financiare të planifikuara, investimet dhe aktivitetetet e tjera.</w:t>
      </w:r>
    </w:p>
    <w:p w14:paraId="63EC9508" w14:textId="77777777" w:rsidR="008C5322" w:rsidRPr="008C5322" w:rsidRDefault="008C5322" w:rsidP="008C5322">
      <w:pPr>
        <w:spacing w:after="120"/>
        <w:jc w:val="both"/>
        <w:rPr>
          <w:rFonts w:ascii="Times New Roman" w:hAnsi="Times New Roman" w:cs="Times New Roman"/>
          <w:sz w:val="24"/>
          <w:szCs w:val="24"/>
          <w:lang w:val="sq-AL"/>
        </w:rPr>
      </w:pPr>
      <w:r w:rsidRPr="008C5322">
        <w:rPr>
          <w:rFonts w:ascii="Times New Roman" w:hAnsi="Times New Roman" w:cs="Times New Roman"/>
          <w:sz w:val="24"/>
          <w:szCs w:val="24"/>
          <w:lang w:val="sq-AL"/>
        </w:rPr>
        <w:t xml:space="preserve">Veprimtaritë e Shoqërisë janë të dhëna në këtë pjesë deri sa në pjesët e tjera janë </w:t>
      </w:r>
      <w:r w:rsidR="00601380">
        <w:rPr>
          <w:rFonts w:ascii="Times New Roman" w:hAnsi="Times New Roman" w:cs="Times New Roman"/>
          <w:sz w:val="24"/>
          <w:szCs w:val="24"/>
          <w:lang w:val="sq-AL"/>
        </w:rPr>
        <w:t>përpunuar: burimet e financave,</w:t>
      </w:r>
      <w:r w:rsidRPr="008C5322">
        <w:rPr>
          <w:rFonts w:ascii="Times New Roman" w:hAnsi="Times New Roman" w:cs="Times New Roman"/>
          <w:sz w:val="24"/>
          <w:szCs w:val="24"/>
          <w:lang w:val="sq-AL"/>
        </w:rPr>
        <w:t xml:space="preserve"> mjetet për punën e Shoqërisë, struktur kualifikuese e të punësuarve, aktivitetet e planifikuara të Shoqërisë me program të mirëmbajtjes dhe pastrimit të qytetit në kuadër të të cilit është paraparë edhe mbajtja e pastërtisë në ambentet publike, transporti dhe deponimi i mbetjeve komunale nga sipërfaqet publike, pastrimi i rr</w:t>
      </w:r>
      <w:r w:rsidR="006F1121">
        <w:rPr>
          <w:rFonts w:ascii="Times New Roman" w:hAnsi="Times New Roman" w:cs="Times New Roman"/>
          <w:sz w:val="24"/>
          <w:szCs w:val="24"/>
          <w:lang w:val="sq-AL"/>
        </w:rPr>
        <w:t xml:space="preserve">ugëve, trotuareve dhe shesheve, </w:t>
      </w:r>
      <w:r w:rsidRPr="008C5322">
        <w:rPr>
          <w:rFonts w:ascii="Times New Roman" w:hAnsi="Times New Roman" w:cs="Times New Roman"/>
          <w:sz w:val="24"/>
          <w:szCs w:val="24"/>
          <w:lang w:val="sq-AL"/>
        </w:rPr>
        <w:t>mirëmbajtja e sipërfaqeve publike të gjelbra, transporti i inerteve të forta, mirëmbajtja e sipërfaqeve publike për parkim, mirëmbajtja e urave dhe kanaleve rrjedhëse me rëndesi lokale, transporti dhe deponimi i mbetjeve për përsonat juridik dhe fizik, mirëmbajtja e varrezave, tregjeve si dhe krijimi i kushteve për menaxhimi</w:t>
      </w:r>
      <w:r w:rsidR="006F1121">
        <w:rPr>
          <w:rFonts w:ascii="Times New Roman" w:hAnsi="Times New Roman" w:cs="Times New Roman"/>
          <w:sz w:val="24"/>
          <w:szCs w:val="24"/>
          <w:lang w:val="sq-AL"/>
        </w:rPr>
        <w:t xml:space="preserve">n e mbetjeve në Komunë të Tuzit, </w:t>
      </w:r>
      <w:r w:rsidR="006F1121" w:rsidRPr="006F1121">
        <w:rPr>
          <w:rFonts w:ascii="Times New Roman" w:hAnsi="Times New Roman" w:cs="Times New Roman"/>
          <w:sz w:val="24"/>
          <w:szCs w:val="24"/>
          <w:lang w:val="sq-AL"/>
        </w:rPr>
        <w:t>nëse themeluesi vendos ta bëjë këtë</w:t>
      </w:r>
      <w:r w:rsidR="006F1121">
        <w:rPr>
          <w:rFonts w:ascii="Times New Roman" w:hAnsi="Times New Roman" w:cs="Times New Roman"/>
          <w:sz w:val="24"/>
          <w:szCs w:val="24"/>
          <w:lang w:val="sq-AL"/>
        </w:rPr>
        <w:t>.</w:t>
      </w:r>
    </w:p>
    <w:p w14:paraId="061E31B8" w14:textId="77777777" w:rsidR="008C5322" w:rsidRPr="008C5322" w:rsidRDefault="008C5322" w:rsidP="008C5322">
      <w:pPr>
        <w:spacing w:after="120"/>
        <w:jc w:val="both"/>
        <w:rPr>
          <w:rFonts w:ascii="Times New Roman" w:hAnsi="Times New Roman" w:cs="Times New Roman"/>
          <w:sz w:val="24"/>
          <w:szCs w:val="24"/>
          <w:lang w:val="sq-AL"/>
        </w:rPr>
      </w:pPr>
      <w:r w:rsidRPr="008C5322">
        <w:rPr>
          <w:rFonts w:ascii="Times New Roman" w:hAnsi="Times New Roman" w:cs="Times New Roman"/>
          <w:sz w:val="24"/>
          <w:szCs w:val="24"/>
          <w:lang w:val="sq-AL"/>
        </w:rPr>
        <w:t>Qëllimi i përgjithshëm në hartimin e planit ishte që klientëve t</w:t>
      </w:r>
      <w:r w:rsidR="00601380">
        <w:rPr>
          <w:rFonts w:ascii="Times New Roman" w:hAnsi="Times New Roman" w:cs="Times New Roman"/>
          <w:sz w:val="24"/>
          <w:szCs w:val="24"/>
        </w:rPr>
        <w:t>’</w:t>
      </w:r>
      <w:r w:rsidR="00601380">
        <w:rPr>
          <w:rFonts w:ascii="Times New Roman" w:hAnsi="Times New Roman" w:cs="Times New Roman"/>
          <w:sz w:val="24"/>
          <w:szCs w:val="24"/>
          <w:lang w:val="sq-AL"/>
        </w:rPr>
        <w:t xml:space="preserve">u  ofrojmë  shërbime cilësore të vazhdueshme, </w:t>
      </w:r>
      <w:r w:rsidRPr="008C5322">
        <w:rPr>
          <w:rFonts w:ascii="Times New Roman" w:hAnsi="Times New Roman" w:cs="Times New Roman"/>
          <w:sz w:val="24"/>
          <w:szCs w:val="24"/>
          <w:lang w:val="sq-AL"/>
        </w:rPr>
        <w:t>në përputhje me stan</w:t>
      </w:r>
      <w:r w:rsidR="00601380">
        <w:rPr>
          <w:rFonts w:ascii="Times New Roman" w:hAnsi="Times New Roman" w:cs="Times New Roman"/>
          <w:sz w:val="24"/>
          <w:szCs w:val="24"/>
          <w:lang w:val="sq-AL"/>
        </w:rPr>
        <w:t xml:space="preserve">dardet e ekzistuese ekologjike, të </w:t>
      </w:r>
      <w:r w:rsidRPr="008C5322">
        <w:rPr>
          <w:rFonts w:ascii="Times New Roman" w:hAnsi="Times New Roman" w:cs="Times New Roman"/>
          <w:sz w:val="24"/>
          <w:szCs w:val="24"/>
          <w:lang w:val="sq-AL"/>
        </w:rPr>
        <w:t xml:space="preserve">mirëmbajmë </w:t>
      </w:r>
      <w:r w:rsidR="00601380">
        <w:rPr>
          <w:rFonts w:ascii="Times New Roman" w:hAnsi="Times New Roman" w:cs="Times New Roman"/>
          <w:sz w:val="24"/>
          <w:szCs w:val="24"/>
          <w:lang w:val="sq-AL"/>
        </w:rPr>
        <w:t>o</w:t>
      </w:r>
      <w:r w:rsidRPr="008C5322">
        <w:rPr>
          <w:rFonts w:ascii="Times New Roman" w:hAnsi="Times New Roman" w:cs="Times New Roman"/>
          <w:sz w:val="24"/>
          <w:szCs w:val="24"/>
          <w:lang w:val="sq-AL"/>
        </w:rPr>
        <w:t>bjektet komunale në gjendje f</w:t>
      </w:r>
      <w:r w:rsidR="00601380">
        <w:rPr>
          <w:rFonts w:ascii="Times New Roman" w:hAnsi="Times New Roman" w:cs="Times New Roman"/>
          <w:sz w:val="24"/>
          <w:szCs w:val="24"/>
          <w:lang w:val="sq-AL"/>
        </w:rPr>
        <w:t xml:space="preserve">unksionale, të </w:t>
      </w:r>
      <w:r w:rsidRPr="008C5322">
        <w:rPr>
          <w:rFonts w:ascii="Times New Roman" w:hAnsi="Times New Roman" w:cs="Times New Roman"/>
          <w:sz w:val="24"/>
          <w:szCs w:val="24"/>
          <w:lang w:val="sq-AL"/>
        </w:rPr>
        <w:t>inicojmë projekte dhe programe për objektet dhe pajisjet komunale e që Shoqëria të jetë ekonomisht e qëndrueshme, teknikisht të jetë e pajisur me pajisje bashkëkohore</w:t>
      </w:r>
      <w:r w:rsidR="00601380">
        <w:rPr>
          <w:rFonts w:ascii="Times New Roman" w:hAnsi="Times New Roman" w:cs="Times New Roman"/>
          <w:sz w:val="24"/>
          <w:szCs w:val="24"/>
          <w:lang w:val="sq-AL"/>
        </w:rPr>
        <w:t>,</w:t>
      </w:r>
      <w:r w:rsidRPr="008C5322">
        <w:rPr>
          <w:rFonts w:ascii="Times New Roman" w:hAnsi="Times New Roman" w:cs="Times New Roman"/>
          <w:sz w:val="24"/>
          <w:szCs w:val="24"/>
          <w:lang w:val="sq-AL"/>
        </w:rPr>
        <w:t xml:space="preserve"> si dhe</w:t>
      </w:r>
      <w:r w:rsidR="00601380">
        <w:rPr>
          <w:rFonts w:ascii="Times New Roman" w:hAnsi="Times New Roman" w:cs="Times New Roman"/>
          <w:sz w:val="24"/>
          <w:szCs w:val="24"/>
          <w:lang w:val="sq-AL"/>
        </w:rPr>
        <w:t>,</w:t>
      </w:r>
      <w:r w:rsidRPr="008C5322">
        <w:rPr>
          <w:rFonts w:ascii="Times New Roman" w:hAnsi="Times New Roman" w:cs="Times New Roman"/>
          <w:sz w:val="24"/>
          <w:szCs w:val="24"/>
          <w:lang w:val="sq-AL"/>
        </w:rPr>
        <w:t xml:space="preserve"> në pikëpamje kadrovike</w:t>
      </w:r>
      <w:r w:rsidR="00601380">
        <w:rPr>
          <w:rFonts w:ascii="Times New Roman" w:hAnsi="Times New Roman" w:cs="Times New Roman"/>
          <w:sz w:val="24"/>
          <w:szCs w:val="24"/>
          <w:lang w:val="sq-AL"/>
        </w:rPr>
        <w:t>,</w:t>
      </w:r>
      <w:r w:rsidRPr="008C5322">
        <w:rPr>
          <w:rFonts w:ascii="Times New Roman" w:hAnsi="Times New Roman" w:cs="Times New Roman"/>
          <w:sz w:val="24"/>
          <w:szCs w:val="24"/>
          <w:lang w:val="sq-AL"/>
        </w:rPr>
        <w:t xml:space="preserve"> të jetë e aftë për të gjitha kërkesat e klientëve.  </w:t>
      </w:r>
    </w:p>
    <w:p w14:paraId="4F662334" w14:textId="77777777" w:rsidR="008C5322" w:rsidRPr="008C5322" w:rsidRDefault="008C5322" w:rsidP="008C5322">
      <w:pPr>
        <w:spacing w:after="120"/>
        <w:jc w:val="both"/>
        <w:rPr>
          <w:rFonts w:ascii="Times New Roman" w:hAnsi="Times New Roman" w:cs="Times New Roman"/>
          <w:sz w:val="24"/>
          <w:szCs w:val="24"/>
          <w:lang w:val="sq-AL"/>
        </w:rPr>
      </w:pPr>
      <w:r w:rsidRPr="008C5322">
        <w:rPr>
          <w:rFonts w:ascii="Times New Roman" w:hAnsi="Times New Roman" w:cs="Times New Roman"/>
          <w:sz w:val="24"/>
          <w:szCs w:val="24"/>
          <w:lang w:val="sq-AL"/>
        </w:rPr>
        <w:t>Për të zbatuar plotësisht Programin e Punës dhe për të rritur hapësirën dhe cilësinë e shërbimeve, përveç servisimit të rregullt të shërbimeve, Shoqëria vazhdimisht do të punojë në krijimin e kushteve për të ardhura shtesë nga kryerja e aktiviteteve plotësuese, mirëmbajtja parandaluese e mjeteve të punës, rritja e marrëdhënieve me klientët, edukimi i qytetarëve për asgjësimin e duhur të mbeturinave, etj.</w:t>
      </w:r>
    </w:p>
    <w:p w14:paraId="1C61670C" w14:textId="77777777" w:rsidR="008C5322" w:rsidRPr="008C5322" w:rsidRDefault="008C5322" w:rsidP="008C5322">
      <w:pPr>
        <w:spacing w:after="120"/>
        <w:jc w:val="both"/>
        <w:rPr>
          <w:rFonts w:ascii="Times New Roman" w:hAnsi="Times New Roman" w:cs="Times New Roman"/>
          <w:sz w:val="24"/>
          <w:szCs w:val="24"/>
          <w:lang w:val="sq-AL"/>
        </w:rPr>
      </w:pPr>
      <w:r w:rsidRPr="008C5322">
        <w:rPr>
          <w:rFonts w:ascii="Times New Roman" w:hAnsi="Times New Roman" w:cs="Times New Roman"/>
          <w:sz w:val="24"/>
          <w:szCs w:val="24"/>
          <w:lang w:val="sq-AL"/>
        </w:rPr>
        <w:t>Detyrat e përcaktuara dhe të dalura nga ky Program dhe realizimi i tyre do të kontribuojnë në arritjen e rezultateve pozitive të biznesit, ruajtjen e likuiditetit dhe shlyerjen e rregullt të detyrimeve ndaj punonjësve, furnitorëve dhe shtetit.</w:t>
      </w:r>
    </w:p>
    <w:p w14:paraId="5FBAF313" w14:textId="6EFD6F9B" w:rsidR="00E75C1A" w:rsidRDefault="00196E09" w:rsidP="00E75C1A">
      <w:r>
        <w:rPr>
          <w:noProof/>
        </w:rPr>
        <w:drawing>
          <wp:anchor distT="0" distB="0" distL="114300" distR="114300" simplePos="0" relativeHeight="251674624" behindDoc="0" locked="0" layoutInCell="1" allowOverlap="1" wp14:anchorId="687FDA77" wp14:editId="01171E98">
            <wp:simplePos x="0" y="0"/>
            <wp:positionH relativeFrom="margin">
              <wp:align>center</wp:align>
            </wp:positionH>
            <wp:positionV relativeFrom="margin">
              <wp:align>center</wp:align>
            </wp:positionV>
            <wp:extent cx="7764145" cy="1089088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64145" cy="10890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0C1731" w14:textId="18C38F82" w:rsidR="00E75C1A" w:rsidRPr="00E75C1A" w:rsidRDefault="00196E09" w:rsidP="00E75C1A">
      <w:r w:rsidRPr="00CD1D98">
        <w:rPr>
          <w:noProof/>
        </w:rPr>
        <w:drawing>
          <wp:inline distT="0" distB="0" distL="0" distR="0" wp14:anchorId="7C91C1CC" wp14:editId="61627230">
            <wp:extent cx="5524500" cy="781812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0" cy="7818120"/>
                    </a:xfrm>
                    <a:prstGeom prst="rect">
                      <a:avLst/>
                    </a:prstGeom>
                    <a:noFill/>
                    <a:ln>
                      <a:noFill/>
                    </a:ln>
                  </pic:spPr>
                </pic:pic>
              </a:graphicData>
            </a:graphic>
          </wp:inline>
        </w:drawing>
      </w:r>
    </w:p>
    <w:p w14:paraId="44E26CDF" w14:textId="77777777" w:rsidR="007974D9" w:rsidRPr="00E75C1A" w:rsidRDefault="008447DE" w:rsidP="00966DF8">
      <w:pPr>
        <w:pStyle w:val="Heading1"/>
        <w:rPr>
          <w:rFonts w:ascii="Times New Roman" w:hAnsi="Times New Roman"/>
          <w:sz w:val="36"/>
          <w:szCs w:val="36"/>
        </w:rPr>
      </w:pPr>
      <w:r>
        <w:rPr>
          <w:rFonts w:ascii="Times New Roman" w:hAnsi="Times New Roman"/>
          <w:sz w:val="24"/>
          <w:szCs w:val="24"/>
        </w:rPr>
        <w:t xml:space="preserve"> </w:t>
      </w:r>
      <w:r w:rsidR="008B3267">
        <w:rPr>
          <w:rFonts w:ascii="Times New Roman" w:hAnsi="Times New Roman"/>
          <w:sz w:val="36"/>
          <w:szCs w:val="36"/>
        </w:rPr>
        <w:t>Përshkrim</w:t>
      </w:r>
      <w:r w:rsidR="003D2783">
        <w:rPr>
          <w:rFonts w:ascii="Times New Roman" w:hAnsi="Times New Roman"/>
          <w:sz w:val="36"/>
          <w:szCs w:val="36"/>
        </w:rPr>
        <w:t xml:space="preserve"> fotografik sh.p.k “Komunalno/</w:t>
      </w:r>
      <w:r w:rsidR="00E75C1A">
        <w:rPr>
          <w:rFonts w:ascii="Times New Roman" w:hAnsi="Times New Roman"/>
          <w:sz w:val="36"/>
          <w:szCs w:val="36"/>
        </w:rPr>
        <w:t>Komunale” - Tuz</w:t>
      </w:r>
    </w:p>
    <w:sectPr w:rsidR="007974D9" w:rsidRPr="00E75C1A" w:rsidSect="00E75C1A">
      <w:footerReference w:type="default" r:id="rId18"/>
      <w:footnotePr>
        <w:numFmt w:val="chicago"/>
      </w:footnotePr>
      <w:pgSz w:w="11906" w:h="16838"/>
      <w:pgMar w:top="990" w:right="1417" w:bottom="630"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76CEC3" w14:textId="77777777" w:rsidR="00A13D51" w:rsidRDefault="00A13D51" w:rsidP="00A53C2B">
      <w:r>
        <w:separator/>
      </w:r>
    </w:p>
  </w:endnote>
  <w:endnote w:type="continuationSeparator" w:id="0">
    <w:p w14:paraId="4E36E459" w14:textId="77777777" w:rsidR="00A13D51" w:rsidRDefault="00A13D51" w:rsidP="00A53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ungsuh">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CC19D" w14:textId="77777777" w:rsidR="00A7086F" w:rsidRPr="007A7F48" w:rsidRDefault="00A7086F">
    <w:pPr>
      <w:pStyle w:val="Footer"/>
      <w:jc w:val="right"/>
      <w:rPr>
        <w:b/>
        <w:sz w:val="24"/>
        <w:szCs w:val="24"/>
      </w:rPr>
    </w:pPr>
  </w:p>
  <w:p w14:paraId="3AAC690B" w14:textId="77777777" w:rsidR="00A7086F" w:rsidRDefault="00A708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4EB35E" w14:textId="77777777" w:rsidR="00A13D51" w:rsidRDefault="00A13D51" w:rsidP="00A53C2B">
      <w:r>
        <w:separator/>
      </w:r>
    </w:p>
  </w:footnote>
  <w:footnote w:type="continuationSeparator" w:id="0">
    <w:p w14:paraId="3F6D875D" w14:textId="77777777" w:rsidR="00A13D51" w:rsidRDefault="00A13D51" w:rsidP="00A53C2B">
      <w:r>
        <w:continuationSeparator/>
      </w:r>
    </w:p>
  </w:footnote>
  <w:footnote w:id="1">
    <w:p w14:paraId="68A3989B" w14:textId="77777777" w:rsidR="00057EAC" w:rsidRDefault="009E597C">
      <w:pPr>
        <w:pStyle w:val="FootnoteText"/>
      </w:pPr>
      <w:r w:rsidRPr="009E597C">
        <w:rPr>
          <w:rStyle w:val="FootnoteReference"/>
          <w:sz w:val="32"/>
        </w:rPr>
        <w:t>*</w:t>
      </w:r>
      <w:r w:rsidRPr="009E597C">
        <w:t xml:space="preserve"> </w:t>
      </w:r>
      <w:r w:rsidRPr="009E597C">
        <w:rPr>
          <w:rStyle w:val="FootnoteReference"/>
          <w:sz w:val="32"/>
        </w:rPr>
        <w:t>Nëse themeluesi siguron fo</w:t>
      </w:r>
      <w:r>
        <w:rPr>
          <w:rStyle w:val="FootnoteReference"/>
          <w:sz w:val="32"/>
        </w:rPr>
        <w:t>nde për kryerjen e veprimtarive.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3D77781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69E6"/>
      </v:shape>
    </w:pict>
  </w:numPicBullet>
  <w:abstractNum w:abstractNumId="0" w15:restartNumberingAfterBreak="0">
    <w:nsid w:val="037F5FA6"/>
    <w:multiLevelType w:val="hybridMultilevel"/>
    <w:tmpl w:val="371A4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803A8"/>
    <w:multiLevelType w:val="hybridMultilevel"/>
    <w:tmpl w:val="D082AD00"/>
    <w:lvl w:ilvl="0" w:tplc="241A0009">
      <w:start w:val="1"/>
      <w:numFmt w:val="bullet"/>
      <w:lvlText w:val=""/>
      <w:lvlJc w:val="left"/>
      <w:pPr>
        <w:ind w:left="720" w:hanging="360"/>
      </w:pPr>
      <w:rPr>
        <w:rFonts w:ascii="Wingdings" w:hAnsi="Wingdings"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2" w15:restartNumberingAfterBreak="0">
    <w:nsid w:val="060F2059"/>
    <w:multiLevelType w:val="hybridMultilevel"/>
    <w:tmpl w:val="7E646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164ACA"/>
    <w:multiLevelType w:val="hybridMultilevel"/>
    <w:tmpl w:val="C156A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B41FF1"/>
    <w:multiLevelType w:val="hybridMultilevel"/>
    <w:tmpl w:val="50621578"/>
    <w:lvl w:ilvl="0" w:tplc="0409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15:restartNumberingAfterBreak="0">
    <w:nsid w:val="0FB42DD7"/>
    <w:multiLevelType w:val="hybridMultilevel"/>
    <w:tmpl w:val="8C7E3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F35C35"/>
    <w:multiLevelType w:val="hybridMultilevel"/>
    <w:tmpl w:val="037879BA"/>
    <w:lvl w:ilvl="0" w:tplc="6F5C95BC">
      <w:start w:val="1"/>
      <w:numFmt w:val="decimal"/>
      <w:lvlText w:val="%1."/>
      <w:lvlJc w:val="left"/>
      <w:pPr>
        <w:ind w:left="720" w:hanging="360"/>
      </w:pPr>
      <w:rPr>
        <w:rFonts w:ascii="Times New Roman" w:eastAsia="Gungsuh" w:hAnsi="Times New Roman" w:cs="Times New Roman"/>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 w15:restartNumberingAfterBreak="0">
    <w:nsid w:val="1551070A"/>
    <w:multiLevelType w:val="hybridMultilevel"/>
    <w:tmpl w:val="973A1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EF58F1"/>
    <w:multiLevelType w:val="hybridMultilevel"/>
    <w:tmpl w:val="97680044"/>
    <w:lvl w:ilvl="0" w:tplc="241A0007">
      <w:start w:val="1"/>
      <w:numFmt w:val="bullet"/>
      <w:lvlText w:val=""/>
      <w:lvlPicBulletId w:val="0"/>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 w15:restartNumberingAfterBreak="0">
    <w:nsid w:val="1F20471E"/>
    <w:multiLevelType w:val="hybridMultilevel"/>
    <w:tmpl w:val="2362BB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FE01192"/>
    <w:multiLevelType w:val="hybridMultilevel"/>
    <w:tmpl w:val="8378F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1D53F4"/>
    <w:multiLevelType w:val="hybridMultilevel"/>
    <w:tmpl w:val="0B226334"/>
    <w:lvl w:ilvl="0" w:tplc="A350C96E">
      <w:numFmt w:val="bullet"/>
      <w:lvlText w:val="-"/>
      <w:lvlJc w:val="left"/>
      <w:pPr>
        <w:ind w:left="360" w:hanging="360"/>
      </w:pPr>
      <w:rPr>
        <w:rFonts w:ascii="Times New Roman" w:eastAsia="Times New Roman" w:hAnsi="Times New Roman" w:cs="Times New Roman" w:hint="default"/>
        <w:w w:val="101"/>
        <w:sz w:val="26"/>
        <w:szCs w:val="2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23DA29A6"/>
    <w:multiLevelType w:val="hybridMultilevel"/>
    <w:tmpl w:val="FC5CE26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3" w15:restartNumberingAfterBreak="0">
    <w:nsid w:val="26AD71FC"/>
    <w:multiLevelType w:val="hybridMultilevel"/>
    <w:tmpl w:val="3E743BAC"/>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15:restartNumberingAfterBreak="0">
    <w:nsid w:val="2CA72C7F"/>
    <w:multiLevelType w:val="hybridMultilevel"/>
    <w:tmpl w:val="9A40142E"/>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 w15:restartNumberingAfterBreak="0">
    <w:nsid w:val="2D2A6381"/>
    <w:multiLevelType w:val="hybridMultilevel"/>
    <w:tmpl w:val="27CE712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6" w15:restartNumberingAfterBreak="0">
    <w:nsid w:val="2EBB6723"/>
    <w:multiLevelType w:val="hybridMultilevel"/>
    <w:tmpl w:val="D870F14E"/>
    <w:lvl w:ilvl="0" w:tplc="241A000B">
      <w:start w:val="1"/>
      <w:numFmt w:val="bullet"/>
      <w:lvlText w:val=""/>
      <w:lvlJc w:val="left"/>
      <w:pPr>
        <w:ind w:left="990" w:hanging="360"/>
      </w:pPr>
      <w:rPr>
        <w:rFonts w:ascii="Wingdings" w:hAnsi="Wingdings" w:hint="default"/>
      </w:rPr>
    </w:lvl>
    <w:lvl w:ilvl="1" w:tplc="241A0003" w:tentative="1">
      <w:start w:val="1"/>
      <w:numFmt w:val="bullet"/>
      <w:lvlText w:val="o"/>
      <w:lvlJc w:val="left"/>
      <w:pPr>
        <w:ind w:left="1710" w:hanging="360"/>
      </w:pPr>
      <w:rPr>
        <w:rFonts w:ascii="Courier New" w:hAnsi="Courier New" w:cs="Courier New" w:hint="default"/>
      </w:rPr>
    </w:lvl>
    <w:lvl w:ilvl="2" w:tplc="241A0005" w:tentative="1">
      <w:start w:val="1"/>
      <w:numFmt w:val="bullet"/>
      <w:lvlText w:val=""/>
      <w:lvlJc w:val="left"/>
      <w:pPr>
        <w:ind w:left="2430" w:hanging="360"/>
      </w:pPr>
      <w:rPr>
        <w:rFonts w:ascii="Wingdings" w:hAnsi="Wingdings" w:hint="default"/>
      </w:rPr>
    </w:lvl>
    <w:lvl w:ilvl="3" w:tplc="241A0001" w:tentative="1">
      <w:start w:val="1"/>
      <w:numFmt w:val="bullet"/>
      <w:lvlText w:val=""/>
      <w:lvlJc w:val="left"/>
      <w:pPr>
        <w:ind w:left="3150" w:hanging="360"/>
      </w:pPr>
      <w:rPr>
        <w:rFonts w:ascii="Symbol" w:hAnsi="Symbol" w:hint="default"/>
      </w:rPr>
    </w:lvl>
    <w:lvl w:ilvl="4" w:tplc="241A0003" w:tentative="1">
      <w:start w:val="1"/>
      <w:numFmt w:val="bullet"/>
      <w:lvlText w:val="o"/>
      <w:lvlJc w:val="left"/>
      <w:pPr>
        <w:ind w:left="3870" w:hanging="360"/>
      </w:pPr>
      <w:rPr>
        <w:rFonts w:ascii="Courier New" w:hAnsi="Courier New" w:cs="Courier New" w:hint="default"/>
      </w:rPr>
    </w:lvl>
    <w:lvl w:ilvl="5" w:tplc="241A0005" w:tentative="1">
      <w:start w:val="1"/>
      <w:numFmt w:val="bullet"/>
      <w:lvlText w:val=""/>
      <w:lvlJc w:val="left"/>
      <w:pPr>
        <w:ind w:left="4590" w:hanging="360"/>
      </w:pPr>
      <w:rPr>
        <w:rFonts w:ascii="Wingdings" w:hAnsi="Wingdings" w:hint="default"/>
      </w:rPr>
    </w:lvl>
    <w:lvl w:ilvl="6" w:tplc="241A0001" w:tentative="1">
      <w:start w:val="1"/>
      <w:numFmt w:val="bullet"/>
      <w:lvlText w:val=""/>
      <w:lvlJc w:val="left"/>
      <w:pPr>
        <w:ind w:left="5310" w:hanging="360"/>
      </w:pPr>
      <w:rPr>
        <w:rFonts w:ascii="Symbol" w:hAnsi="Symbol" w:hint="default"/>
      </w:rPr>
    </w:lvl>
    <w:lvl w:ilvl="7" w:tplc="241A0003" w:tentative="1">
      <w:start w:val="1"/>
      <w:numFmt w:val="bullet"/>
      <w:lvlText w:val="o"/>
      <w:lvlJc w:val="left"/>
      <w:pPr>
        <w:ind w:left="6030" w:hanging="360"/>
      </w:pPr>
      <w:rPr>
        <w:rFonts w:ascii="Courier New" w:hAnsi="Courier New" w:cs="Courier New" w:hint="default"/>
      </w:rPr>
    </w:lvl>
    <w:lvl w:ilvl="8" w:tplc="241A0005" w:tentative="1">
      <w:start w:val="1"/>
      <w:numFmt w:val="bullet"/>
      <w:lvlText w:val=""/>
      <w:lvlJc w:val="left"/>
      <w:pPr>
        <w:ind w:left="6750" w:hanging="360"/>
      </w:pPr>
      <w:rPr>
        <w:rFonts w:ascii="Wingdings" w:hAnsi="Wingdings" w:hint="default"/>
      </w:rPr>
    </w:lvl>
  </w:abstractNum>
  <w:abstractNum w:abstractNumId="17" w15:restartNumberingAfterBreak="0">
    <w:nsid w:val="32B9116C"/>
    <w:multiLevelType w:val="hybridMultilevel"/>
    <w:tmpl w:val="B49AED6A"/>
    <w:lvl w:ilvl="0" w:tplc="241A0009">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8" w15:restartNumberingAfterBreak="0">
    <w:nsid w:val="3E5F75CC"/>
    <w:multiLevelType w:val="hybridMultilevel"/>
    <w:tmpl w:val="0C58D0AE"/>
    <w:lvl w:ilvl="0" w:tplc="1010931C">
      <w:numFmt w:val="bullet"/>
      <w:lvlText w:val="-"/>
      <w:lvlJc w:val="left"/>
      <w:pPr>
        <w:ind w:left="1080" w:hanging="360"/>
      </w:pPr>
      <w:rPr>
        <w:rFonts w:ascii="Cambria" w:eastAsia="Calibri" w:hAnsi="Cambria" w:cs="Arial" w:hint="default"/>
      </w:rPr>
    </w:lvl>
    <w:lvl w:ilvl="1" w:tplc="2C1A0003">
      <w:start w:val="1"/>
      <w:numFmt w:val="bullet"/>
      <w:lvlText w:val="o"/>
      <w:lvlJc w:val="left"/>
      <w:pPr>
        <w:ind w:left="1800" w:hanging="360"/>
      </w:pPr>
      <w:rPr>
        <w:rFonts w:ascii="Courier New" w:hAnsi="Courier New" w:cs="Courier New" w:hint="default"/>
      </w:rPr>
    </w:lvl>
    <w:lvl w:ilvl="2" w:tplc="2C1A0005">
      <w:start w:val="1"/>
      <w:numFmt w:val="bullet"/>
      <w:lvlText w:val=""/>
      <w:lvlJc w:val="left"/>
      <w:pPr>
        <w:ind w:left="2520" w:hanging="360"/>
      </w:pPr>
      <w:rPr>
        <w:rFonts w:ascii="Wingdings" w:hAnsi="Wingdings" w:hint="default"/>
      </w:rPr>
    </w:lvl>
    <w:lvl w:ilvl="3" w:tplc="2C1A0001">
      <w:start w:val="1"/>
      <w:numFmt w:val="bullet"/>
      <w:lvlText w:val=""/>
      <w:lvlJc w:val="left"/>
      <w:pPr>
        <w:ind w:left="3240" w:hanging="360"/>
      </w:pPr>
      <w:rPr>
        <w:rFonts w:ascii="Symbol" w:hAnsi="Symbol" w:hint="default"/>
      </w:rPr>
    </w:lvl>
    <w:lvl w:ilvl="4" w:tplc="2C1A0003">
      <w:start w:val="1"/>
      <w:numFmt w:val="bullet"/>
      <w:lvlText w:val="o"/>
      <w:lvlJc w:val="left"/>
      <w:pPr>
        <w:ind w:left="3960" w:hanging="360"/>
      </w:pPr>
      <w:rPr>
        <w:rFonts w:ascii="Courier New" w:hAnsi="Courier New" w:cs="Courier New" w:hint="default"/>
      </w:rPr>
    </w:lvl>
    <w:lvl w:ilvl="5" w:tplc="2C1A0005">
      <w:start w:val="1"/>
      <w:numFmt w:val="bullet"/>
      <w:lvlText w:val=""/>
      <w:lvlJc w:val="left"/>
      <w:pPr>
        <w:ind w:left="4680" w:hanging="360"/>
      </w:pPr>
      <w:rPr>
        <w:rFonts w:ascii="Wingdings" w:hAnsi="Wingdings" w:hint="default"/>
      </w:rPr>
    </w:lvl>
    <w:lvl w:ilvl="6" w:tplc="2C1A0001">
      <w:start w:val="1"/>
      <w:numFmt w:val="bullet"/>
      <w:lvlText w:val=""/>
      <w:lvlJc w:val="left"/>
      <w:pPr>
        <w:ind w:left="5400" w:hanging="360"/>
      </w:pPr>
      <w:rPr>
        <w:rFonts w:ascii="Symbol" w:hAnsi="Symbol" w:hint="default"/>
      </w:rPr>
    </w:lvl>
    <w:lvl w:ilvl="7" w:tplc="2C1A0003">
      <w:start w:val="1"/>
      <w:numFmt w:val="bullet"/>
      <w:lvlText w:val="o"/>
      <w:lvlJc w:val="left"/>
      <w:pPr>
        <w:ind w:left="6120" w:hanging="360"/>
      </w:pPr>
      <w:rPr>
        <w:rFonts w:ascii="Courier New" w:hAnsi="Courier New" w:cs="Courier New" w:hint="default"/>
      </w:rPr>
    </w:lvl>
    <w:lvl w:ilvl="8" w:tplc="2C1A0005">
      <w:start w:val="1"/>
      <w:numFmt w:val="bullet"/>
      <w:lvlText w:val=""/>
      <w:lvlJc w:val="left"/>
      <w:pPr>
        <w:ind w:left="6840" w:hanging="360"/>
      </w:pPr>
      <w:rPr>
        <w:rFonts w:ascii="Wingdings" w:hAnsi="Wingdings" w:hint="default"/>
      </w:rPr>
    </w:lvl>
  </w:abstractNum>
  <w:abstractNum w:abstractNumId="19" w15:restartNumberingAfterBreak="0">
    <w:nsid w:val="4315425F"/>
    <w:multiLevelType w:val="hybridMultilevel"/>
    <w:tmpl w:val="CBE24996"/>
    <w:lvl w:ilvl="0" w:tplc="081A0001">
      <w:start w:val="1"/>
      <w:numFmt w:val="bullet"/>
      <w:lvlText w:val=""/>
      <w:lvlJc w:val="left"/>
      <w:pPr>
        <w:ind w:left="770" w:hanging="360"/>
      </w:pPr>
      <w:rPr>
        <w:rFonts w:ascii="Symbol" w:hAnsi="Symbol" w:hint="default"/>
      </w:rPr>
    </w:lvl>
    <w:lvl w:ilvl="1" w:tplc="081A0003" w:tentative="1">
      <w:start w:val="1"/>
      <w:numFmt w:val="bullet"/>
      <w:lvlText w:val="o"/>
      <w:lvlJc w:val="left"/>
      <w:pPr>
        <w:ind w:left="1490" w:hanging="360"/>
      </w:pPr>
      <w:rPr>
        <w:rFonts w:ascii="Courier New" w:hAnsi="Courier New" w:cs="Courier New" w:hint="default"/>
      </w:rPr>
    </w:lvl>
    <w:lvl w:ilvl="2" w:tplc="081A0005" w:tentative="1">
      <w:start w:val="1"/>
      <w:numFmt w:val="bullet"/>
      <w:lvlText w:val=""/>
      <w:lvlJc w:val="left"/>
      <w:pPr>
        <w:ind w:left="2210" w:hanging="360"/>
      </w:pPr>
      <w:rPr>
        <w:rFonts w:ascii="Wingdings" w:hAnsi="Wingdings" w:hint="default"/>
      </w:rPr>
    </w:lvl>
    <w:lvl w:ilvl="3" w:tplc="081A0001" w:tentative="1">
      <w:start w:val="1"/>
      <w:numFmt w:val="bullet"/>
      <w:lvlText w:val=""/>
      <w:lvlJc w:val="left"/>
      <w:pPr>
        <w:ind w:left="2930" w:hanging="360"/>
      </w:pPr>
      <w:rPr>
        <w:rFonts w:ascii="Symbol" w:hAnsi="Symbol" w:hint="default"/>
      </w:rPr>
    </w:lvl>
    <w:lvl w:ilvl="4" w:tplc="081A0003" w:tentative="1">
      <w:start w:val="1"/>
      <w:numFmt w:val="bullet"/>
      <w:lvlText w:val="o"/>
      <w:lvlJc w:val="left"/>
      <w:pPr>
        <w:ind w:left="3650" w:hanging="360"/>
      </w:pPr>
      <w:rPr>
        <w:rFonts w:ascii="Courier New" w:hAnsi="Courier New" w:cs="Courier New" w:hint="default"/>
      </w:rPr>
    </w:lvl>
    <w:lvl w:ilvl="5" w:tplc="081A0005" w:tentative="1">
      <w:start w:val="1"/>
      <w:numFmt w:val="bullet"/>
      <w:lvlText w:val=""/>
      <w:lvlJc w:val="left"/>
      <w:pPr>
        <w:ind w:left="4370" w:hanging="360"/>
      </w:pPr>
      <w:rPr>
        <w:rFonts w:ascii="Wingdings" w:hAnsi="Wingdings" w:hint="default"/>
      </w:rPr>
    </w:lvl>
    <w:lvl w:ilvl="6" w:tplc="081A0001" w:tentative="1">
      <w:start w:val="1"/>
      <w:numFmt w:val="bullet"/>
      <w:lvlText w:val=""/>
      <w:lvlJc w:val="left"/>
      <w:pPr>
        <w:ind w:left="5090" w:hanging="360"/>
      </w:pPr>
      <w:rPr>
        <w:rFonts w:ascii="Symbol" w:hAnsi="Symbol" w:hint="default"/>
      </w:rPr>
    </w:lvl>
    <w:lvl w:ilvl="7" w:tplc="081A0003" w:tentative="1">
      <w:start w:val="1"/>
      <w:numFmt w:val="bullet"/>
      <w:lvlText w:val="o"/>
      <w:lvlJc w:val="left"/>
      <w:pPr>
        <w:ind w:left="5810" w:hanging="360"/>
      </w:pPr>
      <w:rPr>
        <w:rFonts w:ascii="Courier New" w:hAnsi="Courier New" w:cs="Courier New" w:hint="default"/>
      </w:rPr>
    </w:lvl>
    <w:lvl w:ilvl="8" w:tplc="081A0005" w:tentative="1">
      <w:start w:val="1"/>
      <w:numFmt w:val="bullet"/>
      <w:lvlText w:val=""/>
      <w:lvlJc w:val="left"/>
      <w:pPr>
        <w:ind w:left="6530" w:hanging="360"/>
      </w:pPr>
      <w:rPr>
        <w:rFonts w:ascii="Wingdings" w:hAnsi="Wingdings" w:hint="default"/>
      </w:rPr>
    </w:lvl>
  </w:abstractNum>
  <w:abstractNum w:abstractNumId="20" w15:restartNumberingAfterBreak="0">
    <w:nsid w:val="43AA0C84"/>
    <w:multiLevelType w:val="hybridMultilevel"/>
    <w:tmpl w:val="C8CEFA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403695A"/>
    <w:multiLevelType w:val="hybridMultilevel"/>
    <w:tmpl w:val="DC6A62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E67E10"/>
    <w:multiLevelType w:val="multilevel"/>
    <w:tmpl w:val="F98AC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8B7DDC"/>
    <w:multiLevelType w:val="hybridMultilevel"/>
    <w:tmpl w:val="DDA6DA38"/>
    <w:lvl w:ilvl="0" w:tplc="241A0005">
      <w:start w:val="1"/>
      <w:numFmt w:val="bullet"/>
      <w:lvlText w:val=""/>
      <w:lvlJc w:val="left"/>
      <w:pPr>
        <w:ind w:left="720" w:hanging="360"/>
      </w:pPr>
      <w:rPr>
        <w:rFonts w:ascii="Wingdings" w:hAnsi="Wingdings"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24" w15:restartNumberingAfterBreak="0">
    <w:nsid w:val="522E724C"/>
    <w:multiLevelType w:val="hybridMultilevel"/>
    <w:tmpl w:val="5C1E6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AE0CBE"/>
    <w:multiLevelType w:val="hybridMultilevel"/>
    <w:tmpl w:val="04B60CEA"/>
    <w:lvl w:ilvl="0" w:tplc="0409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15:restartNumberingAfterBreak="0">
    <w:nsid w:val="618204B3"/>
    <w:multiLevelType w:val="hybridMultilevel"/>
    <w:tmpl w:val="D6564D30"/>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7" w15:restartNumberingAfterBreak="0">
    <w:nsid w:val="685720A0"/>
    <w:multiLevelType w:val="multilevel"/>
    <w:tmpl w:val="9C9ED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587502"/>
    <w:multiLevelType w:val="hybridMultilevel"/>
    <w:tmpl w:val="CCD0F592"/>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29" w15:restartNumberingAfterBreak="0">
    <w:nsid w:val="761C632C"/>
    <w:multiLevelType w:val="hybridMultilevel"/>
    <w:tmpl w:val="AD26FE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AA84500"/>
    <w:multiLevelType w:val="hybridMultilevel"/>
    <w:tmpl w:val="851C2014"/>
    <w:lvl w:ilvl="0" w:tplc="2C1A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8C6524"/>
    <w:multiLevelType w:val="hybridMultilevel"/>
    <w:tmpl w:val="A948C7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1"/>
  </w:num>
  <w:num w:numId="3">
    <w:abstractNumId w:val="27"/>
  </w:num>
  <w:num w:numId="4">
    <w:abstractNumId w:val="22"/>
  </w:num>
  <w:num w:numId="5">
    <w:abstractNumId w:val="10"/>
  </w:num>
  <w:num w:numId="6">
    <w:abstractNumId w:val="2"/>
  </w:num>
  <w:num w:numId="7">
    <w:abstractNumId w:val="9"/>
  </w:num>
  <w:num w:numId="8">
    <w:abstractNumId w:val="5"/>
  </w:num>
  <w:num w:numId="9">
    <w:abstractNumId w:val="15"/>
  </w:num>
  <w:num w:numId="10">
    <w:abstractNumId w:val="20"/>
  </w:num>
  <w:num w:numId="11">
    <w:abstractNumId w:val="3"/>
  </w:num>
  <w:num w:numId="12">
    <w:abstractNumId w:val="14"/>
  </w:num>
  <w:num w:numId="13">
    <w:abstractNumId w:val="13"/>
  </w:num>
  <w:num w:numId="14">
    <w:abstractNumId w:val="31"/>
  </w:num>
  <w:num w:numId="15">
    <w:abstractNumId w:val="4"/>
  </w:num>
  <w:num w:numId="16">
    <w:abstractNumId w:val="25"/>
  </w:num>
  <w:num w:numId="17">
    <w:abstractNumId w:val="8"/>
  </w:num>
  <w:num w:numId="18">
    <w:abstractNumId w:val="17"/>
  </w:num>
  <w:num w:numId="19">
    <w:abstractNumId w:val="26"/>
  </w:num>
  <w:num w:numId="20">
    <w:abstractNumId w:val="23"/>
  </w:num>
  <w:num w:numId="21">
    <w:abstractNumId w:val="6"/>
  </w:num>
  <w:num w:numId="22">
    <w:abstractNumId w:val="16"/>
  </w:num>
  <w:num w:numId="23">
    <w:abstractNumId w:val="28"/>
  </w:num>
  <w:num w:numId="24">
    <w:abstractNumId w:val="19"/>
  </w:num>
  <w:num w:numId="25">
    <w:abstractNumId w:val="21"/>
  </w:num>
  <w:num w:numId="26">
    <w:abstractNumId w:val="30"/>
  </w:num>
  <w:num w:numId="27">
    <w:abstractNumId w:val="1"/>
  </w:num>
  <w:num w:numId="28">
    <w:abstractNumId w:val="29"/>
  </w:num>
  <w:num w:numId="29">
    <w:abstractNumId w:val="12"/>
  </w:num>
  <w:num w:numId="30">
    <w:abstractNumId w:val="7"/>
  </w:num>
  <w:num w:numId="31">
    <w:abstractNumId w:val="0"/>
  </w:num>
  <w:num w:numId="32">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08"/>
  <w:hyphenationZone w:val="425"/>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383"/>
    <w:rsid w:val="00006EB1"/>
    <w:rsid w:val="0001353D"/>
    <w:rsid w:val="000270C1"/>
    <w:rsid w:val="00034AB8"/>
    <w:rsid w:val="00034B75"/>
    <w:rsid w:val="00037B15"/>
    <w:rsid w:val="00040DC5"/>
    <w:rsid w:val="000442F6"/>
    <w:rsid w:val="00047D85"/>
    <w:rsid w:val="000506D5"/>
    <w:rsid w:val="00055774"/>
    <w:rsid w:val="00057EAC"/>
    <w:rsid w:val="00062A6D"/>
    <w:rsid w:val="0006605F"/>
    <w:rsid w:val="00074631"/>
    <w:rsid w:val="00076630"/>
    <w:rsid w:val="00081BB6"/>
    <w:rsid w:val="00082584"/>
    <w:rsid w:val="00085980"/>
    <w:rsid w:val="0009725E"/>
    <w:rsid w:val="000A0607"/>
    <w:rsid w:val="000A0A6F"/>
    <w:rsid w:val="000A100E"/>
    <w:rsid w:val="000A243A"/>
    <w:rsid w:val="000B625E"/>
    <w:rsid w:val="000C58A5"/>
    <w:rsid w:val="000C5F86"/>
    <w:rsid w:val="000C5FF9"/>
    <w:rsid w:val="000C7071"/>
    <w:rsid w:val="000C7EEF"/>
    <w:rsid w:val="000D152F"/>
    <w:rsid w:val="000E65AE"/>
    <w:rsid w:val="000E6E12"/>
    <w:rsid w:val="000F0928"/>
    <w:rsid w:val="000F3524"/>
    <w:rsid w:val="000F7032"/>
    <w:rsid w:val="001005DB"/>
    <w:rsid w:val="0010073D"/>
    <w:rsid w:val="00102AF8"/>
    <w:rsid w:val="00107F0F"/>
    <w:rsid w:val="0011153C"/>
    <w:rsid w:val="00115C69"/>
    <w:rsid w:val="00122A1E"/>
    <w:rsid w:val="00123CA7"/>
    <w:rsid w:val="001253D6"/>
    <w:rsid w:val="00126F32"/>
    <w:rsid w:val="001302C4"/>
    <w:rsid w:val="00131695"/>
    <w:rsid w:val="00133819"/>
    <w:rsid w:val="00135ED8"/>
    <w:rsid w:val="00140CC3"/>
    <w:rsid w:val="00140CD9"/>
    <w:rsid w:val="00141BA0"/>
    <w:rsid w:val="00150AFB"/>
    <w:rsid w:val="001515E0"/>
    <w:rsid w:val="001525D5"/>
    <w:rsid w:val="00156159"/>
    <w:rsid w:val="00156C37"/>
    <w:rsid w:val="00160D27"/>
    <w:rsid w:val="001643B5"/>
    <w:rsid w:val="00166AE9"/>
    <w:rsid w:val="001705EA"/>
    <w:rsid w:val="00174D75"/>
    <w:rsid w:val="00175690"/>
    <w:rsid w:val="00177413"/>
    <w:rsid w:val="00183C39"/>
    <w:rsid w:val="001920F4"/>
    <w:rsid w:val="0019400B"/>
    <w:rsid w:val="00195340"/>
    <w:rsid w:val="00195EFD"/>
    <w:rsid w:val="00196E09"/>
    <w:rsid w:val="001A1574"/>
    <w:rsid w:val="001A5784"/>
    <w:rsid w:val="001A6A68"/>
    <w:rsid w:val="001B3F9F"/>
    <w:rsid w:val="001C165F"/>
    <w:rsid w:val="001C6FCF"/>
    <w:rsid w:val="001D1493"/>
    <w:rsid w:val="001D48E4"/>
    <w:rsid w:val="001D5773"/>
    <w:rsid w:val="001D6400"/>
    <w:rsid w:val="001D7780"/>
    <w:rsid w:val="001E1230"/>
    <w:rsid w:val="001E7B21"/>
    <w:rsid w:val="001F02FE"/>
    <w:rsid w:val="001F12AC"/>
    <w:rsid w:val="001F2BF8"/>
    <w:rsid w:val="0020256E"/>
    <w:rsid w:val="00202989"/>
    <w:rsid w:val="00215195"/>
    <w:rsid w:val="002157D2"/>
    <w:rsid w:val="00224699"/>
    <w:rsid w:val="00224B65"/>
    <w:rsid w:val="00225D9F"/>
    <w:rsid w:val="00227422"/>
    <w:rsid w:val="00227D93"/>
    <w:rsid w:val="00231A9D"/>
    <w:rsid w:val="002422A7"/>
    <w:rsid w:val="00244F37"/>
    <w:rsid w:val="00256388"/>
    <w:rsid w:val="00257BE7"/>
    <w:rsid w:val="002607C0"/>
    <w:rsid w:val="0026294C"/>
    <w:rsid w:val="00264990"/>
    <w:rsid w:val="00266C50"/>
    <w:rsid w:val="0027127E"/>
    <w:rsid w:val="00275D4D"/>
    <w:rsid w:val="00276EBE"/>
    <w:rsid w:val="002855F8"/>
    <w:rsid w:val="002864E7"/>
    <w:rsid w:val="0029539F"/>
    <w:rsid w:val="002A0EE9"/>
    <w:rsid w:val="002A1BFD"/>
    <w:rsid w:val="002A3018"/>
    <w:rsid w:val="002A4EE6"/>
    <w:rsid w:val="002A5851"/>
    <w:rsid w:val="002A6C68"/>
    <w:rsid w:val="002A6D95"/>
    <w:rsid w:val="002B1B30"/>
    <w:rsid w:val="002C51F1"/>
    <w:rsid w:val="002D3646"/>
    <w:rsid w:val="002E0644"/>
    <w:rsid w:val="002E198B"/>
    <w:rsid w:val="002E20F2"/>
    <w:rsid w:val="002E672A"/>
    <w:rsid w:val="002F0E52"/>
    <w:rsid w:val="002F113B"/>
    <w:rsid w:val="00302E94"/>
    <w:rsid w:val="00303545"/>
    <w:rsid w:val="0030563F"/>
    <w:rsid w:val="00316827"/>
    <w:rsid w:val="00316BE1"/>
    <w:rsid w:val="003206A6"/>
    <w:rsid w:val="00323957"/>
    <w:rsid w:val="00327932"/>
    <w:rsid w:val="003309CB"/>
    <w:rsid w:val="00331807"/>
    <w:rsid w:val="00332AA3"/>
    <w:rsid w:val="003409EB"/>
    <w:rsid w:val="00340FD1"/>
    <w:rsid w:val="00341FF2"/>
    <w:rsid w:val="0034434C"/>
    <w:rsid w:val="00356142"/>
    <w:rsid w:val="0035685C"/>
    <w:rsid w:val="00362F27"/>
    <w:rsid w:val="003639A0"/>
    <w:rsid w:val="00374E27"/>
    <w:rsid w:val="00377D5B"/>
    <w:rsid w:val="0038243C"/>
    <w:rsid w:val="00387551"/>
    <w:rsid w:val="00393A0B"/>
    <w:rsid w:val="00393FC0"/>
    <w:rsid w:val="00394431"/>
    <w:rsid w:val="00394809"/>
    <w:rsid w:val="00394DDF"/>
    <w:rsid w:val="003A06B0"/>
    <w:rsid w:val="003A09C2"/>
    <w:rsid w:val="003A7B2F"/>
    <w:rsid w:val="003B3CD4"/>
    <w:rsid w:val="003B5A3A"/>
    <w:rsid w:val="003C354A"/>
    <w:rsid w:val="003C6E51"/>
    <w:rsid w:val="003D2783"/>
    <w:rsid w:val="003D6939"/>
    <w:rsid w:val="003D7C23"/>
    <w:rsid w:val="003E26D7"/>
    <w:rsid w:val="003E527C"/>
    <w:rsid w:val="003E67C3"/>
    <w:rsid w:val="003E77F5"/>
    <w:rsid w:val="003F5C80"/>
    <w:rsid w:val="0040229B"/>
    <w:rsid w:val="00402E5F"/>
    <w:rsid w:val="0040487F"/>
    <w:rsid w:val="0042268E"/>
    <w:rsid w:val="0043600D"/>
    <w:rsid w:val="00440C17"/>
    <w:rsid w:val="0044226A"/>
    <w:rsid w:val="00445CF6"/>
    <w:rsid w:val="00446A19"/>
    <w:rsid w:val="00456EC8"/>
    <w:rsid w:val="0046138A"/>
    <w:rsid w:val="004645E7"/>
    <w:rsid w:val="0046714E"/>
    <w:rsid w:val="00467278"/>
    <w:rsid w:val="00467C30"/>
    <w:rsid w:val="00467CA7"/>
    <w:rsid w:val="00467F60"/>
    <w:rsid w:val="00473D6C"/>
    <w:rsid w:val="004758F6"/>
    <w:rsid w:val="00475A00"/>
    <w:rsid w:val="0049183B"/>
    <w:rsid w:val="00494A46"/>
    <w:rsid w:val="004B2E61"/>
    <w:rsid w:val="004B3264"/>
    <w:rsid w:val="004B67B5"/>
    <w:rsid w:val="004C09B4"/>
    <w:rsid w:val="004C457E"/>
    <w:rsid w:val="004D195E"/>
    <w:rsid w:val="004D554F"/>
    <w:rsid w:val="004D58CD"/>
    <w:rsid w:val="004F5BBD"/>
    <w:rsid w:val="005002DF"/>
    <w:rsid w:val="0050032C"/>
    <w:rsid w:val="005056F9"/>
    <w:rsid w:val="00512231"/>
    <w:rsid w:val="005216DA"/>
    <w:rsid w:val="00521898"/>
    <w:rsid w:val="00522CB0"/>
    <w:rsid w:val="00530B72"/>
    <w:rsid w:val="00534351"/>
    <w:rsid w:val="00545AD7"/>
    <w:rsid w:val="00546F84"/>
    <w:rsid w:val="005508C1"/>
    <w:rsid w:val="00563090"/>
    <w:rsid w:val="0057222B"/>
    <w:rsid w:val="00572CFD"/>
    <w:rsid w:val="00573C71"/>
    <w:rsid w:val="00576980"/>
    <w:rsid w:val="00582748"/>
    <w:rsid w:val="005A456A"/>
    <w:rsid w:val="005A4C90"/>
    <w:rsid w:val="005A5CF9"/>
    <w:rsid w:val="005D2ECA"/>
    <w:rsid w:val="005E064A"/>
    <w:rsid w:val="005E0720"/>
    <w:rsid w:val="005F5EEB"/>
    <w:rsid w:val="005F707D"/>
    <w:rsid w:val="00601380"/>
    <w:rsid w:val="006026AF"/>
    <w:rsid w:val="00604D2A"/>
    <w:rsid w:val="00605E24"/>
    <w:rsid w:val="00614352"/>
    <w:rsid w:val="006148A1"/>
    <w:rsid w:val="00620B2A"/>
    <w:rsid w:val="006225BA"/>
    <w:rsid w:val="00624DFA"/>
    <w:rsid w:val="006322D4"/>
    <w:rsid w:val="00634FEE"/>
    <w:rsid w:val="00640A98"/>
    <w:rsid w:val="00643DD7"/>
    <w:rsid w:val="00644EC9"/>
    <w:rsid w:val="006452BD"/>
    <w:rsid w:val="0064773A"/>
    <w:rsid w:val="00654310"/>
    <w:rsid w:val="00656013"/>
    <w:rsid w:val="006577F9"/>
    <w:rsid w:val="00657EF0"/>
    <w:rsid w:val="00661890"/>
    <w:rsid w:val="00664CD2"/>
    <w:rsid w:val="0067030E"/>
    <w:rsid w:val="00670A10"/>
    <w:rsid w:val="0067117E"/>
    <w:rsid w:val="00675DAB"/>
    <w:rsid w:val="00681770"/>
    <w:rsid w:val="00683A0A"/>
    <w:rsid w:val="006862C2"/>
    <w:rsid w:val="00687D34"/>
    <w:rsid w:val="00687E26"/>
    <w:rsid w:val="00692257"/>
    <w:rsid w:val="00695C59"/>
    <w:rsid w:val="006A07EB"/>
    <w:rsid w:val="006A231F"/>
    <w:rsid w:val="006A3927"/>
    <w:rsid w:val="006A6094"/>
    <w:rsid w:val="006B0B33"/>
    <w:rsid w:val="006B1C9F"/>
    <w:rsid w:val="006B28F0"/>
    <w:rsid w:val="006C347D"/>
    <w:rsid w:val="006D6660"/>
    <w:rsid w:val="006D7970"/>
    <w:rsid w:val="006E423E"/>
    <w:rsid w:val="006E53E9"/>
    <w:rsid w:val="006E53EC"/>
    <w:rsid w:val="006E610D"/>
    <w:rsid w:val="006F085F"/>
    <w:rsid w:val="006F1121"/>
    <w:rsid w:val="006F1465"/>
    <w:rsid w:val="006F457B"/>
    <w:rsid w:val="00713383"/>
    <w:rsid w:val="007172FC"/>
    <w:rsid w:val="007204D4"/>
    <w:rsid w:val="00720BED"/>
    <w:rsid w:val="00722407"/>
    <w:rsid w:val="00733BC4"/>
    <w:rsid w:val="00734D00"/>
    <w:rsid w:val="007354D9"/>
    <w:rsid w:val="007363F7"/>
    <w:rsid w:val="00743E57"/>
    <w:rsid w:val="0074646C"/>
    <w:rsid w:val="007522EC"/>
    <w:rsid w:val="007623B1"/>
    <w:rsid w:val="00767546"/>
    <w:rsid w:val="007704BE"/>
    <w:rsid w:val="007740F5"/>
    <w:rsid w:val="007767A1"/>
    <w:rsid w:val="007778C4"/>
    <w:rsid w:val="00777E09"/>
    <w:rsid w:val="007806BC"/>
    <w:rsid w:val="00780DFB"/>
    <w:rsid w:val="00780EF7"/>
    <w:rsid w:val="00782FB7"/>
    <w:rsid w:val="00786233"/>
    <w:rsid w:val="00786CC9"/>
    <w:rsid w:val="007878AC"/>
    <w:rsid w:val="0079348A"/>
    <w:rsid w:val="0079580F"/>
    <w:rsid w:val="00796BAB"/>
    <w:rsid w:val="007974D9"/>
    <w:rsid w:val="007A0B6D"/>
    <w:rsid w:val="007A43A1"/>
    <w:rsid w:val="007A73E4"/>
    <w:rsid w:val="007A7F48"/>
    <w:rsid w:val="007B1EF8"/>
    <w:rsid w:val="007B5187"/>
    <w:rsid w:val="007B5828"/>
    <w:rsid w:val="007C437D"/>
    <w:rsid w:val="007C6A5B"/>
    <w:rsid w:val="007D2182"/>
    <w:rsid w:val="007D351B"/>
    <w:rsid w:val="007D58B0"/>
    <w:rsid w:val="007D6920"/>
    <w:rsid w:val="007D6B33"/>
    <w:rsid w:val="007D7466"/>
    <w:rsid w:val="007E2E6E"/>
    <w:rsid w:val="007E5DE7"/>
    <w:rsid w:val="007F2A28"/>
    <w:rsid w:val="007F32F6"/>
    <w:rsid w:val="007F44A5"/>
    <w:rsid w:val="0080073B"/>
    <w:rsid w:val="00800BFC"/>
    <w:rsid w:val="00800F94"/>
    <w:rsid w:val="00801086"/>
    <w:rsid w:val="008032CB"/>
    <w:rsid w:val="008036BA"/>
    <w:rsid w:val="00806504"/>
    <w:rsid w:val="00807834"/>
    <w:rsid w:val="0081204F"/>
    <w:rsid w:val="00815F25"/>
    <w:rsid w:val="00820B8C"/>
    <w:rsid w:val="00820C4A"/>
    <w:rsid w:val="00821BBB"/>
    <w:rsid w:val="00823C98"/>
    <w:rsid w:val="00840A33"/>
    <w:rsid w:val="00843241"/>
    <w:rsid w:val="008447DE"/>
    <w:rsid w:val="00850B53"/>
    <w:rsid w:val="00851571"/>
    <w:rsid w:val="00854D3A"/>
    <w:rsid w:val="00862B30"/>
    <w:rsid w:val="0087122E"/>
    <w:rsid w:val="0087162E"/>
    <w:rsid w:val="00871F14"/>
    <w:rsid w:val="00876407"/>
    <w:rsid w:val="00881C7A"/>
    <w:rsid w:val="00885F0C"/>
    <w:rsid w:val="008A371F"/>
    <w:rsid w:val="008A782F"/>
    <w:rsid w:val="008B05BC"/>
    <w:rsid w:val="008B0A2C"/>
    <w:rsid w:val="008B3267"/>
    <w:rsid w:val="008B7A6C"/>
    <w:rsid w:val="008C16EE"/>
    <w:rsid w:val="008C2CDE"/>
    <w:rsid w:val="008C5322"/>
    <w:rsid w:val="008C632A"/>
    <w:rsid w:val="008D379F"/>
    <w:rsid w:val="008D4E6A"/>
    <w:rsid w:val="008D659B"/>
    <w:rsid w:val="008D67EF"/>
    <w:rsid w:val="008E06B7"/>
    <w:rsid w:val="008E19DC"/>
    <w:rsid w:val="008E2D3B"/>
    <w:rsid w:val="008E5672"/>
    <w:rsid w:val="008E601B"/>
    <w:rsid w:val="008E68D2"/>
    <w:rsid w:val="008E7E5C"/>
    <w:rsid w:val="008F4947"/>
    <w:rsid w:val="008F7C87"/>
    <w:rsid w:val="00901746"/>
    <w:rsid w:val="00904A0A"/>
    <w:rsid w:val="0090560A"/>
    <w:rsid w:val="009065C3"/>
    <w:rsid w:val="0090781B"/>
    <w:rsid w:val="00913178"/>
    <w:rsid w:val="00914E89"/>
    <w:rsid w:val="00915283"/>
    <w:rsid w:val="00917FF0"/>
    <w:rsid w:val="00923EFB"/>
    <w:rsid w:val="009400AC"/>
    <w:rsid w:val="0094499B"/>
    <w:rsid w:val="00945253"/>
    <w:rsid w:val="0095094C"/>
    <w:rsid w:val="0095558A"/>
    <w:rsid w:val="00956A5E"/>
    <w:rsid w:val="009615EF"/>
    <w:rsid w:val="0096474A"/>
    <w:rsid w:val="00966DF8"/>
    <w:rsid w:val="009775D6"/>
    <w:rsid w:val="00981B81"/>
    <w:rsid w:val="009A3BAE"/>
    <w:rsid w:val="009A3CCC"/>
    <w:rsid w:val="009A4A82"/>
    <w:rsid w:val="009B162B"/>
    <w:rsid w:val="009B44A3"/>
    <w:rsid w:val="009B4AC1"/>
    <w:rsid w:val="009B74EA"/>
    <w:rsid w:val="009B78DB"/>
    <w:rsid w:val="009C09CB"/>
    <w:rsid w:val="009C1AB2"/>
    <w:rsid w:val="009C3697"/>
    <w:rsid w:val="009D0669"/>
    <w:rsid w:val="009E56CD"/>
    <w:rsid w:val="009E597C"/>
    <w:rsid w:val="009E59CA"/>
    <w:rsid w:val="00A049E5"/>
    <w:rsid w:val="00A07D27"/>
    <w:rsid w:val="00A112D4"/>
    <w:rsid w:val="00A13D51"/>
    <w:rsid w:val="00A140CB"/>
    <w:rsid w:val="00A223BE"/>
    <w:rsid w:val="00A22E66"/>
    <w:rsid w:val="00A2306E"/>
    <w:rsid w:val="00A2472D"/>
    <w:rsid w:val="00A26378"/>
    <w:rsid w:val="00A273BF"/>
    <w:rsid w:val="00A27A3E"/>
    <w:rsid w:val="00A315C0"/>
    <w:rsid w:val="00A415E7"/>
    <w:rsid w:val="00A42E99"/>
    <w:rsid w:val="00A53C2B"/>
    <w:rsid w:val="00A54F4E"/>
    <w:rsid w:val="00A564D5"/>
    <w:rsid w:val="00A564E4"/>
    <w:rsid w:val="00A7086F"/>
    <w:rsid w:val="00A73313"/>
    <w:rsid w:val="00A75CD4"/>
    <w:rsid w:val="00A7663A"/>
    <w:rsid w:val="00A7727F"/>
    <w:rsid w:val="00A832A2"/>
    <w:rsid w:val="00A849D3"/>
    <w:rsid w:val="00A8786B"/>
    <w:rsid w:val="00A906E7"/>
    <w:rsid w:val="00A9148D"/>
    <w:rsid w:val="00AA0F81"/>
    <w:rsid w:val="00AA3A7F"/>
    <w:rsid w:val="00AA3E23"/>
    <w:rsid w:val="00AB1916"/>
    <w:rsid w:val="00AB1A98"/>
    <w:rsid w:val="00AB2423"/>
    <w:rsid w:val="00AB2C81"/>
    <w:rsid w:val="00AB4BE5"/>
    <w:rsid w:val="00AC28CF"/>
    <w:rsid w:val="00AC4403"/>
    <w:rsid w:val="00AC4432"/>
    <w:rsid w:val="00AD35FF"/>
    <w:rsid w:val="00AD3DEA"/>
    <w:rsid w:val="00AD64CC"/>
    <w:rsid w:val="00AE5668"/>
    <w:rsid w:val="00B10F8B"/>
    <w:rsid w:val="00B1256A"/>
    <w:rsid w:val="00B20666"/>
    <w:rsid w:val="00B22838"/>
    <w:rsid w:val="00B2656D"/>
    <w:rsid w:val="00B304D3"/>
    <w:rsid w:val="00B305E8"/>
    <w:rsid w:val="00B362B0"/>
    <w:rsid w:val="00B3632D"/>
    <w:rsid w:val="00B42927"/>
    <w:rsid w:val="00B4389C"/>
    <w:rsid w:val="00B56401"/>
    <w:rsid w:val="00B64272"/>
    <w:rsid w:val="00B8179C"/>
    <w:rsid w:val="00B86682"/>
    <w:rsid w:val="00B91508"/>
    <w:rsid w:val="00B958F7"/>
    <w:rsid w:val="00BA3534"/>
    <w:rsid w:val="00BA373A"/>
    <w:rsid w:val="00BA7889"/>
    <w:rsid w:val="00BB216F"/>
    <w:rsid w:val="00BB3187"/>
    <w:rsid w:val="00BB491D"/>
    <w:rsid w:val="00BB6A1D"/>
    <w:rsid w:val="00BC448B"/>
    <w:rsid w:val="00BD4F5D"/>
    <w:rsid w:val="00BD517F"/>
    <w:rsid w:val="00BD5BB3"/>
    <w:rsid w:val="00BD5E19"/>
    <w:rsid w:val="00BD6127"/>
    <w:rsid w:val="00BE4A12"/>
    <w:rsid w:val="00BE5EAC"/>
    <w:rsid w:val="00BF43A0"/>
    <w:rsid w:val="00BF6E5B"/>
    <w:rsid w:val="00C02433"/>
    <w:rsid w:val="00C04C27"/>
    <w:rsid w:val="00C067B4"/>
    <w:rsid w:val="00C1041E"/>
    <w:rsid w:val="00C1547C"/>
    <w:rsid w:val="00C22184"/>
    <w:rsid w:val="00C3039A"/>
    <w:rsid w:val="00C31D18"/>
    <w:rsid w:val="00C36C26"/>
    <w:rsid w:val="00C36FFE"/>
    <w:rsid w:val="00C424B8"/>
    <w:rsid w:val="00C508B1"/>
    <w:rsid w:val="00C61153"/>
    <w:rsid w:val="00C63703"/>
    <w:rsid w:val="00C7413B"/>
    <w:rsid w:val="00C844E1"/>
    <w:rsid w:val="00C929E9"/>
    <w:rsid w:val="00C937E4"/>
    <w:rsid w:val="00C962A3"/>
    <w:rsid w:val="00C96B11"/>
    <w:rsid w:val="00CA58E2"/>
    <w:rsid w:val="00CA7DAB"/>
    <w:rsid w:val="00CA7F5C"/>
    <w:rsid w:val="00CB32F0"/>
    <w:rsid w:val="00CB47CE"/>
    <w:rsid w:val="00CC3024"/>
    <w:rsid w:val="00CC685C"/>
    <w:rsid w:val="00CD2FAC"/>
    <w:rsid w:val="00CD3B23"/>
    <w:rsid w:val="00CD4591"/>
    <w:rsid w:val="00CE21CC"/>
    <w:rsid w:val="00CE2942"/>
    <w:rsid w:val="00CE3927"/>
    <w:rsid w:val="00CE73EE"/>
    <w:rsid w:val="00CF102B"/>
    <w:rsid w:val="00CF1287"/>
    <w:rsid w:val="00CF3272"/>
    <w:rsid w:val="00CF7D75"/>
    <w:rsid w:val="00D014FD"/>
    <w:rsid w:val="00D03122"/>
    <w:rsid w:val="00D03E64"/>
    <w:rsid w:val="00D13A8B"/>
    <w:rsid w:val="00D212D5"/>
    <w:rsid w:val="00D23A88"/>
    <w:rsid w:val="00D345C9"/>
    <w:rsid w:val="00D37364"/>
    <w:rsid w:val="00D4186C"/>
    <w:rsid w:val="00D43459"/>
    <w:rsid w:val="00D4434D"/>
    <w:rsid w:val="00D468D4"/>
    <w:rsid w:val="00D56718"/>
    <w:rsid w:val="00D6379F"/>
    <w:rsid w:val="00D63B98"/>
    <w:rsid w:val="00D67A33"/>
    <w:rsid w:val="00D67AD1"/>
    <w:rsid w:val="00D73DD3"/>
    <w:rsid w:val="00D7787C"/>
    <w:rsid w:val="00D80F82"/>
    <w:rsid w:val="00D86809"/>
    <w:rsid w:val="00D91592"/>
    <w:rsid w:val="00D916F7"/>
    <w:rsid w:val="00D92AB3"/>
    <w:rsid w:val="00DB0065"/>
    <w:rsid w:val="00DB1E28"/>
    <w:rsid w:val="00DB3719"/>
    <w:rsid w:val="00DC2D55"/>
    <w:rsid w:val="00DD0837"/>
    <w:rsid w:val="00DD4BC1"/>
    <w:rsid w:val="00DD758E"/>
    <w:rsid w:val="00DD7E96"/>
    <w:rsid w:val="00DE187A"/>
    <w:rsid w:val="00DE5641"/>
    <w:rsid w:val="00DE60D0"/>
    <w:rsid w:val="00DF0644"/>
    <w:rsid w:val="00DF078D"/>
    <w:rsid w:val="00DF3986"/>
    <w:rsid w:val="00DF4383"/>
    <w:rsid w:val="00DF6282"/>
    <w:rsid w:val="00E0121A"/>
    <w:rsid w:val="00E10E1E"/>
    <w:rsid w:val="00E1487D"/>
    <w:rsid w:val="00E167BF"/>
    <w:rsid w:val="00E16F2E"/>
    <w:rsid w:val="00E21C70"/>
    <w:rsid w:val="00E23324"/>
    <w:rsid w:val="00E24253"/>
    <w:rsid w:val="00E31AE0"/>
    <w:rsid w:val="00E3334F"/>
    <w:rsid w:val="00E33937"/>
    <w:rsid w:val="00E34916"/>
    <w:rsid w:val="00E418C8"/>
    <w:rsid w:val="00E426B7"/>
    <w:rsid w:val="00E43401"/>
    <w:rsid w:val="00E43E42"/>
    <w:rsid w:val="00E45695"/>
    <w:rsid w:val="00E53068"/>
    <w:rsid w:val="00E54538"/>
    <w:rsid w:val="00E634FB"/>
    <w:rsid w:val="00E65DA5"/>
    <w:rsid w:val="00E72DC7"/>
    <w:rsid w:val="00E75C1A"/>
    <w:rsid w:val="00E84A73"/>
    <w:rsid w:val="00E84A83"/>
    <w:rsid w:val="00E85030"/>
    <w:rsid w:val="00E957F3"/>
    <w:rsid w:val="00E96286"/>
    <w:rsid w:val="00E96489"/>
    <w:rsid w:val="00E96E72"/>
    <w:rsid w:val="00EA022D"/>
    <w:rsid w:val="00EA1CFD"/>
    <w:rsid w:val="00EB4E4F"/>
    <w:rsid w:val="00EB63E6"/>
    <w:rsid w:val="00EC50B0"/>
    <w:rsid w:val="00ED02B4"/>
    <w:rsid w:val="00ED053A"/>
    <w:rsid w:val="00ED1D8B"/>
    <w:rsid w:val="00EE03C5"/>
    <w:rsid w:val="00EE718D"/>
    <w:rsid w:val="00EF094D"/>
    <w:rsid w:val="00EF3876"/>
    <w:rsid w:val="00EF5720"/>
    <w:rsid w:val="00F11C0D"/>
    <w:rsid w:val="00F132F8"/>
    <w:rsid w:val="00F17536"/>
    <w:rsid w:val="00F248C3"/>
    <w:rsid w:val="00F40913"/>
    <w:rsid w:val="00F4289C"/>
    <w:rsid w:val="00F4673D"/>
    <w:rsid w:val="00F520F7"/>
    <w:rsid w:val="00F527A5"/>
    <w:rsid w:val="00F54E17"/>
    <w:rsid w:val="00F555B8"/>
    <w:rsid w:val="00F61824"/>
    <w:rsid w:val="00F62BBA"/>
    <w:rsid w:val="00F632E8"/>
    <w:rsid w:val="00F72210"/>
    <w:rsid w:val="00F72C5B"/>
    <w:rsid w:val="00F9112E"/>
    <w:rsid w:val="00F91CFD"/>
    <w:rsid w:val="00F94C07"/>
    <w:rsid w:val="00F954A6"/>
    <w:rsid w:val="00F97039"/>
    <w:rsid w:val="00FA53DE"/>
    <w:rsid w:val="00FA60CF"/>
    <w:rsid w:val="00FA653F"/>
    <w:rsid w:val="00FA7602"/>
    <w:rsid w:val="00FB18B8"/>
    <w:rsid w:val="00FB1961"/>
    <w:rsid w:val="00FB1F13"/>
    <w:rsid w:val="00FB37C5"/>
    <w:rsid w:val="00FB4BDC"/>
    <w:rsid w:val="00FB7404"/>
    <w:rsid w:val="00FC012A"/>
    <w:rsid w:val="00FC4037"/>
    <w:rsid w:val="00FD06F5"/>
    <w:rsid w:val="00FE2820"/>
    <w:rsid w:val="00FE2871"/>
    <w:rsid w:val="00FE52FE"/>
    <w:rsid w:val="00FE720E"/>
    <w:rsid w:val="00FF22F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A55A9A"/>
  <w15:chartTrackingRefBased/>
  <w15:docId w15:val="{DD3644E2-4A61-4903-94DC-4842CF7AD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383"/>
  </w:style>
  <w:style w:type="paragraph" w:styleId="Heading1">
    <w:name w:val="heading 1"/>
    <w:basedOn w:val="Normal"/>
    <w:next w:val="Normal"/>
    <w:link w:val="Heading1Char"/>
    <w:uiPriority w:val="9"/>
    <w:qFormat/>
    <w:rsid w:val="00D13A8B"/>
    <w:pPr>
      <w:keepNext/>
      <w:keepLines/>
      <w:spacing w:before="240"/>
      <w:outlineLvl w:val="0"/>
    </w:pPr>
    <w:rPr>
      <w:rFonts w:ascii="Cambria" w:eastAsia="Times New Roman" w:hAnsi="Cambria" w:cs="Times New Roman"/>
      <w:color w:val="365F91"/>
      <w:sz w:val="32"/>
      <w:szCs w:val="32"/>
    </w:rPr>
  </w:style>
  <w:style w:type="paragraph" w:styleId="Heading2">
    <w:name w:val="heading 2"/>
    <w:basedOn w:val="Normal"/>
    <w:next w:val="Normal"/>
    <w:link w:val="Heading2Char"/>
    <w:uiPriority w:val="9"/>
    <w:unhideWhenUsed/>
    <w:qFormat/>
    <w:rsid w:val="00D13A8B"/>
    <w:pPr>
      <w:keepNext/>
      <w:keepLines/>
      <w:spacing w:before="40"/>
      <w:outlineLvl w:val="1"/>
    </w:pPr>
    <w:rPr>
      <w:rFonts w:ascii="Cambria" w:eastAsia="Times New Roman" w:hAnsi="Cambria" w:cs="Times New Roman"/>
      <w:color w:val="365F91"/>
      <w:sz w:val="26"/>
      <w:szCs w:val="26"/>
    </w:rPr>
  </w:style>
  <w:style w:type="paragraph" w:styleId="Heading3">
    <w:name w:val="heading 3"/>
    <w:basedOn w:val="Normal"/>
    <w:next w:val="Normal"/>
    <w:link w:val="Heading3Char"/>
    <w:uiPriority w:val="9"/>
    <w:unhideWhenUsed/>
    <w:qFormat/>
    <w:rsid w:val="00A273BF"/>
    <w:pPr>
      <w:keepNext/>
      <w:keepLines/>
      <w:spacing w:before="40"/>
      <w:outlineLvl w:val="2"/>
    </w:pPr>
    <w:rPr>
      <w:rFonts w:ascii="Cambria" w:eastAsia="Times New Roman" w:hAnsi="Cambria" w:cs="Times New Roman"/>
      <w:color w:val="243F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13A8B"/>
    <w:rPr>
      <w:rFonts w:ascii="Cambria" w:eastAsia="Times New Roman" w:hAnsi="Cambria" w:cs="Times New Roman"/>
      <w:color w:val="365F91"/>
      <w:sz w:val="32"/>
      <w:szCs w:val="32"/>
      <w:lang w:val="en-US"/>
    </w:rPr>
  </w:style>
  <w:style w:type="paragraph" w:styleId="ListParagraph">
    <w:name w:val="List Paragraph"/>
    <w:basedOn w:val="Normal"/>
    <w:uiPriority w:val="34"/>
    <w:qFormat/>
    <w:rsid w:val="00D13A8B"/>
    <w:pPr>
      <w:ind w:left="720"/>
      <w:contextualSpacing/>
    </w:pPr>
  </w:style>
  <w:style w:type="character" w:customStyle="1" w:styleId="Heading2Char">
    <w:name w:val="Heading 2 Char"/>
    <w:link w:val="Heading2"/>
    <w:uiPriority w:val="9"/>
    <w:rsid w:val="00D13A8B"/>
    <w:rPr>
      <w:rFonts w:ascii="Cambria" w:eastAsia="Times New Roman" w:hAnsi="Cambria" w:cs="Times New Roman"/>
      <w:color w:val="365F91"/>
      <w:sz w:val="26"/>
      <w:szCs w:val="26"/>
      <w:lang w:val="en-US"/>
    </w:rPr>
  </w:style>
  <w:style w:type="paragraph" w:styleId="BodyText">
    <w:name w:val="Body Text"/>
    <w:basedOn w:val="Normal"/>
    <w:link w:val="BodyTextChar"/>
    <w:uiPriority w:val="1"/>
    <w:qFormat/>
    <w:rsid w:val="00BD5E19"/>
    <w:pPr>
      <w:widowControl w:val="0"/>
      <w:autoSpaceDE w:val="0"/>
      <w:autoSpaceDN w:val="0"/>
    </w:pPr>
    <w:rPr>
      <w:rFonts w:ascii="Times New Roman" w:eastAsia="Times New Roman" w:hAnsi="Times New Roman" w:cs="Times New Roman"/>
      <w:sz w:val="26"/>
      <w:szCs w:val="26"/>
    </w:rPr>
  </w:style>
  <w:style w:type="character" w:customStyle="1" w:styleId="BodyTextChar">
    <w:name w:val="Body Text Char"/>
    <w:link w:val="BodyText"/>
    <w:uiPriority w:val="1"/>
    <w:rsid w:val="00BD5E19"/>
    <w:rPr>
      <w:rFonts w:ascii="Times New Roman" w:eastAsia="Times New Roman" w:hAnsi="Times New Roman" w:cs="Times New Roman"/>
      <w:sz w:val="26"/>
      <w:szCs w:val="26"/>
      <w:lang w:val="en-US"/>
    </w:rPr>
  </w:style>
  <w:style w:type="paragraph" w:customStyle="1" w:styleId="T30X">
    <w:name w:val="T30X"/>
    <w:basedOn w:val="Normal"/>
    <w:uiPriority w:val="99"/>
    <w:rsid w:val="00BD5E19"/>
    <w:pPr>
      <w:autoSpaceDE w:val="0"/>
      <w:autoSpaceDN w:val="0"/>
      <w:adjustRightInd w:val="0"/>
      <w:spacing w:before="60" w:after="60"/>
      <w:ind w:firstLine="283"/>
      <w:jc w:val="both"/>
    </w:pPr>
    <w:rPr>
      <w:rFonts w:ascii="Times New Roman" w:eastAsia="Times New Roman" w:hAnsi="Times New Roman" w:cs="Times New Roman"/>
      <w:color w:val="000000"/>
      <w:sz w:val="22"/>
      <w:szCs w:val="22"/>
    </w:rPr>
  </w:style>
  <w:style w:type="table" w:styleId="TableGrid">
    <w:name w:val="Table Grid"/>
    <w:basedOn w:val="TableNormal"/>
    <w:uiPriority w:val="39"/>
    <w:rsid w:val="006A23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A273BF"/>
    <w:rPr>
      <w:rFonts w:ascii="Cambria" w:eastAsia="Times New Roman" w:hAnsi="Cambria" w:cs="Times New Roman"/>
      <w:color w:val="243F60"/>
      <w:sz w:val="24"/>
      <w:szCs w:val="24"/>
      <w:lang w:val="en-US"/>
    </w:rPr>
  </w:style>
  <w:style w:type="paragraph" w:styleId="TOCHeading">
    <w:name w:val="TOC Heading"/>
    <w:basedOn w:val="Heading1"/>
    <w:next w:val="Normal"/>
    <w:uiPriority w:val="39"/>
    <w:unhideWhenUsed/>
    <w:qFormat/>
    <w:rsid w:val="00A42E99"/>
    <w:pPr>
      <w:spacing w:line="259" w:lineRule="auto"/>
      <w:outlineLvl w:val="9"/>
    </w:pPr>
  </w:style>
  <w:style w:type="paragraph" w:styleId="TOC1">
    <w:name w:val="toc 1"/>
    <w:basedOn w:val="Normal"/>
    <w:next w:val="Normal"/>
    <w:autoRedefine/>
    <w:uiPriority w:val="39"/>
    <w:unhideWhenUsed/>
    <w:rsid w:val="00A42E99"/>
    <w:pPr>
      <w:spacing w:after="100"/>
    </w:pPr>
  </w:style>
  <w:style w:type="paragraph" w:styleId="TOC2">
    <w:name w:val="toc 2"/>
    <w:basedOn w:val="Normal"/>
    <w:next w:val="Normal"/>
    <w:autoRedefine/>
    <w:uiPriority w:val="39"/>
    <w:unhideWhenUsed/>
    <w:rsid w:val="00A42E99"/>
    <w:pPr>
      <w:spacing w:after="100"/>
      <w:ind w:left="200"/>
    </w:pPr>
  </w:style>
  <w:style w:type="paragraph" w:styleId="TOC3">
    <w:name w:val="toc 3"/>
    <w:basedOn w:val="Normal"/>
    <w:next w:val="Normal"/>
    <w:autoRedefine/>
    <w:uiPriority w:val="39"/>
    <w:unhideWhenUsed/>
    <w:rsid w:val="00A42E99"/>
    <w:pPr>
      <w:spacing w:after="100"/>
      <w:ind w:left="400"/>
    </w:pPr>
  </w:style>
  <w:style w:type="character" w:styleId="Hyperlink">
    <w:name w:val="Hyperlink"/>
    <w:uiPriority w:val="99"/>
    <w:unhideWhenUsed/>
    <w:rsid w:val="00A42E99"/>
    <w:rPr>
      <w:color w:val="0000FF"/>
      <w:u w:val="single"/>
    </w:rPr>
  </w:style>
  <w:style w:type="character" w:styleId="PlaceholderText">
    <w:name w:val="Placeholder Text"/>
    <w:uiPriority w:val="99"/>
    <w:semiHidden/>
    <w:rsid w:val="00E96E72"/>
    <w:rPr>
      <w:color w:val="808080"/>
    </w:rPr>
  </w:style>
  <w:style w:type="paragraph" w:styleId="NoSpacing">
    <w:name w:val="No Spacing"/>
    <w:link w:val="NoSpacingChar"/>
    <w:uiPriority w:val="1"/>
    <w:qFormat/>
    <w:rsid w:val="00D67AD1"/>
    <w:rPr>
      <w:rFonts w:eastAsia="Times New Roman"/>
      <w:sz w:val="22"/>
      <w:szCs w:val="22"/>
    </w:rPr>
  </w:style>
  <w:style w:type="character" w:customStyle="1" w:styleId="NoSpacingChar">
    <w:name w:val="No Spacing Char"/>
    <w:link w:val="NoSpacing"/>
    <w:uiPriority w:val="1"/>
    <w:rsid w:val="00D67AD1"/>
    <w:rPr>
      <w:rFonts w:eastAsia="Times New Roman"/>
      <w:sz w:val="22"/>
      <w:szCs w:val="22"/>
      <w:lang w:val="en-US" w:eastAsia="en-US" w:bidi="ar-SA"/>
    </w:rPr>
  </w:style>
  <w:style w:type="paragraph" w:styleId="BalloonText">
    <w:name w:val="Balloon Text"/>
    <w:basedOn w:val="Normal"/>
    <w:link w:val="BalloonTextChar"/>
    <w:uiPriority w:val="99"/>
    <w:semiHidden/>
    <w:unhideWhenUsed/>
    <w:rsid w:val="00B3632D"/>
    <w:rPr>
      <w:rFonts w:ascii="Segoe UI" w:hAnsi="Segoe UI" w:cs="Segoe UI"/>
      <w:sz w:val="18"/>
      <w:szCs w:val="18"/>
    </w:rPr>
  </w:style>
  <w:style w:type="character" w:customStyle="1" w:styleId="BalloonTextChar">
    <w:name w:val="Balloon Text Char"/>
    <w:link w:val="BalloonText"/>
    <w:uiPriority w:val="99"/>
    <w:semiHidden/>
    <w:rsid w:val="00B3632D"/>
    <w:rPr>
      <w:rFonts w:ascii="Segoe UI" w:eastAsia="Calibri" w:hAnsi="Segoe UI" w:cs="Segoe UI"/>
      <w:sz w:val="18"/>
      <w:szCs w:val="18"/>
      <w:lang w:val="en-US"/>
    </w:rPr>
  </w:style>
  <w:style w:type="paragraph" w:styleId="Header">
    <w:name w:val="header"/>
    <w:basedOn w:val="Normal"/>
    <w:link w:val="HeaderChar"/>
    <w:uiPriority w:val="99"/>
    <w:unhideWhenUsed/>
    <w:rsid w:val="00A53C2B"/>
    <w:pPr>
      <w:tabs>
        <w:tab w:val="center" w:pos="4680"/>
        <w:tab w:val="right" w:pos="9360"/>
      </w:tabs>
    </w:pPr>
  </w:style>
  <w:style w:type="character" w:customStyle="1" w:styleId="HeaderChar">
    <w:name w:val="Header Char"/>
    <w:link w:val="Header"/>
    <w:uiPriority w:val="99"/>
    <w:rsid w:val="00A53C2B"/>
    <w:rPr>
      <w:rFonts w:ascii="Calibri" w:eastAsia="Calibri" w:hAnsi="Calibri" w:cs="Arial"/>
      <w:sz w:val="20"/>
      <w:szCs w:val="20"/>
      <w:lang w:val="en-US"/>
    </w:rPr>
  </w:style>
  <w:style w:type="paragraph" w:styleId="Footer">
    <w:name w:val="footer"/>
    <w:basedOn w:val="Normal"/>
    <w:link w:val="FooterChar"/>
    <w:uiPriority w:val="99"/>
    <w:unhideWhenUsed/>
    <w:rsid w:val="00A53C2B"/>
    <w:pPr>
      <w:tabs>
        <w:tab w:val="center" w:pos="4680"/>
        <w:tab w:val="right" w:pos="9360"/>
      </w:tabs>
    </w:pPr>
  </w:style>
  <w:style w:type="character" w:customStyle="1" w:styleId="FooterChar">
    <w:name w:val="Footer Char"/>
    <w:link w:val="Footer"/>
    <w:uiPriority w:val="99"/>
    <w:rsid w:val="00A53C2B"/>
    <w:rPr>
      <w:rFonts w:ascii="Calibri" w:eastAsia="Calibri" w:hAnsi="Calibri" w:cs="Arial"/>
      <w:sz w:val="20"/>
      <w:szCs w:val="20"/>
      <w:lang w:val="en-US"/>
    </w:rPr>
  </w:style>
  <w:style w:type="paragraph" w:styleId="FootnoteText">
    <w:name w:val="footnote text"/>
    <w:basedOn w:val="Normal"/>
    <w:link w:val="FootnoteTextChar"/>
    <w:uiPriority w:val="99"/>
    <w:semiHidden/>
    <w:unhideWhenUsed/>
    <w:rsid w:val="00057EAC"/>
  </w:style>
  <w:style w:type="character" w:customStyle="1" w:styleId="FootnoteTextChar">
    <w:name w:val="Footnote Text Char"/>
    <w:basedOn w:val="DefaultParagraphFont"/>
    <w:link w:val="FootnoteText"/>
    <w:uiPriority w:val="99"/>
    <w:semiHidden/>
    <w:rsid w:val="00057EAC"/>
  </w:style>
  <w:style w:type="character" w:styleId="FootnoteReference">
    <w:name w:val="footnote reference"/>
    <w:uiPriority w:val="99"/>
    <w:semiHidden/>
    <w:unhideWhenUsed/>
    <w:rsid w:val="00057EAC"/>
    <w:rPr>
      <w:vertAlign w:val="superscript"/>
    </w:rPr>
  </w:style>
  <w:style w:type="paragraph" w:customStyle="1" w:styleId="C30X">
    <w:name w:val="C30X"/>
    <w:basedOn w:val="Normal"/>
    <w:uiPriority w:val="99"/>
    <w:rsid w:val="00227422"/>
    <w:pPr>
      <w:autoSpaceDE w:val="0"/>
      <w:autoSpaceDN w:val="0"/>
      <w:adjustRightInd w:val="0"/>
      <w:spacing w:before="200" w:after="60"/>
      <w:jc w:val="center"/>
    </w:pPr>
    <w:rPr>
      <w:rFonts w:ascii="Times New Roman" w:eastAsia="Times New Roman" w:hAnsi="Times New Roman" w:cs="Times New Roman"/>
      <w:b/>
      <w:bCs/>
      <w:color w:val="000000"/>
      <w:sz w:val="24"/>
      <w:szCs w:val="24"/>
      <w:lang w:val="sr-Latn-ME" w:eastAsia="sr-Latn-ME"/>
    </w:rPr>
  </w:style>
  <w:style w:type="paragraph" w:customStyle="1" w:styleId="N02Y">
    <w:name w:val="N02Y"/>
    <w:basedOn w:val="Normal"/>
    <w:uiPriority w:val="99"/>
    <w:rsid w:val="00227422"/>
    <w:pPr>
      <w:autoSpaceDE w:val="0"/>
      <w:autoSpaceDN w:val="0"/>
      <w:adjustRightInd w:val="0"/>
      <w:spacing w:before="120" w:after="60"/>
      <w:ind w:firstLine="283"/>
      <w:jc w:val="both"/>
    </w:pPr>
    <w:rPr>
      <w:rFonts w:ascii="Times New Roman" w:eastAsia="Times New Roman" w:hAnsi="Times New Roman" w:cs="Times New Roman"/>
      <w:color w:val="000000"/>
      <w:sz w:val="22"/>
      <w:szCs w:val="22"/>
      <w:lang w:val="sr-Latn-ME" w:eastAsia="sr-Latn-ME"/>
    </w:rPr>
  </w:style>
  <w:style w:type="paragraph" w:customStyle="1" w:styleId="N01Z">
    <w:name w:val="N01Z"/>
    <w:basedOn w:val="Normal"/>
    <w:uiPriority w:val="99"/>
    <w:rsid w:val="00227422"/>
    <w:pPr>
      <w:autoSpaceDE w:val="0"/>
      <w:autoSpaceDN w:val="0"/>
      <w:adjustRightInd w:val="0"/>
      <w:spacing w:before="60" w:after="60"/>
      <w:jc w:val="center"/>
    </w:pPr>
    <w:rPr>
      <w:rFonts w:ascii="Times New Roman" w:eastAsia="Times New Roman" w:hAnsi="Times New Roman" w:cs="Times New Roman"/>
      <w:b/>
      <w:bCs/>
      <w:color w:val="000000"/>
      <w:lang w:val="sr-Latn-ME" w:eastAsia="sr-Latn-M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716359">
      <w:bodyDiv w:val="1"/>
      <w:marLeft w:val="0"/>
      <w:marRight w:val="0"/>
      <w:marTop w:val="0"/>
      <w:marBottom w:val="0"/>
      <w:divBdr>
        <w:top w:val="none" w:sz="0" w:space="0" w:color="auto"/>
        <w:left w:val="none" w:sz="0" w:space="0" w:color="auto"/>
        <w:bottom w:val="none" w:sz="0" w:space="0" w:color="auto"/>
        <w:right w:val="none" w:sz="0" w:space="0" w:color="auto"/>
      </w:divBdr>
    </w:div>
    <w:div w:id="65958401">
      <w:bodyDiv w:val="1"/>
      <w:marLeft w:val="0"/>
      <w:marRight w:val="0"/>
      <w:marTop w:val="0"/>
      <w:marBottom w:val="0"/>
      <w:divBdr>
        <w:top w:val="none" w:sz="0" w:space="0" w:color="auto"/>
        <w:left w:val="none" w:sz="0" w:space="0" w:color="auto"/>
        <w:bottom w:val="none" w:sz="0" w:space="0" w:color="auto"/>
        <w:right w:val="none" w:sz="0" w:space="0" w:color="auto"/>
      </w:divBdr>
    </w:div>
    <w:div w:id="133105785">
      <w:bodyDiv w:val="1"/>
      <w:marLeft w:val="0"/>
      <w:marRight w:val="0"/>
      <w:marTop w:val="0"/>
      <w:marBottom w:val="0"/>
      <w:divBdr>
        <w:top w:val="none" w:sz="0" w:space="0" w:color="auto"/>
        <w:left w:val="none" w:sz="0" w:space="0" w:color="auto"/>
        <w:bottom w:val="none" w:sz="0" w:space="0" w:color="auto"/>
        <w:right w:val="none" w:sz="0" w:space="0" w:color="auto"/>
      </w:divBdr>
    </w:div>
    <w:div w:id="144246486">
      <w:bodyDiv w:val="1"/>
      <w:marLeft w:val="0"/>
      <w:marRight w:val="0"/>
      <w:marTop w:val="0"/>
      <w:marBottom w:val="0"/>
      <w:divBdr>
        <w:top w:val="none" w:sz="0" w:space="0" w:color="auto"/>
        <w:left w:val="none" w:sz="0" w:space="0" w:color="auto"/>
        <w:bottom w:val="none" w:sz="0" w:space="0" w:color="auto"/>
        <w:right w:val="none" w:sz="0" w:space="0" w:color="auto"/>
      </w:divBdr>
    </w:div>
    <w:div w:id="189342531">
      <w:bodyDiv w:val="1"/>
      <w:marLeft w:val="0"/>
      <w:marRight w:val="0"/>
      <w:marTop w:val="0"/>
      <w:marBottom w:val="0"/>
      <w:divBdr>
        <w:top w:val="none" w:sz="0" w:space="0" w:color="auto"/>
        <w:left w:val="none" w:sz="0" w:space="0" w:color="auto"/>
        <w:bottom w:val="none" w:sz="0" w:space="0" w:color="auto"/>
        <w:right w:val="none" w:sz="0" w:space="0" w:color="auto"/>
      </w:divBdr>
    </w:div>
    <w:div w:id="210121977">
      <w:bodyDiv w:val="1"/>
      <w:marLeft w:val="0"/>
      <w:marRight w:val="0"/>
      <w:marTop w:val="0"/>
      <w:marBottom w:val="0"/>
      <w:divBdr>
        <w:top w:val="none" w:sz="0" w:space="0" w:color="auto"/>
        <w:left w:val="none" w:sz="0" w:space="0" w:color="auto"/>
        <w:bottom w:val="none" w:sz="0" w:space="0" w:color="auto"/>
        <w:right w:val="none" w:sz="0" w:space="0" w:color="auto"/>
      </w:divBdr>
    </w:div>
    <w:div w:id="247886617">
      <w:bodyDiv w:val="1"/>
      <w:marLeft w:val="0"/>
      <w:marRight w:val="0"/>
      <w:marTop w:val="0"/>
      <w:marBottom w:val="0"/>
      <w:divBdr>
        <w:top w:val="none" w:sz="0" w:space="0" w:color="auto"/>
        <w:left w:val="none" w:sz="0" w:space="0" w:color="auto"/>
        <w:bottom w:val="none" w:sz="0" w:space="0" w:color="auto"/>
        <w:right w:val="none" w:sz="0" w:space="0" w:color="auto"/>
      </w:divBdr>
    </w:div>
    <w:div w:id="397630529">
      <w:bodyDiv w:val="1"/>
      <w:marLeft w:val="0"/>
      <w:marRight w:val="0"/>
      <w:marTop w:val="0"/>
      <w:marBottom w:val="0"/>
      <w:divBdr>
        <w:top w:val="none" w:sz="0" w:space="0" w:color="auto"/>
        <w:left w:val="none" w:sz="0" w:space="0" w:color="auto"/>
        <w:bottom w:val="none" w:sz="0" w:space="0" w:color="auto"/>
        <w:right w:val="none" w:sz="0" w:space="0" w:color="auto"/>
      </w:divBdr>
    </w:div>
    <w:div w:id="409891999">
      <w:bodyDiv w:val="1"/>
      <w:marLeft w:val="0"/>
      <w:marRight w:val="0"/>
      <w:marTop w:val="0"/>
      <w:marBottom w:val="0"/>
      <w:divBdr>
        <w:top w:val="none" w:sz="0" w:space="0" w:color="auto"/>
        <w:left w:val="none" w:sz="0" w:space="0" w:color="auto"/>
        <w:bottom w:val="none" w:sz="0" w:space="0" w:color="auto"/>
        <w:right w:val="none" w:sz="0" w:space="0" w:color="auto"/>
      </w:divBdr>
    </w:div>
    <w:div w:id="409936249">
      <w:bodyDiv w:val="1"/>
      <w:marLeft w:val="0"/>
      <w:marRight w:val="0"/>
      <w:marTop w:val="0"/>
      <w:marBottom w:val="0"/>
      <w:divBdr>
        <w:top w:val="none" w:sz="0" w:space="0" w:color="auto"/>
        <w:left w:val="none" w:sz="0" w:space="0" w:color="auto"/>
        <w:bottom w:val="none" w:sz="0" w:space="0" w:color="auto"/>
        <w:right w:val="none" w:sz="0" w:space="0" w:color="auto"/>
      </w:divBdr>
    </w:div>
    <w:div w:id="429279108">
      <w:bodyDiv w:val="1"/>
      <w:marLeft w:val="0"/>
      <w:marRight w:val="0"/>
      <w:marTop w:val="0"/>
      <w:marBottom w:val="0"/>
      <w:divBdr>
        <w:top w:val="none" w:sz="0" w:space="0" w:color="auto"/>
        <w:left w:val="none" w:sz="0" w:space="0" w:color="auto"/>
        <w:bottom w:val="none" w:sz="0" w:space="0" w:color="auto"/>
        <w:right w:val="none" w:sz="0" w:space="0" w:color="auto"/>
      </w:divBdr>
    </w:div>
    <w:div w:id="476461756">
      <w:bodyDiv w:val="1"/>
      <w:marLeft w:val="0"/>
      <w:marRight w:val="0"/>
      <w:marTop w:val="0"/>
      <w:marBottom w:val="0"/>
      <w:divBdr>
        <w:top w:val="none" w:sz="0" w:space="0" w:color="auto"/>
        <w:left w:val="none" w:sz="0" w:space="0" w:color="auto"/>
        <w:bottom w:val="none" w:sz="0" w:space="0" w:color="auto"/>
        <w:right w:val="none" w:sz="0" w:space="0" w:color="auto"/>
      </w:divBdr>
    </w:div>
    <w:div w:id="521092856">
      <w:bodyDiv w:val="1"/>
      <w:marLeft w:val="0"/>
      <w:marRight w:val="0"/>
      <w:marTop w:val="0"/>
      <w:marBottom w:val="0"/>
      <w:divBdr>
        <w:top w:val="none" w:sz="0" w:space="0" w:color="auto"/>
        <w:left w:val="none" w:sz="0" w:space="0" w:color="auto"/>
        <w:bottom w:val="none" w:sz="0" w:space="0" w:color="auto"/>
        <w:right w:val="none" w:sz="0" w:space="0" w:color="auto"/>
      </w:divBdr>
    </w:div>
    <w:div w:id="564534594">
      <w:bodyDiv w:val="1"/>
      <w:marLeft w:val="0"/>
      <w:marRight w:val="0"/>
      <w:marTop w:val="0"/>
      <w:marBottom w:val="0"/>
      <w:divBdr>
        <w:top w:val="none" w:sz="0" w:space="0" w:color="auto"/>
        <w:left w:val="none" w:sz="0" w:space="0" w:color="auto"/>
        <w:bottom w:val="none" w:sz="0" w:space="0" w:color="auto"/>
        <w:right w:val="none" w:sz="0" w:space="0" w:color="auto"/>
      </w:divBdr>
    </w:div>
    <w:div w:id="576674688">
      <w:bodyDiv w:val="1"/>
      <w:marLeft w:val="0"/>
      <w:marRight w:val="0"/>
      <w:marTop w:val="0"/>
      <w:marBottom w:val="0"/>
      <w:divBdr>
        <w:top w:val="none" w:sz="0" w:space="0" w:color="auto"/>
        <w:left w:val="none" w:sz="0" w:space="0" w:color="auto"/>
        <w:bottom w:val="none" w:sz="0" w:space="0" w:color="auto"/>
        <w:right w:val="none" w:sz="0" w:space="0" w:color="auto"/>
      </w:divBdr>
    </w:div>
    <w:div w:id="599024334">
      <w:bodyDiv w:val="1"/>
      <w:marLeft w:val="0"/>
      <w:marRight w:val="0"/>
      <w:marTop w:val="0"/>
      <w:marBottom w:val="0"/>
      <w:divBdr>
        <w:top w:val="none" w:sz="0" w:space="0" w:color="auto"/>
        <w:left w:val="none" w:sz="0" w:space="0" w:color="auto"/>
        <w:bottom w:val="none" w:sz="0" w:space="0" w:color="auto"/>
        <w:right w:val="none" w:sz="0" w:space="0" w:color="auto"/>
      </w:divBdr>
    </w:div>
    <w:div w:id="668555808">
      <w:bodyDiv w:val="1"/>
      <w:marLeft w:val="0"/>
      <w:marRight w:val="0"/>
      <w:marTop w:val="0"/>
      <w:marBottom w:val="0"/>
      <w:divBdr>
        <w:top w:val="none" w:sz="0" w:space="0" w:color="auto"/>
        <w:left w:val="none" w:sz="0" w:space="0" w:color="auto"/>
        <w:bottom w:val="none" w:sz="0" w:space="0" w:color="auto"/>
        <w:right w:val="none" w:sz="0" w:space="0" w:color="auto"/>
      </w:divBdr>
    </w:div>
    <w:div w:id="682974611">
      <w:bodyDiv w:val="1"/>
      <w:marLeft w:val="0"/>
      <w:marRight w:val="0"/>
      <w:marTop w:val="0"/>
      <w:marBottom w:val="0"/>
      <w:divBdr>
        <w:top w:val="none" w:sz="0" w:space="0" w:color="auto"/>
        <w:left w:val="none" w:sz="0" w:space="0" w:color="auto"/>
        <w:bottom w:val="none" w:sz="0" w:space="0" w:color="auto"/>
        <w:right w:val="none" w:sz="0" w:space="0" w:color="auto"/>
      </w:divBdr>
    </w:div>
    <w:div w:id="741022710">
      <w:bodyDiv w:val="1"/>
      <w:marLeft w:val="0"/>
      <w:marRight w:val="0"/>
      <w:marTop w:val="0"/>
      <w:marBottom w:val="0"/>
      <w:divBdr>
        <w:top w:val="none" w:sz="0" w:space="0" w:color="auto"/>
        <w:left w:val="none" w:sz="0" w:space="0" w:color="auto"/>
        <w:bottom w:val="none" w:sz="0" w:space="0" w:color="auto"/>
        <w:right w:val="none" w:sz="0" w:space="0" w:color="auto"/>
      </w:divBdr>
    </w:div>
    <w:div w:id="774442973">
      <w:bodyDiv w:val="1"/>
      <w:marLeft w:val="0"/>
      <w:marRight w:val="0"/>
      <w:marTop w:val="0"/>
      <w:marBottom w:val="0"/>
      <w:divBdr>
        <w:top w:val="none" w:sz="0" w:space="0" w:color="auto"/>
        <w:left w:val="none" w:sz="0" w:space="0" w:color="auto"/>
        <w:bottom w:val="none" w:sz="0" w:space="0" w:color="auto"/>
        <w:right w:val="none" w:sz="0" w:space="0" w:color="auto"/>
      </w:divBdr>
    </w:div>
    <w:div w:id="821969100">
      <w:bodyDiv w:val="1"/>
      <w:marLeft w:val="0"/>
      <w:marRight w:val="0"/>
      <w:marTop w:val="0"/>
      <w:marBottom w:val="0"/>
      <w:divBdr>
        <w:top w:val="none" w:sz="0" w:space="0" w:color="auto"/>
        <w:left w:val="none" w:sz="0" w:space="0" w:color="auto"/>
        <w:bottom w:val="none" w:sz="0" w:space="0" w:color="auto"/>
        <w:right w:val="none" w:sz="0" w:space="0" w:color="auto"/>
      </w:divBdr>
    </w:div>
    <w:div w:id="823349310">
      <w:bodyDiv w:val="1"/>
      <w:marLeft w:val="0"/>
      <w:marRight w:val="0"/>
      <w:marTop w:val="0"/>
      <w:marBottom w:val="0"/>
      <w:divBdr>
        <w:top w:val="none" w:sz="0" w:space="0" w:color="auto"/>
        <w:left w:val="none" w:sz="0" w:space="0" w:color="auto"/>
        <w:bottom w:val="none" w:sz="0" w:space="0" w:color="auto"/>
        <w:right w:val="none" w:sz="0" w:space="0" w:color="auto"/>
      </w:divBdr>
    </w:div>
    <w:div w:id="842545813">
      <w:bodyDiv w:val="1"/>
      <w:marLeft w:val="0"/>
      <w:marRight w:val="0"/>
      <w:marTop w:val="0"/>
      <w:marBottom w:val="0"/>
      <w:divBdr>
        <w:top w:val="none" w:sz="0" w:space="0" w:color="auto"/>
        <w:left w:val="none" w:sz="0" w:space="0" w:color="auto"/>
        <w:bottom w:val="none" w:sz="0" w:space="0" w:color="auto"/>
        <w:right w:val="none" w:sz="0" w:space="0" w:color="auto"/>
      </w:divBdr>
    </w:div>
    <w:div w:id="887641106">
      <w:bodyDiv w:val="1"/>
      <w:marLeft w:val="0"/>
      <w:marRight w:val="0"/>
      <w:marTop w:val="0"/>
      <w:marBottom w:val="0"/>
      <w:divBdr>
        <w:top w:val="none" w:sz="0" w:space="0" w:color="auto"/>
        <w:left w:val="none" w:sz="0" w:space="0" w:color="auto"/>
        <w:bottom w:val="none" w:sz="0" w:space="0" w:color="auto"/>
        <w:right w:val="none" w:sz="0" w:space="0" w:color="auto"/>
      </w:divBdr>
    </w:div>
    <w:div w:id="924530204">
      <w:bodyDiv w:val="1"/>
      <w:marLeft w:val="0"/>
      <w:marRight w:val="0"/>
      <w:marTop w:val="0"/>
      <w:marBottom w:val="0"/>
      <w:divBdr>
        <w:top w:val="none" w:sz="0" w:space="0" w:color="auto"/>
        <w:left w:val="none" w:sz="0" w:space="0" w:color="auto"/>
        <w:bottom w:val="none" w:sz="0" w:space="0" w:color="auto"/>
        <w:right w:val="none" w:sz="0" w:space="0" w:color="auto"/>
      </w:divBdr>
    </w:div>
    <w:div w:id="953562661">
      <w:bodyDiv w:val="1"/>
      <w:marLeft w:val="0"/>
      <w:marRight w:val="0"/>
      <w:marTop w:val="0"/>
      <w:marBottom w:val="0"/>
      <w:divBdr>
        <w:top w:val="none" w:sz="0" w:space="0" w:color="auto"/>
        <w:left w:val="none" w:sz="0" w:space="0" w:color="auto"/>
        <w:bottom w:val="none" w:sz="0" w:space="0" w:color="auto"/>
        <w:right w:val="none" w:sz="0" w:space="0" w:color="auto"/>
      </w:divBdr>
    </w:div>
    <w:div w:id="959217071">
      <w:bodyDiv w:val="1"/>
      <w:marLeft w:val="0"/>
      <w:marRight w:val="0"/>
      <w:marTop w:val="0"/>
      <w:marBottom w:val="0"/>
      <w:divBdr>
        <w:top w:val="none" w:sz="0" w:space="0" w:color="auto"/>
        <w:left w:val="none" w:sz="0" w:space="0" w:color="auto"/>
        <w:bottom w:val="none" w:sz="0" w:space="0" w:color="auto"/>
        <w:right w:val="none" w:sz="0" w:space="0" w:color="auto"/>
      </w:divBdr>
    </w:div>
    <w:div w:id="1027949825">
      <w:bodyDiv w:val="1"/>
      <w:marLeft w:val="0"/>
      <w:marRight w:val="0"/>
      <w:marTop w:val="0"/>
      <w:marBottom w:val="0"/>
      <w:divBdr>
        <w:top w:val="none" w:sz="0" w:space="0" w:color="auto"/>
        <w:left w:val="none" w:sz="0" w:space="0" w:color="auto"/>
        <w:bottom w:val="none" w:sz="0" w:space="0" w:color="auto"/>
        <w:right w:val="none" w:sz="0" w:space="0" w:color="auto"/>
      </w:divBdr>
    </w:div>
    <w:div w:id="1073700989">
      <w:bodyDiv w:val="1"/>
      <w:marLeft w:val="0"/>
      <w:marRight w:val="0"/>
      <w:marTop w:val="0"/>
      <w:marBottom w:val="0"/>
      <w:divBdr>
        <w:top w:val="none" w:sz="0" w:space="0" w:color="auto"/>
        <w:left w:val="none" w:sz="0" w:space="0" w:color="auto"/>
        <w:bottom w:val="none" w:sz="0" w:space="0" w:color="auto"/>
        <w:right w:val="none" w:sz="0" w:space="0" w:color="auto"/>
      </w:divBdr>
    </w:div>
    <w:div w:id="1093353036">
      <w:bodyDiv w:val="1"/>
      <w:marLeft w:val="0"/>
      <w:marRight w:val="0"/>
      <w:marTop w:val="0"/>
      <w:marBottom w:val="0"/>
      <w:divBdr>
        <w:top w:val="none" w:sz="0" w:space="0" w:color="auto"/>
        <w:left w:val="none" w:sz="0" w:space="0" w:color="auto"/>
        <w:bottom w:val="none" w:sz="0" w:space="0" w:color="auto"/>
        <w:right w:val="none" w:sz="0" w:space="0" w:color="auto"/>
      </w:divBdr>
    </w:div>
    <w:div w:id="1194415775">
      <w:bodyDiv w:val="1"/>
      <w:marLeft w:val="0"/>
      <w:marRight w:val="0"/>
      <w:marTop w:val="0"/>
      <w:marBottom w:val="0"/>
      <w:divBdr>
        <w:top w:val="none" w:sz="0" w:space="0" w:color="auto"/>
        <w:left w:val="none" w:sz="0" w:space="0" w:color="auto"/>
        <w:bottom w:val="none" w:sz="0" w:space="0" w:color="auto"/>
        <w:right w:val="none" w:sz="0" w:space="0" w:color="auto"/>
      </w:divBdr>
    </w:div>
    <w:div w:id="1208757701">
      <w:bodyDiv w:val="1"/>
      <w:marLeft w:val="0"/>
      <w:marRight w:val="0"/>
      <w:marTop w:val="0"/>
      <w:marBottom w:val="0"/>
      <w:divBdr>
        <w:top w:val="none" w:sz="0" w:space="0" w:color="auto"/>
        <w:left w:val="none" w:sz="0" w:space="0" w:color="auto"/>
        <w:bottom w:val="none" w:sz="0" w:space="0" w:color="auto"/>
        <w:right w:val="none" w:sz="0" w:space="0" w:color="auto"/>
      </w:divBdr>
    </w:div>
    <w:div w:id="1239903922">
      <w:bodyDiv w:val="1"/>
      <w:marLeft w:val="0"/>
      <w:marRight w:val="0"/>
      <w:marTop w:val="0"/>
      <w:marBottom w:val="0"/>
      <w:divBdr>
        <w:top w:val="none" w:sz="0" w:space="0" w:color="auto"/>
        <w:left w:val="none" w:sz="0" w:space="0" w:color="auto"/>
        <w:bottom w:val="none" w:sz="0" w:space="0" w:color="auto"/>
        <w:right w:val="none" w:sz="0" w:space="0" w:color="auto"/>
      </w:divBdr>
    </w:div>
    <w:div w:id="1273900839">
      <w:bodyDiv w:val="1"/>
      <w:marLeft w:val="0"/>
      <w:marRight w:val="0"/>
      <w:marTop w:val="0"/>
      <w:marBottom w:val="0"/>
      <w:divBdr>
        <w:top w:val="none" w:sz="0" w:space="0" w:color="auto"/>
        <w:left w:val="none" w:sz="0" w:space="0" w:color="auto"/>
        <w:bottom w:val="none" w:sz="0" w:space="0" w:color="auto"/>
        <w:right w:val="none" w:sz="0" w:space="0" w:color="auto"/>
      </w:divBdr>
    </w:div>
    <w:div w:id="1396005216">
      <w:bodyDiv w:val="1"/>
      <w:marLeft w:val="0"/>
      <w:marRight w:val="0"/>
      <w:marTop w:val="0"/>
      <w:marBottom w:val="0"/>
      <w:divBdr>
        <w:top w:val="none" w:sz="0" w:space="0" w:color="auto"/>
        <w:left w:val="none" w:sz="0" w:space="0" w:color="auto"/>
        <w:bottom w:val="none" w:sz="0" w:space="0" w:color="auto"/>
        <w:right w:val="none" w:sz="0" w:space="0" w:color="auto"/>
      </w:divBdr>
    </w:div>
    <w:div w:id="1492139230">
      <w:bodyDiv w:val="1"/>
      <w:marLeft w:val="0"/>
      <w:marRight w:val="0"/>
      <w:marTop w:val="0"/>
      <w:marBottom w:val="0"/>
      <w:divBdr>
        <w:top w:val="none" w:sz="0" w:space="0" w:color="auto"/>
        <w:left w:val="none" w:sz="0" w:space="0" w:color="auto"/>
        <w:bottom w:val="none" w:sz="0" w:space="0" w:color="auto"/>
        <w:right w:val="none" w:sz="0" w:space="0" w:color="auto"/>
      </w:divBdr>
    </w:div>
    <w:div w:id="1620380922">
      <w:bodyDiv w:val="1"/>
      <w:marLeft w:val="0"/>
      <w:marRight w:val="0"/>
      <w:marTop w:val="0"/>
      <w:marBottom w:val="0"/>
      <w:divBdr>
        <w:top w:val="none" w:sz="0" w:space="0" w:color="auto"/>
        <w:left w:val="none" w:sz="0" w:space="0" w:color="auto"/>
        <w:bottom w:val="none" w:sz="0" w:space="0" w:color="auto"/>
        <w:right w:val="none" w:sz="0" w:space="0" w:color="auto"/>
      </w:divBdr>
    </w:div>
    <w:div w:id="1654411395">
      <w:bodyDiv w:val="1"/>
      <w:marLeft w:val="0"/>
      <w:marRight w:val="0"/>
      <w:marTop w:val="0"/>
      <w:marBottom w:val="0"/>
      <w:divBdr>
        <w:top w:val="none" w:sz="0" w:space="0" w:color="auto"/>
        <w:left w:val="none" w:sz="0" w:space="0" w:color="auto"/>
        <w:bottom w:val="none" w:sz="0" w:space="0" w:color="auto"/>
        <w:right w:val="none" w:sz="0" w:space="0" w:color="auto"/>
      </w:divBdr>
    </w:div>
    <w:div w:id="1770194706">
      <w:bodyDiv w:val="1"/>
      <w:marLeft w:val="0"/>
      <w:marRight w:val="0"/>
      <w:marTop w:val="0"/>
      <w:marBottom w:val="0"/>
      <w:divBdr>
        <w:top w:val="none" w:sz="0" w:space="0" w:color="auto"/>
        <w:left w:val="none" w:sz="0" w:space="0" w:color="auto"/>
        <w:bottom w:val="none" w:sz="0" w:space="0" w:color="auto"/>
        <w:right w:val="none" w:sz="0" w:space="0" w:color="auto"/>
      </w:divBdr>
    </w:div>
    <w:div w:id="1788305736">
      <w:bodyDiv w:val="1"/>
      <w:marLeft w:val="0"/>
      <w:marRight w:val="0"/>
      <w:marTop w:val="0"/>
      <w:marBottom w:val="0"/>
      <w:divBdr>
        <w:top w:val="none" w:sz="0" w:space="0" w:color="auto"/>
        <w:left w:val="none" w:sz="0" w:space="0" w:color="auto"/>
        <w:bottom w:val="none" w:sz="0" w:space="0" w:color="auto"/>
        <w:right w:val="none" w:sz="0" w:space="0" w:color="auto"/>
      </w:divBdr>
    </w:div>
    <w:div w:id="1832477309">
      <w:bodyDiv w:val="1"/>
      <w:marLeft w:val="0"/>
      <w:marRight w:val="0"/>
      <w:marTop w:val="0"/>
      <w:marBottom w:val="0"/>
      <w:divBdr>
        <w:top w:val="none" w:sz="0" w:space="0" w:color="auto"/>
        <w:left w:val="none" w:sz="0" w:space="0" w:color="auto"/>
        <w:bottom w:val="none" w:sz="0" w:space="0" w:color="auto"/>
        <w:right w:val="none" w:sz="0" w:space="0" w:color="auto"/>
      </w:divBdr>
    </w:div>
    <w:div w:id="1920753558">
      <w:bodyDiv w:val="1"/>
      <w:marLeft w:val="0"/>
      <w:marRight w:val="0"/>
      <w:marTop w:val="0"/>
      <w:marBottom w:val="0"/>
      <w:divBdr>
        <w:top w:val="none" w:sz="0" w:space="0" w:color="auto"/>
        <w:left w:val="none" w:sz="0" w:space="0" w:color="auto"/>
        <w:bottom w:val="none" w:sz="0" w:space="0" w:color="auto"/>
        <w:right w:val="none" w:sz="0" w:space="0" w:color="auto"/>
      </w:divBdr>
    </w:div>
    <w:div w:id="1922712557">
      <w:bodyDiv w:val="1"/>
      <w:marLeft w:val="0"/>
      <w:marRight w:val="0"/>
      <w:marTop w:val="0"/>
      <w:marBottom w:val="0"/>
      <w:divBdr>
        <w:top w:val="none" w:sz="0" w:space="0" w:color="auto"/>
        <w:left w:val="none" w:sz="0" w:space="0" w:color="auto"/>
        <w:bottom w:val="none" w:sz="0" w:space="0" w:color="auto"/>
        <w:right w:val="none" w:sz="0" w:space="0" w:color="auto"/>
      </w:divBdr>
    </w:div>
    <w:div w:id="1942029029">
      <w:bodyDiv w:val="1"/>
      <w:marLeft w:val="0"/>
      <w:marRight w:val="0"/>
      <w:marTop w:val="0"/>
      <w:marBottom w:val="0"/>
      <w:divBdr>
        <w:top w:val="none" w:sz="0" w:space="0" w:color="auto"/>
        <w:left w:val="none" w:sz="0" w:space="0" w:color="auto"/>
        <w:bottom w:val="none" w:sz="0" w:space="0" w:color="auto"/>
        <w:right w:val="none" w:sz="0" w:space="0" w:color="auto"/>
      </w:divBdr>
    </w:div>
    <w:div w:id="2069839191">
      <w:bodyDiv w:val="1"/>
      <w:marLeft w:val="0"/>
      <w:marRight w:val="0"/>
      <w:marTop w:val="0"/>
      <w:marBottom w:val="0"/>
      <w:divBdr>
        <w:top w:val="none" w:sz="0" w:space="0" w:color="auto"/>
        <w:left w:val="none" w:sz="0" w:space="0" w:color="auto"/>
        <w:bottom w:val="none" w:sz="0" w:space="0" w:color="auto"/>
        <w:right w:val="none" w:sz="0" w:space="0" w:color="auto"/>
      </w:divBdr>
    </w:div>
    <w:div w:id="2081979827">
      <w:bodyDiv w:val="1"/>
      <w:marLeft w:val="0"/>
      <w:marRight w:val="0"/>
      <w:marTop w:val="0"/>
      <w:marBottom w:val="0"/>
      <w:divBdr>
        <w:top w:val="none" w:sz="0" w:space="0" w:color="auto"/>
        <w:left w:val="none" w:sz="0" w:space="0" w:color="auto"/>
        <w:bottom w:val="none" w:sz="0" w:space="0" w:color="auto"/>
        <w:right w:val="none" w:sz="0" w:space="0" w:color="auto"/>
      </w:divBdr>
    </w:div>
    <w:div w:id="2091846114">
      <w:bodyDiv w:val="1"/>
      <w:marLeft w:val="0"/>
      <w:marRight w:val="0"/>
      <w:marTop w:val="0"/>
      <w:marBottom w:val="0"/>
      <w:divBdr>
        <w:top w:val="none" w:sz="0" w:space="0" w:color="auto"/>
        <w:left w:val="none" w:sz="0" w:space="0" w:color="auto"/>
        <w:bottom w:val="none" w:sz="0" w:space="0" w:color="auto"/>
        <w:right w:val="none" w:sz="0" w:space="0" w:color="auto"/>
      </w:divBdr>
    </w:div>
    <w:div w:id="2093693924">
      <w:bodyDiv w:val="1"/>
      <w:marLeft w:val="0"/>
      <w:marRight w:val="0"/>
      <w:marTop w:val="0"/>
      <w:marBottom w:val="0"/>
      <w:divBdr>
        <w:top w:val="none" w:sz="0" w:space="0" w:color="auto"/>
        <w:left w:val="none" w:sz="0" w:space="0" w:color="auto"/>
        <w:bottom w:val="none" w:sz="0" w:space="0" w:color="auto"/>
        <w:right w:val="none" w:sz="0" w:space="0" w:color="auto"/>
      </w:divBdr>
    </w:div>
    <w:div w:id="2127117870">
      <w:bodyDiv w:val="1"/>
      <w:marLeft w:val="0"/>
      <w:marRight w:val="0"/>
      <w:marTop w:val="0"/>
      <w:marBottom w:val="0"/>
      <w:divBdr>
        <w:top w:val="none" w:sz="0" w:space="0" w:color="auto"/>
        <w:left w:val="none" w:sz="0" w:space="0" w:color="auto"/>
        <w:bottom w:val="none" w:sz="0" w:space="0" w:color="auto"/>
        <w:right w:val="none" w:sz="0" w:space="0" w:color="auto"/>
      </w:divBdr>
    </w:div>
    <w:div w:id="2135587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mailto:info@komunalno-tz.me"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decembar, 2020</PublishDate>
  <Abstract/>
  <CompanyAddress>Tuzi, Centrar</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0724AA-DC35-4CEC-A8C7-4573BB960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10427</Words>
  <Characters>59440</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Godišnji program obavljanja komunalnih djelatnosti za 2021.god</vt:lpstr>
    </vt:vector>
  </TitlesOfParts>
  <Company>Doo “Komunalno/Komunale”</Company>
  <LinksUpToDate>false</LinksUpToDate>
  <CharactersWithSpaces>69728</CharactersWithSpaces>
  <SharedDoc>false</SharedDoc>
  <HLinks>
    <vt:vector size="6" baseType="variant">
      <vt:variant>
        <vt:i4>131194</vt:i4>
      </vt:variant>
      <vt:variant>
        <vt:i4>0</vt:i4>
      </vt:variant>
      <vt:variant>
        <vt:i4>0</vt:i4>
      </vt:variant>
      <vt:variant>
        <vt:i4>5</vt:i4>
      </vt:variant>
      <vt:variant>
        <vt:lpwstr>mailto:info@komunalno-tz.me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Godišnji program obavljanja komunalnih djelatnosti za 2021.god</dc:title>
  <dc:subject/>
  <dc:creator>bonic</dc:creator>
  <cp:keywords/>
  <cp:lastModifiedBy>Drita Rukaj</cp:lastModifiedBy>
  <cp:revision>3</cp:revision>
  <cp:lastPrinted>2020-12-08T11:45:00Z</cp:lastPrinted>
  <dcterms:created xsi:type="dcterms:W3CDTF">2020-12-23T13:00:00Z</dcterms:created>
  <dcterms:modified xsi:type="dcterms:W3CDTF">2020-12-23T13:00:00Z</dcterms:modified>
</cp:coreProperties>
</file>