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B0" w:rsidRPr="00797D69" w:rsidRDefault="007542B0" w:rsidP="007542B0">
      <w:pPr>
        <w:jc w:val="center"/>
        <w:rPr>
          <w:b/>
          <w:sz w:val="32"/>
          <w:szCs w:val="32"/>
          <w:lang w:val="sq-AL"/>
        </w:rPr>
      </w:pPr>
      <w:r w:rsidRPr="00797D69">
        <w:rPr>
          <w:b/>
          <w:sz w:val="32"/>
          <w:szCs w:val="32"/>
          <w:lang w:val="sq-AL"/>
        </w:rPr>
        <w:t>P R O C E S V E R B A L</w:t>
      </w:r>
    </w:p>
    <w:p w:rsidR="007542B0" w:rsidRPr="00797D69" w:rsidRDefault="007542B0" w:rsidP="007542B0">
      <w:pPr>
        <w:jc w:val="center"/>
        <w:rPr>
          <w:sz w:val="24"/>
          <w:szCs w:val="24"/>
          <w:lang w:val="sq-AL"/>
        </w:rPr>
      </w:pPr>
      <w:r w:rsidRPr="00797D69">
        <w:rPr>
          <w:sz w:val="24"/>
          <w:szCs w:val="24"/>
          <w:lang w:val="sq-AL"/>
        </w:rPr>
        <w:t>NGA SEANCA E XV E KUVENDIT TË KOMUNËS SË TUZIT</w:t>
      </w:r>
    </w:p>
    <w:p w:rsidR="007542B0" w:rsidRPr="00797D69" w:rsidRDefault="00BC46DF" w:rsidP="007542B0">
      <w:pPr>
        <w:jc w:val="center"/>
        <w:rPr>
          <w:sz w:val="24"/>
          <w:szCs w:val="24"/>
          <w:lang w:val="sq-AL"/>
        </w:rPr>
      </w:pPr>
      <w:r>
        <w:rPr>
          <w:sz w:val="24"/>
          <w:szCs w:val="24"/>
          <w:lang w:val="sq-AL"/>
        </w:rPr>
        <w:t>MBAJTUR MË 29 DHJE</w:t>
      </w:r>
      <w:r w:rsidR="007542B0" w:rsidRPr="00797D69">
        <w:rPr>
          <w:sz w:val="24"/>
          <w:szCs w:val="24"/>
          <w:lang w:val="sq-AL"/>
        </w:rPr>
        <w:t>TOR 2020</w:t>
      </w:r>
    </w:p>
    <w:p w:rsidR="007542B0" w:rsidRPr="00797D69" w:rsidRDefault="007542B0" w:rsidP="007542B0">
      <w:pPr>
        <w:jc w:val="center"/>
        <w:rPr>
          <w:rFonts w:ascii="Times New Roman" w:hAnsi="Times New Roman"/>
          <w:sz w:val="24"/>
          <w:szCs w:val="24"/>
          <w:lang w:val="sq-AL"/>
        </w:rPr>
      </w:pPr>
    </w:p>
    <w:p w:rsidR="007542B0" w:rsidRPr="00797D69" w:rsidRDefault="007542B0" w:rsidP="007542B0">
      <w:pPr>
        <w:jc w:val="center"/>
        <w:rPr>
          <w:sz w:val="24"/>
          <w:szCs w:val="24"/>
          <w:lang w:val="sq-AL"/>
        </w:rPr>
      </w:pPr>
    </w:p>
    <w:p w:rsidR="007542B0" w:rsidRPr="00797D69" w:rsidRDefault="007542B0" w:rsidP="007542B0">
      <w:pPr>
        <w:rPr>
          <w:sz w:val="24"/>
          <w:szCs w:val="24"/>
          <w:lang w:val="sq-AL"/>
        </w:rPr>
      </w:pPr>
      <w:r w:rsidRPr="00797D69">
        <w:rPr>
          <w:sz w:val="24"/>
          <w:szCs w:val="24"/>
          <w:lang w:val="sq-AL"/>
        </w:rPr>
        <w:t>Seancën e ka hapur kryetari i Kuvendit të Komunës, me fillim në orën 11.00.</w:t>
      </w:r>
    </w:p>
    <w:p w:rsidR="007542B0" w:rsidRPr="00797D69" w:rsidRDefault="007542B0" w:rsidP="007542B0">
      <w:pPr>
        <w:rPr>
          <w:sz w:val="24"/>
          <w:szCs w:val="24"/>
          <w:lang w:val="sq-AL"/>
        </w:rPr>
      </w:pPr>
      <w:r w:rsidRPr="00797D69">
        <w:rPr>
          <w:sz w:val="24"/>
          <w:szCs w:val="24"/>
          <w:lang w:val="sq-AL"/>
        </w:rPr>
        <w:t>Sekretari i Kuvendit ka shënuar prezencën duke verifikuar këshilltarët emër për emër.</w:t>
      </w:r>
    </w:p>
    <w:p w:rsidR="007542B0" w:rsidRPr="00797D69" w:rsidRDefault="007542B0" w:rsidP="007542B0">
      <w:pPr>
        <w:rPr>
          <w:sz w:val="24"/>
          <w:szCs w:val="24"/>
          <w:lang w:val="sq-AL"/>
        </w:rPr>
      </w:pPr>
      <w:r>
        <w:rPr>
          <w:sz w:val="24"/>
          <w:szCs w:val="24"/>
          <w:lang w:val="sq-AL"/>
        </w:rPr>
        <w:t>Këshilltarët që nuk ishin prez</w:t>
      </w:r>
      <w:r w:rsidRPr="00797D69">
        <w:rPr>
          <w:sz w:val="24"/>
          <w:szCs w:val="24"/>
          <w:lang w:val="sq-AL"/>
        </w:rPr>
        <w:t>ent: Fatmir Beqiraj dhe Abedin Adžović.</w:t>
      </w:r>
    </w:p>
    <w:p w:rsidR="007542B0" w:rsidRPr="00797D69" w:rsidRDefault="007542B0" w:rsidP="007542B0">
      <w:pPr>
        <w:rPr>
          <w:rFonts w:asciiTheme="minorHAnsi" w:hAnsiTheme="minorHAnsi" w:cstheme="minorHAnsi"/>
          <w:sz w:val="24"/>
          <w:szCs w:val="24"/>
          <w:lang w:val="sq-AL"/>
        </w:rPr>
      </w:pPr>
      <w:r w:rsidRPr="00797D69">
        <w:rPr>
          <w:rFonts w:asciiTheme="minorHAnsi" w:hAnsiTheme="minorHAnsi" w:cstheme="minorHAnsi"/>
          <w:sz w:val="24"/>
          <w:szCs w:val="24"/>
          <w:lang w:val="sq-AL"/>
        </w:rPr>
        <w:t xml:space="preserve">Përveç këshilltarëve të pranishëm ishin: Nik Gjeloshaj kryetar i Komunës, Ivan Ivanaj nënkryetar i Komunës, Haris Ramović, nënkryetar i Komunës, Marina Ujkaj  sekretare e Sekretariatit për vetëqeverisje lokale, Ismeta Gjoka U.D sekretare për bujqësinë dhe zhvillimin rural, Leka Ivezaj U.D sekretare për planifikim, rregullim hapësinor dhe punë komunale, Emin Haxhi sekretar për financa dhe zhvillim ekonomik, Elvisa Redžematović, U.D drejtore e Drejtorisë për ndërtim dhe përfaqësim, Driton Gjokaj U.D drejtor i Administratës të së ardhurave lokale publike, Nikolla Camaj  drejtor ekzekutiv i Shoqërisë me përgjegjësi të kufizuar “Komunalno/Komunale” ,Vasel Sinishtaj U.D. i kryeadministratorit. </w:t>
      </w:r>
    </w:p>
    <w:p w:rsidR="007542B0" w:rsidRPr="00797D69" w:rsidRDefault="007542B0" w:rsidP="007542B0">
      <w:pPr>
        <w:rPr>
          <w:rFonts w:ascii="Garamond" w:hAnsi="Garamond"/>
          <w:sz w:val="24"/>
          <w:szCs w:val="24"/>
          <w:lang w:val="sq-AL"/>
        </w:rPr>
      </w:pPr>
      <w:r w:rsidRPr="00797D69">
        <w:rPr>
          <w:rFonts w:ascii="Garamond" w:hAnsi="Garamond"/>
          <w:sz w:val="24"/>
          <w:szCs w:val="24"/>
          <w:lang w:val="sq-AL"/>
        </w:rPr>
        <w:t xml:space="preserve">Kryetari i Kuvendit konstatoi se ka shumicën e nevojshme që Kuvendi sipas Rregullores, mund të sjellin vendime legjitime. </w:t>
      </w:r>
    </w:p>
    <w:p w:rsidR="007542B0" w:rsidRPr="00797D69" w:rsidRDefault="007542B0" w:rsidP="007542B0">
      <w:pPr>
        <w:rPr>
          <w:rFonts w:ascii="Garamond" w:hAnsi="Garamond"/>
          <w:sz w:val="24"/>
          <w:szCs w:val="24"/>
          <w:lang w:val="sq-AL"/>
        </w:rPr>
      </w:pPr>
      <w:r w:rsidRPr="00797D69">
        <w:rPr>
          <w:rFonts w:ascii="Garamond" w:hAnsi="Garamond"/>
          <w:sz w:val="24"/>
          <w:szCs w:val="24"/>
          <w:lang w:val="sq-AL"/>
        </w:rPr>
        <w:t xml:space="preserve">Në fillim të seancës , kryetari i Kuvendit ka konstatuar dorëheqjen e sekretarit të Komisionit Komunal Zgjedhor z. Husein Đoković. </w:t>
      </w:r>
    </w:p>
    <w:p w:rsidR="007542B0" w:rsidRPr="00797D69" w:rsidRDefault="007542B0" w:rsidP="007542B0">
      <w:pPr>
        <w:rPr>
          <w:rFonts w:ascii="Garamond" w:hAnsi="Garamond"/>
          <w:sz w:val="24"/>
          <w:szCs w:val="24"/>
          <w:lang w:val="sq-AL"/>
        </w:rPr>
      </w:pPr>
      <w:r w:rsidRPr="00797D69">
        <w:rPr>
          <w:rFonts w:ascii="Garamond" w:hAnsi="Garamond"/>
          <w:sz w:val="24"/>
          <w:szCs w:val="24"/>
          <w:lang w:val="sq-AL"/>
        </w:rPr>
        <w:t xml:space="preserve">Pas kësaj, u miratua Procesverbali nga seanca e XIV e Kuvendit të Komunës me shumicë votash të këshilltarëve prezent.  </w:t>
      </w:r>
    </w:p>
    <w:p w:rsidR="007542B0" w:rsidRPr="00797D69" w:rsidRDefault="007542B0" w:rsidP="007542B0">
      <w:pPr>
        <w:rPr>
          <w:rFonts w:asciiTheme="minorHAnsi" w:hAnsiTheme="minorHAnsi" w:cstheme="minorHAnsi"/>
          <w:sz w:val="24"/>
          <w:szCs w:val="24"/>
          <w:lang w:val="sq-AL"/>
        </w:rPr>
      </w:pPr>
    </w:p>
    <w:p w:rsidR="007542B0" w:rsidRPr="00797D69" w:rsidRDefault="007542B0" w:rsidP="007542B0">
      <w:pPr>
        <w:rPr>
          <w:sz w:val="24"/>
          <w:szCs w:val="24"/>
          <w:lang w:val="sq-AL"/>
        </w:rPr>
      </w:pPr>
      <w:r w:rsidRPr="00797D69">
        <w:rPr>
          <w:sz w:val="24"/>
          <w:szCs w:val="24"/>
          <w:lang w:val="sq-AL"/>
        </w:rPr>
        <w:t>Kryetari i Kuvendit informoi të pranishmit se kishte arritur një propozim për të ndryshuar rendin e ditës të seancës dhe i dha fjalën kryetarit të Komunës, Nik Gjeloshaj.</w:t>
      </w:r>
    </w:p>
    <w:p w:rsidR="007542B0" w:rsidRPr="00797D69" w:rsidRDefault="007542B0" w:rsidP="007542B0">
      <w:pPr>
        <w:rPr>
          <w:sz w:val="24"/>
          <w:szCs w:val="24"/>
          <w:lang w:val="sq-AL"/>
        </w:rPr>
      </w:pPr>
      <w:r w:rsidRPr="00797D69">
        <w:rPr>
          <w:sz w:val="24"/>
          <w:szCs w:val="24"/>
          <w:lang w:val="sq-AL"/>
        </w:rPr>
        <w:t>Kryetari Nik Gjeloshaj propozoi që tre pikat e mëposhtme të përfshihen në rendin e ditës të seancës:</w:t>
      </w:r>
    </w:p>
    <w:p w:rsidR="007542B0" w:rsidRPr="00797D69" w:rsidRDefault="007542B0" w:rsidP="007542B0">
      <w:pPr>
        <w:rPr>
          <w:sz w:val="24"/>
          <w:szCs w:val="24"/>
          <w:lang w:val="sq-AL"/>
        </w:rPr>
      </w:pPr>
      <w:r w:rsidRPr="00797D69">
        <w:rPr>
          <w:sz w:val="24"/>
          <w:szCs w:val="24"/>
          <w:lang w:val="sq-AL"/>
        </w:rPr>
        <w:t>1. Propozimi i Vendimit për ndryshimet në Vendimin për masat për zbutjen e pasojave financiare të shkaktuara nga pandemia COVID-19 në Komunën e Tuzit,</w:t>
      </w:r>
    </w:p>
    <w:p w:rsidR="007542B0" w:rsidRPr="00797D69" w:rsidRDefault="007542B0" w:rsidP="007542B0">
      <w:pPr>
        <w:rPr>
          <w:sz w:val="24"/>
          <w:szCs w:val="24"/>
          <w:lang w:val="sq-AL"/>
        </w:rPr>
      </w:pPr>
      <w:r w:rsidRPr="00797D69">
        <w:rPr>
          <w:sz w:val="24"/>
          <w:szCs w:val="24"/>
          <w:lang w:val="sq-AL"/>
        </w:rPr>
        <w:t>2. Propozimi i Vendimit për pagat e zyrtarëve lokalë dhe të punësuarve në Komunën e Tuzit,</w:t>
      </w:r>
    </w:p>
    <w:p w:rsidR="007542B0" w:rsidRPr="00797D69" w:rsidRDefault="007542B0" w:rsidP="007542B0">
      <w:pPr>
        <w:rPr>
          <w:sz w:val="24"/>
          <w:szCs w:val="24"/>
          <w:lang w:val="sq-AL"/>
        </w:rPr>
      </w:pPr>
      <w:r w:rsidRPr="00797D69">
        <w:rPr>
          <w:sz w:val="24"/>
          <w:szCs w:val="24"/>
          <w:lang w:val="sq-AL"/>
        </w:rPr>
        <w:t>3. Propozimi i Vendimit për pagat e zyrtarëve lokalë të Komunës së Tuzit.</w:t>
      </w:r>
    </w:p>
    <w:p w:rsidR="007542B0" w:rsidRPr="00797D69" w:rsidRDefault="007542B0" w:rsidP="007542B0">
      <w:pPr>
        <w:rPr>
          <w:sz w:val="24"/>
          <w:szCs w:val="24"/>
          <w:lang w:val="sq-AL"/>
        </w:rPr>
      </w:pPr>
      <w:r w:rsidRPr="00797D69">
        <w:rPr>
          <w:sz w:val="24"/>
          <w:szCs w:val="24"/>
          <w:lang w:val="sq-AL"/>
        </w:rPr>
        <w:t>Pas shpjegimit të propozuesit të vendimit të propozuar, Kryetari i Kuvendit vuri në votim secilin propozim të vendimit individualisht.</w:t>
      </w:r>
    </w:p>
    <w:p w:rsidR="007542B0" w:rsidRPr="00797D69" w:rsidRDefault="007542B0" w:rsidP="007542B0">
      <w:pPr>
        <w:rPr>
          <w:sz w:val="24"/>
          <w:szCs w:val="24"/>
          <w:lang w:val="sq-AL"/>
        </w:rPr>
      </w:pPr>
      <w:r w:rsidRPr="00797D69">
        <w:rPr>
          <w:sz w:val="24"/>
          <w:szCs w:val="24"/>
          <w:lang w:val="sq-AL"/>
        </w:rPr>
        <w:t>Me votat e shumicës së këshilltarëve të pranishëm, propozimi i kryetarit të Komunës për t'i bërë pikat e përmendura pjesë integrale të agjendës së seancës u pranua.</w:t>
      </w:r>
    </w:p>
    <w:p w:rsidR="007542B0" w:rsidRPr="00797D69" w:rsidRDefault="007542B0" w:rsidP="007542B0">
      <w:pPr>
        <w:rPr>
          <w:sz w:val="24"/>
          <w:szCs w:val="24"/>
          <w:lang w:val="sq-AL"/>
        </w:rPr>
      </w:pPr>
      <w:r w:rsidRPr="00797D69">
        <w:rPr>
          <w:sz w:val="24"/>
          <w:szCs w:val="24"/>
          <w:lang w:val="sq-AL"/>
        </w:rPr>
        <w:t>Kuvendi me votat e të gjithë këshilltarëve të pranishëm miratoi këtë rend të ditës:</w:t>
      </w: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r w:rsidRPr="00797D69">
        <w:rPr>
          <w:sz w:val="24"/>
          <w:szCs w:val="24"/>
          <w:lang w:val="sq-AL"/>
        </w:rPr>
        <w:t xml:space="preserve">                                                                      </w:t>
      </w: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0E0C7A" w:rsidRDefault="007542B0" w:rsidP="007542B0">
      <w:pPr>
        <w:rPr>
          <w:b/>
          <w:sz w:val="24"/>
          <w:szCs w:val="24"/>
          <w:lang w:val="sq-AL"/>
        </w:rPr>
      </w:pPr>
      <w:r w:rsidRPr="000E0C7A">
        <w:rPr>
          <w:b/>
          <w:sz w:val="24"/>
          <w:szCs w:val="24"/>
          <w:lang w:val="sq-AL"/>
        </w:rPr>
        <w:lastRenderedPageBreak/>
        <w:t>RËNDI I DITËS</w:t>
      </w:r>
    </w:p>
    <w:p w:rsidR="007542B0" w:rsidRPr="00797D69" w:rsidRDefault="007542B0" w:rsidP="007542B0">
      <w:pPr>
        <w:rPr>
          <w:sz w:val="24"/>
          <w:szCs w:val="24"/>
          <w:lang w:val="sq-AL"/>
        </w:rPr>
      </w:pPr>
    </w:p>
    <w:p w:rsidR="007542B0" w:rsidRPr="00797D69" w:rsidRDefault="007542B0" w:rsidP="007542B0">
      <w:pPr>
        <w:spacing w:line="276" w:lineRule="auto"/>
        <w:rPr>
          <w:rFonts w:asciiTheme="minorHAnsi" w:hAnsiTheme="minorHAnsi" w:cstheme="minorHAnsi"/>
          <w:sz w:val="24"/>
          <w:szCs w:val="24"/>
          <w:lang w:val="sq-AL"/>
        </w:rPr>
      </w:pPr>
      <w:r w:rsidRPr="00797D69">
        <w:rPr>
          <w:rFonts w:asciiTheme="minorHAnsi" w:hAnsiTheme="minorHAnsi" w:cstheme="minorHAnsi"/>
          <w:sz w:val="24"/>
          <w:szCs w:val="24"/>
          <w:lang w:val="sq-AL"/>
        </w:rPr>
        <w:t>1. Propozimi i Vendimit mbi Buxhetin e komunës së Tuzit për vitin 2021;</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b/>
          <w:bCs/>
          <w:sz w:val="24"/>
          <w:szCs w:val="24"/>
          <w:lang w:val="sq-AL"/>
        </w:rPr>
        <w:t xml:space="preserve">2. </w:t>
      </w:r>
      <w:r w:rsidRPr="00797D69">
        <w:rPr>
          <w:rFonts w:asciiTheme="minorHAnsi" w:hAnsiTheme="minorHAnsi" w:cstheme="minorHAnsi"/>
          <w:sz w:val="24"/>
          <w:szCs w:val="24"/>
          <w:lang w:val="sq-AL"/>
        </w:rPr>
        <w:t>Propozimi i Vendimit mbi verifikimin e Vendimit mbi kushtet, mënyrën dhe dinamiken e shpërndarjes së Buxhetit të komunës së Tuzit për vitin 2020 të destinuara për bujqësinë;</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b/>
          <w:bCs/>
          <w:sz w:val="24"/>
          <w:szCs w:val="24"/>
          <w:lang w:val="sq-AL"/>
        </w:rPr>
        <w:t xml:space="preserve">3. </w:t>
      </w:r>
      <w:r w:rsidRPr="00797D69">
        <w:rPr>
          <w:rFonts w:asciiTheme="minorHAnsi" w:hAnsiTheme="minorHAnsi" w:cstheme="minorHAnsi"/>
          <w:sz w:val="24"/>
          <w:szCs w:val="24"/>
          <w:lang w:val="sq-AL"/>
        </w:rPr>
        <w:t>Propozimi i Vendimit mbi dhënien e pëlqimit për qasjen në Marrëveshjen e kryebashkiakëve të komunave për klimën dhe energjinë;</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b/>
          <w:bCs/>
          <w:sz w:val="24"/>
          <w:szCs w:val="24"/>
          <w:lang w:val="sq-AL"/>
        </w:rPr>
        <w:t xml:space="preserve">4. </w:t>
      </w:r>
      <w:r w:rsidRPr="00797D69">
        <w:rPr>
          <w:rFonts w:asciiTheme="minorHAnsi" w:hAnsiTheme="minorHAnsi" w:cstheme="minorHAnsi"/>
          <w:sz w:val="24"/>
          <w:szCs w:val="24"/>
          <w:lang w:val="sq-AL"/>
        </w:rPr>
        <w:t>Propozimi i Vendimit mbi dhënien e pëlqimit në Programin vjetor për kryerjen e veprimtarive komunale të SHPK „Komunalno/Komunale“ Tuz për vitin 2021;</w:t>
      </w:r>
    </w:p>
    <w:p w:rsidR="007542B0" w:rsidRPr="00797D69" w:rsidRDefault="007542B0" w:rsidP="007542B0">
      <w:pPr>
        <w:widowControl w:val="0"/>
        <w:autoSpaceDE w:val="0"/>
        <w:autoSpaceDN w:val="0"/>
        <w:spacing w:line="276" w:lineRule="auto"/>
        <w:jc w:val="both"/>
        <w:rPr>
          <w:rFonts w:asciiTheme="minorHAnsi" w:eastAsia="Arial Narrow" w:hAnsiTheme="minorHAnsi" w:cstheme="minorHAnsi"/>
          <w:sz w:val="24"/>
          <w:szCs w:val="24"/>
          <w:lang w:val="sq-AL"/>
        </w:rPr>
      </w:pPr>
      <w:r w:rsidRPr="00797D69">
        <w:rPr>
          <w:rFonts w:asciiTheme="minorHAnsi" w:hAnsiTheme="minorHAnsi" w:cstheme="minorHAnsi"/>
          <w:b/>
          <w:bCs/>
          <w:sz w:val="24"/>
          <w:szCs w:val="24"/>
          <w:lang w:val="sq-AL"/>
        </w:rPr>
        <w:t xml:space="preserve">5. </w:t>
      </w:r>
      <w:r w:rsidRPr="00797D69">
        <w:rPr>
          <w:rFonts w:asciiTheme="minorHAnsi" w:eastAsia="Arial Narrow" w:hAnsiTheme="minorHAnsi" w:cstheme="minorHAnsi"/>
          <w:sz w:val="24"/>
          <w:szCs w:val="24"/>
          <w:lang w:val="sq-AL"/>
        </w:rPr>
        <w:t>Propozimi i Vendimit mbi  kompensimin për pajisjen komunale të truallit ndërtimor;</w:t>
      </w:r>
    </w:p>
    <w:p w:rsidR="007542B0" w:rsidRPr="00797D69" w:rsidRDefault="007542B0" w:rsidP="007542B0">
      <w:pPr>
        <w:widowControl w:val="0"/>
        <w:autoSpaceDE w:val="0"/>
        <w:autoSpaceDN w:val="0"/>
        <w:spacing w:line="276" w:lineRule="auto"/>
        <w:jc w:val="both"/>
        <w:rPr>
          <w:rFonts w:asciiTheme="minorHAnsi" w:eastAsia="Arial Narrow" w:hAnsiTheme="minorHAnsi" w:cstheme="minorHAnsi"/>
          <w:sz w:val="24"/>
          <w:szCs w:val="24"/>
          <w:lang w:val="sq-AL"/>
        </w:rPr>
      </w:pPr>
      <w:r w:rsidRPr="00797D69">
        <w:rPr>
          <w:rFonts w:asciiTheme="minorHAnsi" w:hAnsiTheme="minorHAnsi" w:cstheme="minorHAnsi"/>
          <w:b/>
          <w:bCs/>
          <w:sz w:val="24"/>
          <w:szCs w:val="24"/>
          <w:lang w:val="sq-AL"/>
        </w:rPr>
        <w:t xml:space="preserve">6. </w:t>
      </w:r>
      <w:r w:rsidRPr="00797D69">
        <w:rPr>
          <w:rFonts w:asciiTheme="minorHAnsi" w:eastAsia="Arial Narrow" w:hAnsiTheme="minorHAnsi" w:cstheme="minorHAnsi"/>
          <w:sz w:val="24"/>
          <w:szCs w:val="24"/>
          <w:lang w:val="sq-AL"/>
        </w:rPr>
        <w:t>Propozimi i Vendimit mbi kompensimin për sanimin urban;</w:t>
      </w:r>
    </w:p>
    <w:p w:rsidR="007542B0" w:rsidRPr="00797D69" w:rsidRDefault="007542B0" w:rsidP="007542B0">
      <w:pPr>
        <w:widowControl w:val="0"/>
        <w:autoSpaceDE w:val="0"/>
        <w:autoSpaceDN w:val="0"/>
        <w:spacing w:line="276" w:lineRule="auto"/>
        <w:jc w:val="both"/>
        <w:rPr>
          <w:rFonts w:asciiTheme="minorHAnsi" w:eastAsia="Arial Narrow" w:hAnsiTheme="minorHAnsi" w:cstheme="minorHAnsi"/>
          <w:sz w:val="24"/>
          <w:szCs w:val="24"/>
          <w:lang w:val="sq-AL"/>
        </w:rPr>
      </w:pPr>
      <w:r w:rsidRPr="00797D69">
        <w:rPr>
          <w:rFonts w:asciiTheme="minorHAnsi" w:hAnsiTheme="minorHAnsi" w:cstheme="minorHAnsi"/>
          <w:b/>
          <w:bCs/>
          <w:sz w:val="24"/>
          <w:szCs w:val="24"/>
          <w:lang w:val="sq-AL"/>
        </w:rPr>
        <w:t xml:space="preserve">7. </w:t>
      </w:r>
      <w:r w:rsidRPr="00797D69">
        <w:rPr>
          <w:rFonts w:asciiTheme="minorHAnsi" w:eastAsia="Arial Narrow" w:hAnsiTheme="minorHAnsi" w:cstheme="minorHAnsi"/>
          <w:sz w:val="24"/>
          <w:szCs w:val="24"/>
          <w:lang w:val="sq-AL"/>
        </w:rPr>
        <w:t xml:space="preserve">Propozimi i Programit i rregullimit hapësinor të Komunës së Tuzit për vitin 2021; </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b/>
          <w:bCs/>
          <w:sz w:val="24"/>
          <w:szCs w:val="24"/>
          <w:lang w:val="sq-AL"/>
        </w:rPr>
        <w:t xml:space="preserve">8. </w:t>
      </w:r>
      <w:r w:rsidRPr="00797D69">
        <w:rPr>
          <w:rFonts w:asciiTheme="minorHAnsi" w:hAnsiTheme="minorHAnsi" w:cstheme="minorHAnsi"/>
          <w:sz w:val="24"/>
          <w:szCs w:val="24"/>
          <w:lang w:val="sq-AL"/>
        </w:rPr>
        <w:t>Propozimi i Vendimit mbi vendosjen ose ndërtimin dhe heqjen e objekteve ndihmëse;</w:t>
      </w:r>
    </w:p>
    <w:p w:rsidR="007542B0" w:rsidRPr="00797D69" w:rsidRDefault="007542B0" w:rsidP="007542B0">
      <w:pPr>
        <w:pStyle w:val="Default"/>
        <w:spacing w:line="276" w:lineRule="auto"/>
        <w:rPr>
          <w:rFonts w:asciiTheme="minorHAnsi" w:hAnsiTheme="minorHAnsi" w:cstheme="minorHAnsi"/>
          <w:lang w:val="sq-AL"/>
        </w:rPr>
      </w:pPr>
      <w:r w:rsidRPr="00797D69">
        <w:rPr>
          <w:rFonts w:asciiTheme="minorHAnsi" w:hAnsiTheme="minorHAnsi" w:cstheme="minorHAnsi"/>
          <w:b/>
          <w:bCs/>
          <w:lang w:val="sq-AL"/>
        </w:rPr>
        <w:t xml:space="preserve">9. </w:t>
      </w:r>
      <w:r w:rsidRPr="00797D69">
        <w:rPr>
          <w:rFonts w:asciiTheme="minorHAnsi" w:hAnsiTheme="minorHAnsi" w:cstheme="minorHAnsi"/>
          <w:lang w:val="sq-AL"/>
        </w:rPr>
        <w:t>Propozimi i Vendimit mbi miratimin e Planit lokal akcional për mbrojtjen e personave me aftësi të kufizuara nga diskriminimi dhe promovimin e barazisë për periudhën 2021-2023;</w:t>
      </w:r>
    </w:p>
    <w:p w:rsidR="007542B0" w:rsidRPr="00797D69" w:rsidRDefault="007542B0" w:rsidP="007542B0">
      <w:pPr>
        <w:pStyle w:val="Default"/>
        <w:spacing w:line="276" w:lineRule="auto"/>
        <w:rPr>
          <w:rFonts w:asciiTheme="minorHAnsi" w:hAnsiTheme="minorHAnsi" w:cstheme="minorHAnsi"/>
          <w:lang w:val="sq-AL"/>
        </w:rPr>
      </w:pPr>
      <w:r w:rsidRPr="00797D69">
        <w:rPr>
          <w:rFonts w:asciiTheme="minorHAnsi" w:hAnsiTheme="minorHAnsi" w:cstheme="minorHAnsi"/>
          <w:lang w:val="sq-AL"/>
        </w:rPr>
        <w:t>10. Propozimi i Vendimit mbi miratimin e strategjisë me Planin akcional për punisëm të Komunës së Tuzit për periudhën 2021-2025;</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sz w:val="24"/>
          <w:szCs w:val="24"/>
          <w:lang w:val="sq-AL"/>
        </w:rPr>
        <w:t>11. Propozimi i Vendimit mbi themelimin e Komisionit të etikës për zyrtarët dhe nëpunësit lokal të komunës së Tuzit;</w:t>
      </w:r>
    </w:p>
    <w:p w:rsidR="007542B0" w:rsidRPr="00797D69" w:rsidRDefault="007542B0" w:rsidP="007542B0">
      <w:pPr>
        <w:pStyle w:val="Default"/>
        <w:spacing w:line="276" w:lineRule="auto"/>
        <w:rPr>
          <w:rFonts w:asciiTheme="minorHAnsi" w:hAnsiTheme="minorHAnsi" w:cstheme="minorHAnsi"/>
          <w:lang w:val="sq-AL"/>
        </w:rPr>
      </w:pPr>
      <w:r w:rsidRPr="00797D69">
        <w:rPr>
          <w:rFonts w:asciiTheme="minorHAnsi" w:hAnsiTheme="minorHAnsi" w:cstheme="minorHAnsi"/>
          <w:lang w:val="sq-AL"/>
        </w:rPr>
        <w:t xml:space="preserve"> 12. Propozimi i Vendimit mbi themelimin  e Komisionit të etikës për përfaqësuesit dhe funksionarët e zgjedhur në vetëqeverisjen lokale ; </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sz w:val="24"/>
          <w:szCs w:val="24"/>
          <w:lang w:val="sq-AL"/>
        </w:rPr>
        <w:t xml:space="preserve">13. Propozimi i Vendimit mbi themelimin e Këshillit për të rinjtë e komunës së Tuzit; </w:t>
      </w: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heme="minorHAnsi" w:hAnsiTheme="minorHAnsi" w:cstheme="minorHAnsi"/>
          <w:sz w:val="24"/>
          <w:szCs w:val="24"/>
          <w:lang w:val="sq-AL"/>
        </w:rPr>
        <w:t>14. Propozimi i Programit të punës së Kuvendit të komunës së Tuzit për vitin 2021;</w:t>
      </w:r>
    </w:p>
    <w:p w:rsidR="007542B0" w:rsidRPr="00797D69" w:rsidRDefault="007542B0" w:rsidP="007542B0">
      <w:pPr>
        <w:pStyle w:val="Default"/>
        <w:spacing w:line="276" w:lineRule="auto"/>
        <w:rPr>
          <w:rFonts w:asciiTheme="minorHAnsi" w:hAnsiTheme="minorHAnsi" w:cstheme="minorHAnsi"/>
          <w:lang w:val="sq-AL"/>
        </w:rPr>
      </w:pPr>
      <w:r w:rsidRPr="00797D69">
        <w:rPr>
          <w:rFonts w:asciiTheme="minorHAnsi" w:hAnsiTheme="minorHAnsi" w:cstheme="minorHAnsi"/>
          <w:lang w:val="sq-AL"/>
        </w:rPr>
        <w:t>15. Propozimi i Vendimit mbi ndryshimet në Vendimin mbi masat për zbutjen e pasojave financiare të shkaktuara nga pandemia e COVID-19 në komunën e Tuzit;</w:t>
      </w:r>
    </w:p>
    <w:p w:rsidR="007542B0" w:rsidRPr="00797D69" w:rsidRDefault="007542B0" w:rsidP="007542B0">
      <w:pPr>
        <w:pStyle w:val="Default"/>
        <w:spacing w:line="276" w:lineRule="auto"/>
        <w:rPr>
          <w:rFonts w:asciiTheme="minorHAnsi" w:hAnsiTheme="minorHAnsi" w:cstheme="minorHAnsi"/>
          <w:lang w:val="sq-AL"/>
        </w:rPr>
      </w:pPr>
      <w:r w:rsidRPr="00797D69">
        <w:rPr>
          <w:rFonts w:asciiTheme="minorHAnsi" w:hAnsiTheme="minorHAnsi" w:cstheme="minorHAnsi"/>
          <w:lang w:val="sq-AL"/>
        </w:rPr>
        <w:t>16. Propozimi i Vendimit për pagat e zyrtarëve lokal dhe të punësuarve në komunën e Tuzit;</w:t>
      </w:r>
    </w:p>
    <w:p w:rsidR="007542B0" w:rsidRPr="00797D69" w:rsidRDefault="007542B0" w:rsidP="007542B0">
      <w:pPr>
        <w:pStyle w:val="Default"/>
        <w:spacing w:line="276" w:lineRule="auto"/>
        <w:rPr>
          <w:rFonts w:asciiTheme="minorHAnsi" w:hAnsiTheme="minorHAnsi" w:cstheme="minorHAnsi"/>
          <w:lang w:val="sq-AL"/>
        </w:rPr>
      </w:pPr>
      <w:r w:rsidRPr="00797D69">
        <w:rPr>
          <w:rFonts w:asciiTheme="minorHAnsi" w:hAnsiTheme="minorHAnsi" w:cstheme="minorHAnsi"/>
          <w:lang w:val="sq-AL"/>
        </w:rPr>
        <w:t>17. Propozimi i Vendimit për pagat e zyrtarëve lokal të komunës së Tuzit.</w:t>
      </w:r>
    </w:p>
    <w:p w:rsidR="007542B0" w:rsidRPr="00797D69" w:rsidRDefault="007542B0" w:rsidP="007542B0">
      <w:pPr>
        <w:pStyle w:val="Default"/>
        <w:spacing w:line="276" w:lineRule="auto"/>
        <w:rPr>
          <w:rFonts w:asciiTheme="minorHAnsi" w:hAnsiTheme="minorHAnsi" w:cstheme="minorHAnsi"/>
          <w:lang w:val="sq-AL"/>
        </w:rPr>
      </w:pPr>
    </w:p>
    <w:p w:rsidR="007542B0" w:rsidRPr="00797D69" w:rsidRDefault="007542B0" w:rsidP="007542B0">
      <w:pPr>
        <w:pStyle w:val="Default"/>
        <w:spacing w:line="276" w:lineRule="auto"/>
        <w:rPr>
          <w:rFonts w:asciiTheme="minorHAnsi" w:hAnsiTheme="minorHAnsi" w:cstheme="minorHAnsi"/>
          <w:lang w:val="sq-AL"/>
        </w:rPr>
      </w:pPr>
    </w:p>
    <w:p w:rsidR="007542B0" w:rsidRPr="00797D69" w:rsidRDefault="007542B0" w:rsidP="007542B0">
      <w:pPr>
        <w:pStyle w:val="Default"/>
        <w:spacing w:line="276" w:lineRule="auto"/>
        <w:rPr>
          <w:rFonts w:asciiTheme="minorHAnsi" w:hAnsiTheme="minorHAnsi" w:cstheme="minorHAnsi"/>
          <w:lang w:val="sq-AL"/>
        </w:rPr>
      </w:pPr>
    </w:p>
    <w:p w:rsidR="007542B0" w:rsidRPr="00797D69" w:rsidRDefault="007542B0" w:rsidP="007542B0">
      <w:pPr>
        <w:pStyle w:val="Default"/>
        <w:spacing w:line="276" w:lineRule="auto"/>
        <w:rPr>
          <w:rFonts w:asciiTheme="minorHAnsi" w:hAnsiTheme="minorHAnsi" w:cstheme="minorHAnsi"/>
          <w:lang w:val="sq-AL"/>
        </w:rPr>
      </w:pPr>
    </w:p>
    <w:p w:rsidR="007542B0" w:rsidRPr="00797D69" w:rsidRDefault="007542B0" w:rsidP="007542B0">
      <w:pPr>
        <w:spacing w:line="276" w:lineRule="auto"/>
        <w:jc w:val="both"/>
        <w:rPr>
          <w:rFonts w:asciiTheme="minorHAnsi" w:hAnsiTheme="minorHAnsi" w:cstheme="minorHAnsi"/>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pStyle w:val="Default"/>
        <w:ind w:left="720"/>
        <w:rPr>
          <w:lang w:val="sq-AL"/>
        </w:rPr>
      </w:pPr>
    </w:p>
    <w:p w:rsidR="007542B0" w:rsidRPr="00797D69" w:rsidRDefault="007542B0" w:rsidP="007542B0">
      <w:pPr>
        <w:pStyle w:val="Default"/>
        <w:ind w:left="720"/>
        <w:rPr>
          <w:lang w:val="sq-AL"/>
        </w:rPr>
      </w:pPr>
    </w:p>
    <w:p w:rsidR="007542B0" w:rsidRPr="00797D69" w:rsidRDefault="007542B0" w:rsidP="007542B0">
      <w:pPr>
        <w:pStyle w:val="Default"/>
        <w:ind w:left="720"/>
        <w:rPr>
          <w:lang w:val="sq-AL"/>
        </w:rPr>
      </w:pPr>
    </w:p>
    <w:p w:rsidR="007542B0" w:rsidRPr="00797D69" w:rsidRDefault="007542B0" w:rsidP="007542B0">
      <w:pPr>
        <w:pStyle w:val="Default"/>
        <w:ind w:left="720"/>
        <w:rPr>
          <w:lang w:val="sq-AL"/>
        </w:rPr>
      </w:pPr>
    </w:p>
    <w:p w:rsidR="007542B0" w:rsidRPr="00797D69" w:rsidRDefault="007542B0" w:rsidP="007542B0">
      <w:pPr>
        <w:pStyle w:val="Default"/>
        <w:ind w:left="720"/>
        <w:rPr>
          <w:lang w:val="sq-AL"/>
        </w:rPr>
      </w:pPr>
    </w:p>
    <w:p w:rsidR="007542B0" w:rsidRPr="00797D69" w:rsidRDefault="007542B0" w:rsidP="007542B0">
      <w:pPr>
        <w:pStyle w:val="Default"/>
        <w:ind w:left="720"/>
        <w:rPr>
          <w:lang w:val="sq-AL"/>
        </w:rPr>
      </w:pPr>
    </w:p>
    <w:p w:rsidR="007542B0" w:rsidRPr="00797D69" w:rsidRDefault="007542B0" w:rsidP="007542B0">
      <w:pPr>
        <w:pStyle w:val="Default"/>
        <w:numPr>
          <w:ilvl w:val="0"/>
          <w:numId w:val="1"/>
        </w:numPr>
        <w:rPr>
          <w:lang w:val="sq-AL"/>
        </w:rPr>
      </w:pPr>
      <w:r w:rsidRPr="00797D69">
        <w:rPr>
          <w:b/>
          <w:lang w:val="sq-AL"/>
        </w:rPr>
        <w:t>PIKA E PARË –Propozim i Vendimit mbi Buxhetin e Komunës së Tuzit për vitin 2021.</w:t>
      </w:r>
      <w:r w:rsidRPr="00797D69">
        <w:rPr>
          <w:lang w:val="sq-AL"/>
        </w:rPr>
        <w:t xml:space="preserve"> </w:t>
      </w:r>
    </w:p>
    <w:p w:rsidR="007542B0" w:rsidRPr="00797D69" w:rsidRDefault="007542B0" w:rsidP="007542B0">
      <w:pPr>
        <w:spacing w:after="200" w:line="276" w:lineRule="auto"/>
        <w:ind w:left="360"/>
        <w:contextualSpacing/>
        <w:rPr>
          <w:sz w:val="24"/>
          <w:szCs w:val="24"/>
          <w:lang w:val="sq-AL"/>
        </w:rPr>
      </w:pPr>
    </w:p>
    <w:p w:rsidR="007542B0" w:rsidRPr="00797D69" w:rsidRDefault="007542B0" w:rsidP="007542B0">
      <w:pPr>
        <w:jc w:val="both"/>
        <w:rPr>
          <w:sz w:val="24"/>
          <w:szCs w:val="24"/>
          <w:lang w:val="sq-AL"/>
        </w:rPr>
      </w:pPr>
      <w:r w:rsidRPr="00797D69">
        <w:rPr>
          <w:sz w:val="24"/>
          <w:szCs w:val="24"/>
          <w:lang w:val="sq-AL"/>
        </w:rPr>
        <w:t>Vërejtjet hyrëse dhe shpjegimet lidhur me pikën e parë të rendit të  ditës u dhanë nga përfaqësuesi i propozuesit, Emin Haxhi, Sekretari për Financa dhe Zhvillim Ekonomik.</w:t>
      </w:r>
    </w:p>
    <w:p w:rsidR="007542B0" w:rsidRPr="00797D69" w:rsidRDefault="007542B0" w:rsidP="007542B0">
      <w:pPr>
        <w:jc w:val="both"/>
        <w:rPr>
          <w:sz w:val="24"/>
          <w:szCs w:val="24"/>
          <w:lang w:val="sq-AL"/>
        </w:rPr>
      </w:pPr>
      <w:r w:rsidRPr="00797D69">
        <w:rPr>
          <w:sz w:val="24"/>
          <w:szCs w:val="24"/>
          <w:lang w:val="sq-AL"/>
        </w:rPr>
        <w:t>Pas përfaqësuesve të propozuesve, kryetari i Komisionit për financa, ekonomi dhe zhvillim ekonomik, Enis Gjokaj, prezantoi Raportin e këtij Komisioni.</w:t>
      </w:r>
    </w:p>
    <w:p w:rsidR="007542B0" w:rsidRPr="00797D69" w:rsidRDefault="007542B0" w:rsidP="007542B0">
      <w:pPr>
        <w:jc w:val="both"/>
        <w:rPr>
          <w:sz w:val="24"/>
          <w:szCs w:val="24"/>
          <w:lang w:val="sq-AL"/>
        </w:rPr>
      </w:pPr>
      <w:r w:rsidRPr="00797D69">
        <w:rPr>
          <w:sz w:val="24"/>
          <w:szCs w:val="24"/>
          <w:lang w:val="sq-AL"/>
        </w:rPr>
        <w:t>Anëtarët e mëposhtëm morën pjesë në diskutimin për pikën e parë të rendit të ditës:</w:t>
      </w:r>
    </w:p>
    <w:p w:rsidR="007542B0" w:rsidRPr="00797D69" w:rsidRDefault="007542B0" w:rsidP="007542B0">
      <w:pPr>
        <w:jc w:val="both"/>
        <w:rPr>
          <w:sz w:val="24"/>
          <w:szCs w:val="24"/>
          <w:lang w:val="sq-AL"/>
        </w:rPr>
      </w:pPr>
      <w:r w:rsidRPr="00797D69">
        <w:rPr>
          <w:sz w:val="24"/>
          <w:szCs w:val="24"/>
          <w:lang w:val="sq-AL"/>
        </w:rPr>
        <w:t>Elvir Kajošević, Samir Adžović, Vasel Berishaj, Gjergj Camaj, Smail Čunmuljaj, Agron Dushaj, M</w:t>
      </w:r>
      <w:r>
        <w:rPr>
          <w:sz w:val="24"/>
          <w:szCs w:val="24"/>
          <w:lang w:val="sq-AL"/>
        </w:rPr>
        <w:t>evludin Dizdarević, Mark Lucgjonaj</w:t>
      </w:r>
      <w:r w:rsidRPr="00797D69">
        <w:rPr>
          <w:sz w:val="24"/>
          <w:szCs w:val="24"/>
          <w:lang w:val="sq-AL"/>
        </w:rPr>
        <w:t xml:space="preserve">, Simon Ivezaj, Halil Duković, Senad Gilaj, Sanda Abdić, Štjefan Camaj,Adnan Pepić,Enis Gjokaj,Naser Krkanović. </w:t>
      </w:r>
    </w:p>
    <w:p w:rsidR="007542B0" w:rsidRPr="00797D69" w:rsidRDefault="007542B0" w:rsidP="007542B0">
      <w:pPr>
        <w:jc w:val="both"/>
        <w:rPr>
          <w:sz w:val="24"/>
          <w:szCs w:val="24"/>
          <w:lang w:val="sq-AL"/>
        </w:rPr>
      </w:pPr>
    </w:p>
    <w:p w:rsidR="007542B0" w:rsidRPr="00797D69" w:rsidRDefault="007542B0" w:rsidP="007542B0">
      <w:pPr>
        <w:rPr>
          <w:sz w:val="24"/>
          <w:szCs w:val="24"/>
          <w:lang w:val="sq-AL"/>
        </w:rPr>
      </w:pPr>
      <w:r w:rsidRPr="00797D69">
        <w:rPr>
          <w:sz w:val="24"/>
          <w:szCs w:val="24"/>
          <w:lang w:val="sq-AL"/>
        </w:rPr>
        <w:t>Përveç këshilltarëve të lartpërmendur, kryetari Nik Gjeloshaj gjithashtu mori pjesë në diskutim.</w:t>
      </w:r>
    </w:p>
    <w:p w:rsidR="007542B0" w:rsidRPr="00797D69" w:rsidRDefault="007542B0" w:rsidP="007542B0">
      <w:pPr>
        <w:rPr>
          <w:sz w:val="24"/>
          <w:szCs w:val="24"/>
          <w:lang w:val="sq-AL"/>
        </w:rPr>
      </w:pPr>
      <w:r w:rsidRPr="00797D69">
        <w:rPr>
          <w:sz w:val="24"/>
          <w:szCs w:val="24"/>
          <w:lang w:val="sq-AL"/>
        </w:rPr>
        <w:t>Me propozimin e vendimit të përmendur, katër amendamente u paraqitën nga këshilltari Halil Duković, si më poshtë:</w:t>
      </w:r>
    </w:p>
    <w:p w:rsidR="007542B0" w:rsidRPr="00797D69" w:rsidRDefault="007542B0" w:rsidP="007542B0">
      <w:pPr>
        <w:ind w:left="1080"/>
        <w:jc w:val="both"/>
        <w:rPr>
          <w:lang w:val="sq-AL"/>
        </w:rPr>
      </w:pPr>
      <w:r w:rsidRPr="000E0C7A">
        <w:rPr>
          <w:b/>
          <w:lang w:val="sq-AL"/>
        </w:rPr>
        <w:t>Amendamenti 1</w:t>
      </w:r>
      <w:r w:rsidRPr="00797D69">
        <w:rPr>
          <w:lang w:val="sq-AL"/>
        </w:rPr>
        <w:t>. -Të zvogëlohen fondet nga pjesa e pagës së punonjësve me 300,000 Euro.</w:t>
      </w:r>
    </w:p>
    <w:p w:rsidR="007542B0" w:rsidRPr="00797D69" w:rsidRDefault="007542B0" w:rsidP="007542B0">
      <w:pPr>
        <w:ind w:left="1080"/>
        <w:jc w:val="both"/>
        <w:rPr>
          <w:lang w:val="sq-AL"/>
        </w:rPr>
      </w:pPr>
      <w:r w:rsidRPr="00797D69">
        <w:rPr>
          <w:lang w:val="sq-AL"/>
        </w:rPr>
        <w:t>Në mënyrë që të ndahen 300,000 euro për shpronësimin e tokës në ndërtimin e rrugës së bulevardit Podgoricë-Tuz, si dhe për shpronësimin e tokës për ndërtimin e sallës.</w:t>
      </w:r>
    </w:p>
    <w:p w:rsidR="007542B0" w:rsidRPr="00797D69" w:rsidRDefault="007542B0" w:rsidP="007542B0">
      <w:pPr>
        <w:ind w:left="1080"/>
        <w:jc w:val="both"/>
        <w:rPr>
          <w:lang w:val="sq-AL"/>
        </w:rPr>
      </w:pPr>
      <w:r w:rsidRPr="00797D69">
        <w:rPr>
          <w:lang w:val="sq-AL"/>
        </w:rPr>
        <w:t>Arsyeja: Dy projekte kapitale janë bulevardi Tuz-Podgoricë dhe salla e dytë më e rëndësishme sportive. Zbatimi i fazës së 4-të të bulevardit dhe sallës së sporteve kërkon shpronësimin e tokës.</w:t>
      </w:r>
    </w:p>
    <w:p w:rsidR="007542B0" w:rsidRPr="00797D69" w:rsidRDefault="007542B0" w:rsidP="007542B0">
      <w:pPr>
        <w:ind w:left="1080"/>
        <w:jc w:val="both"/>
        <w:rPr>
          <w:lang w:val="sq-AL"/>
        </w:rPr>
      </w:pPr>
    </w:p>
    <w:p w:rsidR="007542B0" w:rsidRPr="00797D69" w:rsidRDefault="007542B0" w:rsidP="007542B0">
      <w:pPr>
        <w:ind w:left="1080"/>
        <w:jc w:val="both"/>
        <w:rPr>
          <w:lang w:val="sq-AL"/>
        </w:rPr>
      </w:pPr>
      <w:r w:rsidRPr="000E0C7A">
        <w:rPr>
          <w:b/>
          <w:lang w:val="sq-AL"/>
        </w:rPr>
        <w:t>Amendamenti 2</w:t>
      </w:r>
      <w:r w:rsidRPr="00797D69">
        <w:rPr>
          <w:lang w:val="sq-AL"/>
        </w:rPr>
        <w:t>.-Në pjesën e investimeve kapitale të shtohet:</w:t>
      </w:r>
    </w:p>
    <w:p w:rsidR="007542B0" w:rsidRPr="00797D69" w:rsidRDefault="007542B0" w:rsidP="007542B0">
      <w:pPr>
        <w:ind w:left="1080"/>
        <w:jc w:val="both"/>
        <w:rPr>
          <w:lang w:val="sq-AL"/>
        </w:rPr>
      </w:pPr>
      <w:r w:rsidRPr="00797D69">
        <w:rPr>
          <w:lang w:val="sq-AL"/>
        </w:rPr>
        <w:t>Mjetet prej 1.000.000 euro (milion), dhe të ndahen për ndërtimin e sallës sportive në Tuz.</w:t>
      </w:r>
    </w:p>
    <w:p w:rsidR="007542B0" w:rsidRPr="00797D69" w:rsidRDefault="007542B0" w:rsidP="007542B0">
      <w:pPr>
        <w:ind w:left="1080"/>
        <w:jc w:val="both"/>
        <w:rPr>
          <w:lang w:val="sq-AL"/>
        </w:rPr>
      </w:pPr>
      <w:r w:rsidRPr="00797D69">
        <w:rPr>
          <w:lang w:val="sq-AL"/>
        </w:rPr>
        <w:t>Arsyetim: Unë besoj se projekti i vetëm infrastrukturor që ende pret të realizohet është ndërtimi i sallës sportive. Kjo do të krijonte kushte më të mira për këdo që dëshiron të merret me sport, dhe në të njëjtën kohë është promovimi i mënyrave të shëndetshme të jetesës.</w:t>
      </w:r>
    </w:p>
    <w:p w:rsidR="007542B0" w:rsidRPr="00797D69" w:rsidRDefault="007542B0" w:rsidP="007542B0">
      <w:pPr>
        <w:ind w:left="1080"/>
        <w:jc w:val="both"/>
        <w:rPr>
          <w:lang w:val="sq-AL"/>
        </w:rPr>
      </w:pPr>
    </w:p>
    <w:p w:rsidR="007542B0" w:rsidRPr="00797D69" w:rsidRDefault="007542B0" w:rsidP="007542B0">
      <w:pPr>
        <w:ind w:left="1080"/>
        <w:jc w:val="both"/>
        <w:rPr>
          <w:lang w:val="sq-AL"/>
        </w:rPr>
      </w:pPr>
      <w:r w:rsidRPr="000E0C7A">
        <w:rPr>
          <w:b/>
          <w:lang w:val="sq-AL"/>
        </w:rPr>
        <w:t>Amendamenti 3</w:t>
      </w:r>
      <w:r w:rsidRPr="00797D69">
        <w:rPr>
          <w:lang w:val="sq-AL"/>
        </w:rPr>
        <w:t>.- Në pjesën për shpërndarjen e fondeve për financimin e OJQ-ve, në vend të 15,000 eurove të planifikuara, zëvendësojeni atë me 45,000 euro.</w:t>
      </w:r>
    </w:p>
    <w:p w:rsidR="007542B0" w:rsidRPr="00797D69" w:rsidRDefault="007542B0" w:rsidP="007542B0">
      <w:pPr>
        <w:ind w:left="1080"/>
        <w:jc w:val="both"/>
        <w:rPr>
          <w:lang w:val="sq-AL"/>
        </w:rPr>
      </w:pPr>
      <w:r w:rsidRPr="00797D69">
        <w:rPr>
          <w:lang w:val="sq-AL"/>
        </w:rPr>
        <w:t>Arsyetim: Mos përmbushja e detyrimit për të shpërndarë fondet për OJQ-të për vitin 2019 dhe 2020, si diçka që është jashtëzakonisht negative për punën e organeve komunale, unë besoj se ato fonde që nuk janë ndarë për dy vjet, duhet të shtohen në fondet e destinuara për 2021.</w:t>
      </w:r>
    </w:p>
    <w:p w:rsidR="007542B0" w:rsidRPr="00797D69" w:rsidRDefault="007542B0" w:rsidP="007542B0">
      <w:pPr>
        <w:ind w:left="1080"/>
        <w:jc w:val="both"/>
        <w:rPr>
          <w:lang w:val="sq-AL"/>
        </w:rPr>
      </w:pPr>
    </w:p>
    <w:p w:rsidR="007542B0" w:rsidRPr="00797D69" w:rsidRDefault="007542B0" w:rsidP="007542B0">
      <w:pPr>
        <w:ind w:left="1080"/>
        <w:jc w:val="both"/>
        <w:rPr>
          <w:lang w:val="sq-AL"/>
        </w:rPr>
      </w:pPr>
      <w:r w:rsidRPr="000E0C7A">
        <w:rPr>
          <w:b/>
          <w:lang w:val="sq-AL"/>
        </w:rPr>
        <w:t>Amendamenti 4</w:t>
      </w:r>
      <w:r w:rsidRPr="00797D69">
        <w:rPr>
          <w:lang w:val="sq-AL"/>
        </w:rPr>
        <w:t>. - Në pjesën e investimeve kapitale shtoni:</w:t>
      </w:r>
    </w:p>
    <w:p w:rsidR="007542B0" w:rsidRPr="00797D69" w:rsidRDefault="007542B0" w:rsidP="007542B0">
      <w:pPr>
        <w:ind w:left="1080"/>
        <w:jc w:val="both"/>
        <w:rPr>
          <w:lang w:val="sq-AL"/>
        </w:rPr>
      </w:pPr>
      <w:r w:rsidRPr="00797D69">
        <w:rPr>
          <w:lang w:val="sq-AL"/>
        </w:rPr>
        <w:t>1.000.000 euro (milion) të përcaktohen për ndërtimin e urës në Cem si pjesë e ndërtimit të bulevardit Tuz-Podgoricë.</w:t>
      </w:r>
    </w:p>
    <w:p w:rsidR="007542B0" w:rsidRPr="00797D69" w:rsidRDefault="007542B0" w:rsidP="007542B0">
      <w:pPr>
        <w:ind w:left="1080"/>
        <w:jc w:val="both"/>
        <w:rPr>
          <w:lang w:val="sq-AL"/>
        </w:rPr>
      </w:pPr>
      <w:r w:rsidRPr="00797D69">
        <w:rPr>
          <w:lang w:val="sq-AL"/>
        </w:rPr>
        <w:t>Arsyetim: Një nga projektet më të rëndësishme të komunës sonë është ndërtimi i bulevardit Tuz-Podgoricë. Faza e tretë dhe e katërt kërkojnë ndërtimin e një ure të dytë mbi Cem dhe ndërtimin e seksionit nga Cemi deri në Tuzi.</w:t>
      </w:r>
    </w:p>
    <w:p w:rsidR="007542B0" w:rsidRPr="00797D69" w:rsidRDefault="007542B0" w:rsidP="007542B0">
      <w:pPr>
        <w:ind w:left="1080"/>
        <w:jc w:val="both"/>
        <w:rPr>
          <w:b/>
          <w:lang w:val="sq-AL"/>
        </w:rPr>
      </w:pPr>
    </w:p>
    <w:p w:rsidR="007542B0" w:rsidRPr="00797D69" w:rsidRDefault="007542B0" w:rsidP="007542B0">
      <w:pPr>
        <w:ind w:left="1080"/>
        <w:jc w:val="both"/>
        <w:rPr>
          <w:b/>
          <w:lang w:val="sq-AL"/>
        </w:rPr>
      </w:pPr>
      <w:r w:rsidRPr="00797D69">
        <w:rPr>
          <w:b/>
          <w:lang w:val="sq-AL"/>
        </w:rPr>
        <w:t>-Kryetari i Kuvendit i ka dhënë në votim secilin amandament veçantë.</w:t>
      </w:r>
    </w:p>
    <w:p w:rsidR="007542B0" w:rsidRPr="00797D69" w:rsidRDefault="007542B0" w:rsidP="007542B0">
      <w:pPr>
        <w:ind w:left="1080"/>
        <w:jc w:val="both"/>
        <w:rPr>
          <w:b/>
          <w:lang w:val="sq-AL"/>
        </w:rPr>
      </w:pPr>
      <w:r w:rsidRPr="00797D69">
        <w:rPr>
          <w:b/>
          <w:lang w:val="sq-AL"/>
        </w:rPr>
        <w:t>-Të gjithë amendamentet e propozuara u refuzuan me shumicë votash nga ana e këshilltarëve të pranishëm.</w:t>
      </w:r>
    </w:p>
    <w:p w:rsidR="007542B0" w:rsidRPr="00797D69" w:rsidRDefault="007542B0" w:rsidP="007542B0">
      <w:pPr>
        <w:ind w:left="1080"/>
        <w:jc w:val="both"/>
        <w:rPr>
          <w:b/>
          <w:lang w:val="sq-AL"/>
        </w:rPr>
      </w:pPr>
    </w:p>
    <w:p w:rsidR="007542B0" w:rsidRPr="00797D69" w:rsidRDefault="007542B0" w:rsidP="007542B0">
      <w:pPr>
        <w:rPr>
          <w:sz w:val="24"/>
          <w:szCs w:val="24"/>
          <w:lang w:val="sq-AL"/>
        </w:rPr>
      </w:pPr>
      <w:r w:rsidRPr="00797D69">
        <w:rPr>
          <w:sz w:val="24"/>
          <w:szCs w:val="24"/>
          <w:lang w:val="sq-AL"/>
        </w:rPr>
        <w:t>Me propozimin e vendimit të përmendur, një amendament u paraqit nga këshilltarja Sanda Abdić, si në vijim:</w:t>
      </w:r>
    </w:p>
    <w:p w:rsidR="007542B0" w:rsidRPr="00797D69" w:rsidRDefault="007542B0" w:rsidP="007542B0">
      <w:pPr>
        <w:rPr>
          <w:sz w:val="24"/>
          <w:szCs w:val="24"/>
          <w:lang w:val="sq-AL"/>
        </w:rPr>
      </w:pPr>
    </w:p>
    <w:p w:rsidR="007542B0" w:rsidRPr="00797D69" w:rsidRDefault="007542B0" w:rsidP="007542B0">
      <w:pPr>
        <w:jc w:val="both"/>
        <w:rPr>
          <w:sz w:val="24"/>
          <w:szCs w:val="24"/>
          <w:lang w:val="sq-AL"/>
        </w:rPr>
      </w:pPr>
      <w:r w:rsidRPr="006702B8">
        <w:rPr>
          <w:b/>
          <w:sz w:val="24"/>
          <w:szCs w:val="24"/>
          <w:lang w:val="sq-AL"/>
        </w:rPr>
        <w:t>Amendament-</w:t>
      </w:r>
      <w:r w:rsidRPr="00797D69">
        <w:rPr>
          <w:sz w:val="24"/>
          <w:szCs w:val="24"/>
          <w:lang w:val="sq-AL"/>
        </w:rPr>
        <w:t xml:space="preserve"> Në pjesën e investimeve kapitale të shtohet:</w:t>
      </w:r>
    </w:p>
    <w:p w:rsidR="007542B0" w:rsidRPr="00797D69" w:rsidRDefault="007542B0" w:rsidP="007542B0">
      <w:pPr>
        <w:jc w:val="both"/>
        <w:rPr>
          <w:sz w:val="24"/>
          <w:szCs w:val="24"/>
          <w:lang w:val="sq-AL"/>
        </w:rPr>
      </w:pPr>
      <w:r w:rsidRPr="00797D69">
        <w:rPr>
          <w:sz w:val="24"/>
          <w:szCs w:val="24"/>
          <w:lang w:val="sq-AL"/>
        </w:rPr>
        <w:t>50,000 euro do të caktohen për ndërtimin e një nënstacioni elektrik në Dhe të Zi.</w:t>
      </w:r>
    </w:p>
    <w:p w:rsidR="007542B0" w:rsidRPr="00797D69" w:rsidRDefault="007542B0" w:rsidP="007542B0">
      <w:pPr>
        <w:jc w:val="both"/>
        <w:rPr>
          <w:sz w:val="24"/>
          <w:szCs w:val="24"/>
          <w:lang w:val="sq-AL"/>
        </w:rPr>
      </w:pPr>
      <w:r w:rsidRPr="00797D69">
        <w:rPr>
          <w:sz w:val="24"/>
          <w:szCs w:val="24"/>
          <w:lang w:val="sq-AL"/>
        </w:rPr>
        <w:t>Arsyetim: Ne jemi dëshmitarë që vitet e fundit vendbanimi i Dheut të Zi është zgjeruar me shpejtësi dhe se numri i familjeve është rritur. Ekzistojnë dy nënstacione në vendbanim që dikur plotësonin nevojat e vendbanimit. Megjithatë, kohët e fundit shpesh ndodh që një e treta e vendbanimit të mos ketë energji elektrike, sepse dy nënstacionet ekzistuese plotësojnë kushtet për vetëm rreth 400 familje në vendbanim. Prandaj, sa më parë duhet ndërtuar një nënstacion tjetër për të cilin është e nevojshme të sigurohen 50,000. euro</w:t>
      </w:r>
    </w:p>
    <w:p w:rsidR="007542B0" w:rsidRPr="00797D69" w:rsidRDefault="007542B0" w:rsidP="007542B0">
      <w:pPr>
        <w:rPr>
          <w:sz w:val="24"/>
          <w:szCs w:val="24"/>
          <w:lang w:val="sq-AL"/>
        </w:rPr>
      </w:pPr>
    </w:p>
    <w:p w:rsidR="007542B0" w:rsidRPr="00797D69" w:rsidRDefault="007542B0" w:rsidP="007542B0">
      <w:pPr>
        <w:ind w:left="1080"/>
        <w:jc w:val="both"/>
        <w:rPr>
          <w:b/>
          <w:lang w:val="sq-AL"/>
        </w:rPr>
      </w:pPr>
      <w:r w:rsidRPr="00797D69">
        <w:rPr>
          <w:b/>
          <w:lang w:val="sq-AL"/>
        </w:rPr>
        <w:t>Pas votimit, kryetari i kuvendit konstatoi se me shumicë votash, ky amendament u refuzua.</w:t>
      </w:r>
    </w:p>
    <w:p w:rsidR="007542B0" w:rsidRPr="00797D69" w:rsidRDefault="007542B0" w:rsidP="007542B0">
      <w:pPr>
        <w:ind w:left="1080"/>
        <w:jc w:val="both"/>
        <w:rPr>
          <w:b/>
          <w:lang w:val="sq-AL"/>
        </w:rPr>
      </w:pPr>
    </w:p>
    <w:p w:rsidR="007542B0" w:rsidRPr="00797D69" w:rsidRDefault="007542B0" w:rsidP="007542B0">
      <w:pPr>
        <w:ind w:left="1080"/>
        <w:jc w:val="both"/>
        <w:rPr>
          <w:sz w:val="24"/>
          <w:szCs w:val="24"/>
          <w:lang w:val="sq-AL"/>
        </w:rPr>
      </w:pPr>
    </w:p>
    <w:p w:rsidR="007542B0" w:rsidRPr="00797D69" w:rsidRDefault="007542B0" w:rsidP="007542B0">
      <w:pPr>
        <w:rPr>
          <w:sz w:val="24"/>
          <w:szCs w:val="24"/>
          <w:lang w:val="sq-AL"/>
        </w:rPr>
      </w:pPr>
      <w:r w:rsidRPr="00797D69">
        <w:rPr>
          <w:sz w:val="24"/>
          <w:szCs w:val="24"/>
          <w:lang w:val="sq-AL"/>
        </w:rPr>
        <w:t xml:space="preserve">Pas përfundimit të votimit të amendamenteve është kaluar në votimin e propozim vendimit. </w:t>
      </w:r>
    </w:p>
    <w:p w:rsidR="007542B0" w:rsidRPr="00797D69" w:rsidRDefault="007542B0" w:rsidP="007542B0">
      <w:pPr>
        <w:rPr>
          <w:sz w:val="24"/>
          <w:szCs w:val="24"/>
          <w:lang w:val="sq-AL"/>
        </w:rPr>
      </w:pP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 xml:space="preserve">-Kuvendi miratoi  Vendimin mbi Buxhetin e Komunës ës Tuzit për vitin 2021; </w:t>
      </w:r>
    </w:p>
    <w:p w:rsidR="007542B0" w:rsidRPr="00797D69" w:rsidRDefault="007542B0" w:rsidP="007542B0">
      <w:pPr>
        <w:spacing w:after="200" w:line="276" w:lineRule="auto"/>
        <w:ind w:left="360"/>
        <w:contextualSpacing/>
        <w:rPr>
          <w:b/>
          <w:sz w:val="24"/>
          <w:szCs w:val="24"/>
          <w:lang w:val="sq-AL"/>
        </w:rPr>
      </w:pP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Votuan: 25</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Për: 20</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 xml:space="preserve">Kundër: 0 </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 xml:space="preserve">Të përmbajtur: 5 </w:t>
      </w:r>
    </w:p>
    <w:p w:rsidR="007542B0" w:rsidRPr="00797D69" w:rsidRDefault="007542B0" w:rsidP="007542B0">
      <w:pPr>
        <w:rPr>
          <w:b/>
          <w:sz w:val="24"/>
          <w:szCs w:val="24"/>
          <w:lang w:val="sq-AL"/>
        </w:rPr>
      </w:pPr>
    </w:p>
    <w:p w:rsidR="007542B0" w:rsidRPr="00797D69" w:rsidRDefault="007542B0" w:rsidP="007542B0">
      <w:pPr>
        <w:jc w:val="both"/>
        <w:rPr>
          <w:rFonts w:ascii="Garamond" w:hAnsi="Garamond"/>
          <w:lang w:val="sq-AL"/>
        </w:rPr>
      </w:pPr>
      <w:r w:rsidRPr="00797D69">
        <w:rPr>
          <w:b/>
          <w:lang w:val="sq-AL"/>
        </w:rPr>
        <w:t>2.PIKA E DYTË</w:t>
      </w:r>
      <w:r w:rsidRPr="00797D69">
        <w:rPr>
          <w:b/>
          <w:i/>
          <w:lang w:val="sq-AL"/>
        </w:rPr>
        <w:t xml:space="preserve">–  </w:t>
      </w:r>
      <w:r w:rsidRPr="00797D69">
        <w:rPr>
          <w:rFonts w:ascii="Garamond" w:hAnsi="Garamond"/>
          <w:b/>
          <w:lang w:val="sq-AL"/>
        </w:rPr>
        <w:t>Propozimi i Vendimit mbi verifikimin e Vendimit mbi kushtet, mënyrën dhe dinamiken e shpërndarjes së Buxhetit të komunës së Tuzit për vitin 2020 të destinuara për bujqësinë;</w:t>
      </w:r>
    </w:p>
    <w:p w:rsidR="007542B0" w:rsidRPr="00797D69" w:rsidRDefault="007542B0" w:rsidP="007542B0">
      <w:pPr>
        <w:pStyle w:val="Default"/>
        <w:rPr>
          <w:b/>
          <w:i/>
          <w:lang w:val="sq-AL"/>
        </w:rPr>
      </w:pPr>
    </w:p>
    <w:p w:rsidR="007542B0" w:rsidRPr="00797D69" w:rsidRDefault="007542B0" w:rsidP="007542B0">
      <w:pPr>
        <w:pStyle w:val="Default"/>
        <w:rPr>
          <w:lang w:val="sq-AL"/>
        </w:rPr>
      </w:pPr>
      <w:r w:rsidRPr="00797D69">
        <w:rPr>
          <w:lang w:val="sq-AL"/>
        </w:rPr>
        <w:t>Vërejtjet hyrëse dhe sqarimet me këtë pikë të rendit të ditës u dhanë nga propozuesi, kryetari i Komunës Nik Gjeloshaj.</w:t>
      </w:r>
    </w:p>
    <w:p w:rsidR="007542B0" w:rsidRPr="00797D69" w:rsidRDefault="007542B0" w:rsidP="007542B0">
      <w:pPr>
        <w:pStyle w:val="Default"/>
        <w:rPr>
          <w:lang w:val="sq-AL"/>
        </w:rPr>
      </w:pPr>
      <w:r w:rsidRPr="00797D69">
        <w:rPr>
          <w:lang w:val="sq-AL"/>
        </w:rPr>
        <w:t>Pas një pushimi të shkurtër të kërkuar nga klubi i këshilltarëve të Partisë Boshnjake, seanca rinisi.</w:t>
      </w:r>
    </w:p>
    <w:p w:rsidR="007542B0" w:rsidRPr="00797D69" w:rsidRDefault="007542B0" w:rsidP="007542B0">
      <w:pPr>
        <w:pStyle w:val="Default"/>
        <w:rPr>
          <w:lang w:val="sq-AL"/>
        </w:rPr>
      </w:pPr>
      <w:r w:rsidRPr="00797D69">
        <w:rPr>
          <w:lang w:val="sq-AL"/>
        </w:rPr>
        <w:t>Këshilltari Enis Gjokaj mori pjesë në diskutimin mbi këtë pikë të rendit të ditës, ndërsa këshilltari Simon Ivezaj tha se klubi i Partisë Demokratike të Socialistëve do ta mbështeste këtë pikë.</w:t>
      </w:r>
    </w:p>
    <w:p w:rsidR="007542B0" w:rsidRPr="00797D69" w:rsidRDefault="007542B0" w:rsidP="007542B0">
      <w:pPr>
        <w:pStyle w:val="Default"/>
        <w:rPr>
          <w:b/>
          <w:lang w:val="sq-AL"/>
        </w:rPr>
      </w:pPr>
    </w:p>
    <w:p w:rsidR="007542B0" w:rsidRPr="00797D69" w:rsidRDefault="007542B0" w:rsidP="007542B0">
      <w:pPr>
        <w:jc w:val="both"/>
        <w:rPr>
          <w:rFonts w:ascii="Garamond" w:hAnsi="Garamond"/>
          <w:lang w:val="sq-AL"/>
        </w:rPr>
      </w:pPr>
      <w:r w:rsidRPr="00797D69">
        <w:rPr>
          <w:b/>
          <w:sz w:val="24"/>
          <w:szCs w:val="24"/>
          <w:lang w:val="sq-AL"/>
        </w:rPr>
        <w:t>-Kuvendi miratoi  Vendimin</w:t>
      </w:r>
      <w:r w:rsidRPr="00797D69">
        <w:rPr>
          <w:b/>
          <w:lang w:val="sq-AL"/>
        </w:rPr>
        <w:t xml:space="preserve"> </w:t>
      </w:r>
      <w:r w:rsidRPr="00797D69">
        <w:rPr>
          <w:rFonts w:ascii="Garamond" w:hAnsi="Garamond"/>
          <w:b/>
          <w:lang w:val="sq-AL"/>
        </w:rPr>
        <w:t>mbi verifikimin e Vendimit mbi kushtet, mënyrën dhe dinamiken e shpërndarjes së Buxhetit të komunës së Tuzit për vitin 2020 të destinuara për bujqësinë;</w:t>
      </w:r>
    </w:p>
    <w:p w:rsidR="007542B0" w:rsidRPr="00797D69" w:rsidRDefault="007542B0" w:rsidP="007542B0">
      <w:pPr>
        <w:pStyle w:val="Default"/>
        <w:rPr>
          <w:b/>
          <w:lang w:val="sq-AL"/>
        </w:rPr>
      </w:pPr>
    </w:p>
    <w:p w:rsidR="007542B0" w:rsidRPr="00797D69" w:rsidRDefault="007542B0" w:rsidP="007542B0">
      <w:pPr>
        <w:spacing w:after="200" w:line="276" w:lineRule="auto"/>
        <w:ind w:left="360"/>
        <w:contextualSpacing/>
        <w:rPr>
          <w:b/>
          <w:lang w:val="sq-AL"/>
        </w:rPr>
      </w:pPr>
    </w:p>
    <w:p w:rsidR="007542B0" w:rsidRPr="00797D69" w:rsidRDefault="007542B0" w:rsidP="007542B0">
      <w:pPr>
        <w:spacing w:after="200" w:line="276" w:lineRule="auto"/>
        <w:ind w:left="360"/>
        <w:contextualSpacing/>
        <w:rPr>
          <w:b/>
          <w:sz w:val="24"/>
          <w:szCs w:val="24"/>
          <w:lang w:val="sq-AL"/>
        </w:rPr>
      </w:pPr>
      <w:r w:rsidRPr="00797D69">
        <w:rPr>
          <w:b/>
          <w:lang w:val="sq-AL"/>
        </w:rPr>
        <w:t>-</w:t>
      </w:r>
      <w:r w:rsidRPr="00797D69">
        <w:rPr>
          <w:b/>
          <w:sz w:val="24"/>
          <w:szCs w:val="24"/>
          <w:lang w:val="sq-AL"/>
        </w:rPr>
        <w:t xml:space="preserve"> Votuan: 25</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Për: 25</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 xml:space="preserve">Kundër: 0 </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Të përmbajtur: 0</w:t>
      </w:r>
    </w:p>
    <w:p w:rsidR="007542B0" w:rsidRPr="00797D69" w:rsidRDefault="007542B0" w:rsidP="007542B0">
      <w:pPr>
        <w:pStyle w:val="Default"/>
        <w:rPr>
          <w:b/>
          <w:lang w:val="sq-AL"/>
        </w:rPr>
      </w:pPr>
    </w:p>
    <w:p w:rsidR="007542B0" w:rsidRPr="00797D69" w:rsidRDefault="007542B0" w:rsidP="007542B0">
      <w:pPr>
        <w:rPr>
          <w:sz w:val="24"/>
          <w:szCs w:val="24"/>
          <w:lang w:val="sq-AL"/>
        </w:rPr>
      </w:pPr>
    </w:p>
    <w:p w:rsidR="007542B0" w:rsidRPr="00797D69" w:rsidRDefault="007542B0" w:rsidP="007542B0">
      <w:pPr>
        <w:spacing w:line="276" w:lineRule="auto"/>
        <w:jc w:val="both"/>
        <w:rPr>
          <w:rFonts w:asciiTheme="minorHAnsi" w:hAnsiTheme="minorHAnsi" w:cstheme="minorHAnsi"/>
          <w:sz w:val="24"/>
          <w:szCs w:val="24"/>
          <w:lang w:val="sq-AL"/>
        </w:rPr>
      </w:pPr>
      <w:r w:rsidRPr="00797D69">
        <w:rPr>
          <w:b/>
          <w:lang w:val="sq-AL"/>
        </w:rPr>
        <w:t>3.PIKA E TRETË-</w:t>
      </w:r>
      <w:r w:rsidRPr="00797D69">
        <w:rPr>
          <w:lang w:val="sq-AL"/>
        </w:rPr>
        <w:t xml:space="preserve"> </w:t>
      </w:r>
      <w:r w:rsidRPr="00797D69">
        <w:rPr>
          <w:rFonts w:asciiTheme="minorHAnsi" w:hAnsiTheme="minorHAnsi" w:cstheme="minorHAnsi"/>
          <w:b/>
          <w:sz w:val="24"/>
          <w:szCs w:val="24"/>
          <w:lang w:val="sq-AL"/>
        </w:rPr>
        <w:t>Propozimi i Vendimit mbi dhënien e pëlqimit për qasjen në Marrëveshjen e kryebashkiakëve të komunave për klimën dhe energjinë;</w:t>
      </w:r>
    </w:p>
    <w:p w:rsidR="007542B0" w:rsidRPr="00797D69" w:rsidRDefault="007542B0" w:rsidP="007542B0">
      <w:pPr>
        <w:pStyle w:val="Default"/>
        <w:rPr>
          <w:lang w:val="sq-AL"/>
        </w:rPr>
      </w:pPr>
    </w:p>
    <w:p w:rsidR="007542B0" w:rsidRPr="00797D69" w:rsidRDefault="007542B0" w:rsidP="007542B0">
      <w:pPr>
        <w:pStyle w:val="Default"/>
        <w:rPr>
          <w:lang w:val="sq-AL"/>
        </w:rPr>
      </w:pPr>
      <w:r w:rsidRPr="00797D69">
        <w:rPr>
          <w:lang w:val="sq-AL"/>
        </w:rPr>
        <w:t>Vërejtjet hyrëse dhe sqarimet me këtë pikë të rendit të ditës u dhanë nga propozuesi, kryetari i Komunës Nik Gjeloshaj.</w:t>
      </w:r>
    </w:p>
    <w:p w:rsidR="007542B0" w:rsidRPr="00797D69" w:rsidRDefault="007542B0" w:rsidP="007542B0">
      <w:pPr>
        <w:pStyle w:val="Default"/>
        <w:rPr>
          <w:lang w:val="sq-AL"/>
        </w:rPr>
      </w:pPr>
      <w:r w:rsidRPr="00797D69">
        <w:rPr>
          <w:lang w:val="sq-AL"/>
        </w:rPr>
        <w:t>Askush nuk ishte i interesuar të merrte pjesë në diskutimin mbi këtë pikë të rendit të ditës.</w:t>
      </w:r>
    </w:p>
    <w:p w:rsidR="007542B0" w:rsidRPr="00797D69" w:rsidRDefault="007542B0" w:rsidP="007542B0">
      <w:pPr>
        <w:pStyle w:val="Default"/>
        <w:rPr>
          <w:lang w:val="sq-AL"/>
        </w:rPr>
      </w:pPr>
    </w:p>
    <w:p w:rsidR="007542B0" w:rsidRPr="00797D69" w:rsidRDefault="007542B0" w:rsidP="007542B0">
      <w:pPr>
        <w:spacing w:line="276" w:lineRule="auto"/>
        <w:jc w:val="both"/>
        <w:rPr>
          <w:rFonts w:asciiTheme="minorHAnsi" w:hAnsiTheme="minorHAnsi" w:cstheme="minorHAnsi"/>
          <w:b/>
          <w:sz w:val="24"/>
          <w:szCs w:val="24"/>
          <w:lang w:val="sq-AL"/>
        </w:rPr>
      </w:pPr>
      <w:r w:rsidRPr="00797D69">
        <w:rPr>
          <w:b/>
          <w:sz w:val="24"/>
          <w:szCs w:val="24"/>
          <w:lang w:val="sq-AL"/>
        </w:rPr>
        <w:t>-Kuvendi miratoi  Vendimin</w:t>
      </w:r>
      <w:r w:rsidRPr="00797D69">
        <w:rPr>
          <w:b/>
          <w:lang w:val="sq-AL"/>
        </w:rPr>
        <w:t xml:space="preserve"> </w:t>
      </w:r>
      <w:r w:rsidRPr="00797D69">
        <w:rPr>
          <w:rFonts w:ascii="Garamond" w:hAnsi="Garamond"/>
          <w:b/>
          <w:lang w:val="sq-AL"/>
        </w:rPr>
        <w:t>mbi</w:t>
      </w:r>
      <w:r w:rsidRPr="00797D69">
        <w:rPr>
          <w:b/>
          <w:lang w:val="sq-AL"/>
        </w:rPr>
        <w:t xml:space="preserve"> </w:t>
      </w:r>
      <w:r w:rsidRPr="00797D69">
        <w:rPr>
          <w:rFonts w:asciiTheme="minorHAnsi" w:hAnsiTheme="minorHAnsi" w:cstheme="minorHAnsi"/>
          <w:b/>
          <w:sz w:val="24"/>
          <w:szCs w:val="24"/>
          <w:lang w:val="sq-AL"/>
        </w:rPr>
        <w:t>dhënien e pëlqimit për qasjen në Marrëveshjen e kryebashkiakëve të komunave për klimën dhe energjinë;</w:t>
      </w:r>
    </w:p>
    <w:p w:rsidR="007542B0" w:rsidRPr="00797D69" w:rsidRDefault="007542B0" w:rsidP="007542B0">
      <w:pPr>
        <w:spacing w:after="200" w:line="276" w:lineRule="auto"/>
        <w:ind w:left="360"/>
        <w:contextualSpacing/>
        <w:rPr>
          <w:b/>
          <w:sz w:val="24"/>
          <w:szCs w:val="24"/>
          <w:lang w:val="sq-AL"/>
        </w:rPr>
      </w:pPr>
      <w:r w:rsidRPr="00797D69">
        <w:rPr>
          <w:b/>
          <w:lang w:val="sq-AL"/>
        </w:rPr>
        <w:t>-</w:t>
      </w:r>
      <w:r w:rsidRPr="00797D69">
        <w:rPr>
          <w:b/>
          <w:sz w:val="24"/>
          <w:szCs w:val="24"/>
          <w:lang w:val="sq-AL"/>
        </w:rPr>
        <w:t xml:space="preserve"> Votuan: 25</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Për: 25</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 xml:space="preserve">Kundër: 0 </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Të përmbajtur: 0</w:t>
      </w:r>
    </w:p>
    <w:p w:rsidR="007542B0" w:rsidRPr="00797D69" w:rsidRDefault="007542B0" w:rsidP="007542B0">
      <w:pPr>
        <w:spacing w:line="276" w:lineRule="auto"/>
        <w:jc w:val="both"/>
        <w:rPr>
          <w:rFonts w:asciiTheme="minorHAnsi" w:hAnsiTheme="minorHAnsi" w:cstheme="minorHAnsi"/>
          <w:sz w:val="24"/>
          <w:szCs w:val="24"/>
          <w:lang w:val="sq-AL"/>
        </w:rPr>
      </w:pPr>
    </w:p>
    <w:p w:rsidR="007542B0" w:rsidRPr="00797D69" w:rsidRDefault="007542B0" w:rsidP="007542B0">
      <w:pPr>
        <w:pStyle w:val="Default"/>
        <w:rPr>
          <w:lang w:val="sq-AL"/>
        </w:rPr>
      </w:pPr>
    </w:p>
    <w:p w:rsidR="007542B0" w:rsidRPr="00797D69" w:rsidRDefault="007542B0" w:rsidP="007542B0">
      <w:pPr>
        <w:spacing w:line="276" w:lineRule="auto"/>
        <w:jc w:val="both"/>
        <w:rPr>
          <w:rFonts w:asciiTheme="minorHAnsi" w:hAnsiTheme="minorHAnsi" w:cstheme="minorHAnsi"/>
          <w:sz w:val="24"/>
          <w:szCs w:val="24"/>
          <w:lang w:val="sq-AL"/>
        </w:rPr>
      </w:pPr>
      <w:r w:rsidRPr="00797D69">
        <w:rPr>
          <w:b/>
          <w:i/>
          <w:lang w:val="sq-AL"/>
        </w:rPr>
        <w:t>4.PIKA E KATËRT -</w:t>
      </w:r>
      <w:r w:rsidRPr="00797D69">
        <w:rPr>
          <w:b/>
          <w:lang w:val="sq-AL"/>
        </w:rPr>
        <w:t xml:space="preserve">     </w:t>
      </w:r>
      <w:r w:rsidRPr="00797D69">
        <w:rPr>
          <w:rFonts w:asciiTheme="minorHAnsi" w:hAnsiTheme="minorHAnsi" w:cstheme="minorHAnsi"/>
          <w:b/>
          <w:sz w:val="24"/>
          <w:szCs w:val="24"/>
          <w:lang w:val="sq-AL"/>
        </w:rPr>
        <w:t>Propozimi i Vendimit mbi dhënien e pëlqimit në Programin vjetor për kryerjen e veprimtarive komunale të SHPK „Komunalno/Komunale“ Tuz për vitin 2021;</w:t>
      </w:r>
    </w:p>
    <w:p w:rsidR="007542B0" w:rsidRPr="00797D69" w:rsidRDefault="007542B0" w:rsidP="007542B0">
      <w:pPr>
        <w:pStyle w:val="Default"/>
        <w:rPr>
          <w:b/>
          <w:lang w:val="sq-AL"/>
        </w:rPr>
      </w:pPr>
      <w:r w:rsidRPr="00797D69">
        <w:rPr>
          <w:b/>
          <w:lang w:val="sq-AL"/>
        </w:rPr>
        <w:t xml:space="preserve">              </w:t>
      </w:r>
    </w:p>
    <w:p w:rsidR="007542B0" w:rsidRPr="00797D69" w:rsidRDefault="007542B0" w:rsidP="007542B0">
      <w:pPr>
        <w:rPr>
          <w:sz w:val="24"/>
          <w:szCs w:val="24"/>
          <w:lang w:val="sq-AL"/>
        </w:rPr>
      </w:pPr>
      <w:r w:rsidRPr="00797D69">
        <w:rPr>
          <w:sz w:val="24"/>
          <w:szCs w:val="24"/>
          <w:lang w:val="sq-AL"/>
        </w:rPr>
        <w:t>Vërejtjet hyrëse dhe sqarimet me këtë pikë të rendit të ditës u dhanë nga Drejtori Ekzekutiv Nikolla Camaj.</w:t>
      </w:r>
    </w:p>
    <w:p w:rsidR="007542B0" w:rsidRPr="00797D69" w:rsidRDefault="007542B0" w:rsidP="007542B0">
      <w:pPr>
        <w:rPr>
          <w:sz w:val="24"/>
          <w:szCs w:val="24"/>
          <w:lang w:val="sq-AL"/>
        </w:rPr>
      </w:pPr>
      <w:r w:rsidRPr="00797D69">
        <w:rPr>
          <w:sz w:val="24"/>
          <w:szCs w:val="24"/>
          <w:lang w:val="sq-AL"/>
        </w:rPr>
        <w:t>Këshilltarët e mëposhtëm morën pjesë në diskutimin për këtë pikë të rendit të ditës:</w:t>
      </w:r>
    </w:p>
    <w:p w:rsidR="007542B0" w:rsidRPr="00797D69" w:rsidRDefault="007542B0" w:rsidP="007542B0">
      <w:pPr>
        <w:rPr>
          <w:sz w:val="24"/>
          <w:szCs w:val="24"/>
          <w:lang w:val="sq-AL"/>
        </w:rPr>
      </w:pPr>
      <w:r w:rsidRPr="00797D69">
        <w:rPr>
          <w:sz w:val="24"/>
          <w:szCs w:val="24"/>
          <w:lang w:val="sq-AL"/>
        </w:rPr>
        <w:t>Simon Ivezaj, Enis Gjokaj, Naser Krkanović, Sanda Zejnilović, Mevludin Dizdarević.</w:t>
      </w:r>
    </w:p>
    <w:p w:rsidR="007542B0" w:rsidRPr="00797D69" w:rsidRDefault="007542B0" w:rsidP="007542B0">
      <w:pPr>
        <w:rPr>
          <w:sz w:val="24"/>
          <w:szCs w:val="24"/>
          <w:lang w:val="sq-AL"/>
        </w:rPr>
      </w:pPr>
      <w:r w:rsidRPr="00797D69">
        <w:rPr>
          <w:sz w:val="24"/>
          <w:szCs w:val="24"/>
          <w:lang w:val="sq-AL"/>
        </w:rPr>
        <w:t>Kryetari i komunës, Nik Gjeloshaj, gjithashtu mori pjesë në diskutimin për këtë pikë të rendit të ditës.</w:t>
      </w:r>
    </w:p>
    <w:p w:rsidR="007542B0" w:rsidRPr="00797D69" w:rsidRDefault="007542B0" w:rsidP="007542B0">
      <w:pPr>
        <w:rPr>
          <w:sz w:val="24"/>
          <w:szCs w:val="24"/>
          <w:lang w:val="sq-AL"/>
        </w:rPr>
      </w:pPr>
    </w:p>
    <w:p w:rsidR="007542B0" w:rsidRPr="00797D69" w:rsidRDefault="007542B0" w:rsidP="007542B0">
      <w:pPr>
        <w:rPr>
          <w:rFonts w:asciiTheme="minorHAnsi" w:hAnsiTheme="minorHAnsi" w:cstheme="minorHAnsi"/>
          <w:b/>
          <w:sz w:val="24"/>
          <w:szCs w:val="24"/>
          <w:lang w:val="sq-AL"/>
        </w:rPr>
      </w:pPr>
      <w:r w:rsidRPr="00797D69">
        <w:rPr>
          <w:b/>
          <w:sz w:val="24"/>
          <w:szCs w:val="24"/>
          <w:lang w:val="sq-AL"/>
        </w:rPr>
        <w:t>-Kuvendi miratoi  Vendimin</w:t>
      </w:r>
      <w:r w:rsidRPr="00797D69">
        <w:rPr>
          <w:b/>
          <w:lang w:val="sq-AL"/>
        </w:rPr>
        <w:t xml:space="preserve"> </w:t>
      </w:r>
      <w:r w:rsidRPr="00797D69">
        <w:rPr>
          <w:rFonts w:ascii="Garamond" w:hAnsi="Garamond"/>
          <w:b/>
          <w:lang w:val="sq-AL"/>
        </w:rPr>
        <w:t xml:space="preserve">mbi  </w:t>
      </w:r>
      <w:r w:rsidRPr="00797D69">
        <w:rPr>
          <w:rFonts w:asciiTheme="minorHAnsi" w:hAnsiTheme="minorHAnsi" w:cstheme="minorHAnsi"/>
          <w:b/>
          <w:sz w:val="24"/>
          <w:szCs w:val="24"/>
          <w:lang w:val="sq-AL"/>
        </w:rPr>
        <w:t>dhënien e pëlqimit në Programin vjetor për kryerjen e veprimtarive komunale të SHPK „Komunalno/Komunale“ Tuz për vitin 2021;</w:t>
      </w:r>
    </w:p>
    <w:p w:rsidR="007542B0" w:rsidRPr="00797D69" w:rsidRDefault="007542B0" w:rsidP="007542B0">
      <w:pPr>
        <w:spacing w:after="200" w:line="276" w:lineRule="auto"/>
        <w:ind w:left="360"/>
        <w:contextualSpacing/>
        <w:rPr>
          <w:b/>
          <w:sz w:val="24"/>
          <w:szCs w:val="24"/>
          <w:lang w:val="sq-AL"/>
        </w:rPr>
      </w:pPr>
      <w:r w:rsidRPr="00797D69">
        <w:rPr>
          <w:b/>
          <w:lang w:val="sq-AL"/>
        </w:rPr>
        <w:t>-</w:t>
      </w:r>
      <w:r w:rsidRPr="00797D69">
        <w:rPr>
          <w:b/>
          <w:sz w:val="24"/>
          <w:szCs w:val="24"/>
          <w:lang w:val="sq-AL"/>
        </w:rPr>
        <w:t xml:space="preserve"> Votuan: 24</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Për: 19</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Kundër: 0</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Të përmbajtur: 5</w:t>
      </w:r>
    </w:p>
    <w:p w:rsidR="007542B0" w:rsidRPr="00797D69" w:rsidRDefault="007542B0" w:rsidP="007542B0">
      <w:pPr>
        <w:rPr>
          <w:b/>
          <w:sz w:val="24"/>
          <w:szCs w:val="24"/>
          <w:lang w:val="sq-AL"/>
        </w:rPr>
      </w:pPr>
    </w:p>
    <w:p w:rsidR="007542B0" w:rsidRPr="00797D69" w:rsidRDefault="007542B0" w:rsidP="007542B0">
      <w:pPr>
        <w:rPr>
          <w:b/>
          <w:sz w:val="24"/>
          <w:szCs w:val="24"/>
          <w:lang w:val="sq-AL"/>
        </w:rPr>
      </w:pPr>
    </w:p>
    <w:p w:rsidR="007542B0" w:rsidRPr="00797D69" w:rsidRDefault="007542B0" w:rsidP="007542B0">
      <w:pPr>
        <w:pStyle w:val="ListParagraph"/>
        <w:spacing w:after="200" w:line="276" w:lineRule="auto"/>
        <w:contextualSpacing/>
        <w:rPr>
          <w:sz w:val="24"/>
          <w:szCs w:val="24"/>
          <w:lang w:val="sq-AL"/>
        </w:rPr>
      </w:pPr>
    </w:p>
    <w:p w:rsidR="007542B0" w:rsidRPr="00797D69" w:rsidRDefault="007542B0" w:rsidP="007542B0">
      <w:pPr>
        <w:pStyle w:val="Default"/>
        <w:rPr>
          <w:rFonts w:asciiTheme="minorHAnsi" w:eastAsia="Arial Narrow" w:hAnsiTheme="minorHAnsi" w:cstheme="minorHAnsi"/>
          <w:b/>
          <w:lang w:val="sq-AL"/>
        </w:rPr>
      </w:pPr>
      <w:r w:rsidRPr="00797D69">
        <w:rPr>
          <w:b/>
          <w:i/>
          <w:lang w:val="sq-AL"/>
        </w:rPr>
        <w:t>5.PIKA E PESTË -</w:t>
      </w:r>
      <w:r w:rsidRPr="00797D69">
        <w:rPr>
          <w:b/>
          <w:lang w:val="sq-AL"/>
        </w:rPr>
        <w:t xml:space="preserve"> </w:t>
      </w:r>
      <w:r w:rsidRPr="00797D69">
        <w:rPr>
          <w:rFonts w:asciiTheme="minorHAnsi" w:eastAsia="Arial Narrow" w:hAnsiTheme="minorHAnsi" w:cstheme="minorHAnsi"/>
          <w:b/>
          <w:lang w:val="sq-AL"/>
        </w:rPr>
        <w:t>Propozimi i Vendimit mbi  kompensimin për pajisjen komunale të truallit ndërtimor;</w:t>
      </w:r>
    </w:p>
    <w:p w:rsidR="007542B0" w:rsidRPr="00797D69" w:rsidRDefault="007542B0" w:rsidP="007542B0">
      <w:pPr>
        <w:pStyle w:val="Default"/>
        <w:rPr>
          <w:lang w:val="sq-AL"/>
        </w:rPr>
      </w:pPr>
      <w:r w:rsidRPr="00797D69">
        <w:rPr>
          <w:lang w:val="sq-AL"/>
        </w:rPr>
        <w:t>Vërejtjet hyrëse me këtë pikë si dhe me pikat  gjashtë, shtatë dhe tetë të rendit të ditës, si dhe përgjigjet dhe sqarimet për pyetjet e pjesëmarrësve në diskutim u dhanë nga Lekë Ivezaj, Ushtrues i Detyrës së Sekretarit për Planifikimin hapësinor dhe çështje komunale.</w:t>
      </w:r>
    </w:p>
    <w:p w:rsidR="007542B0" w:rsidRPr="00797D69" w:rsidRDefault="007542B0" w:rsidP="007542B0">
      <w:pPr>
        <w:pStyle w:val="Default"/>
        <w:rPr>
          <w:lang w:val="sq-AL"/>
        </w:rPr>
      </w:pPr>
      <w:r w:rsidRPr="00797D69">
        <w:rPr>
          <w:lang w:val="sq-AL"/>
        </w:rPr>
        <w:lastRenderedPageBreak/>
        <w:t>Këshilltarët Enis Gjokaj dhe Agron Dushaj morën pjesë në diskutim për këto pika të rendit të ditës, të cilat ishin të bashkuara.</w:t>
      </w:r>
    </w:p>
    <w:p w:rsidR="007542B0" w:rsidRPr="00797D69" w:rsidRDefault="007542B0" w:rsidP="007542B0">
      <w:pPr>
        <w:pStyle w:val="Default"/>
        <w:rPr>
          <w:lang w:val="sq-AL"/>
        </w:rPr>
      </w:pPr>
      <w:r w:rsidRPr="00797D69">
        <w:rPr>
          <w:lang w:val="sq-AL"/>
        </w:rPr>
        <w:t>Pas diskutimit, u kalua në votim.</w:t>
      </w:r>
    </w:p>
    <w:p w:rsidR="007542B0" w:rsidRPr="00797D69" w:rsidRDefault="007542B0" w:rsidP="007542B0">
      <w:pPr>
        <w:pStyle w:val="Default"/>
        <w:rPr>
          <w:lang w:val="sq-AL"/>
        </w:rPr>
      </w:pPr>
    </w:p>
    <w:p w:rsidR="007542B0" w:rsidRPr="00797D69" w:rsidRDefault="007542B0" w:rsidP="007542B0">
      <w:pPr>
        <w:pStyle w:val="Default"/>
        <w:rPr>
          <w:rFonts w:asciiTheme="minorHAnsi" w:eastAsia="Arial Narrow" w:hAnsiTheme="minorHAnsi" w:cstheme="minorHAnsi"/>
          <w:b/>
          <w:lang w:val="sq-AL"/>
        </w:rPr>
      </w:pPr>
      <w:r w:rsidRPr="00797D69">
        <w:rPr>
          <w:b/>
          <w:lang w:val="sq-AL"/>
        </w:rPr>
        <w:t>-Kuvendi miratoi  Vendimin</w:t>
      </w:r>
      <w:r w:rsidRPr="00797D69">
        <w:rPr>
          <w:b/>
          <w:color w:val="auto"/>
          <w:lang w:val="sq-AL"/>
        </w:rPr>
        <w:t xml:space="preserve"> </w:t>
      </w:r>
      <w:r w:rsidRPr="00797D69">
        <w:rPr>
          <w:rFonts w:asciiTheme="minorHAnsi" w:eastAsia="Arial Narrow" w:hAnsiTheme="minorHAnsi" w:cstheme="minorHAnsi"/>
          <w:b/>
          <w:lang w:val="sq-AL"/>
        </w:rPr>
        <w:t>kompensimin për pajisjen komunale të truallit ndërtimor;</w:t>
      </w:r>
    </w:p>
    <w:p w:rsidR="007542B0" w:rsidRPr="00797D69" w:rsidRDefault="007542B0" w:rsidP="007542B0">
      <w:pPr>
        <w:spacing w:after="200" w:line="276" w:lineRule="auto"/>
        <w:ind w:left="360"/>
        <w:contextualSpacing/>
        <w:rPr>
          <w:b/>
          <w:lang w:val="sq-AL"/>
        </w:rPr>
      </w:pPr>
    </w:p>
    <w:p w:rsidR="007542B0" w:rsidRPr="00797D69" w:rsidRDefault="007542B0" w:rsidP="007542B0">
      <w:pPr>
        <w:spacing w:after="200" w:line="276" w:lineRule="auto"/>
        <w:ind w:left="360"/>
        <w:contextualSpacing/>
        <w:rPr>
          <w:b/>
          <w:sz w:val="24"/>
          <w:szCs w:val="24"/>
          <w:lang w:val="sq-AL"/>
        </w:rPr>
      </w:pPr>
      <w:r w:rsidRPr="00797D69">
        <w:rPr>
          <w:b/>
          <w:lang w:val="sq-AL"/>
        </w:rPr>
        <w:t>-</w:t>
      </w:r>
      <w:r w:rsidRPr="00797D69">
        <w:rPr>
          <w:b/>
          <w:sz w:val="24"/>
          <w:szCs w:val="24"/>
          <w:lang w:val="sq-AL"/>
        </w:rPr>
        <w:t xml:space="preserve"> Votuan: 24</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Për: 20</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Kundër: 0</w:t>
      </w:r>
    </w:p>
    <w:p w:rsidR="007542B0" w:rsidRPr="00797D69" w:rsidRDefault="007542B0" w:rsidP="007542B0">
      <w:pPr>
        <w:spacing w:after="200" w:line="276" w:lineRule="auto"/>
        <w:ind w:left="360"/>
        <w:contextualSpacing/>
        <w:rPr>
          <w:b/>
          <w:sz w:val="24"/>
          <w:szCs w:val="24"/>
          <w:lang w:val="sq-AL"/>
        </w:rPr>
      </w:pPr>
      <w:r w:rsidRPr="00797D69">
        <w:rPr>
          <w:b/>
          <w:sz w:val="24"/>
          <w:szCs w:val="24"/>
          <w:lang w:val="sq-AL"/>
        </w:rPr>
        <w:t>Të përmbajtur: 4</w:t>
      </w:r>
    </w:p>
    <w:p w:rsidR="007542B0" w:rsidRPr="00797D69" w:rsidRDefault="007542B0" w:rsidP="007542B0">
      <w:pPr>
        <w:rPr>
          <w:b/>
          <w:sz w:val="24"/>
          <w:szCs w:val="24"/>
          <w:lang w:val="sq-AL"/>
        </w:rPr>
      </w:pPr>
    </w:p>
    <w:p w:rsidR="007542B0" w:rsidRPr="00797D69" w:rsidRDefault="007542B0" w:rsidP="007542B0">
      <w:pPr>
        <w:rPr>
          <w:b/>
          <w:sz w:val="24"/>
          <w:szCs w:val="24"/>
          <w:lang w:val="sq-AL"/>
        </w:rPr>
      </w:pPr>
    </w:p>
    <w:p w:rsidR="007542B0" w:rsidRPr="00797D69" w:rsidRDefault="007542B0" w:rsidP="007542B0">
      <w:pPr>
        <w:rPr>
          <w:rFonts w:ascii="Garamond" w:eastAsia="Times New Roman" w:hAnsi="Garamond"/>
          <w:b/>
          <w:sz w:val="24"/>
          <w:szCs w:val="24"/>
          <w:lang w:val="sq-AL"/>
        </w:rPr>
      </w:pPr>
      <w:r w:rsidRPr="00797D69">
        <w:rPr>
          <w:b/>
          <w:i/>
          <w:sz w:val="24"/>
          <w:szCs w:val="24"/>
          <w:lang w:val="sq-AL"/>
        </w:rPr>
        <w:t>6. PIKA GJASHTË-</w:t>
      </w:r>
      <w:r w:rsidRPr="00797D69">
        <w:rPr>
          <w:b/>
          <w:sz w:val="24"/>
          <w:szCs w:val="24"/>
          <w:lang w:val="sq-AL"/>
        </w:rPr>
        <w:t xml:space="preserve"> </w:t>
      </w:r>
      <w:r w:rsidRPr="00797D69">
        <w:rPr>
          <w:rFonts w:asciiTheme="minorHAnsi" w:eastAsia="Arial Narrow" w:hAnsiTheme="minorHAnsi" w:cstheme="minorHAnsi"/>
          <w:b/>
          <w:sz w:val="24"/>
          <w:szCs w:val="24"/>
          <w:lang w:val="sq-AL"/>
        </w:rPr>
        <w:t>Propozimi i Vendimit mbi kompensimin për sanimin urban;</w:t>
      </w:r>
    </w:p>
    <w:p w:rsidR="007542B0" w:rsidRPr="00797D69" w:rsidRDefault="007542B0" w:rsidP="007542B0">
      <w:pPr>
        <w:spacing w:after="200" w:line="276" w:lineRule="auto"/>
        <w:contextualSpacing/>
        <w:rPr>
          <w:color w:val="FF0000"/>
          <w:sz w:val="24"/>
          <w:szCs w:val="24"/>
          <w:lang w:val="sq-AL"/>
        </w:rPr>
      </w:pPr>
    </w:p>
    <w:p w:rsidR="007542B0" w:rsidRPr="00797D69" w:rsidRDefault="007542B0" w:rsidP="007542B0">
      <w:pPr>
        <w:spacing w:after="200" w:line="276" w:lineRule="auto"/>
        <w:contextualSpacing/>
        <w:rPr>
          <w:rFonts w:asciiTheme="minorHAnsi" w:eastAsia="Arial Narrow" w:hAnsiTheme="minorHAnsi" w:cstheme="minorHAnsi"/>
          <w:sz w:val="24"/>
          <w:szCs w:val="24"/>
          <w:lang w:val="sq-AL"/>
        </w:rPr>
      </w:pPr>
      <w:r w:rsidRPr="00797D69">
        <w:rPr>
          <w:b/>
          <w:sz w:val="24"/>
          <w:szCs w:val="24"/>
          <w:lang w:val="sq-AL"/>
        </w:rPr>
        <w:t>-</w:t>
      </w:r>
      <w:r w:rsidRPr="00797D69">
        <w:rPr>
          <w:sz w:val="24"/>
          <w:szCs w:val="24"/>
          <w:lang w:val="sq-AL"/>
        </w:rPr>
        <w:t xml:space="preserve">Kuvendi miratoi  Vendimin </w:t>
      </w:r>
      <w:r w:rsidRPr="00797D69">
        <w:rPr>
          <w:rFonts w:asciiTheme="minorHAnsi" w:eastAsia="Arial Narrow" w:hAnsiTheme="minorHAnsi" w:cstheme="minorHAnsi"/>
          <w:sz w:val="24"/>
          <w:szCs w:val="24"/>
          <w:lang w:val="sq-AL"/>
        </w:rPr>
        <w:t>mbi kompensimin për sanimin urban;</w:t>
      </w:r>
    </w:p>
    <w:p w:rsidR="007542B0" w:rsidRPr="006702B8" w:rsidRDefault="007542B0" w:rsidP="007542B0">
      <w:pPr>
        <w:spacing w:after="200" w:line="276" w:lineRule="auto"/>
        <w:ind w:left="360"/>
        <w:contextualSpacing/>
        <w:rPr>
          <w:b/>
          <w:sz w:val="24"/>
          <w:szCs w:val="24"/>
          <w:lang w:val="sq-AL"/>
        </w:rPr>
      </w:pPr>
      <w:r w:rsidRPr="006702B8">
        <w:rPr>
          <w:b/>
          <w:lang w:val="sq-AL"/>
        </w:rPr>
        <w:t>-</w:t>
      </w:r>
      <w:r w:rsidRPr="006702B8">
        <w:rPr>
          <w:b/>
          <w:sz w:val="24"/>
          <w:szCs w:val="24"/>
          <w:lang w:val="sq-AL"/>
        </w:rPr>
        <w:t xml:space="preserve"> Votuan: 24</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Për: 20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Kundër: 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Të përmbajtur: 4</w:t>
      </w:r>
    </w:p>
    <w:p w:rsidR="007542B0" w:rsidRPr="00797D69" w:rsidRDefault="007542B0" w:rsidP="007542B0">
      <w:pPr>
        <w:rPr>
          <w:b/>
          <w:sz w:val="24"/>
          <w:szCs w:val="24"/>
          <w:lang w:val="sq-AL"/>
        </w:rPr>
      </w:pPr>
    </w:p>
    <w:p w:rsidR="007542B0" w:rsidRPr="00797D69" w:rsidRDefault="007542B0" w:rsidP="007542B0">
      <w:pPr>
        <w:spacing w:after="200" w:line="276" w:lineRule="auto"/>
        <w:contextualSpacing/>
        <w:rPr>
          <w:color w:val="FF0000"/>
          <w:sz w:val="24"/>
          <w:szCs w:val="24"/>
          <w:lang w:val="sq-AL"/>
        </w:rPr>
      </w:pPr>
    </w:p>
    <w:p w:rsidR="007542B0" w:rsidRPr="00797D69" w:rsidRDefault="007542B0" w:rsidP="007542B0">
      <w:pPr>
        <w:widowControl w:val="0"/>
        <w:autoSpaceDE w:val="0"/>
        <w:autoSpaceDN w:val="0"/>
        <w:spacing w:line="276" w:lineRule="auto"/>
        <w:jc w:val="both"/>
        <w:rPr>
          <w:rFonts w:asciiTheme="minorHAnsi" w:eastAsia="Arial Narrow" w:hAnsiTheme="minorHAnsi" w:cstheme="minorHAnsi"/>
          <w:b/>
          <w:sz w:val="24"/>
          <w:szCs w:val="24"/>
          <w:lang w:val="sq-AL"/>
        </w:rPr>
      </w:pPr>
      <w:r w:rsidRPr="00797D69">
        <w:rPr>
          <w:b/>
          <w:i/>
          <w:sz w:val="24"/>
          <w:szCs w:val="24"/>
          <w:lang w:val="sq-AL"/>
        </w:rPr>
        <w:t>7.PIKA SHTATË-</w:t>
      </w:r>
      <w:r w:rsidRPr="00797D69">
        <w:rPr>
          <w:rFonts w:ascii="Garamond" w:eastAsia="Times New Roman" w:hAnsi="Garamond"/>
          <w:b/>
          <w:sz w:val="24"/>
          <w:szCs w:val="24"/>
          <w:lang w:val="sq-AL"/>
        </w:rPr>
        <w:t xml:space="preserve"> </w:t>
      </w:r>
      <w:r w:rsidRPr="00797D69">
        <w:rPr>
          <w:rFonts w:asciiTheme="minorHAnsi" w:eastAsia="Arial Narrow" w:hAnsiTheme="minorHAnsi" w:cstheme="minorHAnsi"/>
          <w:b/>
          <w:sz w:val="24"/>
          <w:szCs w:val="24"/>
          <w:lang w:val="sq-AL"/>
        </w:rPr>
        <w:t xml:space="preserve">Propozimi i Vendimit të Programit të rregullimit hapësinor të Komunës së Tuzit për vitin 2021; </w:t>
      </w:r>
    </w:p>
    <w:p w:rsidR="007542B0" w:rsidRPr="00797D69" w:rsidRDefault="007542B0" w:rsidP="007542B0">
      <w:pPr>
        <w:rPr>
          <w:b/>
          <w:lang w:val="sq-AL"/>
        </w:rPr>
      </w:pPr>
    </w:p>
    <w:p w:rsidR="007542B0" w:rsidRPr="00797D69" w:rsidRDefault="007542B0" w:rsidP="007542B0">
      <w:pPr>
        <w:widowControl w:val="0"/>
        <w:autoSpaceDE w:val="0"/>
        <w:autoSpaceDN w:val="0"/>
        <w:spacing w:line="276" w:lineRule="auto"/>
        <w:jc w:val="both"/>
        <w:rPr>
          <w:rFonts w:asciiTheme="minorHAnsi" w:eastAsia="Arial Narrow" w:hAnsiTheme="minorHAnsi" w:cstheme="minorHAnsi"/>
          <w:sz w:val="24"/>
          <w:szCs w:val="24"/>
          <w:lang w:val="sq-AL"/>
        </w:rPr>
      </w:pPr>
      <w:r w:rsidRPr="00797D69">
        <w:rPr>
          <w:sz w:val="24"/>
          <w:szCs w:val="24"/>
          <w:lang w:val="sq-AL"/>
        </w:rPr>
        <w:t xml:space="preserve">-Kuvendi miratoi  Vendimin </w:t>
      </w:r>
      <w:r w:rsidRPr="00797D69">
        <w:rPr>
          <w:rFonts w:asciiTheme="minorHAnsi" w:eastAsia="Arial Narrow" w:hAnsiTheme="minorHAnsi" w:cstheme="minorHAnsi"/>
          <w:sz w:val="24"/>
          <w:szCs w:val="24"/>
          <w:lang w:val="sq-AL"/>
        </w:rPr>
        <w:t xml:space="preserve">mbi Programin e rregullimit hapësinor të Komunës së Tuzit për vitin 2021; </w:t>
      </w:r>
    </w:p>
    <w:p w:rsidR="007542B0" w:rsidRPr="00797D69" w:rsidRDefault="007542B0" w:rsidP="007542B0">
      <w:pPr>
        <w:rPr>
          <w:rFonts w:ascii="Garamond" w:eastAsia="Times New Roman" w:hAnsi="Garamond"/>
          <w:sz w:val="24"/>
          <w:szCs w:val="24"/>
          <w:lang w:val="sq-AL"/>
        </w:rPr>
      </w:pPr>
    </w:p>
    <w:p w:rsidR="007542B0" w:rsidRPr="006702B8" w:rsidRDefault="007542B0" w:rsidP="007542B0">
      <w:pPr>
        <w:spacing w:after="200" w:line="276" w:lineRule="auto"/>
        <w:ind w:left="360"/>
        <w:contextualSpacing/>
        <w:rPr>
          <w:b/>
          <w:sz w:val="24"/>
          <w:szCs w:val="24"/>
          <w:lang w:val="sq-AL"/>
        </w:rPr>
      </w:pPr>
      <w:r w:rsidRPr="006702B8">
        <w:rPr>
          <w:b/>
          <w:lang w:val="sq-AL"/>
        </w:rPr>
        <w:t>-</w:t>
      </w:r>
      <w:r w:rsidRPr="006702B8">
        <w:rPr>
          <w:b/>
          <w:sz w:val="24"/>
          <w:szCs w:val="24"/>
          <w:lang w:val="sq-AL"/>
        </w:rPr>
        <w:t xml:space="preserve"> Votuan: 24</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Për: 20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Kundër: 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Të përmbajtur: 4</w:t>
      </w:r>
    </w:p>
    <w:p w:rsidR="007542B0" w:rsidRPr="00797D69" w:rsidRDefault="007542B0" w:rsidP="007542B0">
      <w:pPr>
        <w:tabs>
          <w:tab w:val="left" w:pos="5898"/>
        </w:tabs>
        <w:rPr>
          <w:b/>
          <w:sz w:val="24"/>
          <w:szCs w:val="24"/>
          <w:lang w:val="sq-AL"/>
        </w:rPr>
      </w:pPr>
      <w:r w:rsidRPr="00797D69">
        <w:rPr>
          <w:b/>
          <w:sz w:val="24"/>
          <w:szCs w:val="24"/>
          <w:lang w:val="sq-AL"/>
        </w:rPr>
        <w:tab/>
      </w:r>
    </w:p>
    <w:p w:rsidR="007542B0" w:rsidRPr="00797D69" w:rsidRDefault="007542B0" w:rsidP="007542B0">
      <w:pPr>
        <w:spacing w:line="276" w:lineRule="auto"/>
        <w:jc w:val="both"/>
        <w:rPr>
          <w:rFonts w:asciiTheme="minorHAnsi" w:hAnsiTheme="minorHAnsi" w:cstheme="minorHAnsi"/>
          <w:b/>
          <w:sz w:val="24"/>
          <w:szCs w:val="24"/>
          <w:lang w:val="sq-AL"/>
        </w:rPr>
      </w:pPr>
      <w:r w:rsidRPr="00797D69">
        <w:rPr>
          <w:b/>
          <w:i/>
          <w:sz w:val="24"/>
          <w:szCs w:val="24"/>
          <w:lang w:val="sq-AL"/>
        </w:rPr>
        <w:t>8.PIKA TETË-</w:t>
      </w:r>
      <w:r w:rsidRPr="00797D69">
        <w:rPr>
          <w:rFonts w:ascii="Garamond" w:eastAsia="Times New Roman" w:hAnsi="Garamond"/>
          <w:b/>
          <w:sz w:val="24"/>
          <w:szCs w:val="24"/>
          <w:lang w:val="sq-AL"/>
        </w:rPr>
        <w:t xml:space="preserve"> </w:t>
      </w:r>
      <w:r w:rsidRPr="00797D69">
        <w:rPr>
          <w:rFonts w:asciiTheme="minorHAnsi" w:hAnsiTheme="minorHAnsi" w:cstheme="minorHAnsi"/>
          <w:b/>
          <w:sz w:val="24"/>
          <w:szCs w:val="24"/>
          <w:lang w:val="sq-AL"/>
        </w:rPr>
        <w:t>Propozimi i Vendimit mbi vendosjen ose ndërtimin dhe heqjen e objekteve ndihmëse;</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line="276" w:lineRule="auto"/>
        <w:jc w:val="both"/>
        <w:rPr>
          <w:rFonts w:asciiTheme="minorHAnsi" w:hAnsiTheme="minorHAnsi" w:cstheme="minorHAnsi"/>
          <w:b/>
          <w:sz w:val="24"/>
          <w:szCs w:val="24"/>
          <w:lang w:val="sq-AL"/>
        </w:rPr>
      </w:pPr>
      <w:r w:rsidRPr="00797D69">
        <w:rPr>
          <w:b/>
          <w:sz w:val="24"/>
          <w:szCs w:val="24"/>
          <w:lang w:val="sq-AL"/>
        </w:rPr>
        <w:t>-Kuvendi miratoi  Vendimin</w:t>
      </w:r>
      <w:r w:rsidRPr="00797D69">
        <w:rPr>
          <w:sz w:val="24"/>
          <w:szCs w:val="24"/>
          <w:lang w:val="sq-AL"/>
        </w:rPr>
        <w:t xml:space="preserve"> </w:t>
      </w:r>
      <w:r w:rsidRPr="00797D69">
        <w:rPr>
          <w:rFonts w:asciiTheme="minorHAnsi" w:hAnsiTheme="minorHAnsi" w:cstheme="minorHAnsi"/>
          <w:b/>
          <w:sz w:val="24"/>
          <w:szCs w:val="24"/>
          <w:lang w:val="sq-AL"/>
        </w:rPr>
        <w:t>mbi vendosjen ose ndërtimin dhe heqjen e objekteve ndihmëse;</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p>
    <w:p w:rsidR="007542B0" w:rsidRPr="006702B8" w:rsidRDefault="007542B0" w:rsidP="007542B0">
      <w:pPr>
        <w:spacing w:after="200" w:line="276" w:lineRule="auto"/>
        <w:contextualSpacing/>
        <w:rPr>
          <w:b/>
          <w:sz w:val="24"/>
          <w:szCs w:val="24"/>
          <w:lang w:val="sq-AL"/>
        </w:rPr>
      </w:pPr>
      <w:r w:rsidRPr="006702B8">
        <w:rPr>
          <w:rFonts w:ascii="Garamond" w:eastAsia="Times New Roman" w:hAnsi="Garamond"/>
          <w:b/>
          <w:sz w:val="24"/>
          <w:szCs w:val="24"/>
          <w:lang w:val="sq-AL"/>
        </w:rPr>
        <w:t xml:space="preserve">     </w:t>
      </w:r>
      <w:r w:rsidRPr="006702B8">
        <w:rPr>
          <w:b/>
          <w:lang w:val="sq-AL"/>
        </w:rPr>
        <w:t>-</w:t>
      </w:r>
      <w:r w:rsidRPr="006702B8">
        <w:rPr>
          <w:b/>
          <w:sz w:val="24"/>
          <w:szCs w:val="24"/>
          <w:lang w:val="sq-AL"/>
        </w:rPr>
        <w:t xml:space="preserve"> Votuan: 24</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Për: 20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Kundër: 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lastRenderedPageBreak/>
        <w:t>Të përmbajtur: 4</w:t>
      </w:r>
    </w:p>
    <w:p w:rsidR="007542B0" w:rsidRPr="006702B8"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pStyle w:val="Default"/>
        <w:spacing w:line="276" w:lineRule="auto"/>
        <w:rPr>
          <w:rFonts w:asciiTheme="minorHAnsi" w:hAnsiTheme="minorHAnsi" w:cstheme="minorHAnsi"/>
          <w:b/>
          <w:lang w:val="sq-AL"/>
        </w:rPr>
      </w:pPr>
      <w:r w:rsidRPr="00797D69">
        <w:rPr>
          <w:rFonts w:ascii="Times New Roman" w:eastAsia="Times New Roman" w:hAnsi="Times New Roman"/>
          <w:b/>
          <w:lang w:val="sq-AL"/>
        </w:rPr>
        <w:t>9.PIKA NËNTË</w:t>
      </w:r>
      <w:r w:rsidRPr="00797D69">
        <w:rPr>
          <w:rFonts w:asciiTheme="minorHAnsi" w:hAnsiTheme="minorHAnsi" w:cstheme="minorHAnsi"/>
          <w:lang w:val="sq-AL"/>
        </w:rPr>
        <w:t xml:space="preserve"> - </w:t>
      </w:r>
      <w:r w:rsidRPr="00797D69">
        <w:rPr>
          <w:rFonts w:asciiTheme="minorHAnsi" w:hAnsiTheme="minorHAnsi" w:cstheme="minorHAnsi"/>
          <w:b/>
          <w:lang w:val="sq-AL"/>
        </w:rPr>
        <w:t>Propozimi i Vendimit mbi miratimin e Planit lokal akcional për mbrojtjen e personave me aftësi të kufizuara nga diskriminimi dhe promovimin e barazisë për periudhën 2021-2023;</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p>
    <w:p w:rsidR="007542B0" w:rsidRPr="00797D69" w:rsidRDefault="007542B0" w:rsidP="007542B0">
      <w:pPr>
        <w:spacing w:before="100" w:beforeAutospacing="1" w:after="100" w:afterAutospacing="1"/>
        <w:contextualSpacing/>
        <w:rPr>
          <w:color w:val="000000" w:themeColor="text1"/>
          <w:sz w:val="24"/>
          <w:szCs w:val="24"/>
          <w:lang w:val="sq-AL"/>
        </w:rPr>
      </w:pPr>
      <w:r w:rsidRPr="00797D69">
        <w:rPr>
          <w:color w:val="000000" w:themeColor="text1"/>
          <w:sz w:val="24"/>
          <w:szCs w:val="24"/>
          <w:lang w:val="sq-AL"/>
        </w:rPr>
        <w:t>Vërejtjet hyrëse me këtë pikë si dhe me pikat e dhjetë, të njëmbëdhjetë, të dymbëdhjetë dhe të trembëdhjetë të rendit të ditës, si dhe përgjigjet dhe sqarimet për pyetjet e pjesëmarrësve në diskutim u dhanë nga Marina Ujkaj, Sekretare e Sekretariatit për Vetëqeverisjen Lokale.</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color w:val="000000" w:themeColor="text1"/>
          <w:sz w:val="24"/>
          <w:szCs w:val="24"/>
          <w:lang w:val="sq-AL"/>
        </w:rPr>
        <w:t>lidhur me këto pika të rendit të ditës, askush nuk ishte i interesuar të merrte pjesë në diskutim.</w:t>
      </w: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pStyle w:val="Default"/>
        <w:spacing w:line="276" w:lineRule="auto"/>
        <w:rPr>
          <w:rFonts w:asciiTheme="minorHAnsi" w:hAnsiTheme="minorHAnsi" w:cstheme="minorHAnsi"/>
          <w:b/>
          <w:lang w:val="sq-AL"/>
        </w:rPr>
      </w:pPr>
      <w:r w:rsidRPr="00797D69">
        <w:rPr>
          <w:b/>
          <w:lang w:val="sq-AL"/>
        </w:rPr>
        <w:t xml:space="preserve">-Kuvendi miratoi Vendimin mbi </w:t>
      </w:r>
      <w:r w:rsidRPr="00797D69">
        <w:rPr>
          <w:rFonts w:asciiTheme="minorHAnsi" w:hAnsiTheme="minorHAnsi" w:cstheme="minorHAnsi"/>
          <w:b/>
          <w:lang w:val="sq-AL"/>
        </w:rPr>
        <w:t>Planin  lokal akcional për mbrojtjen e personave me aftësi të kufizuara nga diskriminimi dhe promovimin e barazisë për periudhën 2021-2023;</w:t>
      </w:r>
    </w:p>
    <w:p w:rsidR="007542B0" w:rsidRPr="006702B8" w:rsidRDefault="007542B0" w:rsidP="007542B0">
      <w:pPr>
        <w:spacing w:after="200" w:line="276" w:lineRule="auto"/>
        <w:contextualSpacing/>
        <w:rPr>
          <w:b/>
          <w:sz w:val="24"/>
          <w:szCs w:val="24"/>
          <w:lang w:val="sq-AL"/>
        </w:rPr>
      </w:pPr>
      <w:r w:rsidRPr="006702B8">
        <w:rPr>
          <w:rFonts w:ascii="Garamond" w:eastAsia="Times New Roman" w:hAnsi="Garamond"/>
          <w:b/>
          <w:sz w:val="24"/>
          <w:szCs w:val="24"/>
          <w:lang w:val="sq-AL"/>
        </w:rPr>
        <w:t xml:space="preserve">     </w:t>
      </w:r>
      <w:r w:rsidRPr="006702B8">
        <w:rPr>
          <w:b/>
          <w:lang w:val="sq-AL"/>
        </w:rPr>
        <w:t>-</w:t>
      </w:r>
      <w:r w:rsidRPr="006702B8">
        <w:rPr>
          <w:b/>
          <w:sz w:val="24"/>
          <w:szCs w:val="24"/>
          <w:lang w:val="sq-AL"/>
        </w:rPr>
        <w:t xml:space="preserve"> Votuan: 22</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Për: 22</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Kundër: 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Të përmbajtur: 0</w:t>
      </w:r>
    </w:p>
    <w:p w:rsidR="007542B0" w:rsidRPr="00797D69" w:rsidRDefault="007542B0" w:rsidP="007542B0">
      <w:pPr>
        <w:pStyle w:val="Default"/>
        <w:spacing w:line="276" w:lineRule="auto"/>
        <w:rPr>
          <w:rFonts w:asciiTheme="minorHAnsi" w:hAnsiTheme="minorHAnsi" w:cstheme="minorHAnsi"/>
          <w:b/>
          <w:lang w:val="sq-AL"/>
        </w:rPr>
      </w:pP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p>
    <w:p w:rsidR="007542B0" w:rsidRPr="00797D69" w:rsidRDefault="007542B0" w:rsidP="007542B0">
      <w:pPr>
        <w:rPr>
          <w:b/>
          <w:i/>
          <w:sz w:val="24"/>
          <w:szCs w:val="24"/>
          <w:lang w:val="sq-AL"/>
        </w:rPr>
      </w:pPr>
    </w:p>
    <w:p w:rsidR="007542B0" w:rsidRPr="00797D69" w:rsidRDefault="007542B0" w:rsidP="007542B0">
      <w:pPr>
        <w:pStyle w:val="Default"/>
        <w:spacing w:line="276" w:lineRule="auto"/>
        <w:rPr>
          <w:rFonts w:asciiTheme="minorHAnsi" w:hAnsiTheme="minorHAnsi" w:cstheme="minorHAnsi"/>
          <w:b/>
          <w:lang w:val="sq-AL"/>
        </w:rPr>
      </w:pPr>
      <w:r w:rsidRPr="00797D69">
        <w:rPr>
          <w:rFonts w:ascii="Times New Roman" w:eastAsia="Times New Roman" w:hAnsi="Times New Roman"/>
          <w:b/>
          <w:lang w:val="sq-AL"/>
        </w:rPr>
        <w:t>10.PIKA  DHJETË-</w:t>
      </w:r>
      <w:r w:rsidRPr="00797D69">
        <w:rPr>
          <w:rFonts w:eastAsia="Times New Roman"/>
          <w:b/>
          <w:lang w:val="sq-AL"/>
        </w:rPr>
        <w:t xml:space="preserve"> </w:t>
      </w:r>
      <w:r w:rsidRPr="00797D69">
        <w:rPr>
          <w:rFonts w:asciiTheme="minorHAnsi" w:hAnsiTheme="minorHAnsi" w:cstheme="minorHAnsi"/>
          <w:b/>
          <w:lang w:val="sq-AL"/>
        </w:rPr>
        <w:t>Propozimi i Vendimit mbi miratimin e strategjisë me Planin akcional për punisëm të Komunës së Tuzit për periudhën 2021-2025;</w:t>
      </w:r>
    </w:p>
    <w:p w:rsidR="007542B0" w:rsidRPr="00797D69" w:rsidRDefault="007542B0" w:rsidP="007542B0">
      <w:pPr>
        <w:pStyle w:val="Default"/>
        <w:spacing w:line="276" w:lineRule="auto"/>
        <w:rPr>
          <w:b/>
          <w:lang w:val="sq-AL"/>
        </w:rPr>
      </w:pPr>
    </w:p>
    <w:p w:rsidR="007542B0" w:rsidRPr="00797D69" w:rsidRDefault="007542B0" w:rsidP="007542B0">
      <w:pPr>
        <w:pStyle w:val="Default"/>
        <w:spacing w:line="276" w:lineRule="auto"/>
        <w:rPr>
          <w:rFonts w:asciiTheme="minorHAnsi" w:hAnsiTheme="minorHAnsi" w:cstheme="minorHAnsi"/>
          <w:b/>
          <w:lang w:val="sq-AL"/>
        </w:rPr>
      </w:pPr>
      <w:r w:rsidRPr="00797D69">
        <w:rPr>
          <w:b/>
          <w:lang w:val="sq-AL"/>
        </w:rPr>
        <w:t xml:space="preserve">Kuvendi miratoi Vendimin për </w:t>
      </w:r>
      <w:r w:rsidRPr="00797D69">
        <w:rPr>
          <w:rFonts w:asciiTheme="minorHAnsi" w:hAnsiTheme="minorHAnsi" w:cstheme="minorHAnsi"/>
          <w:b/>
          <w:lang w:val="sq-AL"/>
        </w:rPr>
        <w:t>miratimin e strategjisë me Planin akcional për punisëm të Komunës së Tuzit për periudhën 2021-2025;</w:t>
      </w:r>
    </w:p>
    <w:p w:rsidR="007542B0" w:rsidRPr="006702B8" w:rsidRDefault="007542B0" w:rsidP="007542B0">
      <w:pPr>
        <w:spacing w:after="200" w:line="276" w:lineRule="auto"/>
        <w:contextualSpacing/>
        <w:rPr>
          <w:b/>
          <w:sz w:val="24"/>
          <w:szCs w:val="24"/>
          <w:lang w:val="sq-AL"/>
        </w:rPr>
      </w:pPr>
      <w:r w:rsidRPr="00797D69">
        <w:rPr>
          <w:rFonts w:ascii="Garamond" w:eastAsia="Times New Roman" w:hAnsi="Garamond"/>
          <w:sz w:val="24"/>
          <w:szCs w:val="24"/>
          <w:lang w:val="sq-AL"/>
        </w:rPr>
        <w:t xml:space="preserve">     </w:t>
      </w:r>
      <w:r w:rsidRPr="006702B8">
        <w:rPr>
          <w:b/>
          <w:lang w:val="sq-AL"/>
        </w:rPr>
        <w:t>-</w:t>
      </w:r>
      <w:r w:rsidRPr="006702B8">
        <w:rPr>
          <w:b/>
          <w:sz w:val="24"/>
          <w:szCs w:val="24"/>
          <w:lang w:val="sq-AL"/>
        </w:rPr>
        <w:t xml:space="preserve"> Votuan: 25</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Për: 20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Kundër: 0</w:t>
      </w:r>
    </w:p>
    <w:p w:rsidR="007542B0" w:rsidRPr="006702B8" w:rsidRDefault="007542B0" w:rsidP="007542B0">
      <w:pPr>
        <w:spacing w:after="200" w:line="276" w:lineRule="auto"/>
        <w:ind w:left="360"/>
        <w:contextualSpacing/>
        <w:rPr>
          <w:b/>
          <w:sz w:val="24"/>
          <w:szCs w:val="24"/>
          <w:lang w:val="sq-AL"/>
        </w:rPr>
      </w:pPr>
      <w:r w:rsidRPr="006702B8">
        <w:rPr>
          <w:b/>
          <w:sz w:val="24"/>
          <w:szCs w:val="24"/>
          <w:lang w:val="sq-AL"/>
        </w:rPr>
        <w:t>Të përmbajtur: 5</w:t>
      </w: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line="276" w:lineRule="auto"/>
        <w:jc w:val="both"/>
        <w:rPr>
          <w:rFonts w:asciiTheme="minorHAnsi" w:hAnsiTheme="minorHAnsi" w:cstheme="minorHAnsi"/>
          <w:sz w:val="24"/>
          <w:szCs w:val="24"/>
          <w:lang w:val="sq-AL"/>
        </w:rPr>
      </w:pPr>
      <w:r w:rsidRPr="00797D69">
        <w:rPr>
          <w:rFonts w:ascii="Times New Roman" w:eastAsia="Times New Roman" w:hAnsi="Times New Roman"/>
          <w:b/>
          <w:sz w:val="24"/>
          <w:szCs w:val="24"/>
          <w:lang w:val="sq-AL"/>
        </w:rPr>
        <w:t>11.PIKA NJËMBËDHJETË-</w:t>
      </w:r>
      <w:r w:rsidRPr="00797D69">
        <w:rPr>
          <w:lang w:val="sq-AL"/>
        </w:rPr>
        <w:t xml:space="preserve"> </w:t>
      </w:r>
      <w:r w:rsidRPr="00797D69">
        <w:rPr>
          <w:rFonts w:asciiTheme="minorHAnsi" w:hAnsiTheme="minorHAnsi" w:cstheme="minorHAnsi"/>
          <w:sz w:val="24"/>
          <w:szCs w:val="24"/>
          <w:lang w:val="sq-AL"/>
        </w:rPr>
        <w:t xml:space="preserve">. </w:t>
      </w:r>
      <w:r w:rsidRPr="00797D69">
        <w:rPr>
          <w:rFonts w:asciiTheme="minorHAnsi" w:hAnsiTheme="minorHAnsi" w:cstheme="minorHAnsi"/>
          <w:b/>
          <w:sz w:val="24"/>
          <w:szCs w:val="24"/>
          <w:lang w:val="sq-AL"/>
        </w:rPr>
        <w:t>Propozimi i Vendimit mbi themelimin e Komisionit të etikës për zyrtarët dhe nëpunësit lokal të komunës së Tuzit;</w:t>
      </w:r>
    </w:p>
    <w:p w:rsidR="007542B0" w:rsidRPr="00797D69" w:rsidRDefault="007542B0" w:rsidP="007542B0">
      <w:pPr>
        <w:spacing w:before="100" w:beforeAutospacing="1" w:after="100" w:afterAutospacing="1"/>
        <w:contextualSpacing/>
        <w:rPr>
          <w:rFonts w:ascii="Times New Roman" w:eastAsia="Times New Roman" w:hAnsi="Times New Roman"/>
          <w:b/>
          <w:sz w:val="24"/>
          <w:szCs w:val="24"/>
          <w:lang w:val="sq-AL"/>
        </w:rPr>
      </w:pPr>
    </w:p>
    <w:p w:rsidR="007542B0" w:rsidRPr="00797D69" w:rsidRDefault="007542B0" w:rsidP="007542B0">
      <w:pPr>
        <w:spacing w:line="276" w:lineRule="auto"/>
        <w:jc w:val="both"/>
        <w:rPr>
          <w:rFonts w:asciiTheme="minorHAnsi" w:hAnsiTheme="minorHAnsi" w:cstheme="minorHAnsi"/>
          <w:b/>
          <w:sz w:val="24"/>
          <w:szCs w:val="24"/>
          <w:lang w:val="sq-AL"/>
        </w:rPr>
      </w:pPr>
      <w:r w:rsidRPr="00797D69">
        <w:rPr>
          <w:rFonts w:ascii="Garamond" w:eastAsia="Times New Roman" w:hAnsi="Garamond"/>
          <w:b/>
          <w:sz w:val="24"/>
          <w:szCs w:val="24"/>
          <w:lang w:val="sq-AL"/>
        </w:rPr>
        <w:lastRenderedPageBreak/>
        <w:t xml:space="preserve">Kuvendi miratoi Vendimin mbi  </w:t>
      </w:r>
      <w:r w:rsidRPr="00797D69">
        <w:rPr>
          <w:rFonts w:asciiTheme="minorHAnsi" w:hAnsiTheme="minorHAnsi" w:cstheme="minorHAnsi"/>
          <w:b/>
          <w:sz w:val="24"/>
          <w:szCs w:val="24"/>
          <w:lang w:val="sq-AL"/>
        </w:rPr>
        <w:t>themelimin e Komisionit të etikës për zyrtarët dhe nëpunësit lokal të komunës së Tuzit;</w:t>
      </w:r>
    </w:p>
    <w:p w:rsidR="007542B0" w:rsidRPr="00B80743" w:rsidRDefault="007542B0" w:rsidP="007542B0">
      <w:pPr>
        <w:spacing w:after="200" w:line="276" w:lineRule="auto"/>
        <w:contextualSpacing/>
        <w:rPr>
          <w:b/>
          <w:sz w:val="24"/>
          <w:szCs w:val="24"/>
          <w:lang w:val="sq-AL"/>
        </w:rPr>
      </w:pPr>
      <w:r w:rsidRPr="00B80743">
        <w:rPr>
          <w:rFonts w:ascii="Garamond" w:eastAsia="Times New Roman" w:hAnsi="Garamond"/>
          <w:b/>
          <w:sz w:val="24"/>
          <w:szCs w:val="24"/>
          <w:lang w:val="sq-AL"/>
        </w:rPr>
        <w:t xml:space="preserve">     </w:t>
      </w:r>
      <w:r w:rsidRPr="00B80743">
        <w:rPr>
          <w:b/>
          <w:lang w:val="sq-AL"/>
        </w:rPr>
        <w:t>-</w:t>
      </w:r>
      <w:r w:rsidRPr="00B80743">
        <w:rPr>
          <w:b/>
          <w:sz w:val="24"/>
          <w:szCs w:val="24"/>
          <w:lang w:val="sq-AL"/>
        </w:rPr>
        <w:t xml:space="preserve"> Votuan: 25</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25</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Të përmbajtur: 0</w:t>
      </w:r>
    </w:p>
    <w:p w:rsidR="007542B0" w:rsidRPr="00797D69" w:rsidRDefault="007542B0" w:rsidP="007542B0">
      <w:pPr>
        <w:spacing w:before="100" w:beforeAutospacing="1" w:after="100" w:afterAutospacing="1"/>
        <w:contextualSpacing/>
        <w:rPr>
          <w:b/>
          <w:i/>
          <w:sz w:val="24"/>
          <w:szCs w:val="24"/>
          <w:lang w:val="sq-AL"/>
        </w:rPr>
      </w:pPr>
    </w:p>
    <w:p w:rsidR="007542B0" w:rsidRPr="00797D69" w:rsidRDefault="007542B0" w:rsidP="007542B0">
      <w:pPr>
        <w:rPr>
          <w:b/>
          <w:i/>
          <w:sz w:val="24"/>
          <w:szCs w:val="24"/>
          <w:lang w:val="sq-AL"/>
        </w:rPr>
      </w:pPr>
    </w:p>
    <w:p w:rsidR="007542B0" w:rsidRPr="00797D69" w:rsidRDefault="007542B0" w:rsidP="007542B0">
      <w:pPr>
        <w:spacing w:before="100" w:beforeAutospacing="1" w:after="100" w:afterAutospacing="1"/>
        <w:contextualSpacing/>
        <w:rPr>
          <w:rFonts w:asciiTheme="minorHAnsi" w:hAnsiTheme="minorHAnsi" w:cstheme="minorHAnsi"/>
          <w:b/>
          <w:sz w:val="24"/>
          <w:szCs w:val="24"/>
          <w:lang w:val="sq-AL"/>
        </w:rPr>
      </w:pPr>
      <w:r w:rsidRPr="00797D69">
        <w:rPr>
          <w:rFonts w:ascii="Times New Roman" w:eastAsia="Times New Roman" w:hAnsi="Times New Roman"/>
          <w:b/>
          <w:sz w:val="24"/>
          <w:szCs w:val="24"/>
          <w:lang w:val="sq-AL"/>
        </w:rPr>
        <w:t xml:space="preserve">12PIKA DYMBËDHEJETË </w:t>
      </w:r>
      <w:r w:rsidRPr="00797D69">
        <w:rPr>
          <w:rFonts w:asciiTheme="minorHAnsi" w:hAnsiTheme="minorHAnsi" w:cstheme="minorHAnsi"/>
          <w:b/>
          <w:sz w:val="24"/>
          <w:szCs w:val="24"/>
          <w:lang w:val="sq-AL"/>
        </w:rPr>
        <w:t xml:space="preserve">Propozimi i Vendimit mbi themelimin  e Komisionit të etikës për përfaqësuesit dhe funksionarët e zgjedhur në vetëqeverisjen lokale ; </w:t>
      </w: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rFonts w:asciiTheme="minorHAnsi" w:hAnsiTheme="minorHAnsi" w:cstheme="minorHAnsi"/>
          <w:sz w:val="24"/>
          <w:szCs w:val="24"/>
          <w:lang w:val="sq-AL"/>
        </w:rPr>
      </w:pPr>
      <w:r w:rsidRPr="00797D69">
        <w:rPr>
          <w:b/>
          <w:sz w:val="24"/>
          <w:szCs w:val="24"/>
          <w:lang w:val="sq-AL"/>
        </w:rPr>
        <w:t xml:space="preserve">Kuvendi miratoi Vendimin </w:t>
      </w:r>
      <w:r w:rsidRPr="00797D69">
        <w:rPr>
          <w:rFonts w:asciiTheme="minorHAnsi" w:hAnsiTheme="minorHAnsi" w:cstheme="minorHAnsi"/>
          <w:sz w:val="24"/>
          <w:szCs w:val="24"/>
          <w:lang w:val="sq-AL"/>
        </w:rPr>
        <w:t xml:space="preserve"> mbi themelimin  e Komisionit të etikës për përfaqësuesit dhe funksionarët e zgjedhur në vetëqeverisjen lokale </w:t>
      </w:r>
    </w:p>
    <w:p w:rsidR="007542B0" w:rsidRPr="00B80743" w:rsidRDefault="007542B0" w:rsidP="007542B0">
      <w:pPr>
        <w:spacing w:after="200" w:line="276" w:lineRule="auto"/>
        <w:contextualSpacing/>
        <w:rPr>
          <w:b/>
          <w:sz w:val="24"/>
          <w:szCs w:val="24"/>
          <w:lang w:val="sq-AL"/>
        </w:rPr>
      </w:pPr>
      <w:r w:rsidRPr="00797D69">
        <w:rPr>
          <w:rFonts w:ascii="Garamond" w:eastAsia="Times New Roman" w:hAnsi="Garamond"/>
          <w:sz w:val="24"/>
          <w:szCs w:val="24"/>
          <w:lang w:val="sq-AL"/>
        </w:rPr>
        <w:t xml:space="preserve">     </w:t>
      </w:r>
      <w:r w:rsidRPr="00B80743">
        <w:rPr>
          <w:b/>
          <w:lang w:val="sq-AL"/>
        </w:rPr>
        <w:t>-</w:t>
      </w:r>
      <w:r w:rsidRPr="00B80743">
        <w:rPr>
          <w:b/>
          <w:sz w:val="24"/>
          <w:szCs w:val="24"/>
          <w:lang w:val="sq-AL"/>
        </w:rPr>
        <w:t xml:space="preserve"> Votuan: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Të përmbajtur: 0</w:t>
      </w:r>
    </w:p>
    <w:p w:rsidR="007542B0" w:rsidRPr="00797D69" w:rsidRDefault="007542B0" w:rsidP="007542B0">
      <w:pPr>
        <w:spacing w:before="100" w:beforeAutospacing="1" w:after="100" w:afterAutospacing="1"/>
        <w:contextualSpacing/>
        <w:rPr>
          <w:rFonts w:ascii="Times New Roman" w:eastAsia="Times New Roman" w:hAnsi="Times New Roman"/>
          <w:b/>
          <w:sz w:val="24"/>
          <w:szCs w:val="24"/>
          <w:lang w:val="sq-AL"/>
        </w:rPr>
      </w:pPr>
    </w:p>
    <w:p w:rsidR="007542B0" w:rsidRPr="00797D69" w:rsidRDefault="007542B0" w:rsidP="007542B0">
      <w:pPr>
        <w:rPr>
          <w:b/>
          <w:i/>
          <w:sz w:val="24"/>
          <w:szCs w:val="24"/>
          <w:lang w:val="sq-AL"/>
        </w:rPr>
      </w:pPr>
    </w:p>
    <w:p w:rsidR="007542B0" w:rsidRPr="00797D69" w:rsidRDefault="007542B0" w:rsidP="007542B0">
      <w:pPr>
        <w:rPr>
          <w:b/>
          <w:i/>
          <w:sz w:val="24"/>
          <w:szCs w:val="24"/>
          <w:lang w:val="sq-AL"/>
        </w:rPr>
      </w:pP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rFonts w:ascii="Times New Roman" w:eastAsia="Times New Roman" w:hAnsi="Times New Roman"/>
          <w:b/>
          <w:sz w:val="24"/>
          <w:szCs w:val="24"/>
          <w:lang w:val="sq-AL"/>
        </w:rPr>
        <w:t xml:space="preserve">13.PIKA TREMBËDHJETË - </w:t>
      </w:r>
      <w:r w:rsidRPr="00797D69">
        <w:rPr>
          <w:rFonts w:ascii="Garamond" w:eastAsia="Times New Roman" w:hAnsi="Garamond"/>
          <w:b/>
          <w:sz w:val="24"/>
          <w:szCs w:val="24"/>
          <w:lang w:val="sq-AL"/>
        </w:rPr>
        <w:t xml:space="preserve"> </w:t>
      </w:r>
      <w:r w:rsidRPr="00797D69">
        <w:rPr>
          <w:rFonts w:ascii="Garamond" w:eastAsia="Times New Roman" w:hAnsi="Garamond"/>
          <w:sz w:val="24"/>
          <w:szCs w:val="24"/>
          <w:lang w:val="sq-AL"/>
        </w:rPr>
        <w:t> </w:t>
      </w:r>
      <w:r w:rsidRPr="00797D69">
        <w:rPr>
          <w:rFonts w:asciiTheme="minorHAnsi" w:hAnsiTheme="minorHAnsi" w:cstheme="minorHAnsi"/>
          <w:b/>
          <w:sz w:val="24"/>
          <w:szCs w:val="24"/>
          <w:lang w:val="sq-AL"/>
        </w:rPr>
        <w:t>Propozimi i Vendimit mbi themelimin e Këshillit për të rinjtë e komunës së Tuzit;</w:t>
      </w: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b/>
          <w:sz w:val="24"/>
          <w:szCs w:val="24"/>
          <w:lang w:val="sq-AL"/>
        </w:rPr>
        <w:t>Kuvendi miratoi Vendimin</w:t>
      </w:r>
      <w:r w:rsidRPr="00797D69">
        <w:rPr>
          <w:rFonts w:asciiTheme="minorHAnsi" w:hAnsiTheme="minorHAnsi" w:cstheme="minorHAnsi"/>
          <w:b/>
          <w:sz w:val="24"/>
          <w:szCs w:val="24"/>
          <w:lang w:val="sq-AL"/>
        </w:rPr>
        <w:t xml:space="preserve"> mbi themelimin e Këshillit për të rinjtë e komunës së Tuzit;</w:t>
      </w:r>
    </w:p>
    <w:p w:rsidR="007542B0" w:rsidRPr="00B80743" w:rsidRDefault="007542B0" w:rsidP="007542B0">
      <w:pPr>
        <w:spacing w:after="200" w:line="276" w:lineRule="auto"/>
        <w:contextualSpacing/>
        <w:rPr>
          <w:b/>
          <w:sz w:val="24"/>
          <w:szCs w:val="24"/>
          <w:lang w:val="sq-AL"/>
        </w:rPr>
      </w:pPr>
      <w:r w:rsidRPr="00797D69">
        <w:rPr>
          <w:rFonts w:ascii="Garamond" w:eastAsia="Times New Roman" w:hAnsi="Garamond"/>
          <w:sz w:val="24"/>
          <w:szCs w:val="24"/>
          <w:lang w:val="sq-AL"/>
        </w:rPr>
        <w:t xml:space="preserve">     </w:t>
      </w:r>
      <w:r w:rsidRPr="00B80743">
        <w:rPr>
          <w:b/>
          <w:lang w:val="sq-AL"/>
        </w:rPr>
        <w:t>-</w:t>
      </w:r>
      <w:r w:rsidRPr="00B80743">
        <w:rPr>
          <w:b/>
          <w:sz w:val="24"/>
          <w:szCs w:val="24"/>
          <w:lang w:val="sq-AL"/>
        </w:rPr>
        <w:t xml:space="preserve"> Votuan: 25</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Të përmbajtur: 5</w:t>
      </w:r>
    </w:p>
    <w:p w:rsidR="007542B0" w:rsidRPr="00B80743"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rFonts w:ascii="Times New Roman" w:eastAsia="Times New Roman" w:hAnsi="Times New Roman"/>
          <w:sz w:val="24"/>
          <w:szCs w:val="24"/>
          <w:lang w:val="sq-AL"/>
        </w:rPr>
      </w:pPr>
    </w:p>
    <w:p w:rsidR="007542B0" w:rsidRPr="00797D69" w:rsidRDefault="007542B0" w:rsidP="007542B0">
      <w:pPr>
        <w:rPr>
          <w:b/>
          <w:i/>
          <w:sz w:val="24"/>
          <w:szCs w:val="24"/>
          <w:lang w:val="sq-AL"/>
        </w:rPr>
      </w:pP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rFonts w:ascii="Times New Roman" w:eastAsia="Times New Roman" w:hAnsi="Times New Roman"/>
          <w:b/>
          <w:sz w:val="24"/>
          <w:szCs w:val="24"/>
          <w:lang w:val="sq-AL"/>
        </w:rPr>
        <w:t>14.PIKA KATËRMBËDHJETË-</w:t>
      </w:r>
      <w:r w:rsidRPr="00797D69">
        <w:rPr>
          <w:lang w:val="sq-AL"/>
        </w:rPr>
        <w:t xml:space="preserve"> </w:t>
      </w:r>
      <w:r w:rsidRPr="00797D69">
        <w:rPr>
          <w:rFonts w:asciiTheme="minorHAnsi" w:hAnsiTheme="minorHAnsi" w:cstheme="minorHAnsi"/>
          <w:b/>
          <w:sz w:val="24"/>
          <w:szCs w:val="24"/>
          <w:lang w:val="sq-AL"/>
        </w:rPr>
        <w:t>Propozimi i Programit të punës së Kuvendit të komunës së Tuzit për vitin 2021;</w:t>
      </w:r>
      <w:r w:rsidRPr="00797D69">
        <w:rPr>
          <w:b/>
          <w:lang w:val="sq-AL"/>
        </w:rPr>
        <w:t xml:space="preserve"> </w:t>
      </w:r>
    </w:p>
    <w:p w:rsidR="007542B0" w:rsidRPr="00797D69" w:rsidRDefault="007542B0" w:rsidP="007542B0">
      <w:pPr>
        <w:spacing w:before="100" w:beforeAutospacing="1" w:after="100" w:afterAutospacing="1"/>
        <w:contextualSpacing/>
        <w:rPr>
          <w:rFonts w:ascii="Garamond" w:eastAsia="Times New Roman" w:hAnsi="Garamond"/>
          <w:sz w:val="24"/>
          <w:szCs w:val="24"/>
          <w:lang w:val="sq-AL"/>
        </w:rPr>
      </w:pPr>
    </w:p>
    <w:p w:rsidR="007542B0" w:rsidRPr="00797D69" w:rsidRDefault="007542B0" w:rsidP="007542B0">
      <w:pPr>
        <w:spacing w:before="100" w:beforeAutospacing="1" w:after="100" w:afterAutospacing="1"/>
        <w:contextualSpacing/>
        <w:rPr>
          <w:rFonts w:ascii="Garamond" w:eastAsia="Times New Roman" w:hAnsi="Garamond"/>
          <w:sz w:val="24"/>
          <w:szCs w:val="24"/>
          <w:lang w:val="sq-AL"/>
        </w:rPr>
      </w:pPr>
      <w:r w:rsidRPr="00797D69">
        <w:rPr>
          <w:rFonts w:ascii="Garamond" w:eastAsia="Times New Roman" w:hAnsi="Garamond"/>
          <w:sz w:val="24"/>
          <w:szCs w:val="24"/>
          <w:lang w:val="sq-AL"/>
        </w:rPr>
        <w:t>Vërejtjet hyrëse për këtë pikë të rendit të ditës i dha kryetari i Kuvendit, Fadil Kajoshaj.</w:t>
      </w:r>
    </w:p>
    <w:p w:rsidR="007542B0" w:rsidRPr="00797D69" w:rsidRDefault="007542B0" w:rsidP="007542B0">
      <w:pPr>
        <w:spacing w:before="100" w:beforeAutospacing="1" w:after="100" w:afterAutospacing="1"/>
        <w:contextualSpacing/>
        <w:rPr>
          <w:rFonts w:ascii="Garamond" w:eastAsia="Times New Roman" w:hAnsi="Garamond"/>
          <w:sz w:val="24"/>
          <w:szCs w:val="24"/>
          <w:lang w:val="sq-AL"/>
        </w:rPr>
      </w:pPr>
      <w:r w:rsidRPr="00797D69">
        <w:rPr>
          <w:rFonts w:ascii="Garamond" w:eastAsia="Times New Roman" w:hAnsi="Garamond"/>
          <w:sz w:val="24"/>
          <w:szCs w:val="24"/>
          <w:lang w:val="sq-AL"/>
        </w:rPr>
        <w:t>Askush nuk ishte i interesuar të merrte pjesë në diskutimin mbi këtë pikë të rendit të ditës.</w:t>
      </w: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b/>
          <w:sz w:val="24"/>
          <w:szCs w:val="24"/>
          <w:lang w:val="sq-AL"/>
        </w:rPr>
        <w:t xml:space="preserve">Kuvendi miratoi programin e Punës së Kuvendit të Komunës së Tuzit për vitin 2021; </w:t>
      </w:r>
    </w:p>
    <w:p w:rsidR="007542B0" w:rsidRPr="00B80743" w:rsidRDefault="007542B0" w:rsidP="007542B0">
      <w:pPr>
        <w:spacing w:after="200" w:line="276" w:lineRule="auto"/>
        <w:contextualSpacing/>
        <w:rPr>
          <w:b/>
          <w:sz w:val="24"/>
          <w:szCs w:val="24"/>
          <w:lang w:val="sq-AL"/>
        </w:rPr>
      </w:pPr>
      <w:r w:rsidRPr="00797D69">
        <w:rPr>
          <w:rFonts w:ascii="Garamond" w:eastAsia="Times New Roman" w:hAnsi="Garamond"/>
          <w:sz w:val="24"/>
          <w:szCs w:val="24"/>
          <w:lang w:val="sq-AL"/>
        </w:rPr>
        <w:t xml:space="preserve">     </w:t>
      </w:r>
      <w:r w:rsidRPr="00B80743">
        <w:rPr>
          <w:b/>
          <w:lang w:val="sq-AL"/>
        </w:rPr>
        <w:t>-</w:t>
      </w:r>
      <w:r w:rsidRPr="00B80743">
        <w:rPr>
          <w:b/>
          <w:sz w:val="24"/>
          <w:szCs w:val="24"/>
          <w:lang w:val="sq-AL"/>
        </w:rPr>
        <w:t xml:space="preserve"> Votuan: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lastRenderedPageBreak/>
        <w:t>Të përmbajtur: 5</w:t>
      </w:r>
    </w:p>
    <w:p w:rsidR="007542B0" w:rsidRPr="00797D69" w:rsidRDefault="007542B0" w:rsidP="007542B0">
      <w:pPr>
        <w:spacing w:before="100" w:beforeAutospacing="1" w:after="100" w:afterAutospacing="1"/>
        <w:rPr>
          <w:b/>
          <w:sz w:val="24"/>
          <w:szCs w:val="24"/>
          <w:lang w:val="sq-AL"/>
        </w:rPr>
      </w:pPr>
      <w:r w:rsidRPr="00797D69">
        <w:rPr>
          <w:b/>
          <w:sz w:val="24"/>
          <w:szCs w:val="24"/>
          <w:lang w:val="sq-AL"/>
        </w:rPr>
        <w:t xml:space="preserve"> </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rFonts w:ascii="Times New Roman" w:eastAsia="Times New Roman" w:hAnsi="Times New Roman"/>
          <w:b/>
          <w:sz w:val="24"/>
          <w:szCs w:val="24"/>
          <w:lang w:val="sq-AL"/>
        </w:rPr>
        <w:t>15. PIKA PESËMBËDHJETË -</w:t>
      </w:r>
      <w:r w:rsidRPr="00797D69">
        <w:rPr>
          <w:rFonts w:ascii="Garamond" w:eastAsia="Times New Roman" w:hAnsi="Garamond"/>
          <w:b/>
          <w:sz w:val="24"/>
          <w:szCs w:val="24"/>
          <w:lang w:val="sq-AL"/>
        </w:rPr>
        <w:t xml:space="preserve">  </w:t>
      </w:r>
      <w:r w:rsidRPr="00797D69">
        <w:rPr>
          <w:rFonts w:asciiTheme="minorHAnsi" w:hAnsiTheme="minorHAnsi" w:cstheme="minorHAnsi"/>
          <w:b/>
          <w:sz w:val="24"/>
          <w:szCs w:val="24"/>
          <w:lang w:val="sq-AL"/>
        </w:rPr>
        <w:t>Propozimi i Vendimit mbi ndryshimet në Vendimin mbi masat për zbutjen e pasojave financiare të shkaktuara nga pandemia e COVID-19 në komunën e Tuzit;</w:t>
      </w:r>
      <w:r w:rsidRPr="00797D69">
        <w:rPr>
          <w:rFonts w:ascii="Garamond" w:eastAsia="Times New Roman" w:hAnsi="Garamond"/>
          <w:b/>
          <w:sz w:val="24"/>
          <w:szCs w:val="24"/>
          <w:lang w:val="sq-AL"/>
        </w:rPr>
        <w:t xml:space="preserve">  </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p>
    <w:p w:rsidR="007542B0" w:rsidRPr="00797D69" w:rsidRDefault="007542B0" w:rsidP="007542B0">
      <w:pPr>
        <w:spacing w:before="100" w:beforeAutospacing="1" w:after="100" w:afterAutospacing="1"/>
        <w:contextualSpacing/>
        <w:rPr>
          <w:sz w:val="24"/>
          <w:szCs w:val="24"/>
          <w:lang w:val="sq-AL"/>
        </w:rPr>
      </w:pPr>
      <w:r w:rsidRPr="00797D69">
        <w:rPr>
          <w:sz w:val="24"/>
          <w:szCs w:val="24"/>
          <w:lang w:val="sq-AL"/>
        </w:rPr>
        <w:t>Vërejtjet hyrëse dhe shpjegimet lidhur me këtë pikë të rendit të ditës, si dhe pikat  gjashtëmbëdhjetë dhe shtatëmbëdhjetë të rendit të ditës u dhanë nga përfaqësuesi i propozuesit Emin Haxhi, Sekretari për Financa dhe Zhvillim Ekonomik.</w:t>
      </w:r>
    </w:p>
    <w:p w:rsidR="007542B0" w:rsidRPr="00797D69" w:rsidRDefault="007542B0" w:rsidP="007542B0">
      <w:pPr>
        <w:spacing w:before="100" w:beforeAutospacing="1" w:after="100" w:afterAutospacing="1"/>
        <w:contextualSpacing/>
        <w:rPr>
          <w:sz w:val="24"/>
          <w:szCs w:val="24"/>
          <w:lang w:val="sq-AL"/>
        </w:rPr>
      </w:pPr>
      <w:r w:rsidRPr="00797D69">
        <w:rPr>
          <w:sz w:val="24"/>
          <w:szCs w:val="24"/>
          <w:lang w:val="sq-AL"/>
        </w:rPr>
        <w:t>Këshilltarët Gjergj Camaj dhe Shtjefën Camaj morën pjesë në diskutimin për këto pika të rendit të ditës.</w:t>
      </w:r>
    </w:p>
    <w:p w:rsidR="007542B0" w:rsidRPr="00797D69" w:rsidRDefault="007542B0" w:rsidP="007542B0">
      <w:pPr>
        <w:spacing w:before="100" w:beforeAutospacing="1" w:after="100" w:afterAutospacing="1"/>
        <w:contextualSpacing/>
        <w:rPr>
          <w:sz w:val="24"/>
          <w:szCs w:val="24"/>
          <w:lang w:val="sq-AL"/>
        </w:rPr>
      </w:pPr>
      <w:r w:rsidRPr="00797D69">
        <w:rPr>
          <w:sz w:val="24"/>
          <w:szCs w:val="24"/>
          <w:lang w:val="sq-AL"/>
        </w:rPr>
        <w:t>Kryetari Nik Gjeloshaj gjithashtu mori pjesë në diskutim.</w:t>
      </w:r>
    </w:p>
    <w:p w:rsidR="007542B0" w:rsidRPr="00797D69" w:rsidRDefault="007542B0" w:rsidP="007542B0">
      <w:pPr>
        <w:spacing w:before="100" w:beforeAutospacing="1" w:after="100" w:afterAutospacing="1"/>
        <w:contextualSpacing/>
        <w:rPr>
          <w:b/>
          <w:sz w:val="24"/>
          <w:szCs w:val="24"/>
          <w:lang w:val="sq-AL"/>
        </w:rPr>
      </w:pP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r w:rsidRPr="00797D69">
        <w:rPr>
          <w:b/>
          <w:sz w:val="24"/>
          <w:szCs w:val="24"/>
          <w:lang w:val="sq-AL"/>
        </w:rPr>
        <w:t>Kuvendi miratoi Vendimin mb</w:t>
      </w:r>
      <w:r w:rsidRPr="00797D69">
        <w:rPr>
          <w:sz w:val="24"/>
          <w:szCs w:val="24"/>
          <w:lang w:val="sq-AL"/>
        </w:rPr>
        <w:t xml:space="preserve">i </w:t>
      </w:r>
      <w:r w:rsidRPr="00797D69">
        <w:rPr>
          <w:rFonts w:asciiTheme="minorHAnsi" w:hAnsiTheme="minorHAnsi" w:cstheme="minorHAnsi"/>
          <w:b/>
          <w:sz w:val="24"/>
          <w:szCs w:val="24"/>
          <w:lang w:val="sq-AL"/>
        </w:rPr>
        <w:t>ndryshimet në Vendimin mbi masat për zbutjen e pasojave financiare të shkaktuara nga pandemia e COVID-19 në komunën e Tuzit;</w:t>
      </w:r>
      <w:r w:rsidRPr="00797D69">
        <w:rPr>
          <w:rFonts w:ascii="Garamond" w:eastAsia="Times New Roman" w:hAnsi="Garamond"/>
          <w:b/>
          <w:sz w:val="24"/>
          <w:szCs w:val="24"/>
          <w:lang w:val="sq-AL"/>
        </w:rPr>
        <w:t xml:space="preserve">  </w:t>
      </w:r>
    </w:p>
    <w:p w:rsidR="007542B0" w:rsidRPr="00B80743" w:rsidRDefault="007542B0" w:rsidP="007542B0">
      <w:pPr>
        <w:spacing w:after="200" w:line="276" w:lineRule="auto"/>
        <w:contextualSpacing/>
        <w:rPr>
          <w:b/>
          <w:sz w:val="24"/>
          <w:szCs w:val="24"/>
          <w:lang w:val="sq-AL"/>
        </w:rPr>
      </w:pPr>
      <w:r w:rsidRPr="00797D69">
        <w:rPr>
          <w:rFonts w:ascii="Garamond" w:eastAsia="Times New Roman" w:hAnsi="Garamond"/>
          <w:sz w:val="24"/>
          <w:szCs w:val="24"/>
          <w:lang w:val="sq-AL"/>
        </w:rPr>
        <w:t xml:space="preserve">     </w:t>
      </w:r>
      <w:r w:rsidRPr="00B80743">
        <w:rPr>
          <w:b/>
          <w:lang w:val="sq-AL"/>
        </w:rPr>
        <w:t>-</w:t>
      </w:r>
      <w:r w:rsidRPr="00B80743">
        <w:rPr>
          <w:b/>
          <w:sz w:val="24"/>
          <w:szCs w:val="24"/>
          <w:lang w:val="sq-AL"/>
        </w:rPr>
        <w:t xml:space="preserve"> Votuan: 25</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Të përmbajtur: 5</w:t>
      </w:r>
    </w:p>
    <w:p w:rsidR="007542B0" w:rsidRPr="00B80743" w:rsidRDefault="007542B0" w:rsidP="007542B0">
      <w:pPr>
        <w:spacing w:before="100" w:beforeAutospacing="1" w:after="100" w:afterAutospacing="1"/>
        <w:rPr>
          <w:rFonts w:ascii="Garamond" w:eastAsia="Times New Roman" w:hAnsi="Garamond"/>
          <w:b/>
          <w:sz w:val="24"/>
          <w:szCs w:val="24"/>
          <w:lang w:val="sq-AL"/>
        </w:rPr>
      </w:pPr>
    </w:p>
    <w:p w:rsidR="007542B0" w:rsidRPr="00797D69" w:rsidRDefault="007542B0" w:rsidP="007542B0">
      <w:pPr>
        <w:pStyle w:val="Default"/>
        <w:spacing w:line="276" w:lineRule="auto"/>
        <w:rPr>
          <w:rFonts w:asciiTheme="minorHAnsi" w:hAnsiTheme="minorHAnsi" w:cstheme="minorHAnsi"/>
          <w:b/>
          <w:lang w:val="sq-AL"/>
        </w:rPr>
      </w:pPr>
      <w:r w:rsidRPr="00797D69">
        <w:rPr>
          <w:rFonts w:ascii="Times New Roman" w:eastAsia="Times New Roman" w:hAnsi="Times New Roman"/>
          <w:b/>
          <w:lang w:val="sq-AL"/>
        </w:rPr>
        <w:t xml:space="preserve">16.PIKA GJASHTËMBËDHJETË - </w:t>
      </w:r>
      <w:r w:rsidRPr="00797D69">
        <w:rPr>
          <w:rFonts w:asciiTheme="minorHAnsi" w:hAnsiTheme="minorHAnsi" w:cstheme="minorHAnsi"/>
          <w:b/>
          <w:lang w:val="sq-AL"/>
        </w:rPr>
        <w:t>Propozimi i Vendimit për pagat e zyrtarëve lokal dhe të punësuarve në komunën e Tuzit;</w:t>
      </w:r>
    </w:p>
    <w:p w:rsidR="007542B0" w:rsidRPr="00797D69" w:rsidRDefault="007542B0" w:rsidP="007542B0">
      <w:pPr>
        <w:pStyle w:val="Default"/>
        <w:spacing w:line="276" w:lineRule="auto"/>
        <w:rPr>
          <w:rFonts w:asciiTheme="minorHAnsi" w:hAnsiTheme="minorHAnsi" w:cstheme="minorHAnsi"/>
          <w:b/>
          <w:lang w:val="sq-AL"/>
        </w:rPr>
      </w:pPr>
      <w:r w:rsidRPr="00797D69">
        <w:rPr>
          <w:rFonts w:eastAsia="Times New Roman"/>
          <w:b/>
          <w:lang w:val="sq-AL"/>
        </w:rPr>
        <w:t xml:space="preserve">- Kuvendi miratoi Vendimin mbi </w:t>
      </w:r>
      <w:r w:rsidRPr="00797D69">
        <w:rPr>
          <w:rFonts w:asciiTheme="minorHAnsi" w:hAnsiTheme="minorHAnsi" w:cstheme="minorHAnsi"/>
          <w:b/>
          <w:lang w:val="sq-AL"/>
        </w:rPr>
        <w:t>pagat e zyrtarëve lokal dhe të punësuarve në komunën e Tuzit;</w:t>
      </w:r>
    </w:p>
    <w:p w:rsidR="007542B0" w:rsidRPr="00B80743" w:rsidRDefault="007542B0" w:rsidP="007542B0">
      <w:pPr>
        <w:spacing w:after="200" w:line="276" w:lineRule="auto"/>
        <w:contextualSpacing/>
        <w:rPr>
          <w:b/>
          <w:sz w:val="24"/>
          <w:szCs w:val="24"/>
          <w:lang w:val="sq-AL"/>
        </w:rPr>
      </w:pPr>
      <w:r w:rsidRPr="00B80743">
        <w:rPr>
          <w:b/>
          <w:lang w:val="sq-AL"/>
        </w:rPr>
        <w:t>-</w:t>
      </w:r>
      <w:r w:rsidRPr="00B80743">
        <w:rPr>
          <w:b/>
          <w:sz w:val="24"/>
          <w:szCs w:val="24"/>
          <w:lang w:val="sq-AL"/>
        </w:rPr>
        <w:t xml:space="preserve"> Votuan: 25</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Të përmbajtur: 5</w:t>
      </w:r>
    </w:p>
    <w:p w:rsidR="007542B0" w:rsidRPr="00797D69" w:rsidRDefault="007542B0" w:rsidP="007542B0">
      <w:pPr>
        <w:spacing w:before="100" w:beforeAutospacing="1" w:after="100" w:afterAutospacing="1"/>
        <w:contextualSpacing/>
        <w:rPr>
          <w:rFonts w:ascii="Garamond" w:eastAsia="Times New Roman" w:hAnsi="Garamond"/>
          <w:b/>
          <w:sz w:val="24"/>
          <w:szCs w:val="24"/>
          <w:lang w:val="sq-AL"/>
        </w:rPr>
      </w:pPr>
    </w:p>
    <w:p w:rsidR="007542B0" w:rsidRPr="00797D69" w:rsidRDefault="007542B0" w:rsidP="007542B0">
      <w:pPr>
        <w:rPr>
          <w:b/>
          <w:i/>
          <w:sz w:val="24"/>
          <w:szCs w:val="24"/>
          <w:lang w:val="sq-AL"/>
        </w:rPr>
      </w:pPr>
      <w:r w:rsidRPr="00797D69">
        <w:rPr>
          <w:b/>
          <w:sz w:val="24"/>
          <w:szCs w:val="24"/>
          <w:lang w:val="sq-AL"/>
        </w:rPr>
        <w:t xml:space="preserve"> </w:t>
      </w:r>
    </w:p>
    <w:p w:rsidR="007542B0" w:rsidRPr="00797D69" w:rsidRDefault="007542B0" w:rsidP="007542B0">
      <w:pPr>
        <w:pStyle w:val="Default"/>
        <w:spacing w:line="276" w:lineRule="auto"/>
        <w:rPr>
          <w:rFonts w:asciiTheme="minorHAnsi" w:hAnsiTheme="minorHAnsi" w:cstheme="minorHAnsi"/>
          <w:lang w:val="sq-AL"/>
        </w:rPr>
      </w:pPr>
      <w:r w:rsidRPr="00797D69">
        <w:rPr>
          <w:rFonts w:ascii="Times New Roman" w:eastAsia="Times New Roman" w:hAnsi="Times New Roman"/>
          <w:b/>
          <w:lang w:val="sq-AL"/>
        </w:rPr>
        <w:t>17.PIKA SHTATEMBËDHJETË -</w:t>
      </w:r>
      <w:r w:rsidRPr="00797D69">
        <w:rPr>
          <w:rFonts w:eastAsia="Times New Roman"/>
          <w:b/>
          <w:lang w:val="sq-AL"/>
        </w:rPr>
        <w:t xml:space="preserve"> </w:t>
      </w:r>
      <w:r w:rsidRPr="00797D69">
        <w:rPr>
          <w:rFonts w:asciiTheme="minorHAnsi" w:hAnsiTheme="minorHAnsi" w:cstheme="minorHAnsi"/>
          <w:lang w:val="sq-AL"/>
        </w:rPr>
        <w:t xml:space="preserve">Propozimi i Vendimit për pagat e </w:t>
      </w:r>
      <w:r w:rsidR="00B628D7">
        <w:rPr>
          <w:rFonts w:asciiTheme="minorHAnsi" w:hAnsiTheme="minorHAnsi" w:cstheme="minorHAnsi"/>
          <w:lang w:val="sq-AL"/>
        </w:rPr>
        <w:t>funksionarëve</w:t>
      </w:r>
      <w:r w:rsidRPr="00797D69">
        <w:rPr>
          <w:rFonts w:asciiTheme="minorHAnsi" w:hAnsiTheme="minorHAnsi" w:cstheme="minorHAnsi"/>
          <w:lang w:val="sq-AL"/>
        </w:rPr>
        <w:t xml:space="preserve"> lokal të komunës së Tuzit.</w:t>
      </w:r>
    </w:p>
    <w:p w:rsidR="007542B0" w:rsidRPr="00797D69" w:rsidRDefault="007542B0" w:rsidP="007542B0">
      <w:pPr>
        <w:pStyle w:val="Default"/>
        <w:spacing w:line="276" w:lineRule="auto"/>
        <w:rPr>
          <w:b/>
          <w:lang w:val="sq-AL"/>
        </w:rPr>
      </w:pPr>
    </w:p>
    <w:p w:rsidR="007542B0" w:rsidRPr="00797D69" w:rsidRDefault="007542B0" w:rsidP="007542B0">
      <w:pPr>
        <w:pStyle w:val="Default"/>
        <w:spacing w:line="276" w:lineRule="auto"/>
        <w:rPr>
          <w:rFonts w:asciiTheme="minorHAnsi" w:hAnsiTheme="minorHAnsi" w:cstheme="minorHAnsi"/>
          <w:b/>
          <w:lang w:val="sq-AL"/>
        </w:rPr>
      </w:pPr>
      <w:r w:rsidRPr="00797D69">
        <w:rPr>
          <w:b/>
          <w:lang w:val="sq-AL"/>
        </w:rPr>
        <w:t xml:space="preserve">-Kuvendi miratoi Vendimin </w:t>
      </w:r>
      <w:r w:rsidRPr="00797D69">
        <w:rPr>
          <w:rFonts w:eastAsia="Times New Roman"/>
          <w:b/>
          <w:lang w:val="sq-AL"/>
        </w:rPr>
        <w:t> </w:t>
      </w:r>
      <w:r w:rsidR="00B628D7">
        <w:rPr>
          <w:rFonts w:asciiTheme="minorHAnsi" w:hAnsiTheme="minorHAnsi" w:cstheme="minorHAnsi"/>
          <w:b/>
          <w:lang w:val="sq-AL"/>
        </w:rPr>
        <w:t>për pagat e funksionarëve</w:t>
      </w:r>
      <w:r w:rsidRPr="00797D69">
        <w:rPr>
          <w:rFonts w:asciiTheme="minorHAnsi" w:hAnsiTheme="minorHAnsi" w:cstheme="minorHAnsi"/>
          <w:b/>
          <w:lang w:val="sq-AL"/>
        </w:rPr>
        <w:t xml:space="preserve"> lokal të komunës së Tuzit.</w:t>
      </w:r>
    </w:p>
    <w:p w:rsidR="007542B0" w:rsidRPr="00797D69" w:rsidRDefault="007542B0" w:rsidP="007542B0">
      <w:pPr>
        <w:spacing w:after="200" w:line="276" w:lineRule="auto"/>
        <w:contextualSpacing/>
        <w:rPr>
          <w:lang w:val="sq-AL"/>
        </w:rPr>
      </w:pPr>
    </w:p>
    <w:p w:rsidR="007542B0" w:rsidRPr="00B80743" w:rsidRDefault="007542B0" w:rsidP="007542B0">
      <w:pPr>
        <w:spacing w:after="200" w:line="276" w:lineRule="auto"/>
        <w:contextualSpacing/>
        <w:rPr>
          <w:b/>
          <w:sz w:val="24"/>
          <w:szCs w:val="24"/>
          <w:lang w:val="sq-AL"/>
        </w:rPr>
      </w:pPr>
      <w:r w:rsidRPr="00B80743">
        <w:rPr>
          <w:b/>
          <w:lang w:val="sq-AL"/>
        </w:rPr>
        <w:t xml:space="preserve">      -</w:t>
      </w:r>
      <w:r w:rsidRPr="00B80743">
        <w:rPr>
          <w:b/>
          <w:sz w:val="24"/>
          <w:szCs w:val="24"/>
          <w:lang w:val="sq-AL"/>
        </w:rPr>
        <w:t xml:space="preserve"> Votuan: 25</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Për: 20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Kundër: 0</w:t>
      </w:r>
    </w:p>
    <w:p w:rsidR="007542B0" w:rsidRPr="00B80743" w:rsidRDefault="007542B0" w:rsidP="007542B0">
      <w:pPr>
        <w:spacing w:after="200" w:line="276" w:lineRule="auto"/>
        <w:ind w:left="360"/>
        <w:contextualSpacing/>
        <w:rPr>
          <w:b/>
          <w:sz w:val="24"/>
          <w:szCs w:val="24"/>
          <w:lang w:val="sq-AL"/>
        </w:rPr>
      </w:pPr>
      <w:r w:rsidRPr="00B80743">
        <w:rPr>
          <w:b/>
          <w:sz w:val="24"/>
          <w:szCs w:val="24"/>
          <w:lang w:val="sq-AL"/>
        </w:rPr>
        <w:t>Të përmbajtur: 5</w:t>
      </w:r>
    </w:p>
    <w:p w:rsidR="007542B0" w:rsidRPr="00797D69" w:rsidRDefault="007542B0" w:rsidP="007542B0">
      <w:pPr>
        <w:spacing w:before="100" w:beforeAutospacing="1" w:after="100" w:afterAutospacing="1"/>
        <w:contextualSpacing/>
        <w:rPr>
          <w:b/>
          <w:i/>
          <w:sz w:val="24"/>
          <w:szCs w:val="24"/>
          <w:lang w:val="sq-AL"/>
        </w:rPr>
      </w:pPr>
    </w:p>
    <w:p w:rsidR="007542B0" w:rsidRDefault="007542B0" w:rsidP="007542B0">
      <w:pPr>
        <w:rPr>
          <w:i/>
          <w:sz w:val="24"/>
          <w:szCs w:val="24"/>
          <w:lang w:val="sq-AL"/>
        </w:rPr>
      </w:pPr>
    </w:p>
    <w:p w:rsidR="007542B0" w:rsidRDefault="007542B0" w:rsidP="007542B0">
      <w:pPr>
        <w:rPr>
          <w:i/>
          <w:sz w:val="24"/>
          <w:szCs w:val="24"/>
          <w:lang w:val="sq-AL"/>
        </w:rPr>
      </w:pPr>
    </w:p>
    <w:p w:rsidR="007542B0" w:rsidRPr="00797D69" w:rsidRDefault="007542B0" w:rsidP="007542B0">
      <w:pPr>
        <w:rPr>
          <w:i/>
          <w:sz w:val="24"/>
          <w:szCs w:val="24"/>
          <w:lang w:val="sq-AL"/>
        </w:rPr>
      </w:pPr>
      <w:r w:rsidRPr="00797D69">
        <w:rPr>
          <w:i/>
          <w:sz w:val="24"/>
          <w:szCs w:val="24"/>
          <w:lang w:val="sq-AL"/>
        </w:rPr>
        <w:t>Pyetjet e këshilltarëve nuk u shqyrtuan.</w:t>
      </w:r>
    </w:p>
    <w:p w:rsidR="007542B0" w:rsidRPr="00797D69" w:rsidRDefault="007542B0" w:rsidP="007542B0">
      <w:pPr>
        <w:rPr>
          <w:i/>
          <w:sz w:val="24"/>
          <w:szCs w:val="24"/>
          <w:lang w:val="sq-AL"/>
        </w:rPr>
      </w:pPr>
      <w:r w:rsidRPr="00797D69">
        <w:rPr>
          <w:i/>
          <w:sz w:val="24"/>
          <w:szCs w:val="24"/>
          <w:lang w:val="sq-AL"/>
        </w:rPr>
        <w:t>Pas përfundimit të punës sipas agjendës së përcaktuar, kryetari i Kuvendit përfundoi seancën XV të Kuvendit të Komunës së Tuzit, më 29 Dhjetor 2020.</w:t>
      </w:r>
    </w:p>
    <w:p w:rsidR="007542B0" w:rsidRPr="00797D69" w:rsidRDefault="007542B0" w:rsidP="007542B0">
      <w:pPr>
        <w:rPr>
          <w:i/>
          <w:sz w:val="24"/>
          <w:szCs w:val="24"/>
          <w:lang w:val="sq-AL"/>
        </w:rPr>
      </w:pPr>
    </w:p>
    <w:p w:rsidR="007542B0" w:rsidRPr="00797D69" w:rsidRDefault="007542B0" w:rsidP="007542B0">
      <w:pPr>
        <w:rPr>
          <w:i/>
          <w:sz w:val="24"/>
          <w:szCs w:val="24"/>
          <w:lang w:val="sq-AL"/>
        </w:rPr>
      </w:pPr>
      <w:r w:rsidRPr="00797D69">
        <w:rPr>
          <w:i/>
          <w:sz w:val="24"/>
          <w:szCs w:val="24"/>
          <w:lang w:val="sq-AL"/>
        </w:rPr>
        <w:t>Puna e kuvendit u monitorua nga përfaqësuesit e mediave.</w:t>
      </w:r>
    </w:p>
    <w:p w:rsidR="007542B0" w:rsidRPr="00797D69" w:rsidRDefault="007542B0" w:rsidP="007542B0">
      <w:pPr>
        <w:rPr>
          <w:i/>
          <w:sz w:val="24"/>
          <w:szCs w:val="24"/>
          <w:lang w:val="sq-AL"/>
        </w:rPr>
      </w:pPr>
    </w:p>
    <w:p w:rsidR="007542B0" w:rsidRPr="00797D69" w:rsidRDefault="007542B0" w:rsidP="007542B0">
      <w:pPr>
        <w:rPr>
          <w:i/>
          <w:sz w:val="24"/>
          <w:szCs w:val="24"/>
          <w:lang w:val="sq-AL"/>
        </w:rPr>
      </w:pPr>
      <w:r w:rsidRPr="00797D69">
        <w:rPr>
          <w:i/>
          <w:sz w:val="24"/>
          <w:szCs w:val="24"/>
          <w:lang w:val="sq-AL"/>
        </w:rPr>
        <w:t>Seanca e Kuvendit u regjistrua audio dhe video.</w:t>
      </w:r>
    </w:p>
    <w:p w:rsidR="007542B0" w:rsidRPr="00797D69" w:rsidRDefault="007542B0" w:rsidP="007542B0">
      <w:pPr>
        <w:rPr>
          <w:sz w:val="24"/>
          <w:szCs w:val="24"/>
          <w:lang w:val="sq-AL"/>
        </w:rPr>
      </w:pPr>
    </w:p>
    <w:p w:rsidR="007542B0" w:rsidRPr="00B80743" w:rsidRDefault="007542B0" w:rsidP="007542B0">
      <w:pPr>
        <w:jc w:val="center"/>
        <w:rPr>
          <w:b/>
          <w:sz w:val="24"/>
          <w:szCs w:val="24"/>
          <w:lang w:val="sq-AL"/>
        </w:rPr>
      </w:pPr>
      <w:r w:rsidRPr="00B80743">
        <w:rPr>
          <w:b/>
          <w:sz w:val="24"/>
          <w:szCs w:val="24"/>
          <w:lang w:val="sq-AL"/>
        </w:rPr>
        <w:t>KUVENDI I KOMUNËS SË TUZIT</w:t>
      </w: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797D69" w:rsidRDefault="007542B0" w:rsidP="007542B0">
      <w:pPr>
        <w:rPr>
          <w:sz w:val="24"/>
          <w:szCs w:val="24"/>
          <w:lang w:val="sq-AL"/>
        </w:rPr>
      </w:pPr>
    </w:p>
    <w:p w:rsidR="007542B0" w:rsidRPr="00B80743" w:rsidRDefault="007542B0" w:rsidP="007542B0">
      <w:pPr>
        <w:rPr>
          <w:b/>
          <w:sz w:val="24"/>
          <w:szCs w:val="24"/>
          <w:lang w:val="sq-AL"/>
        </w:rPr>
      </w:pPr>
      <w:r w:rsidRPr="00B80743">
        <w:rPr>
          <w:b/>
          <w:sz w:val="24"/>
          <w:szCs w:val="24"/>
          <w:lang w:val="sq-AL"/>
        </w:rPr>
        <w:t xml:space="preserve">SEKRETARI I KUVENDIT                                                            KRYETARI I KUVENDIT </w:t>
      </w:r>
    </w:p>
    <w:p w:rsidR="007542B0" w:rsidRPr="00797D69" w:rsidRDefault="007542B0" w:rsidP="007542B0">
      <w:pPr>
        <w:rPr>
          <w:sz w:val="24"/>
          <w:szCs w:val="24"/>
          <w:lang w:val="sq-AL"/>
        </w:rPr>
      </w:pPr>
      <w:r w:rsidRPr="00797D69">
        <w:rPr>
          <w:sz w:val="24"/>
          <w:szCs w:val="24"/>
          <w:lang w:val="sq-AL"/>
        </w:rPr>
        <w:t xml:space="preserve">    Alibašić Nermin                                                                           Fadil Kajoshaj                                              </w:t>
      </w:r>
    </w:p>
    <w:p w:rsidR="007542B0" w:rsidRPr="00797D69" w:rsidRDefault="007542B0" w:rsidP="007542B0">
      <w:pPr>
        <w:rPr>
          <w:b/>
          <w:sz w:val="24"/>
          <w:szCs w:val="24"/>
          <w:lang w:val="sq-AL"/>
        </w:rPr>
      </w:pPr>
    </w:p>
    <w:p w:rsidR="007542B0" w:rsidRPr="00797D69" w:rsidRDefault="007542B0" w:rsidP="007542B0">
      <w:pPr>
        <w:rPr>
          <w:lang w:val="sq-AL"/>
        </w:rPr>
      </w:pPr>
    </w:p>
    <w:p w:rsidR="007542B0" w:rsidRPr="00797D69" w:rsidRDefault="007542B0" w:rsidP="007542B0">
      <w:pPr>
        <w:rPr>
          <w:lang w:val="sq-AL"/>
        </w:rPr>
      </w:pPr>
    </w:p>
    <w:p w:rsidR="007542B0" w:rsidRPr="00797D69" w:rsidRDefault="007542B0" w:rsidP="007542B0">
      <w:pPr>
        <w:rPr>
          <w:lang w:val="sq-AL"/>
        </w:rPr>
      </w:pPr>
    </w:p>
    <w:p w:rsidR="007542B0" w:rsidRPr="00797D69" w:rsidRDefault="007542B0" w:rsidP="007542B0">
      <w:pPr>
        <w:rPr>
          <w:lang w:val="sq-AL"/>
        </w:rPr>
      </w:pPr>
    </w:p>
    <w:p w:rsidR="007542B0" w:rsidRPr="00797D69" w:rsidRDefault="007542B0" w:rsidP="007542B0">
      <w:pPr>
        <w:rPr>
          <w:lang w:val="sq-AL"/>
        </w:rPr>
      </w:pPr>
    </w:p>
    <w:p w:rsidR="00F825F5" w:rsidRDefault="00F825F5"/>
    <w:sectPr w:rsidR="00F825F5" w:rsidSect="00F825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007B5"/>
    <w:multiLevelType w:val="hybridMultilevel"/>
    <w:tmpl w:val="3B16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42B0"/>
    <w:rsid w:val="003454FA"/>
    <w:rsid w:val="005129E8"/>
    <w:rsid w:val="007542B0"/>
    <w:rsid w:val="00B628D7"/>
    <w:rsid w:val="00BC46DF"/>
    <w:rsid w:val="00F82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B0"/>
    <w:pPr>
      <w:ind w:left="720"/>
    </w:pPr>
  </w:style>
  <w:style w:type="paragraph" w:customStyle="1" w:styleId="Default">
    <w:name w:val="Default"/>
    <w:rsid w:val="007542B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2411</Words>
  <Characters>13747</Characters>
  <Application>Microsoft Office Word</Application>
  <DocSecurity>0</DocSecurity>
  <Lines>114</Lines>
  <Paragraphs>32</Paragraphs>
  <ScaleCrop>false</ScaleCrop>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nermin.alibasic</dc:creator>
  <cp:lastModifiedBy>nermin.alibasic</cp:lastModifiedBy>
  <cp:revision>5</cp:revision>
  <dcterms:created xsi:type="dcterms:W3CDTF">2021-03-03T07:32:00Z</dcterms:created>
  <dcterms:modified xsi:type="dcterms:W3CDTF">2021-03-22T11:21:00Z</dcterms:modified>
</cp:coreProperties>
</file>