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444B1" w14:textId="70BBA70E" w:rsidR="005272EC" w:rsidRDefault="005272EC">
      <w:pPr>
        <w:spacing w:after="160" w:line="259" w:lineRule="auto"/>
        <w:rPr>
          <w:rFonts w:ascii="Garamond" w:eastAsiaTheme="minorEastAsia" w:hAnsi="Garamond" w:cs="Times New Roman"/>
          <w:color w:val="000000"/>
          <w:sz w:val="28"/>
          <w:szCs w:val="28"/>
          <w:lang w:val="sq-AL" w:eastAsia="sr-Latn-ME"/>
        </w:rPr>
      </w:pPr>
      <w:r>
        <w:rPr>
          <w:rFonts w:ascii="Garamond" w:hAnsi="Garamond"/>
          <w:b/>
          <w:bCs/>
          <w:noProof/>
          <w:lang w:val="sq-AL"/>
        </w:rPr>
        <w:drawing>
          <wp:anchor distT="0" distB="0" distL="114300" distR="114300" simplePos="0" relativeHeight="251658240" behindDoc="0" locked="0" layoutInCell="1" allowOverlap="1" wp14:anchorId="6A04A591" wp14:editId="06E6F9CF">
            <wp:simplePos x="0" y="0"/>
            <wp:positionH relativeFrom="margin">
              <wp:posOffset>-895350</wp:posOffset>
            </wp:positionH>
            <wp:positionV relativeFrom="margin">
              <wp:posOffset>-904875</wp:posOffset>
            </wp:positionV>
            <wp:extent cx="7515225" cy="1023366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23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2CD05" w14:textId="77777777" w:rsidR="005272EC" w:rsidRPr="00C81F67" w:rsidRDefault="005272EC" w:rsidP="005272EC">
      <w:pPr>
        <w:pStyle w:val="N02Y"/>
        <w:ind w:firstLine="0"/>
        <w:rPr>
          <w:rFonts w:ascii="Garamond" w:hAnsi="Garamond"/>
          <w:sz w:val="28"/>
          <w:szCs w:val="28"/>
        </w:rPr>
      </w:pPr>
      <w:r w:rsidRPr="00C81F67">
        <w:rPr>
          <w:rFonts w:ascii="Garamond" w:hAnsi="Garamond"/>
          <w:sz w:val="28"/>
          <w:szCs w:val="28"/>
        </w:rPr>
        <w:lastRenderedPageBreak/>
        <w:t xml:space="preserve">Na osnovu člana 38 stav 1 tačka 2 Zakona o lokalnoj samoupravi („Službeni list CG“, br. 2/18, 34/19, 38/20), člana </w:t>
      </w:r>
      <w:r>
        <w:rPr>
          <w:rFonts w:ascii="Garamond" w:hAnsi="Garamond"/>
          <w:sz w:val="28"/>
          <w:szCs w:val="28"/>
        </w:rPr>
        <w:t>2</w:t>
      </w:r>
      <w:r w:rsidRPr="00C81F67">
        <w:rPr>
          <w:rFonts w:ascii="Garamond" w:hAnsi="Garamond"/>
          <w:sz w:val="28"/>
          <w:szCs w:val="28"/>
        </w:rPr>
        <w:t xml:space="preserve"> stav 1 </w:t>
      </w:r>
      <w:r>
        <w:rPr>
          <w:rFonts w:ascii="Garamond" w:hAnsi="Garamond"/>
          <w:sz w:val="28"/>
          <w:szCs w:val="28"/>
        </w:rPr>
        <w:t>alineja 3</w:t>
      </w:r>
      <w:r w:rsidRPr="00C81F67">
        <w:rPr>
          <w:rFonts w:ascii="Garamond" w:hAnsi="Garamond"/>
          <w:sz w:val="28"/>
          <w:szCs w:val="28"/>
        </w:rPr>
        <w:t xml:space="preserve"> Odluke </w:t>
      </w:r>
      <w:r w:rsidRPr="00C81F67">
        <w:rPr>
          <w:rFonts w:ascii="Garamond" w:eastAsiaTheme="minorHAnsi" w:hAnsi="Garamond" w:cs="Calibri"/>
          <w:sz w:val="28"/>
          <w:szCs w:val="28"/>
        </w:rPr>
        <w:t xml:space="preserve">o </w:t>
      </w:r>
      <w:r>
        <w:rPr>
          <w:rFonts w:ascii="Garamond" w:eastAsiaTheme="minorHAnsi" w:hAnsi="Garamond" w:cs="Calibri"/>
          <w:sz w:val="28"/>
          <w:szCs w:val="28"/>
        </w:rPr>
        <w:t>preuzimanju osnivačkih prava nad FK „Dečić“</w:t>
      </w:r>
      <w:r w:rsidRPr="00C81F67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Tuzi </w:t>
      </w:r>
      <w:r w:rsidRPr="00C81F67">
        <w:rPr>
          <w:rFonts w:ascii="Garamond" w:hAnsi="Garamond"/>
          <w:sz w:val="28"/>
          <w:szCs w:val="28"/>
        </w:rPr>
        <w:t xml:space="preserve">("Službeni list CG – opštinski propisi", broj </w:t>
      </w:r>
      <w:r>
        <w:rPr>
          <w:rFonts w:ascii="Garamond" w:hAnsi="Garamond"/>
          <w:sz w:val="28"/>
          <w:szCs w:val="28"/>
        </w:rPr>
        <w:t>50</w:t>
      </w:r>
      <w:r w:rsidRPr="00C81F67">
        <w:rPr>
          <w:rFonts w:ascii="Garamond" w:hAnsi="Garamond"/>
          <w:sz w:val="28"/>
          <w:szCs w:val="28"/>
        </w:rPr>
        <w:t>/18</w:t>
      </w:r>
      <w:r>
        <w:rPr>
          <w:rFonts w:ascii="Garamond" w:hAnsi="Garamond"/>
          <w:sz w:val="28"/>
          <w:szCs w:val="28"/>
        </w:rPr>
        <w:t>, 46/19</w:t>
      </w:r>
      <w:r w:rsidRPr="00C81F67">
        <w:rPr>
          <w:rFonts w:ascii="Garamond" w:hAnsi="Garamond"/>
          <w:sz w:val="28"/>
          <w:szCs w:val="28"/>
        </w:rPr>
        <w:t xml:space="preserve">), nakon razmatranja Izvještaja o radu </w:t>
      </w:r>
      <w:r>
        <w:rPr>
          <w:rFonts w:ascii="Garamond" w:hAnsi="Garamond"/>
          <w:sz w:val="28"/>
          <w:szCs w:val="28"/>
        </w:rPr>
        <w:t>Fudbalskog kluba „Dečić“</w:t>
      </w:r>
      <w:r w:rsidRPr="00C81F67">
        <w:rPr>
          <w:rFonts w:ascii="Garamond" w:hAnsi="Garamond"/>
          <w:sz w:val="28"/>
          <w:szCs w:val="28"/>
        </w:rPr>
        <w:t xml:space="preserve"> za 202</w:t>
      </w:r>
      <w:r>
        <w:rPr>
          <w:rFonts w:ascii="Garamond" w:hAnsi="Garamond"/>
          <w:sz w:val="28"/>
          <w:szCs w:val="28"/>
        </w:rPr>
        <w:t>0</w:t>
      </w:r>
      <w:r w:rsidRPr="00C81F67">
        <w:rPr>
          <w:rFonts w:ascii="Garamond" w:hAnsi="Garamond"/>
          <w:sz w:val="28"/>
          <w:szCs w:val="28"/>
        </w:rPr>
        <w:t xml:space="preserve">. godinu, Skupština opštine Tuzi, na sjednici održanoj ___.06.2021. godine, donijela je </w:t>
      </w:r>
    </w:p>
    <w:p w14:paraId="7A7FDFDA" w14:textId="77777777" w:rsidR="005272EC" w:rsidRPr="00C81F67" w:rsidRDefault="005272EC" w:rsidP="005272EC">
      <w:pPr>
        <w:pStyle w:val="N02Y"/>
        <w:ind w:firstLine="0"/>
        <w:rPr>
          <w:rFonts w:ascii="Garamond" w:hAnsi="Garamond"/>
          <w:sz w:val="28"/>
          <w:szCs w:val="28"/>
        </w:rPr>
      </w:pPr>
    </w:p>
    <w:p w14:paraId="16BBA064" w14:textId="77777777" w:rsidR="005272EC" w:rsidRPr="00222B5C" w:rsidRDefault="005272EC" w:rsidP="005272EC">
      <w:pPr>
        <w:pStyle w:val="N03Y"/>
        <w:rPr>
          <w:rFonts w:ascii="Garamond" w:hAnsi="Garamond"/>
          <w:lang w:val="en-US"/>
        </w:rPr>
      </w:pPr>
      <w:bookmarkStart w:id="0" w:name="_Hlk73965169"/>
      <w:r>
        <w:rPr>
          <w:rFonts w:ascii="Garamond" w:hAnsi="Garamond"/>
          <w:lang w:val="en-US"/>
        </w:rPr>
        <w:t xml:space="preserve">ZAKLJUČAK </w:t>
      </w:r>
    </w:p>
    <w:p w14:paraId="3704C8E9" w14:textId="77777777" w:rsidR="005272EC" w:rsidRPr="00C81F67" w:rsidRDefault="005272EC" w:rsidP="005272EC">
      <w:pPr>
        <w:pStyle w:val="N03Y"/>
        <w:rPr>
          <w:rFonts w:ascii="Garamond" w:hAnsi="Garamond"/>
        </w:rPr>
      </w:pPr>
      <w:r w:rsidRPr="00EC313B">
        <w:rPr>
          <w:rFonts w:ascii="Garamond" w:hAnsi="Garamond"/>
          <w:lang w:val="sr-Cyrl-ME"/>
        </w:rPr>
        <w:t xml:space="preserve">o </w:t>
      </w:r>
      <w:proofErr w:type="spellStart"/>
      <w:r>
        <w:rPr>
          <w:rFonts w:ascii="Garamond" w:hAnsi="Garamond"/>
          <w:lang w:val="en-US"/>
        </w:rPr>
        <w:t>usvajanju</w:t>
      </w:r>
      <w:proofErr w:type="spellEnd"/>
      <w:r w:rsidRPr="00C81F67">
        <w:rPr>
          <w:rFonts w:ascii="Garamond" w:hAnsi="Garamond"/>
        </w:rPr>
        <w:t xml:space="preserve"> Izvještaj</w:t>
      </w:r>
      <w:r>
        <w:rPr>
          <w:rFonts w:ascii="Garamond" w:hAnsi="Garamond"/>
        </w:rPr>
        <w:t>a</w:t>
      </w:r>
      <w:r w:rsidRPr="00C81F67">
        <w:rPr>
          <w:rFonts w:ascii="Garamond" w:hAnsi="Garamond"/>
        </w:rPr>
        <w:t xml:space="preserve"> o radu </w:t>
      </w:r>
      <w:r>
        <w:rPr>
          <w:rFonts w:ascii="Garamond" w:hAnsi="Garamond"/>
        </w:rPr>
        <w:t>Fudbalskog kluba „Dečić“</w:t>
      </w:r>
      <w:r w:rsidRPr="00C81F67">
        <w:rPr>
          <w:rFonts w:ascii="Garamond" w:hAnsi="Garamond"/>
        </w:rPr>
        <w:t xml:space="preserve"> za 202</w:t>
      </w:r>
      <w:r>
        <w:rPr>
          <w:rFonts w:ascii="Garamond" w:hAnsi="Garamond"/>
        </w:rPr>
        <w:t>0</w:t>
      </w:r>
      <w:r w:rsidRPr="00C81F67">
        <w:rPr>
          <w:rFonts w:ascii="Garamond" w:hAnsi="Garamond"/>
        </w:rPr>
        <w:t>.godinu</w:t>
      </w:r>
    </w:p>
    <w:bookmarkEnd w:id="0"/>
    <w:p w14:paraId="4D9C6F68" w14:textId="77777777" w:rsidR="005272EC" w:rsidRPr="00C81F67" w:rsidRDefault="005272EC" w:rsidP="005272EC">
      <w:pPr>
        <w:pStyle w:val="C30X"/>
        <w:rPr>
          <w:rFonts w:ascii="Garamond" w:hAnsi="Garamond"/>
          <w:sz w:val="28"/>
          <w:szCs w:val="28"/>
        </w:rPr>
      </w:pPr>
    </w:p>
    <w:p w14:paraId="056ABDAE" w14:textId="77777777" w:rsidR="005272EC" w:rsidRPr="00A023D0" w:rsidRDefault="005272EC" w:rsidP="005272EC">
      <w:pPr>
        <w:pStyle w:val="C30X"/>
        <w:rPr>
          <w:rFonts w:ascii="Garamond" w:hAnsi="Garamond"/>
          <w:sz w:val="28"/>
          <w:szCs w:val="28"/>
        </w:rPr>
      </w:pPr>
      <w:r w:rsidRPr="00A023D0">
        <w:rPr>
          <w:rFonts w:ascii="Garamond" w:hAnsi="Garamond"/>
          <w:sz w:val="28"/>
          <w:szCs w:val="28"/>
        </w:rPr>
        <w:t>Član 1</w:t>
      </w:r>
    </w:p>
    <w:p w14:paraId="6AFB67F7" w14:textId="77777777" w:rsidR="005272EC" w:rsidRPr="00A023D0" w:rsidRDefault="005272EC" w:rsidP="005272EC">
      <w:pPr>
        <w:pStyle w:val="T30X"/>
        <w:ind w:firstLine="720"/>
        <w:rPr>
          <w:rFonts w:ascii="Garamond" w:hAnsi="Garamond"/>
          <w:sz w:val="28"/>
          <w:szCs w:val="28"/>
        </w:rPr>
      </w:pPr>
      <w:proofErr w:type="spellStart"/>
      <w:r w:rsidRPr="00A023D0">
        <w:rPr>
          <w:rFonts w:ascii="Garamond" w:hAnsi="Garamond"/>
          <w:sz w:val="28"/>
          <w:szCs w:val="28"/>
        </w:rPr>
        <w:t>Usvaja</w:t>
      </w:r>
      <w:proofErr w:type="spellEnd"/>
      <w:r w:rsidRPr="00A023D0">
        <w:rPr>
          <w:rFonts w:ascii="Garamond" w:hAnsi="Garamond"/>
          <w:sz w:val="28"/>
          <w:szCs w:val="28"/>
        </w:rPr>
        <w:t xml:space="preserve"> se </w:t>
      </w:r>
      <w:proofErr w:type="spellStart"/>
      <w:r w:rsidRPr="00A023D0">
        <w:rPr>
          <w:rFonts w:ascii="Garamond" w:hAnsi="Garamond"/>
          <w:sz w:val="28"/>
          <w:szCs w:val="28"/>
        </w:rPr>
        <w:t>Izvještaj</w:t>
      </w:r>
      <w:proofErr w:type="spellEnd"/>
      <w:r w:rsidRPr="00A023D0">
        <w:rPr>
          <w:rFonts w:ascii="Garamond" w:hAnsi="Garamond"/>
          <w:sz w:val="28"/>
          <w:szCs w:val="28"/>
        </w:rPr>
        <w:t xml:space="preserve"> o </w:t>
      </w:r>
      <w:proofErr w:type="spellStart"/>
      <w:r w:rsidRPr="00A023D0">
        <w:rPr>
          <w:rFonts w:ascii="Garamond" w:hAnsi="Garamond"/>
          <w:sz w:val="28"/>
          <w:szCs w:val="28"/>
        </w:rPr>
        <w:t>radu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Fudbalskog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kluba</w:t>
      </w:r>
      <w:proofErr w:type="spellEnd"/>
      <w:r>
        <w:rPr>
          <w:rFonts w:ascii="Garamond" w:hAnsi="Garamond"/>
          <w:sz w:val="28"/>
          <w:szCs w:val="28"/>
        </w:rPr>
        <w:t xml:space="preserve"> „</w:t>
      </w:r>
      <w:proofErr w:type="spellStart"/>
      <w:proofErr w:type="gramStart"/>
      <w:r>
        <w:rPr>
          <w:rFonts w:ascii="Garamond" w:hAnsi="Garamond"/>
          <w:sz w:val="28"/>
          <w:szCs w:val="28"/>
        </w:rPr>
        <w:t>Dečić</w:t>
      </w:r>
      <w:proofErr w:type="spellEnd"/>
      <w:r>
        <w:rPr>
          <w:rFonts w:ascii="Garamond" w:hAnsi="Garamond"/>
          <w:sz w:val="28"/>
          <w:szCs w:val="28"/>
        </w:rPr>
        <w:t>“</w:t>
      </w:r>
      <w:r w:rsidRPr="00C81F67">
        <w:rPr>
          <w:rFonts w:ascii="Garamond" w:hAnsi="Garamond"/>
          <w:sz w:val="28"/>
          <w:szCs w:val="28"/>
        </w:rPr>
        <w:t xml:space="preserve"> </w:t>
      </w:r>
      <w:r w:rsidRPr="00A023D0">
        <w:rPr>
          <w:rFonts w:ascii="Garamond" w:hAnsi="Garamond"/>
          <w:sz w:val="28"/>
          <w:szCs w:val="28"/>
        </w:rPr>
        <w:t>za</w:t>
      </w:r>
      <w:proofErr w:type="gramEnd"/>
      <w:r w:rsidRPr="00A023D0">
        <w:rPr>
          <w:rFonts w:ascii="Garamond" w:hAnsi="Garamond"/>
          <w:sz w:val="28"/>
          <w:szCs w:val="28"/>
        </w:rPr>
        <w:t xml:space="preserve"> 2020. </w:t>
      </w:r>
      <w:proofErr w:type="spellStart"/>
      <w:r w:rsidRPr="00A023D0">
        <w:rPr>
          <w:rFonts w:ascii="Garamond" w:hAnsi="Garamond"/>
          <w:sz w:val="28"/>
          <w:szCs w:val="28"/>
        </w:rPr>
        <w:t>godinu</w:t>
      </w:r>
      <w:proofErr w:type="spellEnd"/>
      <w:r w:rsidRPr="00A023D0">
        <w:rPr>
          <w:rFonts w:ascii="Garamond" w:hAnsi="Garamond"/>
          <w:sz w:val="28"/>
          <w:szCs w:val="28"/>
        </w:rPr>
        <w:t>, br. 0</w:t>
      </w:r>
      <w:r>
        <w:rPr>
          <w:rFonts w:ascii="Garamond" w:hAnsi="Garamond"/>
          <w:sz w:val="28"/>
          <w:szCs w:val="28"/>
        </w:rPr>
        <w:t>3-24/2021-24</w:t>
      </w:r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od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05.02.</w:t>
      </w:r>
      <w:r w:rsidRPr="00A023D0">
        <w:rPr>
          <w:rFonts w:ascii="Garamond" w:hAnsi="Garamond"/>
          <w:sz w:val="28"/>
          <w:szCs w:val="28"/>
        </w:rPr>
        <w:t xml:space="preserve">2021. </w:t>
      </w:r>
      <w:proofErr w:type="spellStart"/>
      <w:r w:rsidRPr="00A023D0">
        <w:rPr>
          <w:rFonts w:ascii="Garamond" w:hAnsi="Garamond"/>
          <w:sz w:val="28"/>
          <w:szCs w:val="28"/>
        </w:rPr>
        <w:t>godine</w:t>
      </w:r>
      <w:proofErr w:type="spellEnd"/>
      <w:r w:rsidRPr="00A023D0">
        <w:rPr>
          <w:rFonts w:ascii="Garamond" w:hAnsi="Garamond"/>
          <w:sz w:val="28"/>
          <w:szCs w:val="28"/>
        </w:rPr>
        <w:t>.</w:t>
      </w:r>
    </w:p>
    <w:p w14:paraId="49D071EE" w14:textId="77777777" w:rsidR="005272EC" w:rsidRPr="00A023D0" w:rsidRDefault="005272EC" w:rsidP="005272EC">
      <w:pPr>
        <w:pStyle w:val="T30X"/>
        <w:rPr>
          <w:rFonts w:ascii="Garamond" w:hAnsi="Garamond"/>
          <w:sz w:val="28"/>
          <w:szCs w:val="28"/>
        </w:rPr>
      </w:pPr>
    </w:p>
    <w:p w14:paraId="5CAF9366" w14:textId="77777777" w:rsidR="005272EC" w:rsidRPr="00A023D0" w:rsidRDefault="005272EC" w:rsidP="005272EC">
      <w:pPr>
        <w:pStyle w:val="C30X"/>
        <w:rPr>
          <w:rFonts w:ascii="Garamond" w:hAnsi="Garamond"/>
          <w:sz w:val="28"/>
          <w:szCs w:val="28"/>
        </w:rPr>
      </w:pPr>
      <w:r w:rsidRPr="00A023D0">
        <w:rPr>
          <w:rFonts w:ascii="Garamond" w:hAnsi="Garamond"/>
          <w:sz w:val="28"/>
          <w:szCs w:val="28"/>
        </w:rPr>
        <w:t>Član 2</w:t>
      </w:r>
    </w:p>
    <w:p w14:paraId="56B68506" w14:textId="77777777" w:rsidR="005272EC" w:rsidRPr="00C81F67" w:rsidRDefault="005272EC" w:rsidP="005272EC">
      <w:pPr>
        <w:pStyle w:val="T30X"/>
        <w:ind w:firstLine="720"/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Ovaj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zaključak</w:t>
      </w:r>
      <w:proofErr w:type="spellEnd"/>
      <w:r w:rsidRPr="00A023D0">
        <w:rPr>
          <w:rFonts w:ascii="Garamond" w:hAnsi="Garamond"/>
          <w:sz w:val="28"/>
          <w:szCs w:val="28"/>
        </w:rPr>
        <w:t xml:space="preserve"> stupa </w:t>
      </w:r>
      <w:proofErr w:type="spellStart"/>
      <w:r w:rsidRPr="00A023D0">
        <w:rPr>
          <w:rFonts w:ascii="Garamond" w:hAnsi="Garamond"/>
          <w:sz w:val="28"/>
          <w:szCs w:val="28"/>
        </w:rPr>
        <w:t>na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snagu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osmog</w:t>
      </w:r>
      <w:proofErr w:type="spellEnd"/>
      <w:r w:rsidRPr="00A023D0">
        <w:rPr>
          <w:rFonts w:ascii="Garamond" w:hAnsi="Garamond"/>
          <w:sz w:val="28"/>
          <w:szCs w:val="28"/>
        </w:rPr>
        <w:t xml:space="preserve"> dana od dana </w:t>
      </w:r>
      <w:proofErr w:type="spellStart"/>
      <w:r w:rsidRPr="00A023D0">
        <w:rPr>
          <w:rFonts w:ascii="Garamond" w:hAnsi="Garamond"/>
          <w:sz w:val="28"/>
          <w:szCs w:val="28"/>
        </w:rPr>
        <w:t>objavljivanja</w:t>
      </w:r>
      <w:proofErr w:type="spellEnd"/>
      <w:r w:rsidRPr="00A023D0">
        <w:rPr>
          <w:rFonts w:ascii="Garamond" w:hAnsi="Garamond"/>
          <w:sz w:val="28"/>
          <w:szCs w:val="28"/>
        </w:rPr>
        <w:t xml:space="preserve"> u „</w:t>
      </w:r>
      <w:proofErr w:type="spellStart"/>
      <w:r w:rsidRPr="00A023D0">
        <w:rPr>
          <w:rFonts w:ascii="Garamond" w:hAnsi="Garamond"/>
          <w:sz w:val="28"/>
          <w:szCs w:val="28"/>
        </w:rPr>
        <w:t>Službenom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listu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Crne</w:t>
      </w:r>
      <w:proofErr w:type="spellEnd"/>
      <w:r w:rsidRPr="00A023D0">
        <w:rPr>
          <w:rFonts w:ascii="Garamond" w:hAnsi="Garamond"/>
          <w:sz w:val="28"/>
          <w:szCs w:val="28"/>
        </w:rPr>
        <w:t xml:space="preserve"> Gore - </w:t>
      </w:r>
      <w:proofErr w:type="spellStart"/>
      <w:r w:rsidRPr="00A023D0">
        <w:rPr>
          <w:rFonts w:ascii="Garamond" w:hAnsi="Garamond"/>
          <w:sz w:val="28"/>
          <w:szCs w:val="28"/>
        </w:rPr>
        <w:t>Opštinski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propisi</w:t>
      </w:r>
      <w:proofErr w:type="spellEnd"/>
      <w:r w:rsidRPr="00A023D0">
        <w:rPr>
          <w:rFonts w:ascii="Garamond" w:hAnsi="Garamond"/>
          <w:sz w:val="28"/>
          <w:szCs w:val="28"/>
        </w:rPr>
        <w:t>”.</w:t>
      </w:r>
    </w:p>
    <w:p w14:paraId="331A1045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09EEFFC9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30D777E5" w14:textId="77777777" w:rsidR="005272EC" w:rsidRPr="00C81F67" w:rsidRDefault="005272EC" w:rsidP="005272EC">
      <w:pPr>
        <w:jc w:val="both"/>
        <w:rPr>
          <w:rFonts w:ascii="Garamond" w:hAnsi="Garamond"/>
          <w:sz w:val="28"/>
          <w:szCs w:val="28"/>
          <w:lang w:val="sr-Latn-CS"/>
        </w:rPr>
      </w:pPr>
      <w:r w:rsidRPr="00C81F67">
        <w:rPr>
          <w:rFonts w:ascii="Garamond" w:hAnsi="Garamond"/>
          <w:sz w:val="28"/>
          <w:szCs w:val="28"/>
          <w:lang w:val="sr-Latn-CS"/>
        </w:rPr>
        <w:t>Broj: 02-030/21-</w:t>
      </w:r>
    </w:p>
    <w:p w14:paraId="551F56AB" w14:textId="77777777" w:rsidR="005272EC" w:rsidRPr="00C81F67" w:rsidRDefault="005272EC" w:rsidP="005272EC">
      <w:pPr>
        <w:jc w:val="both"/>
        <w:rPr>
          <w:rFonts w:ascii="Garamond" w:hAnsi="Garamond"/>
          <w:sz w:val="28"/>
          <w:szCs w:val="28"/>
          <w:lang w:val="sr-Latn-CS"/>
        </w:rPr>
      </w:pPr>
      <w:r w:rsidRPr="00C81F67">
        <w:rPr>
          <w:rFonts w:ascii="Garamond" w:hAnsi="Garamond"/>
          <w:sz w:val="28"/>
          <w:szCs w:val="28"/>
          <w:lang w:val="sr-Latn-CS"/>
        </w:rPr>
        <w:t>Tuzi, ___.06.2021.godine</w:t>
      </w:r>
    </w:p>
    <w:p w14:paraId="2E4CCD17" w14:textId="77777777" w:rsidR="005272EC" w:rsidRPr="00C81F67" w:rsidRDefault="005272EC" w:rsidP="005272EC">
      <w:pPr>
        <w:jc w:val="center"/>
        <w:rPr>
          <w:rFonts w:ascii="Garamond" w:hAnsi="Garamond"/>
          <w:b/>
          <w:sz w:val="28"/>
          <w:szCs w:val="28"/>
          <w:lang w:val="sr-Latn-CS"/>
        </w:rPr>
      </w:pPr>
    </w:p>
    <w:p w14:paraId="5364C591" w14:textId="77777777" w:rsidR="005272EC" w:rsidRPr="00C81F67" w:rsidRDefault="005272EC" w:rsidP="005272EC">
      <w:pPr>
        <w:jc w:val="center"/>
        <w:rPr>
          <w:rFonts w:ascii="Garamond" w:hAnsi="Garamond"/>
          <w:b/>
          <w:sz w:val="28"/>
          <w:szCs w:val="28"/>
          <w:lang w:val="sr-Latn-CS"/>
        </w:rPr>
      </w:pPr>
    </w:p>
    <w:p w14:paraId="5BFC4030" w14:textId="77777777" w:rsidR="005272EC" w:rsidRPr="00C81F67" w:rsidRDefault="005272EC" w:rsidP="005272EC">
      <w:pPr>
        <w:jc w:val="center"/>
        <w:rPr>
          <w:rFonts w:ascii="Garamond" w:hAnsi="Garamond"/>
          <w:b/>
          <w:sz w:val="28"/>
          <w:szCs w:val="28"/>
          <w:lang w:val="sr-Latn-CS"/>
        </w:rPr>
      </w:pPr>
    </w:p>
    <w:p w14:paraId="77375C95" w14:textId="77777777" w:rsidR="005272EC" w:rsidRPr="00C81F67" w:rsidRDefault="005272EC" w:rsidP="005272EC">
      <w:pPr>
        <w:jc w:val="center"/>
        <w:rPr>
          <w:rFonts w:ascii="Garamond" w:hAnsi="Garamond"/>
          <w:b/>
          <w:sz w:val="28"/>
          <w:szCs w:val="28"/>
          <w:lang w:val="sr-Latn-CS"/>
        </w:rPr>
      </w:pPr>
    </w:p>
    <w:p w14:paraId="21E7B698" w14:textId="77777777" w:rsidR="005272EC" w:rsidRPr="00C81F67" w:rsidRDefault="005272EC" w:rsidP="005272EC">
      <w:pPr>
        <w:jc w:val="center"/>
        <w:rPr>
          <w:rFonts w:ascii="Garamond" w:hAnsi="Garamond"/>
          <w:b/>
          <w:sz w:val="28"/>
          <w:szCs w:val="28"/>
          <w:lang w:val="sr-Latn-CS"/>
        </w:rPr>
      </w:pPr>
    </w:p>
    <w:p w14:paraId="51549F70" w14:textId="77777777" w:rsidR="005272EC" w:rsidRPr="00C81F67" w:rsidRDefault="005272EC" w:rsidP="005272EC">
      <w:pPr>
        <w:jc w:val="center"/>
        <w:rPr>
          <w:rFonts w:ascii="Garamond" w:hAnsi="Garamond"/>
          <w:b/>
          <w:sz w:val="28"/>
          <w:szCs w:val="28"/>
          <w:lang w:val="sr-Latn-CS"/>
        </w:rPr>
      </w:pPr>
      <w:r w:rsidRPr="00C81F67">
        <w:rPr>
          <w:rFonts w:ascii="Garamond" w:hAnsi="Garamond"/>
          <w:b/>
          <w:sz w:val="28"/>
          <w:szCs w:val="28"/>
          <w:lang w:val="sr-Latn-CS"/>
        </w:rPr>
        <w:t>SKUPŠTINA OPŠTINE TUZI</w:t>
      </w:r>
    </w:p>
    <w:p w14:paraId="36756AB3" w14:textId="77777777" w:rsidR="005272EC" w:rsidRPr="00C81F67" w:rsidRDefault="005272EC" w:rsidP="005272EC">
      <w:pPr>
        <w:jc w:val="center"/>
        <w:rPr>
          <w:rFonts w:ascii="Garamond" w:hAnsi="Garamond"/>
          <w:sz w:val="28"/>
          <w:szCs w:val="28"/>
          <w:lang w:val="sr-Latn-CS"/>
        </w:rPr>
      </w:pPr>
      <w:r w:rsidRPr="00C81F67">
        <w:rPr>
          <w:rFonts w:ascii="Garamond" w:hAnsi="Garamond"/>
          <w:b/>
          <w:sz w:val="28"/>
          <w:szCs w:val="28"/>
          <w:lang w:val="sr-Latn-CS"/>
        </w:rPr>
        <w:t>PREDSJEDNIK,</w:t>
      </w:r>
    </w:p>
    <w:p w14:paraId="518B14CA" w14:textId="77777777" w:rsidR="005272EC" w:rsidRPr="00C81F67" w:rsidRDefault="005272EC" w:rsidP="005272EC">
      <w:pPr>
        <w:jc w:val="center"/>
        <w:rPr>
          <w:rFonts w:ascii="Garamond" w:hAnsi="Garamond"/>
          <w:b/>
          <w:sz w:val="28"/>
          <w:szCs w:val="28"/>
          <w:lang w:val="sr-Latn-CS"/>
        </w:rPr>
      </w:pPr>
      <w:r w:rsidRPr="00C81F67">
        <w:rPr>
          <w:rFonts w:ascii="Garamond" w:hAnsi="Garamond"/>
          <w:b/>
          <w:sz w:val="28"/>
          <w:szCs w:val="28"/>
          <w:lang w:val="sr-Latn-CS"/>
        </w:rPr>
        <w:t>Fadil Kajoshaj</w:t>
      </w:r>
    </w:p>
    <w:p w14:paraId="5FA97953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03A04D3B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37BF8F60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4AEC1F87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5F826D16" w14:textId="77777777" w:rsidR="005272EC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299FC62D" w14:textId="77777777" w:rsidR="005272EC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71827660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35042C66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7C2811B4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  <w:r w:rsidRPr="00C81F67">
        <w:rPr>
          <w:rFonts w:ascii="Garamond" w:hAnsi="Garamond"/>
          <w:sz w:val="28"/>
          <w:szCs w:val="28"/>
        </w:rPr>
        <w:lastRenderedPageBreak/>
        <w:t>O b r a z l o ž e nj e</w:t>
      </w:r>
    </w:p>
    <w:p w14:paraId="283C1FA0" w14:textId="77777777" w:rsidR="005272EC" w:rsidRPr="00C81F67" w:rsidRDefault="005272EC" w:rsidP="005272EC">
      <w:pPr>
        <w:pStyle w:val="N01Z"/>
        <w:rPr>
          <w:rFonts w:ascii="Garamond" w:hAnsi="Garamond"/>
          <w:sz w:val="28"/>
          <w:szCs w:val="28"/>
        </w:rPr>
      </w:pPr>
    </w:p>
    <w:p w14:paraId="25961312" w14:textId="77777777" w:rsidR="005272EC" w:rsidRPr="00C81F67" w:rsidRDefault="005272EC" w:rsidP="005272EC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</w:rPr>
      </w:pPr>
      <w:r w:rsidRPr="00C81F67">
        <w:rPr>
          <w:rFonts w:ascii="Garamond" w:hAnsi="Garamond"/>
          <w:b/>
          <w:bCs/>
          <w:sz w:val="28"/>
          <w:szCs w:val="28"/>
        </w:rPr>
        <w:t>PRAVNI OSNOV:</w:t>
      </w:r>
    </w:p>
    <w:p w14:paraId="09665A22" w14:textId="77777777" w:rsidR="005272EC" w:rsidRPr="00C81F67" w:rsidRDefault="005272EC" w:rsidP="005272EC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</w:rPr>
      </w:pPr>
    </w:p>
    <w:p w14:paraId="369C6D7E" w14:textId="77777777" w:rsidR="005272EC" w:rsidRPr="00C81F67" w:rsidRDefault="005272EC" w:rsidP="005272EC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  <w:proofErr w:type="spellStart"/>
      <w:r w:rsidRPr="00C81F67">
        <w:rPr>
          <w:rFonts w:ascii="Garamond" w:hAnsi="Garamond"/>
          <w:sz w:val="28"/>
          <w:szCs w:val="28"/>
        </w:rPr>
        <w:t>Članom</w:t>
      </w:r>
      <w:proofErr w:type="spellEnd"/>
      <w:r w:rsidRPr="00C81F67">
        <w:rPr>
          <w:rFonts w:ascii="Garamond" w:hAnsi="Garamond"/>
          <w:sz w:val="28"/>
          <w:szCs w:val="28"/>
        </w:rPr>
        <w:t xml:space="preserve"> 38 </w:t>
      </w:r>
      <w:proofErr w:type="spellStart"/>
      <w:r w:rsidRPr="00C81F67">
        <w:rPr>
          <w:rFonts w:ascii="Garamond" w:hAnsi="Garamond"/>
          <w:sz w:val="28"/>
          <w:szCs w:val="28"/>
        </w:rPr>
        <w:t>stav</w:t>
      </w:r>
      <w:proofErr w:type="spellEnd"/>
      <w:r w:rsidRPr="00C81F67">
        <w:rPr>
          <w:rFonts w:ascii="Garamond" w:hAnsi="Garamond"/>
          <w:sz w:val="28"/>
          <w:szCs w:val="28"/>
        </w:rPr>
        <w:t xml:space="preserve"> 1 </w:t>
      </w:r>
      <w:proofErr w:type="spellStart"/>
      <w:r w:rsidRPr="00C81F67">
        <w:rPr>
          <w:rFonts w:ascii="Garamond" w:hAnsi="Garamond"/>
          <w:sz w:val="28"/>
          <w:szCs w:val="28"/>
        </w:rPr>
        <w:t>tačka</w:t>
      </w:r>
      <w:proofErr w:type="spellEnd"/>
      <w:r w:rsidRPr="00C81F67">
        <w:rPr>
          <w:rFonts w:ascii="Garamond" w:hAnsi="Garamond"/>
          <w:sz w:val="28"/>
          <w:szCs w:val="28"/>
        </w:rPr>
        <w:t xml:space="preserve"> 2 </w:t>
      </w:r>
      <w:proofErr w:type="spellStart"/>
      <w:r w:rsidRPr="00C81F67">
        <w:rPr>
          <w:rFonts w:ascii="Garamond" w:hAnsi="Garamond"/>
          <w:sz w:val="28"/>
          <w:szCs w:val="28"/>
        </w:rPr>
        <w:t>Zakona</w:t>
      </w:r>
      <w:proofErr w:type="spellEnd"/>
      <w:r w:rsidRPr="00C81F67">
        <w:rPr>
          <w:rFonts w:ascii="Garamond" w:hAnsi="Garamond"/>
          <w:sz w:val="28"/>
          <w:szCs w:val="28"/>
        </w:rPr>
        <w:t xml:space="preserve"> o </w:t>
      </w:r>
      <w:proofErr w:type="spellStart"/>
      <w:r w:rsidRPr="00C81F67">
        <w:rPr>
          <w:rFonts w:ascii="Garamond" w:hAnsi="Garamond"/>
          <w:sz w:val="28"/>
          <w:szCs w:val="28"/>
        </w:rPr>
        <w:t>lokalnoj</w:t>
      </w:r>
      <w:proofErr w:type="spellEnd"/>
      <w:r w:rsidRPr="00C81F67">
        <w:rPr>
          <w:rFonts w:ascii="Garamond" w:hAnsi="Garamond"/>
          <w:sz w:val="28"/>
          <w:szCs w:val="28"/>
        </w:rPr>
        <w:t xml:space="preserve"> </w:t>
      </w:r>
      <w:proofErr w:type="spellStart"/>
      <w:r w:rsidRPr="00C81F67">
        <w:rPr>
          <w:rFonts w:ascii="Garamond" w:hAnsi="Garamond"/>
          <w:sz w:val="28"/>
          <w:szCs w:val="28"/>
        </w:rPr>
        <w:t>samoupravi</w:t>
      </w:r>
      <w:proofErr w:type="spellEnd"/>
      <w:r w:rsidRPr="00C81F67">
        <w:rPr>
          <w:rFonts w:ascii="Garamond" w:hAnsi="Garamond"/>
          <w:sz w:val="28"/>
          <w:szCs w:val="28"/>
        </w:rPr>
        <w:t xml:space="preserve"> </w:t>
      </w:r>
      <w:proofErr w:type="spellStart"/>
      <w:r w:rsidRPr="00C81F67">
        <w:rPr>
          <w:rFonts w:ascii="Garamond" w:hAnsi="Garamond"/>
          <w:sz w:val="28"/>
          <w:szCs w:val="28"/>
        </w:rPr>
        <w:t>propisano</w:t>
      </w:r>
      <w:proofErr w:type="spellEnd"/>
      <w:r w:rsidRPr="00C81F67">
        <w:rPr>
          <w:rFonts w:ascii="Garamond" w:hAnsi="Garamond"/>
          <w:sz w:val="28"/>
          <w:szCs w:val="28"/>
        </w:rPr>
        <w:t xml:space="preserve"> je da </w:t>
      </w:r>
      <w:proofErr w:type="spellStart"/>
      <w:r w:rsidRPr="00C81F67">
        <w:rPr>
          <w:rFonts w:ascii="Garamond" w:hAnsi="Garamond"/>
          <w:sz w:val="28"/>
          <w:szCs w:val="28"/>
        </w:rPr>
        <w:t>Skupština</w:t>
      </w:r>
      <w:proofErr w:type="spellEnd"/>
      <w:r w:rsidRPr="00C81F67">
        <w:rPr>
          <w:rFonts w:ascii="Garamond" w:hAnsi="Garamond"/>
          <w:sz w:val="28"/>
          <w:szCs w:val="28"/>
        </w:rPr>
        <w:t xml:space="preserve"> </w:t>
      </w:r>
      <w:proofErr w:type="spellStart"/>
      <w:r w:rsidRPr="00C81F67">
        <w:rPr>
          <w:rFonts w:ascii="Garamond" w:hAnsi="Garamond"/>
          <w:sz w:val="28"/>
          <w:szCs w:val="28"/>
        </w:rPr>
        <w:t>donosi</w:t>
      </w:r>
      <w:proofErr w:type="spellEnd"/>
      <w:r w:rsidRPr="00C81F67">
        <w:rPr>
          <w:rFonts w:ascii="Garamond" w:hAnsi="Garamond"/>
          <w:sz w:val="28"/>
          <w:szCs w:val="28"/>
        </w:rPr>
        <w:t xml:space="preserve"> </w:t>
      </w:r>
      <w:proofErr w:type="spellStart"/>
      <w:r w:rsidRPr="00C81F67">
        <w:rPr>
          <w:rFonts w:ascii="Garamond" w:hAnsi="Garamond"/>
          <w:sz w:val="28"/>
          <w:szCs w:val="28"/>
        </w:rPr>
        <w:t>propise</w:t>
      </w:r>
      <w:proofErr w:type="spellEnd"/>
      <w:r w:rsidRPr="00C81F67">
        <w:rPr>
          <w:rFonts w:ascii="Garamond" w:hAnsi="Garamond"/>
          <w:sz w:val="28"/>
          <w:szCs w:val="28"/>
        </w:rPr>
        <w:t xml:space="preserve"> </w:t>
      </w:r>
      <w:proofErr w:type="spellStart"/>
      <w:r w:rsidRPr="00C81F67">
        <w:rPr>
          <w:rFonts w:ascii="Garamond" w:hAnsi="Garamond"/>
          <w:sz w:val="28"/>
          <w:szCs w:val="28"/>
        </w:rPr>
        <w:t>i</w:t>
      </w:r>
      <w:proofErr w:type="spellEnd"/>
      <w:r w:rsidRPr="00C81F67">
        <w:rPr>
          <w:rFonts w:ascii="Garamond" w:hAnsi="Garamond"/>
          <w:sz w:val="28"/>
          <w:szCs w:val="28"/>
        </w:rPr>
        <w:t xml:space="preserve"> </w:t>
      </w:r>
      <w:proofErr w:type="spellStart"/>
      <w:r w:rsidRPr="00C81F67">
        <w:rPr>
          <w:rFonts w:ascii="Garamond" w:hAnsi="Garamond"/>
          <w:sz w:val="28"/>
          <w:szCs w:val="28"/>
        </w:rPr>
        <w:t>druge</w:t>
      </w:r>
      <w:proofErr w:type="spellEnd"/>
      <w:r w:rsidRPr="00C81F67">
        <w:rPr>
          <w:rFonts w:ascii="Garamond" w:hAnsi="Garamond"/>
          <w:sz w:val="28"/>
          <w:szCs w:val="28"/>
        </w:rPr>
        <w:t xml:space="preserve"> </w:t>
      </w:r>
      <w:proofErr w:type="spellStart"/>
      <w:r w:rsidRPr="00C81F67">
        <w:rPr>
          <w:rFonts w:ascii="Garamond" w:hAnsi="Garamond"/>
          <w:sz w:val="28"/>
          <w:szCs w:val="28"/>
        </w:rPr>
        <w:t>opšte</w:t>
      </w:r>
      <w:proofErr w:type="spellEnd"/>
      <w:r w:rsidRPr="00C81F67">
        <w:rPr>
          <w:rFonts w:ascii="Garamond" w:hAnsi="Garamond"/>
          <w:sz w:val="28"/>
          <w:szCs w:val="28"/>
        </w:rPr>
        <w:t xml:space="preserve"> </w:t>
      </w:r>
      <w:proofErr w:type="spellStart"/>
      <w:r w:rsidRPr="00C81F67">
        <w:rPr>
          <w:rFonts w:ascii="Garamond" w:hAnsi="Garamond"/>
          <w:sz w:val="28"/>
          <w:szCs w:val="28"/>
        </w:rPr>
        <w:t>akte</w:t>
      </w:r>
      <w:proofErr w:type="spellEnd"/>
      <w:r w:rsidRPr="00C81F67">
        <w:rPr>
          <w:rFonts w:ascii="Garamond" w:hAnsi="Garamond"/>
          <w:sz w:val="28"/>
          <w:szCs w:val="28"/>
        </w:rPr>
        <w:t>.</w:t>
      </w:r>
    </w:p>
    <w:p w14:paraId="2A215BE2" w14:textId="77777777" w:rsidR="005272EC" w:rsidRDefault="005272EC" w:rsidP="005272EC">
      <w:pPr>
        <w:autoSpaceDE w:val="0"/>
        <w:autoSpaceDN w:val="0"/>
        <w:adjustRightInd w:val="0"/>
        <w:ind w:firstLine="720"/>
        <w:jc w:val="both"/>
        <w:rPr>
          <w:rFonts w:ascii="Garamond" w:eastAsiaTheme="minorHAnsi" w:hAnsi="Garamond" w:cs="Calibri"/>
          <w:sz w:val="28"/>
          <w:szCs w:val="28"/>
        </w:rPr>
      </w:pPr>
      <w:proofErr w:type="spellStart"/>
      <w:r w:rsidRPr="00F61C5D">
        <w:rPr>
          <w:rFonts w:ascii="Garamond" w:eastAsiaTheme="minorHAnsi" w:hAnsi="Garamond" w:cs="Calibri"/>
          <w:sz w:val="28"/>
          <w:szCs w:val="28"/>
        </w:rPr>
        <w:t>Članom</w:t>
      </w:r>
      <w:proofErr w:type="spellEnd"/>
      <w:r w:rsidRPr="00F61C5D">
        <w:rPr>
          <w:rFonts w:ascii="Garamond" w:eastAsiaTheme="minorHAnsi" w:hAnsi="Garamond" w:cs="Calibri"/>
          <w:sz w:val="28"/>
          <w:szCs w:val="28"/>
        </w:rPr>
        <w:t xml:space="preserve"> 2 </w:t>
      </w:r>
      <w:proofErr w:type="spellStart"/>
      <w:r w:rsidRPr="00F61C5D">
        <w:rPr>
          <w:rFonts w:ascii="Garamond" w:eastAsiaTheme="minorHAnsi" w:hAnsi="Garamond" w:cs="Calibri"/>
          <w:sz w:val="28"/>
          <w:szCs w:val="28"/>
        </w:rPr>
        <w:t>stav</w:t>
      </w:r>
      <w:proofErr w:type="spellEnd"/>
      <w:r w:rsidRPr="00F61C5D">
        <w:rPr>
          <w:rFonts w:ascii="Garamond" w:eastAsiaTheme="minorHAnsi" w:hAnsi="Garamond" w:cs="Calibri"/>
          <w:sz w:val="28"/>
          <w:szCs w:val="28"/>
        </w:rPr>
        <w:t xml:space="preserve"> 1 </w:t>
      </w:r>
      <w:proofErr w:type="spellStart"/>
      <w:r w:rsidRPr="00F61C5D">
        <w:rPr>
          <w:rFonts w:ascii="Garamond" w:eastAsiaTheme="minorHAnsi" w:hAnsi="Garamond" w:cs="Calibri"/>
          <w:sz w:val="28"/>
          <w:szCs w:val="28"/>
        </w:rPr>
        <w:t>alineja</w:t>
      </w:r>
      <w:proofErr w:type="spellEnd"/>
      <w:r w:rsidRPr="00F61C5D">
        <w:rPr>
          <w:rFonts w:ascii="Garamond" w:eastAsiaTheme="minorHAnsi" w:hAnsi="Garamond" w:cs="Calibri"/>
          <w:sz w:val="28"/>
          <w:szCs w:val="28"/>
        </w:rPr>
        <w:t xml:space="preserve"> 3 Odluke </w:t>
      </w:r>
      <w:r w:rsidRPr="00C81F67">
        <w:rPr>
          <w:rFonts w:ascii="Garamond" w:eastAsiaTheme="minorHAnsi" w:hAnsi="Garamond" w:cs="Calibri"/>
          <w:sz w:val="28"/>
          <w:szCs w:val="28"/>
        </w:rPr>
        <w:t xml:space="preserve">o </w:t>
      </w:r>
      <w:proofErr w:type="spellStart"/>
      <w:r>
        <w:rPr>
          <w:rFonts w:ascii="Garamond" w:eastAsiaTheme="minorHAnsi" w:hAnsi="Garamond" w:cs="Calibri"/>
          <w:sz w:val="28"/>
          <w:szCs w:val="28"/>
        </w:rPr>
        <w:t>preuzimanju</w:t>
      </w:r>
      <w:proofErr w:type="spellEnd"/>
      <w:r>
        <w:rPr>
          <w:rFonts w:ascii="Garamond" w:eastAsiaTheme="minorHAnsi" w:hAnsi="Garamond" w:cs="Calibri"/>
          <w:sz w:val="28"/>
          <w:szCs w:val="28"/>
        </w:rPr>
        <w:t xml:space="preserve"> </w:t>
      </w:r>
      <w:proofErr w:type="spellStart"/>
      <w:r>
        <w:rPr>
          <w:rFonts w:ascii="Garamond" w:eastAsiaTheme="minorHAnsi" w:hAnsi="Garamond" w:cs="Calibri"/>
          <w:sz w:val="28"/>
          <w:szCs w:val="28"/>
        </w:rPr>
        <w:t>osnivačkih</w:t>
      </w:r>
      <w:proofErr w:type="spellEnd"/>
      <w:r>
        <w:rPr>
          <w:rFonts w:ascii="Garamond" w:eastAsiaTheme="minorHAnsi" w:hAnsi="Garamond" w:cs="Calibri"/>
          <w:sz w:val="28"/>
          <w:szCs w:val="28"/>
        </w:rPr>
        <w:t xml:space="preserve"> </w:t>
      </w:r>
      <w:proofErr w:type="spellStart"/>
      <w:r>
        <w:rPr>
          <w:rFonts w:ascii="Garamond" w:eastAsiaTheme="minorHAnsi" w:hAnsi="Garamond" w:cs="Calibri"/>
          <w:sz w:val="28"/>
          <w:szCs w:val="28"/>
        </w:rPr>
        <w:t>prava</w:t>
      </w:r>
      <w:proofErr w:type="spellEnd"/>
      <w:r>
        <w:rPr>
          <w:rFonts w:ascii="Garamond" w:eastAsiaTheme="minorHAnsi" w:hAnsi="Garamond" w:cs="Calibri"/>
          <w:sz w:val="28"/>
          <w:szCs w:val="28"/>
        </w:rPr>
        <w:t xml:space="preserve"> </w:t>
      </w:r>
      <w:proofErr w:type="spellStart"/>
      <w:r>
        <w:rPr>
          <w:rFonts w:ascii="Garamond" w:eastAsiaTheme="minorHAnsi" w:hAnsi="Garamond" w:cs="Calibri"/>
          <w:sz w:val="28"/>
          <w:szCs w:val="28"/>
        </w:rPr>
        <w:t>nad</w:t>
      </w:r>
      <w:proofErr w:type="spellEnd"/>
      <w:r>
        <w:rPr>
          <w:rFonts w:ascii="Garamond" w:eastAsiaTheme="minorHAnsi" w:hAnsi="Garamond" w:cs="Calibri"/>
          <w:sz w:val="28"/>
          <w:szCs w:val="28"/>
        </w:rPr>
        <w:t xml:space="preserve"> FK „</w:t>
      </w:r>
      <w:proofErr w:type="spellStart"/>
      <w:proofErr w:type="gramStart"/>
      <w:r>
        <w:rPr>
          <w:rFonts w:ascii="Garamond" w:eastAsiaTheme="minorHAnsi" w:hAnsi="Garamond" w:cs="Calibri"/>
          <w:sz w:val="28"/>
          <w:szCs w:val="28"/>
        </w:rPr>
        <w:t>Dečić</w:t>
      </w:r>
      <w:proofErr w:type="spellEnd"/>
      <w:r>
        <w:rPr>
          <w:rFonts w:ascii="Garamond" w:eastAsiaTheme="minorHAnsi" w:hAnsi="Garamond" w:cs="Calibri"/>
          <w:sz w:val="28"/>
          <w:szCs w:val="28"/>
        </w:rPr>
        <w:t>“</w:t>
      </w:r>
      <w:r w:rsidRPr="00F61C5D">
        <w:rPr>
          <w:rFonts w:ascii="Garamond" w:eastAsiaTheme="minorHAnsi" w:hAnsi="Garamond" w:cs="Calibri"/>
          <w:sz w:val="28"/>
          <w:szCs w:val="28"/>
        </w:rPr>
        <w:t xml:space="preserve"> Tuzi</w:t>
      </w:r>
      <w:proofErr w:type="gramEnd"/>
      <w:r w:rsidRPr="00F61C5D">
        <w:rPr>
          <w:rFonts w:ascii="Garamond" w:eastAsiaTheme="minorHAnsi" w:hAnsi="Garamond" w:cs="Calibri"/>
          <w:sz w:val="28"/>
          <w:szCs w:val="28"/>
        </w:rPr>
        <w:t xml:space="preserve"> </w:t>
      </w:r>
      <w:proofErr w:type="spellStart"/>
      <w:r w:rsidRPr="00F61C5D">
        <w:rPr>
          <w:rFonts w:ascii="Garamond" w:eastAsiaTheme="minorHAnsi" w:hAnsi="Garamond" w:cs="Calibri"/>
          <w:sz w:val="28"/>
          <w:szCs w:val="28"/>
        </w:rPr>
        <w:t>propisano</w:t>
      </w:r>
      <w:proofErr w:type="spellEnd"/>
      <w:r w:rsidRPr="00F61C5D">
        <w:rPr>
          <w:rFonts w:ascii="Garamond" w:eastAsiaTheme="minorHAnsi" w:hAnsi="Garamond" w:cs="Calibri"/>
          <w:sz w:val="28"/>
          <w:szCs w:val="28"/>
        </w:rPr>
        <w:t xml:space="preserve"> je da </w:t>
      </w:r>
      <w:proofErr w:type="spellStart"/>
      <w:r w:rsidRPr="00C81F67">
        <w:rPr>
          <w:rFonts w:ascii="Garamond" w:eastAsiaTheme="minorHAnsi" w:hAnsi="Garamond" w:cs="Calibri"/>
          <w:sz w:val="28"/>
          <w:szCs w:val="28"/>
        </w:rPr>
        <w:t>Skupština</w:t>
      </w:r>
      <w:proofErr w:type="spellEnd"/>
      <w:r w:rsidRPr="00C81F67">
        <w:rPr>
          <w:rFonts w:ascii="Garamond" w:eastAsiaTheme="minorHAnsi" w:hAnsi="Garamond" w:cs="Calibri"/>
          <w:sz w:val="28"/>
          <w:szCs w:val="28"/>
        </w:rPr>
        <w:t xml:space="preserve"> </w:t>
      </w:r>
      <w:proofErr w:type="spellStart"/>
      <w:r w:rsidRPr="00C81F67">
        <w:rPr>
          <w:rFonts w:ascii="Garamond" w:eastAsiaTheme="minorHAnsi" w:hAnsi="Garamond" w:cs="Calibri"/>
          <w:sz w:val="28"/>
          <w:szCs w:val="28"/>
        </w:rPr>
        <w:t>opštine</w:t>
      </w:r>
      <w:proofErr w:type="spellEnd"/>
      <w:r w:rsidRPr="00C81F67">
        <w:rPr>
          <w:rFonts w:ascii="Garamond" w:eastAsiaTheme="minorHAnsi" w:hAnsi="Garamond" w:cs="Calibri"/>
          <w:sz w:val="28"/>
          <w:szCs w:val="28"/>
        </w:rPr>
        <w:t xml:space="preserve"> Tuzi </w:t>
      </w:r>
      <w:proofErr w:type="spellStart"/>
      <w:r w:rsidRPr="00C81F67">
        <w:rPr>
          <w:rFonts w:ascii="Garamond" w:eastAsiaTheme="minorHAnsi" w:hAnsi="Garamond" w:cs="Calibri"/>
          <w:sz w:val="28"/>
          <w:szCs w:val="28"/>
        </w:rPr>
        <w:t>kao</w:t>
      </w:r>
      <w:proofErr w:type="spellEnd"/>
      <w:r w:rsidRPr="00C81F67">
        <w:rPr>
          <w:rFonts w:ascii="Garamond" w:eastAsiaTheme="minorHAnsi" w:hAnsi="Garamond" w:cs="Calibri"/>
          <w:sz w:val="28"/>
          <w:szCs w:val="28"/>
        </w:rPr>
        <w:t xml:space="preserve"> </w:t>
      </w:r>
      <w:proofErr w:type="spellStart"/>
      <w:r w:rsidRPr="00C81F67">
        <w:rPr>
          <w:rFonts w:ascii="Garamond" w:eastAsiaTheme="minorHAnsi" w:hAnsi="Garamond" w:cs="Calibri"/>
          <w:sz w:val="28"/>
          <w:szCs w:val="28"/>
        </w:rPr>
        <w:t>osnivač</w:t>
      </w:r>
      <w:proofErr w:type="spellEnd"/>
      <w:r w:rsidRPr="00C81F67">
        <w:rPr>
          <w:rFonts w:ascii="Garamond" w:eastAsiaTheme="minorHAnsi" w:hAnsi="Garamond" w:cs="Calibri"/>
          <w:sz w:val="28"/>
          <w:szCs w:val="28"/>
        </w:rPr>
        <w:t xml:space="preserve"> </w:t>
      </w:r>
      <w:proofErr w:type="spellStart"/>
      <w:r w:rsidRPr="00F61C5D">
        <w:rPr>
          <w:rFonts w:ascii="Garamond" w:eastAsiaTheme="minorHAnsi" w:hAnsi="Garamond" w:cs="Calibri"/>
          <w:sz w:val="28"/>
          <w:szCs w:val="28"/>
        </w:rPr>
        <w:t>razmatra</w:t>
      </w:r>
      <w:proofErr w:type="spellEnd"/>
      <w:r w:rsidRPr="00F61C5D">
        <w:rPr>
          <w:rFonts w:ascii="Garamond" w:eastAsiaTheme="minorHAnsi" w:hAnsi="Garamond" w:cs="Calibri"/>
          <w:sz w:val="28"/>
          <w:szCs w:val="28"/>
        </w:rPr>
        <w:t xml:space="preserve"> </w:t>
      </w:r>
      <w:proofErr w:type="spellStart"/>
      <w:r w:rsidRPr="00F61C5D">
        <w:rPr>
          <w:rFonts w:ascii="Garamond" w:eastAsiaTheme="minorHAnsi" w:hAnsi="Garamond" w:cs="Calibri"/>
          <w:sz w:val="28"/>
          <w:szCs w:val="28"/>
        </w:rPr>
        <w:t>izvještaj</w:t>
      </w:r>
      <w:proofErr w:type="spellEnd"/>
      <w:r w:rsidRPr="00F61C5D">
        <w:rPr>
          <w:rFonts w:ascii="Garamond" w:eastAsiaTheme="minorHAnsi" w:hAnsi="Garamond" w:cs="Calibri"/>
          <w:sz w:val="28"/>
          <w:szCs w:val="28"/>
        </w:rPr>
        <w:t xml:space="preserve"> o </w:t>
      </w:r>
      <w:proofErr w:type="spellStart"/>
      <w:r w:rsidRPr="00F61C5D">
        <w:rPr>
          <w:rFonts w:ascii="Garamond" w:eastAsiaTheme="minorHAnsi" w:hAnsi="Garamond" w:cs="Calibri"/>
          <w:sz w:val="28"/>
          <w:szCs w:val="28"/>
        </w:rPr>
        <w:t>radu</w:t>
      </w:r>
      <w:proofErr w:type="spellEnd"/>
      <w:r>
        <w:rPr>
          <w:rFonts w:ascii="Garamond" w:eastAsiaTheme="minorHAnsi" w:hAnsi="Garamond" w:cs="Calibri"/>
          <w:sz w:val="28"/>
          <w:szCs w:val="28"/>
        </w:rPr>
        <w:t>.</w:t>
      </w:r>
    </w:p>
    <w:p w14:paraId="5CCEB029" w14:textId="77777777" w:rsidR="005272EC" w:rsidRDefault="005272EC" w:rsidP="005272EC">
      <w:pPr>
        <w:autoSpaceDE w:val="0"/>
        <w:autoSpaceDN w:val="0"/>
        <w:adjustRightInd w:val="0"/>
        <w:ind w:firstLine="720"/>
        <w:jc w:val="both"/>
        <w:rPr>
          <w:rFonts w:ascii="Garamond" w:eastAsiaTheme="minorHAnsi" w:hAnsi="Garamond" w:cs="Calibri"/>
          <w:sz w:val="28"/>
          <w:szCs w:val="28"/>
        </w:rPr>
      </w:pPr>
    </w:p>
    <w:p w14:paraId="0049048B" w14:textId="77777777" w:rsidR="005272EC" w:rsidRDefault="005272EC" w:rsidP="005272EC">
      <w:pPr>
        <w:autoSpaceDE w:val="0"/>
        <w:autoSpaceDN w:val="0"/>
        <w:adjustRightInd w:val="0"/>
        <w:ind w:firstLine="720"/>
        <w:jc w:val="both"/>
        <w:rPr>
          <w:rFonts w:ascii="Garamond" w:eastAsiaTheme="minorHAnsi" w:hAnsi="Garamond" w:cs="Calibri"/>
          <w:b/>
          <w:sz w:val="28"/>
          <w:szCs w:val="28"/>
        </w:rPr>
      </w:pPr>
      <w:r>
        <w:rPr>
          <w:rFonts w:ascii="Garamond" w:eastAsiaTheme="minorHAnsi" w:hAnsi="Garamond" w:cs="Calibri"/>
          <w:b/>
          <w:sz w:val="28"/>
          <w:szCs w:val="28"/>
        </w:rPr>
        <w:t>SADRŽAJ ZAKLJUČKA</w:t>
      </w:r>
      <w:r w:rsidRPr="00572865">
        <w:rPr>
          <w:rFonts w:ascii="Garamond" w:eastAsiaTheme="minorHAnsi" w:hAnsi="Garamond" w:cs="Calibri"/>
          <w:b/>
          <w:sz w:val="28"/>
          <w:szCs w:val="28"/>
        </w:rPr>
        <w:t>:</w:t>
      </w:r>
    </w:p>
    <w:p w14:paraId="0C3FEE57" w14:textId="77777777" w:rsidR="005272EC" w:rsidRDefault="005272EC" w:rsidP="005272EC">
      <w:pPr>
        <w:autoSpaceDE w:val="0"/>
        <w:autoSpaceDN w:val="0"/>
        <w:adjustRightInd w:val="0"/>
        <w:ind w:firstLine="720"/>
        <w:jc w:val="both"/>
        <w:rPr>
          <w:rFonts w:ascii="Garamond" w:eastAsiaTheme="minorHAnsi" w:hAnsi="Garamond" w:cs="Calibri"/>
          <w:b/>
          <w:sz w:val="28"/>
          <w:szCs w:val="28"/>
        </w:rPr>
      </w:pPr>
    </w:p>
    <w:p w14:paraId="0BA728AC" w14:textId="77777777" w:rsidR="005272EC" w:rsidRDefault="005272EC" w:rsidP="005272EC">
      <w:pPr>
        <w:pStyle w:val="T30X"/>
        <w:spacing w:after="0"/>
        <w:ind w:firstLine="720"/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Članom</w:t>
      </w:r>
      <w:proofErr w:type="spellEnd"/>
      <w:r>
        <w:rPr>
          <w:rFonts w:ascii="Garamond" w:hAnsi="Garamond"/>
          <w:sz w:val="28"/>
          <w:szCs w:val="28"/>
        </w:rPr>
        <w:t xml:space="preserve"> 1 </w:t>
      </w:r>
      <w:proofErr w:type="spellStart"/>
      <w:r>
        <w:rPr>
          <w:rFonts w:ascii="Garamond" w:hAnsi="Garamond"/>
          <w:sz w:val="28"/>
          <w:szCs w:val="28"/>
        </w:rPr>
        <w:t>Zaključka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propisano</w:t>
      </w:r>
      <w:proofErr w:type="spellEnd"/>
      <w:r>
        <w:rPr>
          <w:rFonts w:ascii="Garamond" w:hAnsi="Garamond"/>
          <w:sz w:val="28"/>
          <w:szCs w:val="28"/>
        </w:rPr>
        <w:t xml:space="preserve"> je da se </w:t>
      </w:r>
      <w:proofErr w:type="spellStart"/>
      <w:r>
        <w:rPr>
          <w:rFonts w:ascii="Garamond" w:hAnsi="Garamond"/>
          <w:sz w:val="28"/>
          <w:szCs w:val="28"/>
        </w:rPr>
        <w:t>usvaja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Izvještaj</w:t>
      </w:r>
      <w:proofErr w:type="spellEnd"/>
      <w:r w:rsidRPr="00A023D0">
        <w:rPr>
          <w:rFonts w:ascii="Garamond" w:hAnsi="Garamond"/>
          <w:sz w:val="28"/>
          <w:szCs w:val="28"/>
        </w:rPr>
        <w:t xml:space="preserve"> o </w:t>
      </w:r>
      <w:proofErr w:type="spellStart"/>
      <w:r w:rsidRPr="00A023D0">
        <w:rPr>
          <w:rFonts w:ascii="Garamond" w:hAnsi="Garamond"/>
          <w:sz w:val="28"/>
          <w:szCs w:val="28"/>
        </w:rPr>
        <w:t>radu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Fudbalskog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kluba</w:t>
      </w:r>
      <w:proofErr w:type="spellEnd"/>
      <w:r>
        <w:rPr>
          <w:rFonts w:ascii="Garamond" w:hAnsi="Garamond"/>
          <w:sz w:val="28"/>
          <w:szCs w:val="28"/>
        </w:rPr>
        <w:t xml:space="preserve"> „</w:t>
      </w:r>
      <w:proofErr w:type="spellStart"/>
      <w:proofErr w:type="gramStart"/>
      <w:r>
        <w:rPr>
          <w:rFonts w:ascii="Garamond" w:hAnsi="Garamond"/>
          <w:sz w:val="28"/>
          <w:szCs w:val="28"/>
        </w:rPr>
        <w:t>Dečić</w:t>
      </w:r>
      <w:proofErr w:type="spellEnd"/>
      <w:r>
        <w:rPr>
          <w:rFonts w:ascii="Garamond" w:hAnsi="Garamond"/>
          <w:sz w:val="28"/>
          <w:szCs w:val="28"/>
        </w:rPr>
        <w:t>“</w:t>
      </w:r>
      <w:r w:rsidRPr="00C81F67">
        <w:rPr>
          <w:rFonts w:ascii="Garamond" w:hAnsi="Garamond"/>
          <w:sz w:val="28"/>
          <w:szCs w:val="28"/>
        </w:rPr>
        <w:t xml:space="preserve"> </w:t>
      </w:r>
      <w:r w:rsidRPr="00A023D0">
        <w:rPr>
          <w:rFonts w:ascii="Garamond" w:hAnsi="Garamond"/>
          <w:sz w:val="28"/>
          <w:szCs w:val="28"/>
        </w:rPr>
        <w:t>za</w:t>
      </w:r>
      <w:proofErr w:type="gramEnd"/>
      <w:r w:rsidRPr="00A023D0">
        <w:rPr>
          <w:rFonts w:ascii="Garamond" w:hAnsi="Garamond"/>
          <w:sz w:val="28"/>
          <w:szCs w:val="28"/>
        </w:rPr>
        <w:t xml:space="preserve"> 2020. </w:t>
      </w:r>
      <w:proofErr w:type="spellStart"/>
      <w:r w:rsidRPr="00A023D0">
        <w:rPr>
          <w:rFonts w:ascii="Garamond" w:hAnsi="Garamond"/>
          <w:sz w:val="28"/>
          <w:szCs w:val="28"/>
        </w:rPr>
        <w:t>godinu</w:t>
      </w:r>
      <w:proofErr w:type="spellEnd"/>
      <w:r w:rsidRPr="00A023D0">
        <w:rPr>
          <w:rFonts w:ascii="Garamond" w:hAnsi="Garamond"/>
          <w:sz w:val="28"/>
          <w:szCs w:val="28"/>
        </w:rPr>
        <w:t>, br. 0</w:t>
      </w:r>
      <w:r>
        <w:rPr>
          <w:rFonts w:ascii="Garamond" w:hAnsi="Garamond"/>
          <w:sz w:val="28"/>
          <w:szCs w:val="28"/>
        </w:rPr>
        <w:t>3-24/2021-24</w:t>
      </w:r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od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05.02.</w:t>
      </w:r>
      <w:r w:rsidRPr="00A023D0">
        <w:rPr>
          <w:rFonts w:ascii="Garamond" w:hAnsi="Garamond"/>
          <w:sz w:val="28"/>
          <w:szCs w:val="28"/>
        </w:rPr>
        <w:t xml:space="preserve">2021. </w:t>
      </w:r>
      <w:proofErr w:type="spellStart"/>
      <w:r w:rsidRPr="00A023D0">
        <w:rPr>
          <w:rFonts w:ascii="Garamond" w:hAnsi="Garamond"/>
          <w:sz w:val="28"/>
          <w:szCs w:val="28"/>
        </w:rPr>
        <w:t>godine</w:t>
      </w:r>
      <w:proofErr w:type="spellEnd"/>
      <w:r w:rsidRPr="00A023D0">
        <w:rPr>
          <w:rFonts w:ascii="Garamond" w:hAnsi="Garamond"/>
          <w:sz w:val="28"/>
          <w:szCs w:val="28"/>
        </w:rPr>
        <w:t>.</w:t>
      </w:r>
    </w:p>
    <w:p w14:paraId="26CFFEA8" w14:textId="77777777" w:rsidR="005272EC" w:rsidRPr="00572865" w:rsidRDefault="005272EC" w:rsidP="005272EC">
      <w:pPr>
        <w:pStyle w:val="T30X"/>
        <w:spacing w:after="0"/>
        <w:ind w:firstLine="720"/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Ovaj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zaključak</w:t>
      </w:r>
      <w:proofErr w:type="spellEnd"/>
      <w:r w:rsidRPr="00A023D0">
        <w:rPr>
          <w:rFonts w:ascii="Garamond" w:hAnsi="Garamond"/>
          <w:sz w:val="28"/>
          <w:szCs w:val="28"/>
        </w:rPr>
        <w:t xml:space="preserve"> stupa </w:t>
      </w:r>
      <w:proofErr w:type="spellStart"/>
      <w:r w:rsidRPr="00A023D0">
        <w:rPr>
          <w:rFonts w:ascii="Garamond" w:hAnsi="Garamond"/>
          <w:sz w:val="28"/>
          <w:szCs w:val="28"/>
        </w:rPr>
        <w:t>na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snagu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osmog</w:t>
      </w:r>
      <w:proofErr w:type="spellEnd"/>
      <w:r w:rsidRPr="00A023D0">
        <w:rPr>
          <w:rFonts w:ascii="Garamond" w:hAnsi="Garamond"/>
          <w:sz w:val="28"/>
          <w:szCs w:val="28"/>
        </w:rPr>
        <w:t xml:space="preserve"> dana od dana </w:t>
      </w:r>
      <w:proofErr w:type="spellStart"/>
      <w:r w:rsidRPr="00A023D0">
        <w:rPr>
          <w:rFonts w:ascii="Garamond" w:hAnsi="Garamond"/>
          <w:sz w:val="28"/>
          <w:szCs w:val="28"/>
        </w:rPr>
        <w:t>objavljivanja</w:t>
      </w:r>
      <w:proofErr w:type="spellEnd"/>
      <w:r w:rsidRPr="00A023D0">
        <w:rPr>
          <w:rFonts w:ascii="Garamond" w:hAnsi="Garamond"/>
          <w:sz w:val="28"/>
          <w:szCs w:val="28"/>
        </w:rPr>
        <w:t xml:space="preserve"> u „</w:t>
      </w:r>
      <w:proofErr w:type="spellStart"/>
      <w:r w:rsidRPr="00A023D0">
        <w:rPr>
          <w:rFonts w:ascii="Garamond" w:hAnsi="Garamond"/>
          <w:sz w:val="28"/>
          <w:szCs w:val="28"/>
        </w:rPr>
        <w:t>Službenom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listu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Crne</w:t>
      </w:r>
      <w:proofErr w:type="spellEnd"/>
      <w:r w:rsidRPr="00A023D0">
        <w:rPr>
          <w:rFonts w:ascii="Garamond" w:hAnsi="Garamond"/>
          <w:sz w:val="28"/>
          <w:szCs w:val="28"/>
        </w:rPr>
        <w:t xml:space="preserve"> Gore - </w:t>
      </w:r>
      <w:proofErr w:type="spellStart"/>
      <w:r w:rsidRPr="00A023D0">
        <w:rPr>
          <w:rFonts w:ascii="Garamond" w:hAnsi="Garamond"/>
          <w:sz w:val="28"/>
          <w:szCs w:val="28"/>
        </w:rPr>
        <w:t>Opštinski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propisi</w:t>
      </w:r>
      <w:proofErr w:type="spellEnd"/>
      <w:r w:rsidRPr="00A023D0">
        <w:rPr>
          <w:rFonts w:ascii="Garamond" w:hAnsi="Garamond"/>
          <w:sz w:val="28"/>
          <w:szCs w:val="28"/>
        </w:rPr>
        <w:t>”.</w:t>
      </w:r>
    </w:p>
    <w:p w14:paraId="146935C0" w14:textId="77777777" w:rsidR="005272EC" w:rsidRPr="00C81F67" w:rsidRDefault="005272EC" w:rsidP="005272EC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</w:p>
    <w:p w14:paraId="233FB49C" w14:textId="77777777" w:rsidR="005272EC" w:rsidRPr="00C81F67" w:rsidRDefault="005272EC" w:rsidP="005272EC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</w:rPr>
      </w:pPr>
      <w:r w:rsidRPr="00C81F67">
        <w:rPr>
          <w:rFonts w:ascii="Garamond" w:hAnsi="Garamond"/>
          <w:b/>
          <w:bCs/>
          <w:sz w:val="28"/>
          <w:szCs w:val="28"/>
        </w:rPr>
        <w:t>RAZLOZI ZA DONOŠENJE:</w:t>
      </w:r>
    </w:p>
    <w:p w14:paraId="5E007E71" w14:textId="77777777" w:rsidR="005272EC" w:rsidRPr="00C81F67" w:rsidRDefault="005272EC" w:rsidP="005272EC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</w:rPr>
      </w:pPr>
    </w:p>
    <w:p w14:paraId="53FF909D" w14:textId="77777777" w:rsidR="005272EC" w:rsidRPr="00C81F67" w:rsidRDefault="005272EC" w:rsidP="005272EC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  <w:proofErr w:type="spellStart"/>
      <w:r w:rsidRPr="00572865">
        <w:rPr>
          <w:rFonts w:ascii="Garamond" w:hAnsi="Garamond"/>
          <w:sz w:val="28"/>
          <w:szCs w:val="28"/>
        </w:rPr>
        <w:t>Razlozi</w:t>
      </w:r>
      <w:proofErr w:type="spellEnd"/>
      <w:r w:rsidRPr="00572865">
        <w:rPr>
          <w:rFonts w:ascii="Garamond" w:hAnsi="Garamond"/>
          <w:sz w:val="28"/>
          <w:szCs w:val="28"/>
        </w:rPr>
        <w:t xml:space="preserve"> za </w:t>
      </w:r>
      <w:proofErr w:type="spellStart"/>
      <w:r w:rsidRPr="00572865">
        <w:rPr>
          <w:rFonts w:ascii="Garamond" w:hAnsi="Garamond"/>
          <w:sz w:val="28"/>
          <w:szCs w:val="28"/>
        </w:rPr>
        <w:t>donošenje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ovog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Zaključka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sadržani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su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usklađivanju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sa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zakonskim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propisima</w:t>
      </w:r>
      <w:proofErr w:type="spellEnd"/>
      <w:r w:rsidRPr="00572865">
        <w:rPr>
          <w:rFonts w:ascii="Garamond" w:hAnsi="Garamond"/>
          <w:sz w:val="28"/>
          <w:szCs w:val="28"/>
        </w:rPr>
        <w:t xml:space="preserve"> a </w:t>
      </w:r>
      <w:proofErr w:type="spellStart"/>
      <w:r w:rsidRPr="00572865">
        <w:rPr>
          <w:rFonts w:ascii="Garamond" w:hAnsi="Garamond"/>
          <w:sz w:val="28"/>
          <w:szCs w:val="28"/>
        </w:rPr>
        <w:t>imajući</w:t>
      </w:r>
      <w:proofErr w:type="spellEnd"/>
      <w:r w:rsidRPr="00572865">
        <w:rPr>
          <w:rFonts w:ascii="Garamond" w:hAnsi="Garamond"/>
          <w:sz w:val="28"/>
          <w:szCs w:val="28"/>
        </w:rPr>
        <w:t xml:space="preserve"> u </w:t>
      </w:r>
      <w:proofErr w:type="spellStart"/>
      <w:r w:rsidRPr="00572865">
        <w:rPr>
          <w:rFonts w:ascii="Garamond" w:hAnsi="Garamond"/>
          <w:sz w:val="28"/>
          <w:szCs w:val="28"/>
        </w:rPr>
        <w:t>vidu</w:t>
      </w:r>
      <w:proofErr w:type="spellEnd"/>
      <w:r w:rsidRPr="00572865">
        <w:rPr>
          <w:rFonts w:ascii="Garamond" w:hAnsi="Garamond"/>
          <w:sz w:val="28"/>
          <w:szCs w:val="28"/>
        </w:rPr>
        <w:t xml:space="preserve"> da je </w:t>
      </w:r>
      <w:proofErr w:type="spellStart"/>
      <w:r w:rsidRPr="00572865">
        <w:rPr>
          <w:rFonts w:ascii="Garamond" w:hAnsi="Garamond"/>
          <w:sz w:val="28"/>
          <w:szCs w:val="28"/>
        </w:rPr>
        <w:t>Fudbalski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klub</w:t>
      </w:r>
      <w:proofErr w:type="spellEnd"/>
      <w:r w:rsidRPr="00572865">
        <w:rPr>
          <w:rFonts w:ascii="Garamond" w:hAnsi="Garamond"/>
          <w:sz w:val="28"/>
          <w:szCs w:val="28"/>
        </w:rPr>
        <w:t xml:space="preserve"> "</w:t>
      </w:r>
      <w:proofErr w:type="spellStart"/>
      <w:r w:rsidRPr="00572865">
        <w:rPr>
          <w:rFonts w:ascii="Garamond" w:hAnsi="Garamond"/>
          <w:sz w:val="28"/>
          <w:szCs w:val="28"/>
        </w:rPr>
        <w:t>Dečić</w:t>
      </w:r>
      <w:proofErr w:type="spellEnd"/>
      <w:r w:rsidRPr="00572865">
        <w:rPr>
          <w:rFonts w:ascii="Garamond" w:hAnsi="Garamond"/>
          <w:sz w:val="28"/>
          <w:szCs w:val="28"/>
        </w:rPr>
        <w:t xml:space="preserve">" Tuzi </w:t>
      </w:r>
      <w:proofErr w:type="spellStart"/>
      <w:r w:rsidRPr="00572865">
        <w:rPr>
          <w:rFonts w:ascii="Garamond" w:hAnsi="Garamond"/>
          <w:sz w:val="28"/>
          <w:szCs w:val="28"/>
        </w:rPr>
        <w:t>donio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Izvještaj</w:t>
      </w:r>
      <w:proofErr w:type="spellEnd"/>
      <w:r w:rsidRPr="00A023D0">
        <w:rPr>
          <w:rFonts w:ascii="Garamond" w:hAnsi="Garamond"/>
          <w:sz w:val="28"/>
          <w:szCs w:val="28"/>
        </w:rPr>
        <w:t xml:space="preserve"> o </w:t>
      </w:r>
      <w:proofErr w:type="spellStart"/>
      <w:r w:rsidRPr="00A023D0">
        <w:rPr>
          <w:rFonts w:ascii="Garamond" w:hAnsi="Garamond"/>
          <w:sz w:val="28"/>
          <w:szCs w:val="28"/>
        </w:rPr>
        <w:t>radu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Fudbalskog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kluba</w:t>
      </w:r>
      <w:proofErr w:type="spellEnd"/>
      <w:r>
        <w:rPr>
          <w:rFonts w:ascii="Garamond" w:hAnsi="Garamond"/>
          <w:sz w:val="28"/>
          <w:szCs w:val="28"/>
        </w:rPr>
        <w:t xml:space="preserve"> „</w:t>
      </w:r>
      <w:proofErr w:type="spellStart"/>
      <w:proofErr w:type="gramStart"/>
      <w:r>
        <w:rPr>
          <w:rFonts w:ascii="Garamond" w:hAnsi="Garamond"/>
          <w:sz w:val="28"/>
          <w:szCs w:val="28"/>
        </w:rPr>
        <w:t>Dečić</w:t>
      </w:r>
      <w:proofErr w:type="spellEnd"/>
      <w:r>
        <w:rPr>
          <w:rFonts w:ascii="Garamond" w:hAnsi="Garamond"/>
          <w:sz w:val="28"/>
          <w:szCs w:val="28"/>
        </w:rPr>
        <w:t>“</w:t>
      </w:r>
      <w:r w:rsidRPr="00C81F67">
        <w:rPr>
          <w:rFonts w:ascii="Garamond" w:hAnsi="Garamond"/>
          <w:sz w:val="28"/>
          <w:szCs w:val="28"/>
        </w:rPr>
        <w:t xml:space="preserve"> </w:t>
      </w:r>
      <w:r w:rsidRPr="00A023D0">
        <w:rPr>
          <w:rFonts w:ascii="Garamond" w:hAnsi="Garamond"/>
          <w:sz w:val="28"/>
          <w:szCs w:val="28"/>
        </w:rPr>
        <w:t>za</w:t>
      </w:r>
      <w:proofErr w:type="gramEnd"/>
      <w:r w:rsidRPr="00A023D0">
        <w:rPr>
          <w:rFonts w:ascii="Garamond" w:hAnsi="Garamond"/>
          <w:sz w:val="28"/>
          <w:szCs w:val="28"/>
        </w:rPr>
        <w:t xml:space="preserve"> 2020. </w:t>
      </w:r>
      <w:proofErr w:type="spellStart"/>
      <w:r w:rsidRPr="00A023D0">
        <w:rPr>
          <w:rFonts w:ascii="Garamond" w:hAnsi="Garamond"/>
          <w:sz w:val="28"/>
          <w:szCs w:val="28"/>
        </w:rPr>
        <w:t>godinu</w:t>
      </w:r>
      <w:proofErr w:type="spellEnd"/>
      <w:r w:rsidRPr="00A023D0">
        <w:rPr>
          <w:rFonts w:ascii="Garamond" w:hAnsi="Garamond"/>
          <w:sz w:val="28"/>
          <w:szCs w:val="28"/>
        </w:rPr>
        <w:t>, br. 0</w:t>
      </w:r>
      <w:r>
        <w:rPr>
          <w:rFonts w:ascii="Garamond" w:hAnsi="Garamond"/>
          <w:sz w:val="28"/>
          <w:szCs w:val="28"/>
        </w:rPr>
        <w:t>3-24/2021-24</w:t>
      </w:r>
      <w:r w:rsidRPr="00A023D0">
        <w:rPr>
          <w:rFonts w:ascii="Garamond" w:hAnsi="Garamond"/>
          <w:sz w:val="28"/>
          <w:szCs w:val="28"/>
        </w:rPr>
        <w:t xml:space="preserve"> </w:t>
      </w:r>
      <w:proofErr w:type="spellStart"/>
      <w:r w:rsidRPr="00A023D0">
        <w:rPr>
          <w:rFonts w:ascii="Garamond" w:hAnsi="Garamond"/>
          <w:sz w:val="28"/>
          <w:szCs w:val="28"/>
        </w:rPr>
        <w:t>od</w:t>
      </w:r>
      <w:proofErr w:type="spellEnd"/>
      <w:r w:rsidRPr="00A023D0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05.02.</w:t>
      </w:r>
      <w:r w:rsidRPr="00A023D0">
        <w:rPr>
          <w:rFonts w:ascii="Garamond" w:hAnsi="Garamond"/>
          <w:sz w:val="28"/>
          <w:szCs w:val="28"/>
        </w:rPr>
        <w:t xml:space="preserve">2021. </w:t>
      </w:r>
      <w:proofErr w:type="spellStart"/>
      <w:r w:rsidRPr="00A023D0">
        <w:rPr>
          <w:rFonts w:ascii="Garamond" w:hAnsi="Garamond"/>
          <w:sz w:val="28"/>
          <w:szCs w:val="28"/>
        </w:rPr>
        <w:t>godine</w:t>
      </w:r>
      <w:proofErr w:type="spellEnd"/>
      <w:r w:rsidRPr="00572865">
        <w:rPr>
          <w:rFonts w:ascii="Garamond" w:hAnsi="Garamond"/>
          <w:sz w:val="28"/>
          <w:szCs w:val="28"/>
        </w:rPr>
        <w:t xml:space="preserve">., </w:t>
      </w:r>
      <w:proofErr w:type="spellStart"/>
      <w:r w:rsidRPr="00572865">
        <w:rPr>
          <w:rFonts w:ascii="Garamond" w:hAnsi="Garamond"/>
          <w:sz w:val="28"/>
          <w:szCs w:val="28"/>
        </w:rPr>
        <w:t>predlaže</w:t>
      </w:r>
      <w:proofErr w:type="spellEnd"/>
      <w:r w:rsidRPr="00572865">
        <w:rPr>
          <w:rFonts w:ascii="Garamond" w:hAnsi="Garamond"/>
          <w:sz w:val="28"/>
          <w:szCs w:val="28"/>
        </w:rPr>
        <w:t xml:space="preserve"> se </w:t>
      </w:r>
      <w:proofErr w:type="spellStart"/>
      <w:r w:rsidRPr="00572865">
        <w:rPr>
          <w:rFonts w:ascii="Garamond" w:hAnsi="Garamond"/>
          <w:sz w:val="28"/>
          <w:szCs w:val="28"/>
        </w:rPr>
        <w:t>Skupštini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opštine</w:t>
      </w:r>
      <w:proofErr w:type="spellEnd"/>
      <w:r w:rsidRPr="00572865">
        <w:rPr>
          <w:rFonts w:ascii="Garamond" w:hAnsi="Garamond"/>
          <w:sz w:val="28"/>
          <w:szCs w:val="28"/>
        </w:rPr>
        <w:t xml:space="preserve"> Tuzi </w:t>
      </w:r>
      <w:proofErr w:type="spellStart"/>
      <w:r w:rsidRPr="00572865">
        <w:rPr>
          <w:rFonts w:ascii="Garamond" w:hAnsi="Garamond"/>
          <w:sz w:val="28"/>
          <w:szCs w:val="28"/>
        </w:rPr>
        <w:t>donošenje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navedenog</w:t>
      </w:r>
      <w:proofErr w:type="spellEnd"/>
      <w:r w:rsidRPr="00572865">
        <w:rPr>
          <w:rFonts w:ascii="Garamond" w:hAnsi="Garamond"/>
          <w:sz w:val="28"/>
          <w:szCs w:val="28"/>
        </w:rPr>
        <w:t xml:space="preserve"> </w:t>
      </w:r>
      <w:proofErr w:type="spellStart"/>
      <w:r w:rsidRPr="00572865">
        <w:rPr>
          <w:rFonts w:ascii="Garamond" w:hAnsi="Garamond"/>
          <w:sz w:val="28"/>
          <w:szCs w:val="28"/>
        </w:rPr>
        <w:t>akta</w:t>
      </w:r>
      <w:proofErr w:type="spellEnd"/>
      <w:r w:rsidRPr="00572865">
        <w:rPr>
          <w:rFonts w:ascii="Garamond" w:hAnsi="Garamond"/>
          <w:sz w:val="28"/>
          <w:szCs w:val="28"/>
        </w:rPr>
        <w:t>.</w:t>
      </w:r>
      <w:r w:rsidRPr="00C81F67">
        <w:rPr>
          <w:rFonts w:ascii="Garamond" w:hAnsi="Garamond"/>
          <w:sz w:val="28"/>
          <w:szCs w:val="28"/>
        </w:rPr>
        <w:t xml:space="preserve"> </w:t>
      </w:r>
    </w:p>
    <w:p w14:paraId="0E5BAF87" w14:textId="77777777" w:rsidR="005272EC" w:rsidRPr="00C81F67" w:rsidRDefault="005272EC" w:rsidP="005272EC">
      <w:pPr>
        <w:rPr>
          <w:rFonts w:ascii="Garamond" w:hAnsi="Garamond"/>
          <w:sz w:val="28"/>
          <w:szCs w:val="28"/>
        </w:rPr>
      </w:pPr>
    </w:p>
    <w:p w14:paraId="6E69955F" w14:textId="77777777" w:rsidR="005272EC" w:rsidRPr="00053674" w:rsidRDefault="005272EC" w:rsidP="005272EC"/>
    <w:p w14:paraId="3A11E576" w14:textId="63945AB7" w:rsidR="005272EC" w:rsidRDefault="005272EC">
      <w:pPr>
        <w:spacing w:after="160" w:line="259" w:lineRule="auto"/>
        <w:rPr>
          <w:lang w:val="sq-AL"/>
        </w:rPr>
      </w:pPr>
      <w:r>
        <w:rPr>
          <w:lang w:val="sq-AL"/>
        </w:rPr>
        <w:br w:type="page"/>
      </w:r>
    </w:p>
    <w:p w14:paraId="4D690C66" w14:textId="7256C8D0" w:rsidR="00AA6001" w:rsidRDefault="005272EC" w:rsidP="004440BA">
      <w:pPr>
        <w:rPr>
          <w:noProof/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52B41B8B" wp14:editId="383E52E7">
            <wp:simplePos x="0" y="0"/>
            <wp:positionH relativeFrom="margin">
              <wp:posOffset>-895350</wp:posOffset>
            </wp:positionH>
            <wp:positionV relativeFrom="margin">
              <wp:posOffset>-923925</wp:posOffset>
            </wp:positionV>
            <wp:extent cx="7513320" cy="10668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7FE0F" w14:textId="11CAA302" w:rsidR="005272EC" w:rsidRDefault="005272EC" w:rsidP="005272EC">
      <w:pPr>
        <w:rPr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6E726434" wp14:editId="02DB76B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6175" cy="1063434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6993A" w14:textId="382A511B" w:rsidR="005272EC" w:rsidRPr="005272EC" w:rsidRDefault="005272EC" w:rsidP="005272EC">
      <w:pPr>
        <w:tabs>
          <w:tab w:val="left" w:pos="2550"/>
        </w:tabs>
        <w:rPr>
          <w:noProof/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3D0F825E" wp14:editId="0E2D5DF7">
            <wp:simplePos x="0" y="0"/>
            <wp:positionH relativeFrom="margin">
              <wp:posOffset>-933450</wp:posOffset>
            </wp:positionH>
            <wp:positionV relativeFrom="margin">
              <wp:posOffset>-923925</wp:posOffset>
            </wp:positionV>
            <wp:extent cx="7604125" cy="106775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q-AL"/>
        </w:rPr>
        <w:br w:type="page"/>
      </w:r>
      <w:r w:rsidRPr="005143D5">
        <w:rPr>
          <w:rFonts w:ascii="Garamond" w:hAnsi="Garamond"/>
          <w:lang w:val="sq-AL"/>
        </w:rPr>
        <w:lastRenderedPageBreak/>
        <w:t>Në bazë të nenit 38 paragrafi 1 pika 2 të Ligjit mbi vetëqeverisje lokale („Fleta zyrtare e MZ” nr. 2/18, 34/19, 38/20), nenit 2 paragrafi 1 alineja 3 të Vendimit mbi marrjen e të drejtave dhe obligimeve themeluese mbi KF „Deçiq” („Fleta zyrtare e MZ – dispozitat komunale” nr. 50/18, 46/19), pas shqyrtimit të Raportit të punës së Klubit të futbollit „Deçiq” për vitin 2020, Kuvendi i Komunës së Tuzit, në seancën e mbajtur më ___. 06.2021, sjellë</w:t>
      </w:r>
    </w:p>
    <w:p w14:paraId="40711472" w14:textId="77777777" w:rsidR="005272EC" w:rsidRPr="005143D5" w:rsidRDefault="005272EC" w:rsidP="005272EC">
      <w:pPr>
        <w:pStyle w:val="N03Y"/>
        <w:jc w:val="both"/>
        <w:rPr>
          <w:rFonts w:ascii="Garamond" w:hAnsi="Garamond"/>
          <w:b w:val="0"/>
          <w:bCs w:val="0"/>
          <w:lang w:val="sq-AL"/>
        </w:rPr>
      </w:pPr>
    </w:p>
    <w:p w14:paraId="4D2A331A" w14:textId="77777777" w:rsidR="005272EC" w:rsidRPr="005143D5" w:rsidRDefault="005272EC" w:rsidP="005272EC">
      <w:pPr>
        <w:pStyle w:val="N03Y"/>
        <w:rPr>
          <w:rFonts w:ascii="Garamond" w:hAnsi="Garamond"/>
          <w:lang w:val="sq-AL"/>
        </w:rPr>
      </w:pPr>
      <w:bookmarkStart w:id="1" w:name="_Hlk73965056"/>
      <w:r w:rsidRPr="005143D5">
        <w:rPr>
          <w:rFonts w:ascii="Garamond" w:hAnsi="Garamond"/>
          <w:lang w:val="sq-AL"/>
        </w:rPr>
        <w:t>KONKLUDIM</w:t>
      </w:r>
    </w:p>
    <w:p w14:paraId="66F7568B" w14:textId="77777777" w:rsidR="005272EC" w:rsidRPr="005143D5" w:rsidRDefault="005272EC" w:rsidP="005272EC">
      <w:pPr>
        <w:pStyle w:val="C30X"/>
        <w:ind w:left="-284" w:right="-330"/>
        <w:rPr>
          <w:rFonts w:ascii="Garamond" w:hAnsi="Garamond"/>
          <w:sz w:val="28"/>
          <w:szCs w:val="28"/>
          <w:lang w:val="sq-AL"/>
        </w:rPr>
      </w:pPr>
      <w:r w:rsidRPr="005143D5">
        <w:rPr>
          <w:rFonts w:ascii="Garamond" w:hAnsi="Garamond"/>
          <w:sz w:val="28"/>
          <w:szCs w:val="28"/>
          <w:lang w:val="sq-AL"/>
        </w:rPr>
        <w:t>mbi miratimin e Raportit të punës së  Klubit të futbollit „Deçiq” për vitin 2020</w:t>
      </w:r>
    </w:p>
    <w:bookmarkEnd w:id="1"/>
    <w:p w14:paraId="39BFF421" w14:textId="77777777" w:rsidR="005272EC" w:rsidRPr="005143D5" w:rsidRDefault="005272EC" w:rsidP="005272EC">
      <w:pPr>
        <w:pStyle w:val="C30X"/>
        <w:rPr>
          <w:rFonts w:ascii="Garamond" w:hAnsi="Garamond"/>
          <w:sz w:val="28"/>
          <w:szCs w:val="28"/>
          <w:lang w:val="sq-AL"/>
        </w:rPr>
      </w:pPr>
    </w:p>
    <w:p w14:paraId="14056378" w14:textId="77777777" w:rsidR="005272EC" w:rsidRPr="005143D5" w:rsidRDefault="005272EC" w:rsidP="005272EC">
      <w:pPr>
        <w:pStyle w:val="C30X"/>
        <w:rPr>
          <w:rFonts w:ascii="Garamond" w:hAnsi="Garamond"/>
          <w:sz w:val="28"/>
          <w:szCs w:val="28"/>
          <w:lang w:val="sq-AL"/>
        </w:rPr>
      </w:pPr>
      <w:r w:rsidRPr="005143D5">
        <w:rPr>
          <w:rFonts w:ascii="Garamond" w:hAnsi="Garamond"/>
          <w:sz w:val="28"/>
          <w:szCs w:val="28"/>
          <w:lang w:val="sq-AL"/>
        </w:rPr>
        <w:t>Neni 1</w:t>
      </w:r>
    </w:p>
    <w:p w14:paraId="2DC59F07" w14:textId="77777777" w:rsidR="005272EC" w:rsidRPr="005143D5" w:rsidRDefault="005272EC" w:rsidP="005272EC">
      <w:pPr>
        <w:pStyle w:val="C30X"/>
        <w:ind w:firstLine="720"/>
        <w:jc w:val="both"/>
        <w:rPr>
          <w:rFonts w:ascii="Garamond" w:hAnsi="Garamond"/>
          <w:b w:val="0"/>
          <w:bCs w:val="0"/>
          <w:sz w:val="28"/>
          <w:szCs w:val="28"/>
          <w:lang w:val="sq-AL"/>
        </w:rPr>
      </w:pPr>
      <w:r w:rsidRPr="005143D5">
        <w:rPr>
          <w:rFonts w:ascii="Garamond" w:hAnsi="Garamond"/>
          <w:b w:val="0"/>
          <w:bCs w:val="0"/>
          <w:sz w:val="28"/>
          <w:szCs w:val="28"/>
          <w:lang w:val="sq-AL" w:eastAsia="en-US"/>
        </w:rPr>
        <w:t xml:space="preserve">Miratohet Raporti vjetor i </w:t>
      </w:r>
      <w:r w:rsidRPr="005143D5">
        <w:rPr>
          <w:rFonts w:ascii="Garamond" w:hAnsi="Garamond"/>
          <w:b w:val="0"/>
          <w:bCs w:val="0"/>
          <w:sz w:val="28"/>
          <w:szCs w:val="28"/>
          <w:lang w:val="sq-AL"/>
        </w:rPr>
        <w:t>Klubit të futbollit „Deçiq”  për vitin 2020, nr. 03-24/2021-24 prej më 05.02.2021.</w:t>
      </w:r>
    </w:p>
    <w:p w14:paraId="11729E5F" w14:textId="77777777" w:rsidR="005272EC" w:rsidRPr="005143D5" w:rsidRDefault="005272EC" w:rsidP="005272EC">
      <w:pPr>
        <w:pStyle w:val="C30X"/>
        <w:rPr>
          <w:rFonts w:ascii="Garamond" w:hAnsi="Garamond"/>
          <w:sz w:val="28"/>
          <w:szCs w:val="28"/>
          <w:lang w:val="sq-AL"/>
        </w:rPr>
      </w:pPr>
    </w:p>
    <w:p w14:paraId="75325948" w14:textId="77777777" w:rsidR="005272EC" w:rsidRPr="005143D5" w:rsidRDefault="005272EC" w:rsidP="005272EC">
      <w:pPr>
        <w:pStyle w:val="C30X"/>
        <w:rPr>
          <w:rFonts w:ascii="Garamond" w:hAnsi="Garamond"/>
          <w:sz w:val="28"/>
          <w:szCs w:val="28"/>
          <w:lang w:val="sq-AL"/>
        </w:rPr>
      </w:pPr>
      <w:r w:rsidRPr="005143D5">
        <w:rPr>
          <w:rFonts w:ascii="Garamond" w:hAnsi="Garamond"/>
          <w:sz w:val="28"/>
          <w:szCs w:val="28"/>
          <w:lang w:val="sq-AL"/>
        </w:rPr>
        <w:t>Neni 2</w:t>
      </w:r>
    </w:p>
    <w:p w14:paraId="279816E5" w14:textId="77777777" w:rsidR="005272EC" w:rsidRPr="005143D5" w:rsidRDefault="005272EC" w:rsidP="005272EC">
      <w:pPr>
        <w:pStyle w:val="T30X"/>
        <w:ind w:firstLine="720"/>
        <w:rPr>
          <w:rFonts w:ascii="Garamond" w:hAnsi="Garamond"/>
          <w:sz w:val="28"/>
          <w:szCs w:val="28"/>
          <w:lang w:val="sq-AL"/>
        </w:rPr>
      </w:pPr>
      <w:r w:rsidRPr="005143D5">
        <w:rPr>
          <w:rFonts w:ascii="Garamond" w:hAnsi="Garamond"/>
          <w:sz w:val="28"/>
          <w:szCs w:val="28"/>
          <w:lang w:val="sq-AL"/>
        </w:rPr>
        <w:t xml:space="preserve">Ky Konkludim hynë në fuqi ditën e tetë nga dita e publikimit në „Fletën zyrtare të Malit të Zi – dispozitat komunale”. </w:t>
      </w:r>
    </w:p>
    <w:p w14:paraId="10B30CDC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40011A34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05572545" w14:textId="77777777" w:rsidR="005272EC" w:rsidRPr="005143D5" w:rsidRDefault="005272EC" w:rsidP="005272EC">
      <w:pPr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5143D5">
        <w:rPr>
          <w:rFonts w:ascii="Garamond" w:hAnsi="Garamond" w:cs="Times New Roman"/>
          <w:sz w:val="28"/>
          <w:szCs w:val="28"/>
          <w:lang w:val="sq-AL"/>
        </w:rPr>
        <w:t>Numër: 02-030/21-</w:t>
      </w:r>
    </w:p>
    <w:p w14:paraId="7B3D7C83" w14:textId="77777777" w:rsidR="005272EC" w:rsidRPr="005143D5" w:rsidRDefault="005272EC" w:rsidP="005272EC">
      <w:pPr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5143D5">
        <w:rPr>
          <w:rFonts w:ascii="Garamond" w:hAnsi="Garamond" w:cs="Times New Roman"/>
          <w:sz w:val="28"/>
          <w:szCs w:val="28"/>
          <w:lang w:val="sq-AL"/>
        </w:rPr>
        <w:t>Tuz, ___.06.2021</w:t>
      </w:r>
    </w:p>
    <w:p w14:paraId="00DEB37E" w14:textId="77777777" w:rsidR="005272EC" w:rsidRPr="005143D5" w:rsidRDefault="005272EC" w:rsidP="005272EC">
      <w:pPr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7A988CA9" w14:textId="77777777" w:rsidR="005272EC" w:rsidRDefault="005272EC" w:rsidP="005272EC">
      <w:pPr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49592FD3" w14:textId="77777777" w:rsidR="005272EC" w:rsidRPr="005143D5" w:rsidRDefault="005272EC" w:rsidP="005272EC">
      <w:pPr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7D8C7D67" w14:textId="77777777" w:rsidR="005272EC" w:rsidRPr="005143D5" w:rsidRDefault="005272EC" w:rsidP="005272EC">
      <w:pPr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11B3CAC3" w14:textId="77777777" w:rsidR="005272EC" w:rsidRPr="005143D5" w:rsidRDefault="005272EC" w:rsidP="005272EC">
      <w:pPr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5143D5">
        <w:rPr>
          <w:rFonts w:ascii="Garamond" w:hAnsi="Garamond" w:cs="Times New Roman"/>
          <w:b/>
          <w:sz w:val="28"/>
          <w:szCs w:val="28"/>
          <w:lang w:val="sq-AL"/>
        </w:rPr>
        <w:t xml:space="preserve">KUVENDI I KOMUNËS SË TUZIT </w:t>
      </w:r>
    </w:p>
    <w:p w14:paraId="39765582" w14:textId="77777777" w:rsidR="005272EC" w:rsidRPr="005143D5" w:rsidRDefault="005272EC" w:rsidP="005272EC">
      <w:pPr>
        <w:jc w:val="center"/>
        <w:rPr>
          <w:rFonts w:ascii="Garamond" w:hAnsi="Garamond" w:cs="Times New Roman"/>
          <w:sz w:val="28"/>
          <w:szCs w:val="28"/>
          <w:lang w:val="sq-AL"/>
        </w:rPr>
      </w:pPr>
      <w:r w:rsidRPr="005143D5">
        <w:rPr>
          <w:rFonts w:ascii="Garamond" w:hAnsi="Garamond" w:cs="Times New Roman"/>
          <w:b/>
          <w:sz w:val="28"/>
          <w:szCs w:val="28"/>
          <w:lang w:val="sq-AL"/>
        </w:rPr>
        <w:t>KRYETARI,</w:t>
      </w:r>
    </w:p>
    <w:p w14:paraId="0BBB3EB0" w14:textId="77777777" w:rsidR="005272EC" w:rsidRPr="005143D5" w:rsidRDefault="005272EC" w:rsidP="005272EC">
      <w:pPr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5143D5">
        <w:rPr>
          <w:rFonts w:ascii="Garamond" w:hAnsi="Garamond" w:cs="Times New Roman"/>
          <w:b/>
          <w:sz w:val="28"/>
          <w:szCs w:val="28"/>
          <w:lang w:val="sq-AL"/>
        </w:rPr>
        <w:t>Fadil Kajoshaj</w:t>
      </w:r>
    </w:p>
    <w:p w14:paraId="29608CFA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780D1EA5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2A5D9941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63CD0916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4BE26CDB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4876DB8F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12D1DA2A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17AB2F3D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37FA1FBA" w14:textId="77777777" w:rsidR="005272EC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423B72F6" w14:textId="77777777" w:rsidR="005272EC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50D6CC66" w14:textId="77777777" w:rsidR="005272EC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1D3FF08F" w14:textId="7DB62C84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  <w:r w:rsidRPr="005143D5">
        <w:rPr>
          <w:rFonts w:ascii="Garamond" w:hAnsi="Garamond"/>
          <w:sz w:val="28"/>
          <w:szCs w:val="28"/>
          <w:lang w:val="sq-AL"/>
        </w:rPr>
        <w:t xml:space="preserve">A R S Y E T I M </w:t>
      </w:r>
    </w:p>
    <w:p w14:paraId="38FC56AC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4395CB37" w14:textId="77777777" w:rsidR="005272EC" w:rsidRPr="005143D5" w:rsidRDefault="005272EC" w:rsidP="005272EC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64A1E8CD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5143D5">
        <w:rPr>
          <w:rFonts w:ascii="Garamond" w:hAnsi="Garamond" w:cs="Times New Roman"/>
          <w:b/>
          <w:bCs/>
          <w:sz w:val="28"/>
          <w:szCs w:val="28"/>
          <w:lang w:val="sq-AL"/>
        </w:rPr>
        <w:t>BAZA LIGJORE:</w:t>
      </w:r>
    </w:p>
    <w:p w14:paraId="326CE8ED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17308785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5143D5">
        <w:rPr>
          <w:rFonts w:ascii="Garamond" w:hAnsi="Garamond" w:cs="Times New Roman"/>
          <w:sz w:val="28"/>
          <w:szCs w:val="28"/>
          <w:lang w:val="sq-AL"/>
        </w:rPr>
        <w:t>Neni 38, paragrafi 1, pika 24 e Ligjit për vetëqeverisje lokale përcakton që Kuvendi shqyrton raportin mbi punën e shërbimeve publike themelues i</w:t>
      </w:r>
      <w:r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Pr="005143D5">
        <w:rPr>
          <w:rFonts w:ascii="Garamond" w:hAnsi="Garamond" w:cs="Times New Roman"/>
          <w:sz w:val="28"/>
          <w:szCs w:val="28"/>
          <w:lang w:val="sq-AL"/>
        </w:rPr>
        <w:t xml:space="preserve">të cilave është komuna. </w:t>
      </w:r>
    </w:p>
    <w:p w14:paraId="3BCBAE5E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5143D5">
        <w:rPr>
          <w:rFonts w:ascii="Garamond" w:hAnsi="Garamond" w:cs="Times New Roman"/>
          <w:sz w:val="28"/>
          <w:szCs w:val="28"/>
          <w:lang w:val="sq-AL"/>
        </w:rPr>
        <w:t xml:space="preserve">Me nenin 2 paragrafin 1 alineja 3 të Vendimit </w:t>
      </w:r>
      <w:r w:rsidRPr="005143D5">
        <w:rPr>
          <w:rFonts w:ascii="Garamond" w:hAnsi="Garamond"/>
          <w:sz w:val="28"/>
          <w:szCs w:val="28"/>
          <w:lang w:val="sq-AL"/>
        </w:rPr>
        <w:t>mbi marrjen e të drejtave dhe obligimeve themeluese mbi KF „Deçiq” është e</w:t>
      </w:r>
      <w:r w:rsidRPr="005143D5">
        <w:rPr>
          <w:rFonts w:ascii="Garamond" w:hAnsi="Garamond" w:cs="Times New Roman"/>
          <w:sz w:val="28"/>
          <w:szCs w:val="28"/>
          <w:lang w:val="sq-AL"/>
        </w:rPr>
        <w:t xml:space="preserve"> përcaktuar që Kuvendi i komunës së Tuzit si themelues shqyrton raportin e punës.</w:t>
      </w:r>
    </w:p>
    <w:p w14:paraId="0FED16B5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158CC6F8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5143D5">
        <w:rPr>
          <w:rFonts w:ascii="Garamond" w:hAnsi="Garamond" w:cs="Times New Roman"/>
          <w:b/>
          <w:bCs/>
          <w:sz w:val="28"/>
          <w:szCs w:val="28"/>
          <w:lang w:val="sq-AL"/>
        </w:rPr>
        <w:t>PËRMBAJTJA E KONKLUDIMIT:</w:t>
      </w:r>
    </w:p>
    <w:p w14:paraId="54B9C7D2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7633B82D" w14:textId="77777777" w:rsidR="005272EC" w:rsidRPr="005143D5" w:rsidRDefault="005272EC" w:rsidP="005272EC">
      <w:pPr>
        <w:pStyle w:val="C30X"/>
        <w:ind w:firstLine="720"/>
        <w:jc w:val="both"/>
        <w:rPr>
          <w:rFonts w:ascii="Garamond" w:hAnsi="Garamond"/>
          <w:b w:val="0"/>
          <w:bCs w:val="0"/>
          <w:sz w:val="28"/>
          <w:szCs w:val="28"/>
          <w:lang w:val="sq-AL"/>
        </w:rPr>
      </w:pPr>
      <w:r w:rsidRPr="005143D5">
        <w:rPr>
          <w:rFonts w:ascii="Garamond" w:hAnsi="Garamond"/>
          <w:b w:val="0"/>
          <w:bCs w:val="0"/>
          <w:sz w:val="28"/>
          <w:szCs w:val="28"/>
          <w:lang w:val="sq-AL"/>
        </w:rPr>
        <w:t>Me nenin 1 të Konkludimit është e përcaktuar që miratohet Raporti i punës së Klubit të futbollit „Deçiq” për vitin 2020 nr. 03-24/2021-24 prej më 05.02.2021.</w:t>
      </w:r>
    </w:p>
    <w:p w14:paraId="392D7DF9" w14:textId="77777777" w:rsidR="005272EC" w:rsidRPr="005143D5" w:rsidRDefault="005272EC" w:rsidP="005272EC">
      <w:pPr>
        <w:pStyle w:val="T30X"/>
        <w:ind w:firstLine="720"/>
        <w:rPr>
          <w:rFonts w:ascii="Garamond" w:hAnsi="Garamond"/>
          <w:sz w:val="28"/>
          <w:szCs w:val="28"/>
          <w:lang w:val="sq-AL"/>
        </w:rPr>
      </w:pPr>
      <w:r w:rsidRPr="005143D5">
        <w:rPr>
          <w:rFonts w:ascii="Garamond" w:hAnsi="Garamond"/>
          <w:sz w:val="28"/>
          <w:szCs w:val="28"/>
          <w:lang w:val="sq-AL"/>
        </w:rPr>
        <w:t xml:space="preserve">Ky Konkludim hynë në fuqi ditën e tetë nga dita e publikimit në „Fletën zyrtare të Malit të Zi – dispozitat komunale”. </w:t>
      </w:r>
    </w:p>
    <w:p w14:paraId="21469B64" w14:textId="77777777" w:rsidR="005272EC" w:rsidRPr="005143D5" w:rsidRDefault="005272EC" w:rsidP="005272EC">
      <w:pPr>
        <w:ind w:firstLine="720"/>
        <w:jc w:val="both"/>
        <w:rPr>
          <w:rFonts w:ascii="Garamond" w:eastAsiaTheme="minorHAnsi" w:hAnsi="Garamond" w:cs="Calibri"/>
          <w:sz w:val="28"/>
          <w:szCs w:val="28"/>
          <w:lang w:val="sq-AL"/>
        </w:rPr>
      </w:pPr>
    </w:p>
    <w:p w14:paraId="2CC40E51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q-AL"/>
        </w:rPr>
      </w:pPr>
      <w:r w:rsidRPr="005143D5">
        <w:rPr>
          <w:rFonts w:ascii="Garamond" w:hAnsi="Garamond"/>
          <w:b/>
          <w:bCs/>
          <w:sz w:val="28"/>
          <w:szCs w:val="28"/>
          <w:lang w:val="sq-AL"/>
        </w:rPr>
        <w:t>ARSYET PËR SJELLJEN:</w:t>
      </w:r>
    </w:p>
    <w:p w14:paraId="7865FBBC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7B7751FB" w14:textId="77777777" w:rsidR="005272EC" w:rsidRPr="005143D5" w:rsidRDefault="005272EC" w:rsidP="005272EC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5143D5">
        <w:rPr>
          <w:rFonts w:ascii="Garamond" w:hAnsi="Garamond"/>
          <w:sz w:val="28"/>
          <w:szCs w:val="28"/>
          <w:lang w:val="sq-AL"/>
        </w:rPr>
        <w:t>Arsyet për sjelljen e këtij Konkludimi janë të përmbajtura në dispozitat ligjore dhe duke pas parasysh që klubi i futbollit „Deçiq” ka sjellë Raportin e punës së Klubit të futbollit „Deçiq” për vitin 2020 nr. 03-24/2021-24 prej më 05.02.2021</w:t>
      </w:r>
      <w:r>
        <w:rPr>
          <w:rFonts w:ascii="Garamond" w:hAnsi="Garamond"/>
          <w:sz w:val="28"/>
          <w:szCs w:val="28"/>
          <w:lang w:val="sq-AL"/>
        </w:rPr>
        <w:t>, prandaj</w:t>
      </w:r>
      <w:r w:rsidRPr="005143D5">
        <w:rPr>
          <w:rFonts w:ascii="Garamond" w:hAnsi="Garamond"/>
          <w:sz w:val="28"/>
          <w:szCs w:val="28"/>
          <w:lang w:val="sq-AL"/>
        </w:rPr>
        <w:t xml:space="preserve"> i propozohet Kuvendit të komunës së Tuzit të sjellë aktin në fjalë. </w:t>
      </w:r>
    </w:p>
    <w:p w14:paraId="2B90FF99" w14:textId="77777777" w:rsidR="005272EC" w:rsidRPr="005143D5" w:rsidRDefault="005272EC" w:rsidP="005272EC">
      <w:pPr>
        <w:rPr>
          <w:rFonts w:ascii="Garamond" w:hAnsi="Garamond"/>
          <w:sz w:val="28"/>
          <w:szCs w:val="28"/>
          <w:lang w:val="sq-AL"/>
        </w:rPr>
      </w:pPr>
    </w:p>
    <w:p w14:paraId="74AA5C55" w14:textId="77777777" w:rsidR="005272EC" w:rsidRPr="005143D5" w:rsidRDefault="005272EC" w:rsidP="005272EC">
      <w:pPr>
        <w:rPr>
          <w:lang w:val="sq-AL"/>
        </w:rPr>
      </w:pPr>
    </w:p>
    <w:p w14:paraId="46A0EC32" w14:textId="46A51B38" w:rsidR="005272EC" w:rsidRDefault="005272EC">
      <w:pPr>
        <w:spacing w:after="160" w:line="259" w:lineRule="auto"/>
        <w:rPr>
          <w:noProof/>
          <w:lang w:val="sq-AL"/>
        </w:rPr>
      </w:pPr>
    </w:p>
    <w:p w14:paraId="6A3D873D" w14:textId="5B6C360D" w:rsidR="005272EC" w:rsidRDefault="005272EC">
      <w:pPr>
        <w:spacing w:after="160" w:line="259" w:lineRule="auto"/>
        <w:rPr>
          <w:noProof/>
          <w:lang w:val="sq-AL"/>
        </w:rPr>
      </w:pPr>
      <w:r>
        <w:rPr>
          <w:noProof/>
          <w:lang w:val="sq-AL"/>
        </w:rPr>
        <w:br w:type="page"/>
      </w:r>
    </w:p>
    <w:p w14:paraId="6162781F" w14:textId="4B09ECB2" w:rsidR="005272EC" w:rsidRDefault="00917869" w:rsidP="005272EC">
      <w:pPr>
        <w:tabs>
          <w:tab w:val="left" w:pos="2550"/>
        </w:tabs>
        <w:rPr>
          <w:noProof/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62336" behindDoc="0" locked="0" layoutInCell="1" allowOverlap="1" wp14:anchorId="09FE851E" wp14:editId="412C44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69505" cy="111169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111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65867" w14:textId="63ED0FEB" w:rsidR="00917869" w:rsidRPr="00917869" w:rsidRDefault="00917869" w:rsidP="00917869">
      <w:pPr>
        <w:rPr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63360" behindDoc="0" locked="0" layoutInCell="1" allowOverlap="1" wp14:anchorId="5502B954" wp14:editId="4A9E5DB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24750" cy="106775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F620" w14:textId="4AA08221" w:rsidR="00917869" w:rsidRPr="00917869" w:rsidRDefault="00917869" w:rsidP="00917869">
      <w:pPr>
        <w:rPr>
          <w:noProof/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64384" behindDoc="0" locked="0" layoutInCell="1" allowOverlap="1" wp14:anchorId="66613397" wp14:editId="369D6FC4">
            <wp:simplePos x="0" y="0"/>
            <wp:positionH relativeFrom="margin">
              <wp:posOffset>-962025</wp:posOffset>
            </wp:positionH>
            <wp:positionV relativeFrom="margin">
              <wp:posOffset>-933450</wp:posOffset>
            </wp:positionV>
            <wp:extent cx="7686675" cy="106680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7869" w:rsidRPr="0091786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FF"/>
    <w:rsid w:val="000F3A20"/>
    <w:rsid w:val="001935FF"/>
    <w:rsid w:val="001F1B6F"/>
    <w:rsid w:val="002578BE"/>
    <w:rsid w:val="00277D64"/>
    <w:rsid w:val="002A681B"/>
    <w:rsid w:val="003238CC"/>
    <w:rsid w:val="003346DC"/>
    <w:rsid w:val="00346447"/>
    <w:rsid w:val="00365971"/>
    <w:rsid w:val="00384022"/>
    <w:rsid w:val="003B6030"/>
    <w:rsid w:val="003D10FD"/>
    <w:rsid w:val="004440BA"/>
    <w:rsid w:val="004A4370"/>
    <w:rsid w:val="004B1A90"/>
    <w:rsid w:val="005038EC"/>
    <w:rsid w:val="005143D5"/>
    <w:rsid w:val="00526731"/>
    <w:rsid w:val="005272EC"/>
    <w:rsid w:val="005979B5"/>
    <w:rsid w:val="005B577A"/>
    <w:rsid w:val="006905F1"/>
    <w:rsid w:val="0083178B"/>
    <w:rsid w:val="008B7CB5"/>
    <w:rsid w:val="00917869"/>
    <w:rsid w:val="00956055"/>
    <w:rsid w:val="00965DC7"/>
    <w:rsid w:val="00A023D0"/>
    <w:rsid w:val="00AA6001"/>
    <w:rsid w:val="00AF63A2"/>
    <w:rsid w:val="00B25D7F"/>
    <w:rsid w:val="00BA190C"/>
    <w:rsid w:val="00BC6899"/>
    <w:rsid w:val="00C802D1"/>
    <w:rsid w:val="00C81F67"/>
    <w:rsid w:val="00CB6536"/>
    <w:rsid w:val="00D55E20"/>
    <w:rsid w:val="00D705EF"/>
    <w:rsid w:val="00D73EC5"/>
    <w:rsid w:val="00D764E7"/>
    <w:rsid w:val="00D9214E"/>
    <w:rsid w:val="00DF51E8"/>
    <w:rsid w:val="00E54F6B"/>
    <w:rsid w:val="00F0587A"/>
    <w:rsid w:val="00F15C1F"/>
    <w:rsid w:val="00F6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0F4A7"/>
  <w15:chartTrackingRefBased/>
  <w15:docId w15:val="{ED87FF53-9E71-4980-9013-CEC163A2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5FF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30X">
    <w:name w:val="T30X"/>
    <w:basedOn w:val="Normal"/>
    <w:uiPriority w:val="99"/>
    <w:rsid w:val="001935FF"/>
    <w:pPr>
      <w:autoSpaceDE w:val="0"/>
      <w:autoSpaceDN w:val="0"/>
      <w:adjustRightInd w:val="0"/>
      <w:spacing w:before="60" w:after="60"/>
      <w:ind w:firstLine="283"/>
      <w:jc w:val="both"/>
    </w:pPr>
    <w:rPr>
      <w:rFonts w:ascii="Times New Roman" w:eastAsiaTheme="minorEastAsia" w:hAnsi="Times New Roman" w:cs="Times New Roman"/>
      <w:color w:val="000000"/>
      <w:sz w:val="22"/>
      <w:szCs w:val="22"/>
    </w:rPr>
  </w:style>
  <w:style w:type="paragraph" w:styleId="NoSpacing">
    <w:name w:val="No Spacing"/>
    <w:link w:val="NoSpacingChar"/>
    <w:uiPriority w:val="1"/>
    <w:qFormat/>
    <w:rsid w:val="001935F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935FF"/>
    <w:rPr>
      <w:rFonts w:eastAsiaTheme="minorEastAsia"/>
      <w:lang w:val="en-US"/>
    </w:rPr>
  </w:style>
  <w:style w:type="paragraph" w:customStyle="1" w:styleId="N03Y">
    <w:name w:val="N03Y"/>
    <w:basedOn w:val="Normal"/>
    <w:uiPriority w:val="99"/>
    <w:rsid w:val="001935FF"/>
    <w:pPr>
      <w:autoSpaceDE w:val="0"/>
      <w:autoSpaceDN w:val="0"/>
      <w:adjustRightInd w:val="0"/>
      <w:spacing w:before="200" w:after="200"/>
      <w:jc w:val="center"/>
    </w:pPr>
    <w:rPr>
      <w:rFonts w:ascii="Times New Roman" w:eastAsiaTheme="minorEastAsia" w:hAnsi="Times New Roman" w:cs="Times New Roman"/>
      <w:b/>
      <w:bCs/>
      <w:color w:val="000000"/>
      <w:sz w:val="28"/>
      <w:szCs w:val="28"/>
      <w:lang w:val="sr-Latn-ME" w:eastAsia="sr-Latn-ME"/>
    </w:rPr>
  </w:style>
  <w:style w:type="paragraph" w:customStyle="1" w:styleId="C30X">
    <w:name w:val="C30X"/>
    <w:basedOn w:val="Normal"/>
    <w:uiPriority w:val="99"/>
    <w:rsid w:val="001935FF"/>
    <w:pPr>
      <w:autoSpaceDE w:val="0"/>
      <w:autoSpaceDN w:val="0"/>
      <w:adjustRightInd w:val="0"/>
      <w:spacing w:before="200" w:after="60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  <w:lang w:val="sr-Latn-ME" w:eastAsia="sr-Latn-ME"/>
    </w:rPr>
  </w:style>
  <w:style w:type="paragraph" w:customStyle="1" w:styleId="N02Y">
    <w:name w:val="N02Y"/>
    <w:basedOn w:val="Normal"/>
    <w:uiPriority w:val="99"/>
    <w:rsid w:val="001935FF"/>
    <w:pPr>
      <w:autoSpaceDE w:val="0"/>
      <w:autoSpaceDN w:val="0"/>
      <w:adjustRightInd w:val="0"/>
      <w:spacing w:before="120" w:after="60"/>
      <w:ind w:firstLine="283"/>
      <w:jc w:val="both"/>
    </w:pPr>
    <w:rPr>
      <w:rFonts w:ascii="Times New Roman" w:eastAsiaTheme="minorEastAsia" w:hAnsi="Times New Roman" w:cs="Times New Roman"/>
      <w:color w:val="000000"/>
      <w:sz w:val="22"/>
      <w:szCs w:val="22"/>
      <w:lang w:val="sr-Latn-ME" w:eastAsia="sr-Latn-ME"/>
    </w:rPr>
  </w:style>
  <w:style w:type="paragraph" w:customStyle="1" w:styleId="N01Z">
    <w:name w:val="N01Z"/>
    <w:basedOn w:val="Normal"/>
    <w:uiPriority w:val="99"/>
    <w:rsid w:val="001935FF"/>
    <w:pPr>
      <w:autoSpaceDE w:val="0"/>
      <w:autoSpaceDN w:val="0"/>
      <w:adjustRightInd w:val="0"/>
      <w:spacing w:before="60" w:after="60"/>
      <w:jc w:val="center"/>
    </w:pPr>
    <w:rPr>
      <w:rFonts w:ascii="Times New Roman" w:eastAsiaTheme="minorEastAsia" w:hAnsi="Times New Roman" w:cs="Times New Roman"/>
      <w:b/>
      <w:bCs/>
      <w:color w:val="000000"/>
      <w:lang w:val="sr-Latn-ME" w:eastAsia="sr-Latn-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 Rukaj</dc:creator>
  <cp:keywords/>
  <dc:description/>
  <cp:lastModifiedBy>LONATRADE</cp:lastModifiedBy>
  <cp:revision>2</cp:revision>
  <cp:lastPrinted>2021-06-07T11:30:00Z</cp:lastPrinted>
  <dcterms:created xsi:type="dcterms:W3CDTF">2021-06-08T13:15:00Z</dcterms:created>
  <dcterms:modified xsi:type="dcterms:W3CDTF">2021-06-08T13:15:00Z</dcterms:modified>
</cp:coreProperties>
</file>