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8370" w14:textId="328DAD1C" w:rsidR="005D55C2" w:rsidRDefault="005D55C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36DFC5" wp14:editId="3C47AFA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57465" cy="116205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465" cy="1162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Schoolbook" w:hAnsi="Century Schoolbook"/>
          <w:sz w:val="28"/>
          <w:szCs w:val="28"/>
        </w:rPr>
        <w:br w:type="page"/>
      </w:r>
    </w:p>
    <w:p w14:paraId="6209046C" w14:textId="382C6880" w:rsidR="00732A69" w:rsidRPr="00732A69" w:rsidRDefault="00022CCD" w:rsidP="00806018">
      <w:pPr>
        <w:rPr>
          <w:rFonts w:ascii="Century Schoolbook" w:hAnsi="Century Schoolbook"/>
          <w:sz w:val="28"/>
          <w:szCs w:val="28"/>
        </w:rPr>
      </w:pPr>
      <w:r w:rsidRPr="00732A69">
        <w:rPr>
          <w:rFonts w:ascii="Century Schoolbook" w:hAnsi="Century Schoolbook"/>
          <w:sz w:val="28"/>
          <w:szCs w:val="28"/>
        </w:rPr>
        <w:lastRenderedPageBreak/>
        <w:t>PRIORITETNA OBLAST: “POLJOPRIVREDA”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806018" w14:paraId="60E3149B" w14:textId="77777777" w:rsidTr="00414374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0EFB7C7A" w14:textId="61B45B45" w:rsidR="00806018" w:rsidRPr="00353127" w:rsidRDefault="00672AF9" w:rsidP="00945002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</w:rPr>
              <w:t>Komponenta</w:t>
            </w:r>
            <w:proofErr w:type="spellEnd"/>
            <w:r w:rsidR="00806018" w:rsidRPr="00353127">
              <w:rPr>
                <w:b/>
              </w:rPr>
              <w:t xml:space="preserve"> </w:t>
            </w:r>
            <w:r w:rsidR="00945002">
              <w:rPr>
                <w:b/>
              </w:rPr>
              <w:t>I</w:t>
            </w:r>
            <w:r w:rsidR="00806018" w:rsidRPr="00353127">
              <w:rPr>
                <w:b/>
              </w:rPr>
              <w:t xml:space="preserve">: </w:t>
            </w:r>
            <w:r w:rsidR="00806018" w:rsidRPr="00353127">
              <w:rPr>
                <w:b/>
                <w:bCs/>
              </w:rPr>
              <w:t xml:space="preserve"> </w:t>
            </w:r>
            <w:proofErr w:type="spellStart"/>
            <w:r w:rsidR="00572DED">
              <w:rPr>
                <w:b/>
                <w:bCs/>
              </w:rPr>
              <w:t>Jač</w:t>
            </w:r>
            <w:r w:rsidR="00463878">
              <w:rPr>
                <w:b/>
                <w:bCs/>
              </w:rPr>
              <w:t>anje</w:t>
            </w:r>
            <w:proofErr w:type="spellEnd"/>
            <w:r w:rsidR="00463878">
              <w:rPr>
                <w:b/>
                <w:bCs/>
              </w:rPr>
              <w:t xml:space="preserve"> </w:t>
            </w:r>
            <w:proofErr w:type="spellStart"/>
            <w:r w:rsidR="00463878">
              <w:rPr>
                <w:b/>
                <w:bCs/>
              </w:rPr>
              <w:t>konkurentnosti</w:t>
            </w:r>
            <w:proofErr w:type="spellEnd"/>
            <w:r w:rsidR="00463878">
              <w:rPr>
                <w:b/>
                <w:bCs/>
              </w:rPr>
              <w:t xml:space="preserve"> </w:t>
            </w:r>
            <w:proofErr w:type="spellStart"/>
            <w:r w:rsidR="00463878">
              <w:rPr>
                <w:b/>
                <w:bCs/>
              </w:rPr>
              <w:t>proizvođača</w:t>
            </w:r>
            <w:proofErr w:type="spellEnd"/>
            <w:r w:rsidR="00463878">
              <w:rPr>
                <w:b/>
                <w:bCs/>
              </w:rPr>
              <w:t xml:space="preserve"> </w:t>
            </w:r>
            <w:proofErr w:type="spellStart"/>
            <w:r w:rsidR="00463878">
              <w:rPr>
                <w:b/>
                <w:bCs/>
              </w:rPr>
              <w:t>hrane</w:t>
            </w:r>
            <w:proofErr w:type="spellEnd"/>
          </w:p>
        </w:tc>
      </w:tr>
      <w:tr w:rsidR="00806018" w14:paraId="41AD262A" w14:textId="77777777" w:rsidTr="00414374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29A78AC" w14:textId="77777777" w:rsidR="00806018" w:rsidRPr="00353127" w:rsidRDefault="00806018" w:rsidP="00414374">
            <w:pPr>
              <w:pStyle w:val="Default"/>
            </w:pPr>
          </w:p>
          <w:p w14:paraId="7B140359" w14:textId="407B96F8" w:rsidR="00806018" w:rsidRPr="00314B1B" w:rsidRDefault="00806018" w:rsidP="00414374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val="sr-Latn-ME"/>
              </w:rPr>
            </w:pPr>
            <w:r w:rsidRPr="00353127">
              <w:rPr>
                <w:rFonts w:eastAsia="Times New Roman" w:cs="Arial"/>
                <w:b/>
                <w:sz w:val="24"/>
                <w:szCs w:val="24"/>
              </w:rPr>
              <w:t xml:space="preserve">STRATEŠKI CILJ 1: </w:t>
            </w:r>
            <w:proofErr w:type="spellStart"/>
            <w:r w:rsidR="00B808D6">
              <w:rPr>
                <w:rFonts w:eastAsia="Times New Roman" w:cs="Arial"/>
                <w:b/>
                <w:sz w:val="24"/>
                <w:szCs w:val="24"/>
              </w:rPr>
              <w:t>Podrška</w:t>
            </w:r>
            <w:proofErr w:type="spellEnd"/>
            <w:r w:rsidR="00B808D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B808D6">
              <w:rPr>
                <w:rFonts w:eastAsia="Times New Roman" w:cs="Arial"/>
                <w:b/>
                <w:sz w:val="24"/>
                <w:szCs w:val="24"/>
              </w:rPr>
              <w:t>poljoprivrednim</w:t>
            </w:r>
            <w:proofErr w:type="spellEnd"/>
            <w:r w:rsidR="00B808D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B808D6">
              <w:rPr>
                <w:rFonts w:eastAsia="Times New Roman" w:cs="Arial"/>
                <w:b/>
                <w:sz w:val="24"/>
                <w:szCs w:val="24"/>
              </w:rPr>
              <w:t>proizvođačima</w:t>
            </w:r>
            <w:proofErr w:type="spellEnd"/>
          </w:p>
          <w:p w14:paraId="49D15542" w14:textId="77777777" w:rsidR="00806018" w:rsidRPr="00353127" w:rsidRDefault="00806018" w:rsidP="00414374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</w:rPr>
            </w:pPr>
          </w:p>
          <w:p w14:paraId="7EC0B358" w14:textId="1FD46AC2" w:rsidR="00806018" w:rsidRPr="00353127" w:rsidRDefault="00806018" w:rsidP="00314B1B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</w:rPr>
            </w:pPr>
            <w:proofErr w:type="spellStart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>Prioritet</w:t>
            </w:r>
            <w:proofErr w:type="spellEnd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 xml:space="preserve"> 1.1 </w:t>
            </w:r>
            <w:proofErr w:type="spellStart"/>
            <w:r w:rsidR="00B808D6">
              <w:rPr>
                <w:rFonts w:eastAsia="Times New Roman" w:cs="Arial"/>
                <w:b/>
                <w:i/>
                <w:sz w:val="24"/>
                <w:szCs w:val="24"/>
              </w:rPr>
              <w:t>Podrška</w:t>
            </w:r>
            <w:proofErr w:type="spellEnd"/>
            <w:r w:rsidR="00B808D6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808D6">
              <w:rPr>
                <w:rFonts w:eastAsia="Times New Roman" w:cs="Arial"/>
                <w:b/>
                <w:i/>
                <w:sz w:val="24"/>
                <w:szCs w:val="24"/>
              </w:rPr>
              <w:t>pri</w:t>
            </w:r>
            <w:proofErr w:type="spellEnd"/>
            <w:r w:rsidR="00B808D6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808D6">
              <w:rPr>
                <w:rFonts w:eastAsia="Times New Roman" w:cs="Arial"/>
                <w:b/>
                <w:i/>
                <w:sz w:val="24"/>
                <w:szCs w:val="24"/>
              </w:rPr>
              <w:t>skladištenju</w:t>
            </w:r>
            <w:proofErr w:type="spellEnd"/>
            <w:r w:rsidR="00B808D6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808D6">
              <w:rPr>
                <w:rFonts w:eastAsia="Times New Roman" w:cs="Arial"/>
                <w:b/>
                <w:i/>
                <w:sz w:val="24"/>
                <w:szCs w:val="24"/>
              </w:rPr>
              <w:t>povrća</w:t>
            </w:r>
            <w:proofErr w:type="spellEnd"/>
          </w:p>
        </w:tc>
      </w:tr>
      <w:tr w:rsidR="00806018" w14:paraId="6906C87A" w14:textId="77777777" w:rsidTr="00414374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204" w14:textId="77777777" w:rsidR="00806018" w:rsidRPr="00353127" w:rsidRDefault="00806018" w:rsidP="00414374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353127">
              <w:rPr>
                <w:b/>
                <w:bCs/>
                <w:color w:val="auto"/>
              </w:rPr>
              <w:t>Opis</w:t>
            </w:r>
            <w:proofErr w:type="spellEnd"/>
            <w:r w:rsidRPr="0035312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53127">
              <w:rPr>
                <w:b/>
                <w:bCs/>
                <w:color w:val="auto"/>
              </w:rPr>
              <w:t>projekta</w:t>
            </w:r>
            <w:proofErr w:type="spellEnd"/>
            <w:r w:rsidRPr="00353127">
              <w:rPr>
                <w:b/>
                <w:bCs/>
                <w:color w:val="auto"/>
              </w:rPr>
              <w:t xml:space="preserve">: </w:t>
            </w:r>
          </w:p>
          <w:p w14:paraId="0E42916F" w14:textId="1CF815B2" w:rsidR="00353127" w:rsidRPr="00F112C7" w:rsidRDefault="00353127" w:rsidP="00353127">
            <w:pPr>
              <w:pStyle w:val="Default"/>
              <w:jc w:val="both"/>
            </w:pPr>
            <w:proofErr w:type="spellStart"/>
            <w:r w:rsidRPr="00F112C7">
              <w:t>Tokom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perioda</w:t>
            </w:r>
            <w:proofErr w:type="spellEnd"/>
            <w:r w:rsidRPr="00F112C7">
              <w:t xml:space="preserve"> </w:t>
            </w:r>
            <w:proofErr w:type="spellStart"/>
            <w:r w:rsidR="00314B1B" w:rsidRPr="00F112C7">
              <w:t>prekomjerne</w:t>
            </w:r>
            <w:proofErr w:type="spellEnd"/>
            <w:r w:rsidR="00314B1B" w:rsidRPr="00F112C7">
              <w:t xml:space="preserve"> </w:t>
            </w:r>
            <w:proofErr w:type="spellStart"/>
            <w:r w:rsidR="00314B1B" w:rsidRPr="00F112C7">
              <w:t>poljoprivredne</w:t>
            </w:r>
            <w:proofErr w:type="spellEnd"/>
            <w:r w:rsidR="00314B1B" w:rsidRPr="00F112C7">
              <w:t xml:space="preserve"> </w:t>
            </w:r>
            <w:proofErr w:type="spellStart"/>
            <w:r w:rsidR="00314B1B" w:rsidRPr="00F112C7">
              <w:t>proizvodnje</w:t>
            </w:r>
            <w:proofErr w:type="spellEnd"/>
            <w:r w:rsidRPr="00F112C7">
              <w:t xml:space="preserve">, </w:t>
            </w:r>
            <w:proofErr w:type="spellStart"/>
            <w:r w:rsidR="000D5CCA" w:rsidRPr="00F112C7">
              <w:t>Sekretarijat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može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donijeti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hitnu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odluku</w:t>
            </w:r>
            <w:proofErr w:type="spellEnd"/>
            <w:r w:rsidRPr="00F112C7">
              <w:t xml:space="preserve"> o </w:t>
            </w:r>
            <w:proofErr w:type="spellStart"/>
            <w:r w:rsidRPr="00F112C7">
              <w:t>davanju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podrške</w:t>
            </w:r>
            <w:proofErr w:type="spellEnd"/>
            <w:r w:rsidRPr="00F112C7">
              <w:t xml:space="preserve"> </w:t>
            </w:r>
            <w:proofErr w:type="spellStart"/>
            <w:r w:rsidR="00BA4A5C" w:rsidRPr="00F112C7">
              <w:t>poljoprivrednim</w:t>
            </w:r>
            <w:proofErr w:type="spellEnd"/>
            <w:r w:rsidR="00BA4A5C" w:rsidRPr="00F112C7">
              <w:t xml:space="preserve"> </w:t>
            </w:r>
            <w:proofErr w:type="spellStart"/>
            <w:r w:rsidR="00314B1B" w:rsidRPr="00F112C7">
              <w:t>proizvođačim</w:t>
            </w:r>
            <w:r w:rsidR="00BA4A5C" w:rsidRPr="00F112C7">
              <w:t>a</w:t>
            </w:r>
            <w:proofErr w:type="spellEnd"/>
            <w:r w:rsidR="00BA4A5C" w:rsidRPr="00F112C7">
              <w:t xml:space="preserve"> a </w:t>
            </w:r>
            <w:proofErr w:type="spellStart"/>
            <w:r w:rsidR="00BA4A5C" w:rsidRPr="00F112C7">
              <w:t>koja</w:t>
            </w:r>
            <w:proofErr w:type="spellEnd"/>
            <w:r w:rsidR="00BA4A5C" w:rsidRPr="00F112C7">
              <w:t xml:space="preserve"> se </w:t>
            </w:r>
            <w:proofErr w:type="spellStart"/>
            <w:r w:rsidR="00BA4A5C" w:rsidRPr="00F112C7">
              <w:t>odnosi</w:t>
            </w:r>
            <w:proofErr w:type="spellEnd"/>
            <w:r w:rsidR="00BA4A5C" w:rsidRPr="00F112C7">
              <w:t xml:space="preserve"> </w:t>
            </w:r>
            <w:proofErr w:type="spellStart"/>
            <w:proofErr w:type="gramStart"/>
            <w:r w:rsidR="00BA4A5C" w:rsidRPr="00F112C7">
              <w:t>na</w:t>
            </w:r>
            <w:proofErr w:type="spellEnd"/>
            <w:r w:rsidR="00BA4A5C" w:rsidRPr="00F112C7">
              <w:t xml:space="preserve"> </w:t>
            </w:r>
            <w:r w:rsidRPr="00F112C7">
              <w:t xml:space="preserve"> </w:t>
            </w:r>
            <w:proofErr w:type="spellStart"/>
            <w:r w:rsidR="00BA4A5C" w:rsidRPr="00F112C7">
              <w:t>skladištenje</w:t>
            </w:r>
            <w:proofErr w:type="spellEnd"/>
            <w:proofErr w:type="gramEnd"/>
            <w:r w:rsidR="00BA4A5C" w:rsidRPr="00F112C7">
              <w:t xml:space="preserve"> </w:t>
            </w:r>
            <w:proofErr w:type="spellStart"/>
            <w:r w:rsidR="00BA4A5C" w:rsidRPr="00F112C7">
              <w:t>povrća</w:t>
            </w:r>
            <w:proofErr w:type="spellEnd"/>
            <w:r w:rsidR="00BA4A5C" w:rsidRPr="00F112C7">
              <w:t xml:space="preserve">. </w:t>
            </w:r>
            <w:r w:rsidRPr="00F112C7">
              <w:t xml:space="preserve"> </w:t>
            </w:r>
          </w:p>
          <w:p w14:paraId="2AD214DC" w14:textId="7F5FA57C" w:rsidR="00806018" w:rsidRPr="00F112C7" w:rsidRDefault="00BA4A5C" w:rsidP="00353127">
            <w:pPr>
              <w:pStyle w:val="Default"/>
              <w:jc w:val="both"/>
            </w:pPr>
            <w:proofErr w:type="spellStart"/>
            <w:r w:rsidRPr="00F112C7">
              <w:t>Tokom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nastalih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poremećaja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tržištu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potrebno</w:t>
            </w:r>
            <w:proofErr w:type="spellEnd"/>
            <w:r w:rsidRPr="00F112C7">
              <w:t xml:space="preserve"> je </w:t>
            </w:r>
            <w:proofErr w:type="spellStart"/>
            <w:r w:rsidRPr="00F112C7">
              <w:t>određene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količine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povrća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skladištiti</w:t>
            </w:r>
            <w:proofErr w:type="spellEnd"/>
            <w:r w:rsidRPr="00F112C7">
              <w:t xml:space="preserve"> do momenta </w:t>
            </w:r>
            <w:proofErr w:type="spellStart"/>
            <w:r w:rsidRPr="00F112C7">
              <w:t>otklanjanja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istih</w:t>
            </w:r>
            <w:proofErr w:type="spellEnd"/>
            <w:r w:rsidRPr="00F112C7">
              <w:t xml:space="preserve">. </w:t>
            </w:r>
            <w:proofErr w:type="spellStart"/>
            <w:r w:rsidR="00314B1B" w:rsidRPr="00F112C7">
              <w:t>Zbog</w:t>
            </w:r>
            <w:proofErr w:type="spellEnd"/>
            <w:r w:rsidR="00314B1B" w:rsidRPr="00F112C7">
              <w:t xml:space="preserve"> </w:t>
            </w:r>
            <w:proofErr w:type="spellStart"/>
            <w:r w:rsidR="00314B1B" w:rsidRPr="00F112C7">
              <w:t>nedostatka</w:t>
            </w:r>
            <w:proofErr w:type="spellEnd"/>
            <w:r w:rsidR="00314B1B" w:rsidRPr="00F112C7">
              <w:t xml:space="preserve"> </w:t>
            </w:r>
            <w:proofErr w:type="spellStart"/>
            <w:r w:rsidR="00314B1B" w:rsidRPr="00F112C7">
              <w:t>skladišta</w:t>
            </w:r>
            <w:proofErr w:type="spellEnd"/>
            <w:r w:rsidR="00314B1B" w:rsidRPr="00F112C7">
              <w:t xml:space="preserve"> </w:t>
            </w:r>
            <w:proofErr w:type="spellStart"/>
            <w:r w:rsidR="00314B1B" w:rsidRPr="00F112C7">
              <w:t>na</w:t>
            </w:r>
            <w:proofErr w:type="spellEnd"/>
            <w:r w:rsidR="00314B1B" w:rsidRPr="00F112C7">
              <w:t xml:space="preserve"> </w:t>
            </w:r>
            <w:proofErr w:type="spellStart"/>
            <w:r w:rsidR="00314B1B" w:rsidRPr="00F112C7">
              <w:t>ovom</w:t>
            </w:r>
            <w:proofErr w:type="spellEnd"/>
            <w:r w:rsidR="00314B1B" w:rsidRPr="00F112C7">
              <w:t xml:space="preserve"> </w:t>
            </w:r>
            <w:proofErr w:type="spellStart"/>
            <w:r w:rsidR="00314B1B" w:rsidRPr="00F112C7">
              <w:t>području</w:t>
            </w:r>
            <w:proofErr w:type="spellEnd"/>
            <w:r w:rsidRPr="00F112C7">
              <w:t xml:space="preserve"> </w:t>
            </w:r>
            <w:proofErr w:type="spellStart"/>
            <w:proofErr w:type="gramStart"/>
            <w:r w:rsidR="00353127" w:rsidRPr="00F112C7">
              <w:t>skladištenje</w:t>
            </w:r>
            <w:proofErr w:type="spellEnd"/>
            <w:r w:rsidR="00353127" w:rsidRPr="00F112C7">
              <w:t xml:space="preserve">  </w:t>
            </w:r>
            <w:proofErr w:type="spellStart"/>
            <w:r w:rsidR="00353127" w:rsidRPr="00F112C7">
              <w:t>poljoprivrednih</w:t>
            </w:r>
            <w:proofErr w:type="spellEnd"/>
            <w:proofErr w:type="gramEnd"/>
            <w:r w:rsidR="00353127" w:rsidRPr="00F112C7">
              <w:t xml:space="preserve"> </w:t>
            </w:r>
            <w:proofErr w:type="spellStart"/>
            <w:r w:rsidR="00353127" w:rsidRPr="00F112C7">
              <w:t>proizvoda</w:t>
            </w:r>
            <w:proofErr w:type="spellEnd"/>
            <w:r w:rsidR="00353127" w:rsidRPr="00F112C7">
              <w:t xml:space="preserve"> do </w:t>
            </w:r>
            <w:proofErr w:type="spellStart"/>
            <w:r w:rsidR="00353127" w:rsidRPr="00F112C7">
              <w:t>otklanjanja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nastalih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poremećaja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će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vršiti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privreni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subjekti</w:t>
            </w:r>
            <w:proofErr w:type="spellEnd"/>
            <w:r w:rsidRPr="00F112C7">
              <w:t xml:space="preserve"> koji </w:t>
            </w:r>
            <w:proofErr w:type="spellStart"/>
            <w:r w:rsidRPr="00F112C7">
              <w:t>posjeduju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adekvatne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uslove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održavanje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proizvoda</w:t>
            </w:r>
            <w:proofErr w:type="spellEnd"/>
            <w:r w:rsidRPr="00F112C7">
              <w:t xml:space="preserve"> u </w:t>
            </w:r>
            <w:proofErr w:type="spellStart"/>
            <w:r w:rsidRPr="00F112C7">
              <w:t>dobrom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stanju</w:t>
            </w:r>
            <w:proofErr w:type="spellEnd"/>
            <w:r w:rsidRPr="00F112C7">
              <w:t xml:space="preserve">. </w:t>
            </w:r>
            <w:proofErr w:type="spellStart"/>
            <w:r w:rsidR="00353127" w:rsidRPr="00F112C7">
              <w:t>Podrška</w:t>
            </w:r>
            <w:proofErr w:type="spellEnd"/>
            <w:r w:rsidR="00353127" w:rsidRPr="00F112C7">
              <w:t xml:space="preserve"> se </w:t>
            </w:r>
            <w:proofErr w:type="spellStart"/>
            <w:r w:rsidR="00353127" w:rsidRPr="00F112C7">
              <w:t>daje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privrednim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subjektima</w:t>
            </w:r>
            <w:proofErr w:type="spellEnd"/>
            <w:r w:rsidR="00353127" w:rsidRPr="00F112C7">
              <w:t xml:space="preserve"> koji </w:t>
            </w:r>
            <w:proofErr w:type="spellStart"/>
            <w:r w:rsidR="00353127" w:rsidRPr="00F112C7">
              <w:t>posjeduju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adekvatne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prostore</w:t>
            </w:r>
            <w:proofErr w:type="spellEnd"/>
            <w:r w:rsidR="00353127" w:rsidRPr="00F112C7">
              <w:t xml:space="preserve"> za </w:t>
            </w:r>
            <w:proofErr w:type="spellStart"/>
            <w:r w:rsidR="00353127" w:rsidRPr="00F112C7">
              <w:t>skladištenje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i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promet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poljoprivrednih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proizvoda</w:t>
            </w:r>
            <w:proofErr w:type="spellEnd"/>
            <w:r w:rsidR="00353127" w:rsidRPr="00F112C7">
              <w:t xml:space="preserve">, u </w:t>
            </w:r>
            <w:proofErr w:type="spellStart"/>
            <w:r w:rsidR="00353127" w:rsidRPr="00F112C7">
              <w:t>vidu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naknade</w:t>
            </w:r>
            <w:proofErr w:type="spellEnd"/>
            <w:r w:rsidR="00353127" w:rsidRPr="00F112C7">
              <w:t xml:space="preserve"> za </w:t>
            </w:r>
            <w:proofErr w:type="spellStart"/>
            <w:r w:rsidR="00353127" w:rsidRPr="00F112C7">
              <w:t>korišćenje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skladišnog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prostora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i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održavanja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proizvoda</w:t>
            </w:r>
            <w:proofErr w:type="spellEnd"/>
            <w:r w:rsidR="00353127" w:rsidRPr="00F112C7">
              <w:t xml:space="preserve"> u </w:t>
            </w:r>
            <w:proofErr w:type="spellStart"/>
            <w:r w:rsidR="00353127" w:rsidRPr="00F112C7">
              <w:t>dobrom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stanju</w:t>
            </w:r>
            <w:proofErr w:type="spellEnd"/>
            <w:r w:rsidR="00353127" w:rsidRPr="00F112C7">
              <w:t xml:space="preserve">. </w:t>
            </w:r>
          </w:p>
          <w:p w14:paraId="587704FA" w14:textId="6D3F3606" w:rsidR="00353127" w:rsidRPr="00353127" w:rsidRDefault="00353127" w:rsidP="00B047F3">
            <w:pPr>
              <w:pStyle w:val="Default"/>
              <w:jc w:val="both"/>
            </w:pPr>
          </w:p>
        </w:tc>
      </w:tr>
      <w:tr w:rsidR="00806018" w14:paraId="4A34D4A0" w14:textId="77777777" w:rsidTr="00414374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F279" w14:textId="77777777" w:rsidR="00806018" w:rsidRDefault="00806018" w:rsidP="0041437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Namjena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cilj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projekta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4A73D2FD" w14:textId="746668B4" w:rsidR="00521D05" w:rsidRPr="00F112C7" w:rsidRDefault="00521D05" w:rsidP="00F112C7">
            <w:pPr>
              <w:pStyle w:val="Default"/>
              <w:jc w:val="both"/>
            </w:pPr>
            <w:proofErr w:type="spellStart"/>
            <w:r w:rsidRPr="00F112C7">
              <w:t>Blagovremeno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preduzim</w:t>
            </w:r>
            <w:r w:rsidR="00C03B94" w:rsidRPr="00F112C7">
              <w:t>anje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mjera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i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stvaranje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uslova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radi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ostvarivanja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rentabilnih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dohodaka</w:t>
            </w:r>
            <w:proofErr w:type="spellEnd"/>
            <w:r w:rsidR="00380314" w:rsidRPr="00F112C7">
              <w:t xml:space="preserve">. </w:t>
            </w:r>
            <w:r w:rsidRPr="00F112C7">
              <w:t xml:space="preserve"> </w:t>
            </w:r>
          </w:p>
          <w:p w14:paraId="32BB125B" w14:textId="5CEBA8E6" w:rsidR="00451E7D" w:rsidRPr="00F112C7" w:rsidRDefault="00521D05" w:rsidP="00F112C7">
            <w:pPr>
              <w:pStyle w:val="Default"/>
              <w:jc w:val="both"/>
              <w:rPr>
                <w:rFonts w:cstheme="minorBidi"/>
              </w:rPr>
            </w:pPr>
            <w:proofErr w:type="spellStart"/>
            <w:r w:rsidRPr="00F112C7">
              <w:t>Cil</w:t>
            </w:r>
            <w:r w:rsidR="00C03B94" w:rsidRPr="00F112C7">
              <w:t>j</w:t>
            </w:r>
            <w:proofErr w:type="spellEnd"/>
            <w:r w:rsidR="00C03B94" w:rsidRPr="00F112C7">
              <w:t xml:space="preserve"> za </w:t>
            </w:r>
            <w:proofErr w:type="spellStart"/>
            <w:r w:rsidR="00C03B94" w:rsidRPr="00F112C7">
              <w:t>preuzimanje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ovakve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mjere</w:t>
            </w:r>
            <w:proofErr w:type="spellEnd"/>
            <w:r w:rsidR="00C03B94" w:rsidRPr="00F112C7">
              <w:t xml:space="preserve"> je</w:t>
            </w:r>
            <w:r w:rsidR="00BA4A5C" w:rsidRPr="00F112C7">
              <w:rPr>
                <w:rFonts w:cstheme="minorBidi"/>
              </w:rPr>
              <w:t xml:space="preserve"> </w:t>
            </w:r>
            <w:proofErr w:type="spellStart"/>
            <w:r w:rsidRPr="00F112C7">
              <w:rPr>
                <w:rFonts w:cstheme="minorBidi"/>
              </w:rPr>
              <w:t>stabiliz</w:t>
            </w:r>
            <w:r w:rsidR="00BA4A5C" w:rsidRPr="00F112C7">
              <w:rPr>
                <w:rFonts w:cstheme="minorBidi"/>
              </w:rPr>
              <w:t>acija</w:t>
            </w:r>
            <w:proofErr w:type="spellEnd"/>
            <w:r w:rsidRPr="00F112C7">
              <w:rPr>
                <w:rFonts w:cstheme="minorBidi"/>
              </w:rPr>
              <w:t xml:space="preserve"> </w:t>
            </w:r>
            <w:proofErr w:type="spellStart"/>
            <w:r w:rsidRPr="00F112C7">
              <w:rPr>
                <w:rFonts w:cstheme="minorBidi"/>
              </w:rPr>
              <w:t>dohotka</w:t>
            </w:r>
            <w:proofErr w:type="spellEnd"/>
            <w:r w:rsidRPr="00F112C7">
              <w:rPr>
                <w:rFonts w:cstheme="minorBidi"/>
              </w:rPr>
              <w:t xml:space="preserve"> </w:t>
            </w:r>
            <w:proofErr w:type="spellStart"/>
            <w:r w:rsidRPr="00F112C7">
              <w:rPr>
                <w:rFonts w:cstheme="minorBidi"/>
              </w:rPr>
              <w:t>poljoprivrednih</w:t>
            </w:r>
            <w:proofErr w:type="spellEnd"/>
            <w:r w:rsidRPr="00F112C7">
              <w:rPr>
                <w:rFonts w:cstheme="minorBidi"/>
              </w:rPr>
              <w:t xml:space="preserve"> </w:t>
            </w:r>
            <w:proofErr w:type="spellStart"/>
            <w:r w:rsidRPr="00F112C7">
              <w:rPr>
                <w:rFonts w:cstheme="minorBidi"/>
              </w:rPr>
              <w:t>proizvođač</w:t>
            </w:r>
            <w:r w:rsidR="00F2486F" w:rsidRPr="00F112C7">
              <w:rPr>
                <w:rFonts w:cstheme="minorBidi"/>
              </w:rPr>
              <w:t>a</w:t>
            </w:r>
            <w:proofErr w:type="spellEnd"/>
            <w:r w:rsidR="00F2486F" w:rsidRPr="00F112C7">
              <w:rPr>
                <w:rFonts w:cstheme="minorBidi"/>
              </w:rPr>
              <w:t xml:space="preserve"> </w:t>
            </w:r>
            <w:proofErr w:type="spellStart"/>
            <w:r w:rsidR="00380314" w:rsidRPr="00F112C7">
              <w:rPr>
                <w:rFonts w:cstheme="minorBidi"/>
              </w:rPr>
              <w:t>i</w:t>
            </w:r>
            <w:proofErr w:type="spellEnd"/>
            <w:r w:rsidR="00380314" w:rsidRPr="00F112C7">
              <w:rPr>
                <w:rFonts w:cstheme="minorBidi"/>
              </w:rPr>
              <w:t xml:space="preserve"> </w:t>
            </w:r>
            <w:proofErr w:type="spellStart"/>
            <w:r w:rsidR="00380314" w:rsidRPr="00F112C7">
              <w:rPr>
                <w:rFonts w:cstheme="minorBidi"/>
              </w:rPr>
              <w:t>skladištenje</w:t>
            </w:r>
            <w:proofErr w:type="spellEnd"/>
            <w:r w:rsidR="00380314" w:rsidRPr="00F112C7">
              <w:rPr>
                <w:rFonts w:cstheme="minorBidi"/>
              </w:rPr>
              <w:t xml:space="preserve"> </w:t>
            </w:r>
            <w:proofErr w:type="spellStart"/>
            <w:r w:rsidR="00380314" w:rsidRPr="00F112C7">
              <w:rPr>
                <w:rFonts w:cstheme="minorBidi"/>
              </w:rPr>
              <w:t>povrća</w:t>
            </w:r>
            <w:proofErr w:type="spellEnd"/>
            <w:r w:rsidR="00380314" w:rsidRPr="00F112C7">
              <w:rPr>
                <w:rFonts w:cstheme="minorBidi"/>
              </w:rPr>
              <w:t xml:space="preserve"> do </w:t>
            </w:r>
            <w:proofErr w:type="spellStart"/>
            <w:r w:rsidR="00380314" w:rsidRPr="00F112C7">
              <w:rPr>
                <w:rFonts w:cstheme="minorBidi"/>
              </w:rPr>
              <w:t>otklanjanja</w:t>
            </w:r>
            <w:proofErr w:type="spellEnd"/>
            <w:r w:rsidR="00380314" w:rsidRPr="00F112C7">
              <w:rPr>
                <w:rFonts w:cstheme="minorBidi"/>
              </w:rPr>
              <w:t xml:space="preserve"> </w:t>
            </w:r>
            <w:proofErr w:type="spellStart"/>
            <w:r w:rsidR="00380314" w:rsidRPr="00F112C7">
              <w:rPr>
                <w:rFonts w:cstheme="minorBidi"/>
              </w:rPr>
              <w:t>nastalih</w:t>
            </w:r>
            <w:proofErr w:type="spellEnd"/>
            <w:r w:rsidR="00380314" w:rsidRPr="00F112C7">
              <w:rPr>
                <w:rFonts w:cstheme="minorBidi"/>
              </w:rPr>
              <w:t xml:space="preserve"> </w:t>
            </w:r>
            <w:proofErr w:type="spellStart"/>
            <w:r w:rsidR="00380314" w:rsidRPr="00F112C7">
              <w:rPr>
                <w:rFonts w:cstheme="minorBidi"/>
              </w:rPr>
              <w:t>poremećaja</w:t>
            </w:r>
            <w:proofErr w:type="spellEnd"/>
            <w:r w:rsidR="00380314" w:rsidRPr="00F112C7">
              <w:rPr>
                <w:rFonts w:cstheme="minorBidi"/>
              </w:rPr>
              <w:t xml:space="preserve">. </w:t>
            </w:r>
          </w:p>
          <w:p w14:paraId="114975B1" w14:textId="77777777" w:rsidR="00806018" w:rsidRDefault="00806018" w:rsidP="00444454">
            <w:pPr>
              <w:pStyle w:val="Default"/>
              <w:rPr>
                <w:sz w:val="20"/>
                <w:szCs w:val="20"/>
              </w:rPr>
            </w:pPr>
          </w:p>
        </w:tc>
      </w:tr>
      <w:tr w:rsidR="00380314" w14:paraId="7B2D1F23" w14:textId="77777777" w:rsidTr="00414374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27F" w14:textId="46C7058A" w:rsidR="00380314" w:rsidRDefault="00380314" w:rsidP="0041437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Procedura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realizacije</w:t>
            </w:r>
            <w:proofErr w:type="spellEnd"/>
            <w:r w:rsidR="00B047F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047F3">
              <w:rPr>
                <w:b/>
                <w:bCs/>
                <w:color w:val="auto"/>
                <w:sz w:val="20"/>
                <w:szCs w:val="20"/>
              </w:rPr>
              <w:t>i</w:t>
            </w:r>
            <w:proofErr w:type="spellEnd"/>
            <w:r w:rsidR="00B047F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047F3">
              <w:rPr>
                <w:b/>
                <w:bCs/>
                <w:color w:val="auto"/>
                <w:sz w:val="20"/>
                <w:szCs w:val="20"/>
              </w:rPr>
              <w:t>aktivnosti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>:</w:t>
            </w:r>
          </w:p>
          <w:p w14:paraId="16F13548" w14:textId="77777777" w:rsidR="00BE33E4" w:rsidRDefault="00BE33E4" w:rsidP="0041437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A0A1B61" w14:textId="35D57CCE" w:rsidR="00B047F3" w:rsidRDefault="00B047F3" w:rsidP="00B047F3">
            <w:pPr>
              <w:pStyle w:val="Default"/>
              <w:jc w:val="both"/>
            </w:pPr>
            <w:proofErr w:type="spellStart"/>
            <w:r w:rsidRPr="00380314">
              <w:rPr>
                <w:color w:val="auto"/>
              </w:rPr>
              <w:t>Osnova</w:t>
            </w:r>
            <w:proofErr w:type="spellEnd"/>
            <w:r w:rsidRPr="00380314">
              <w:rPr>
                <w:color w:val="auto"/>
              </w:rPr>
              <w:t xml:space="preserve"> za </w:t>
            </w:r>
            <w:proofErr w:type="spellStart"/>
            <w:r w:rsidRPr="00380314">
              <w:rPr>
                <w:color w:val="auto"/>
              </w:rPr>
              <w:t>obračun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i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isplatu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naknade</w:t>
            </w:r>
            <w:proofErr w:type="spellEnd"/>
            <w:r w:rsidRPr="00380314">
              <w:rPr>
                <w:color w:val="auto"/>
              </w:rPr>
              <w:t xml:space="preserve"> za </w:t>
            </w:r>
            <w:proofErr w:type="spellStart"/>
            <w:r w:rsidRPr="00380314">
              <w:rPr>
                <w:color w:val="auto"/>
              </w:rPr>
              <w:t>skladištenje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predstavlja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ugovor</w:t>
            </w:r>
            <w:proofErr w:type="spellEnd"/>
            <w:r w:rsidRPr="00380314">
              <w:rPr>
                <w:color w:val="auto"/>
              </w:rPr>
              <w:t xml:space="preserve"> o </w:t>
            </w:r>
            <w:proofErr w:type="spellStart"/>
            <w:r w:rsidRPr="00380314">
              <w:rPr>
                <w:color w:val="auto"/>
              </w:rPr>
              <w:t>skladištenju</w:t>
            </w:r>
            <w:proofErr w:type="spellEnd"/>
            <w:r w:rsidRPr="00380314">
              <w:rPr>
                <w:color w:val="auto"/>
              </w:rPr>
              <w:t xml:space="preserve"> </w:t>
            </w:r>
            <w:r w:rsidRPr="00F44F3F">
              <w:rPr>
                <w:color w:val="auto"/>
                <w:highlight w:val="yellow"/>
              </w:rPr>
              <w:t xml:space="preserve"> </w:t>
            </w:r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između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odobrenog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subjekta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i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Opštine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kao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i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liste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proofErr w:type="gramStart"/>
            <w:r w:rsidR="00EF7F1C">
              <w:rPr>
                <w:color w:val="auto"/>
              </w:rPr>
              <w:t>proizvođača</w:t>
            </w:r>
            <w:proofErr w:type="spellEnd"/>
            <w:r w:rsidR="00EF7F1C">
              <w:rPr>
                <w:color w:val="auto"/>
              </w:rPr>
              <w:t xml:space="preserve"> </w:t>
            </w:r>
            <w:r w:rsidRPr="00380314">
              <w:rPr>
                <w:color w:val="auto"/>
              </w:rPr>
              <w:t xml:space="preserve"> </w:t>
            </w:r>
            <w:r w:rsidR="00EF7F1C">
              <w:rPr>
                <w:color w:val="auto"/>
              </w:rPr>
              <w:t>koji</w:t>
            </w:r>
            <w:proofErr w:type="gram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su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skladištili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povrće</w:t>
            </w:r>
            <w:proofErr w:type="spellEnd"/>
            <w:r w:rsidR="00EF7F1C">
              <w:rPr>
                <w:color w:val="auto"/>
              </w:rPr>
              <w:t xml:space="preserve">. </w:t>
            </w:r>
            <w:proofErr w:type="spellStart"/>
            <w:r w:rsidR="00EF7F1C">
              <w:rPr>
                <w:color w:val="auto"/>
              </w:rPr>
              <w:t>Ministasrtvo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poljoprivrede</w:t>
            </w:r>
            <w:proofErr w:type="spellEnd"/>
            <w:r w:rsidR="00EF7F1C">
              <w:rPr>
                <w:color w:val="auto"/>
              </w:rPr>
              <w:t xml:space="preserve">, </w:t>
            </w:r>
            <w:proofErr w:type="spellStart"/>
            <w:r w:rsidR="00EF7F1C">
              <w:rPr>
                <w:color w:val="auto"/>
              </w:rPr>
              <w:t>vodoprivrede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i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ruralnog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razvoja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će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dostavilti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liste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proizvođača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koja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će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biti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dokaz</w:t>
            </w:r>
            <w:proofErr w:type="spellEnd"/>
            <w:r w:rsidRPr="00380314">
              <w:rPr>
                <w:color w:val="auto"/>
              </w:rPr>
              <w:t xml:space="preserve"> o </w:t>
            </w:r>
            <w:proofErr w:type="spellStart"/>
            <w:r w:rsidRPr="00380314">
              <w:rPr>
                <w:color w:val="auto"/>
              </w:rPr>
              <w:t>količinama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uskladišt</w:t>
            </w:r>
            <w:r w:rsidR="00EF7F1C">
              <w:rPr>
                <w:color w:val="auto"/>
              </w:rPr>
              <w:t>enog</w:t>
            </w:r>
            <w:proofErr w:type="spellEnd"/>
            <w:r w:rsidR="00EF7F1C">
              <w:rPr>
                <w:color w:val="auto"/>
              </w:rPr>
              <w:t xml:space="preserve"> </w:t>
            </w:r>
            <w:proofErr w:type="spellStart"/>
            <w:r w:rsidR="00EF7F1C">
              <w:rPr>
                <w:color w:val="auto"/>
              </w:rPr>
              <w:t>povrća</w:t>
            </w:r>
            <w:proofErr w:type="spellEnd"/>
            <w:r w:rsidR="00EF7F1C">
              <w:rPr>
                <w:color w:val="auto"/>
              </w:rPr>
              <w:t xml:space="preserve">, </w:t>
            </w:r>
            <w:r w:rsidR="000D5CCA">
              <w:rPr>
                <w:color w:val="auto"/>
              </w:rPr>
              <w:t xml:space="preserve">koji se </w:t>
            </w:r>
            <w:proofErr w:type="spellStart"/>
            <w:r w:rsidR="000D5CCA">
              <w:rPr>
                <w:color w:val="auto"/>
              </w:rPr>
              <w:t>preko</w:t>
            </w:r>
            <w:proofErr w:type="spellEnd"/>
            <w:r w:rsidR="000D5CCA">
              <w:rPr>
                <w:color w:val="auto"/>
              </w:rPr>
              <w:t xml:space="preserve"> </w:t>
            </w:r>
            <w:proofErr w:type="spellStart"/>
            <w:r w:rsidR="000D5CCA">
              <w:rPr>
                <w:color w:val="auto"/>
              </w:rPr>
              <w:t>arhive</w:t>
            </w:r>
            <w:proofErr w:type="spellEnd"/>
            <w:r w:rsidR="000D5CCA">
              <w:rPr>
                <w:color w:val="auto"/>
              </w:rPr>
              <w:t xml:space="preserve"> </w:t>
            </w:r>
            <w:proofErr w:type="spellStart"/>
            <w:r w:rsidR="000D5CCA">
              <w:rPr>
                <w:color w:val="auto"/>
              </w:rPr>
              <w:t>opštine</w:t>
            </w:r>
            <w:proofErr w:type="spellEnd"/>
            <w:r w:rsidR="000D5CCA">
              <w:rPr>
                <w:color w:val="auto"/>
              </w:rPr>
              <w:t xml:space="preserve"> </w:t>
            </w:r>
            <w:proofErr w:type="spellStart"/>
            <w:r w:rsidR="000D5CCA">
              <w:rPr>
                <w:color w:val="auto"/>
              </w:rPr>
              <w:t>dostavljaju</w:t>
            </w:r>
            <w:proofErr w:type="spellEnd"/>
            <w:r w:rsidR="000D5CCA">
              <w:rPr>
                <w:color w:val="auto"/>
              </w:rPr>
              <w:t xml:space="preserve"> </w:t>
            </w:r>
            <w:proofErr w:type="spellStart"/>
            <w:r w:rsidR="000D5CCA">
              <w:rPr>
                <w:color w:val="auto"/>
              </w:rPr>
              <w:t>resornom</w:t>
            </w:r>
            <w:proofErr w:type="spellEnd"/>
            <w:r w:rsidR="000D5CCA">
              <w:rPr>
                <w:color w:val="auto"/>
              </w:rPr>
              <w:t xml:space="preserve"> </w:t>
            </w:r>
            <w:proofErr w:type="spellStart"/>
            <w:r w:rsidR="000D5CCA">
              <w:rPr>
                <w:color w:val="auto"/>
              </w:rPr>
              <w:t>sekratrijatu</w:t>
            </w:r>
            <w:proofErr w:type="spellEnd"/>
            <w:r w:rsidRPr="00380314">
              <w:rPr>
                <w:color w:val="auto"/>
              </w:rPr>
              <w:t xml:space="preserve">. </w:t>
            </w:r>
            <w:proofErr w:type="spellStart"/>
            <w:r w:rsidRPr="00380314">
              <w:rPr>
                <w:color w:val="auto"/>
              </w:rPr>
              <w:t>Uslovi</w:t>
            </w:r>
            <w:proofErr w:type="spellEnd"/>
            <w:r w:rsidRPr="00380314">
              <w:rPr>
                <w:color w:val="auto"/>
              </w:rPr>
              <w:t xml:space="preserve"> o </w:t>
            </w:r>
            <w:proofErr w:type="spellStart"/>
            <w:r w:rsidRPr="00380314">
              <w:rPr>
                <w:color w:val="auto"/>
              </w:rPr>
              <w:t>pravima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i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obavezama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vezanim</w:t>
            </w:r>
            <w:proofErr w:type="spellEnd"/>
            <w:r w:rsidRPr="00380314">
              <w:rPr>
                <w:color w:val="auto"/>
              </w:rPr>
              <w:t xml:space="preserve"> za </w:t>
            </w:r>
            <w:proofErr w:type="spellStart"/>
            <w:r>
              <w:rPr>
                <w:color w:val="auto"/>
              </w:rPr>
              <w:t>skladištenje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distribuciju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proizvoda</w:t>
            </w:r>
            <w:proofErr w:type="spellEnd"/>
            <w:r w:rsidRPr="00380314">
              <w:rPr>
                <w:color w:val="auto"/>
              </w:rPr>
              <w:t xml:space="preserve">, </w:t>
            </w:r>
            <w:proofErr w:type="spellStart"/>
            <w:r w:rsidRPr="00380314">
              <w:rPr>
                <w:color w:val="auto"/>
              </w:rPr>
              <w:t>propisani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su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Ugovorom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između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Opštine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i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privrednog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subjekta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r w:rsidRPr="00380314">
              <w:rPr>
                <w:color w:val="auto"/>
              </w:rPr>
              <w:t>zabranog</w:t>
            </w:r>
            <w:proofErr w:type="spellEnd"/>
            <w:r w:rsidRPr="00380314">
              <w:rPr>
                <w:color w:val="auto"/>
              </w:rPr>
              <w:t xml:space="preserve"> po </w:t>
            </w:r>
            <w:proofErr w:type="spellStart"/>
            <w:r w:rsidRPr="00380314">
              <w:rPr>
                <w:color w:val="auto"/>
              </w:rPr>
              <w:t>osnovu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Javnog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poziva</w:t>
            </w:r>
            <w:proofErr w:type="spellEnd"/>
            <w:r w:rsidR="000D5CCA">
              <w:rPr>
                <w:color w:val="auto"/>
              </w:rPr>
              <w:t xml:space="preserve"> </w:t>
            </w:r>
            <w:proofErr w:type="spellStart"/>
            <w:r w:rsidR="000D5CCA">
              <w:rPr>
                <w:color w:val="auto"/>
              </w:rPr>
              <w:t>kojeg</w:t>
            </w:r>
            <w:proofErr w:type="spellEnd"/>
            <w:r w:rsidR="000D5CCA">
              <w:rPr>
                <w:color w:val="auto"/>
              </w:rPr>
              <w:t xml:space="preserve"> </w:t>
            </w:r>
            <w:proofErr w:type="spellStart"/>
            <w:r w:rsidR="00225271">
              <w:rPr>
                <w:color w:val="auto"/>
              </w:rPr>
              <w:t>obrađuje</w:t>
            </w:r>
            <w:proofErr w:type="spellEnd"/>
            <w:r w:rsidR="00225271">
              <w:rPr>
                <w:color w:val="auto"/>
              </w:rPr>
              <w:t xml:space="preserve"> </w:t>
            </w:r>
            <w:proofErr w:type="spellStart"/>
            <w:r w:rsidR="00225271">
              <w:rPr>
                <w:color w:val="auto"/>
              </w:rPr>
              <w:t>sekretarijat</w:t>
            </w:r>
            <w:proofErr w:type="spellEnd"/>
            <w:r w:rsidR="00183176">
              <w:rPr>
                <w:color w:val="auto"/>
              </w:rPr>
              <w:t xml:space="preserve"> </w:t>
            </w:r>
            <w:proofErr w:type="spellStart"/>
            <w:r w:rsidR="00183176">
              <w:rPr>
                <w:color w:val="auto"/>
              </w:rPr>
              <w:t>sa</w:t>
            </w:r>
            <w:proofErr w:type="spellEnd"/>
            <w:r w:rsidR="00183176">
              <w:rPr>
                <w:color w:val="auto"/>
              </w:rPr>
              <w:t xml:space="preserve"> </w:t>
            </w:r>
            <w:proofErr w:type="spellStart"/>
            <w:r w:rsidR="00183176">
              <w:rPr>
                <w:color w:val="auto"/>
              </w:rPr>
              <w:t>drugim</w:t>
            </w:r>
            <w:proofErr w:type="spellEnd"/>
            <w:r w:rsidR="00183176">
              <w:rPr>
                <w:color w:val="auto"/>
              </w:rPr>
              <w:t xml:space="preserve"> </w:t>
            </w:r>
            <w:proofErr w:type="spellStart"/>
            <w:r w:rsidR="00183176">
              <w:rPr>
                <w:color w:val="auto"/>
              </w:rPr>
              <w:t>organima</w:t>
            </w:r>
            <w:proofErr w:type="spellEnd"/>
            <w:r w:rsidR="00183176">
              <w:rPr>
                <w:color w:val="auto"/>
              </w:rPr>
              <w:t xml:space="preserve"> </w:t>
            </w:r>
            <w:proofErr w:type="spellStart"/>
            <w:r w:rsidR="00183176">
              <w:rPr>
                <w:color w:val="auto"/>
              </w:rPr>
              <w:t>opštine</w:t>
            </w:r>
            <w:proofErr w:type="spellEnd"/>
            <w:r w:rsidR="00F82E11">
              <w:rPr>
                <w:color w:val="auto"/>
              </w:rPr>
              <w:t xml:space="preserve">. </w:t>
            </w:r>
            <w:proofErr w:type="spellStart"/>
            <w:r w:rsidRPr="00380314">
              <w:t>Privredni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subjekt</w:t>
            </w:r>
            <w:r w:rsidR="00EF7F1C">
              <w:t>i</w:t>
            </w:r>
            <w:proofErr w:type="spellEnd"/>
            <w:r w:rsidRPr="00380314">
              <w:t xml:space="preserve"> koji </w:t>
            </w:r>
            <w:proofErr w:type="spellStart"/>
            <w:r w:rsidRPr="00380314">
              <w:t>posjeduj</w:t>
            </w:r>
            <w:r w:rsidR="00EF7F1C">
              <w:t>u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adekvatno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skladište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može</w:t>
            </w:r>
            <w:proofErr w:type="spellEnd"/>
            <w:r w:rsidRPr="00380314">
              <w:t xml:space="preserve"> </w:t>
            </w:r>
            <w:proofErr w:type="spellStart"/>
            <w:r>
              <w:t>skladištiti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poljoprivredne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proizvode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od</w:t>
            </w:r>
            <w:proofErr w:type="spellEnd"/>
            <w:r w:rsidRPr="00380314">
              <w:t xml:space="preserve"> </w:t>
            </w:r>
            <w:proofErr w:type="spellStart"/>
            <w:proofErr w:type="gramStart"/>
            <w:r w:rsidRPr="00380314">
              <w:t>proizvođača</w:t>
            </w:r>
            <w:proofErr w:type="spellEnd"/>
            <w:r w:rsidRPr="00380314">
              <w:t xml:space="preserve">  u</w:t>
            </w:r>
            <w:proofErr w:type="gramEnd"/>
            <w:r w:rsidRPr="00380314">
              <w:t xml:space="preserve"> </w:t>
            </w:r>
            <w:proofErr w:type="spellStart"/>
            <w:r w:rsidRPr="00380314">
              <w:t>skladu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sa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instrukcijama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opštine</w:t>
            </w:r>
            <w:proofErr w:type="spellEnd"/>
            <w:r>
              <w:t xml:space="preserve">. </w:t>
            </w:r>
          </w:p>
          <w:p w14:paraId="2C6B0983" w14:textId="016BF465" w:rsidR="00B047F3" w:rsidRDefault="00B047F3" w:rsidP="00B047F3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Akltivnosti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koje</w:t>
            </w:r>
            <w:proofErr w:type="spellEnd"/>
            <w:r>
              <w:rPr>
                <w:color w:val="auto"/>
              </w:rPr>
              <w:t xml:space="preserve"> se </w:t>
            </w:r>
            <w:proofErr w:type="spellStart"/>
            <w:r>
              <w:rPr>
                <w:color w:val="auto"/>
              </w:rPr>
              <w:t>odnose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primjenu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ove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mjere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su</w:t>
            </w:r>
            <w:proofErr w:type="spellEnd"/>
            <w:r>
              <w:rPr>
                <w:color w:val="auto"/>
              </w:rPr>
              <w:t>:</w:t>
            </w:r>
          </w:p>
          <w:p w14:paraId="258B86D5" w14:textId="50F4A0F6" w:rsidR="00B047F3" w:rsidRDefault="00B047F3" w:rsidP="00B047F3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donošenje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odluke</w:t>
            </w:r>
            <w:proofErr w:type="spellEnd"/>
            <w:r>
              <w:rPr>
                <w:color w:val="auto"/>
              </w:rPr>
              <w:t xml:space="preserve"> o </w:t>
            </w:r>
            <w:proofErr w:type="spellStart"/>
            <w:r>
              <w:rPr>
                <w:color w:val="auto"/>
              </w:rPr>
              <w:t>davanju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podrške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poljoprivrednim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proizvođačima</w:t>
            </w:r>
            <w:proofErr w:type="spellEnd"/>
            <w:r>
              <w:rPr>
                <w:color w:val="auto"/>
              </w:rPr>
              <w:t xml:space="preserve"> </w:t>
            </w:r>
            <w:r w:rsidRPr="004A772A">
              <w:rPr>
                <w:color w:val="auto"/>
              </w:rPr>
              <w:t>za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skladištenje</w:t>
            </w:r>
            <w:proofErr w:type="spellEnd"/>
            <w:r>
              <w:rPr>
                <w:color w:val="auto"/>
              </w:rPr>
              <w:t>,</w:t>
            </w:r>
          </w:p>
          <w:p w14:paraId="2A261DD8" w14:textId="5A21BC48" w:rsidR="00B047F3" w:rsidRDefault="00B047F3" w:rsidP="00EF7F1C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objavljivanje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Javnog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poziva</w:t>
            </w:r>
            <w:proofErr w:type="spellEnd"/>
            <w:r>
              <w:rPr>
                <w:color w:val="auto"/>
              </w:rPr>
              <w:t xml:space="preserve"> za </w:t>
            </w:r>
            <w:proofErr w:type="spellStart"/>
            <w:r>
              <w:rPr>
                <w:color w:val="auto"/>
              </w:rPr>
              <w:t>izbor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privrednog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subjekta</w:t>
            </w:r>
            <w:proofErr w:type="spellEnd"/>
            <w:r>
              <w:rPr>
                <w:color w:val="auto"/>
              </w:rPr>
              <w:t xml:space="preserve"> koji </w:t>
            </w:r>
            <w:proofErr w:type="spellStart"/>
            <w:r>
              <w:rPr>
                <w:color w:val="auto"/>
              </w:rPr>
              <w:t>će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vršiti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skladištenje</w:t>
            </w:r>
            <w:proofErr w:type="spellEnd"/>
            <w:r>
              <w:rPr>
                <w:color w:val="auto"/>
              </w:rPr>
              <w:t>,</w:t>
            </w:r>
          </w:p>
          <w:p w14:paraId="5B410101" w14:textId="25448D10" w:rsidR="00183176" w:rsidRPr="00EF7F1C" w:rsidRDefault="00183176" w:rsidP="00EF7F1C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rang </w:t>
            </w:r>
            <w:proofErr w:type="spellStart"/>
            <w:r>
              <w:rPr>
                <w:color w:val="auto"/>
              </w:rPr>
              <w:t>lista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privrednih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subjekata</w:t>
            </w:r>
            <w:proofErr w:type="spellEnd"/>
            <w:r>
              <w:rPr>
                <w:color w:val="auto"/>
              </w:rPr>
              <w:t xml:space="preserve"> koji </w:t>
            </w:r>
            <w:proofErr w:type="spellStart"/>
            <w:r>
              <w:rPr>
                <w:color w:val="auto"/>
              </w:rPr>
              <w:t>će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vršiti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skladištenje</w:t>
            </w:r>
            <w:proofErr w:type="spellEnd"/>
          </w:p>
          <w:p w14:paraId="71D13D78" w14:textId="37A31C67" w:rsidR="00B047F3" w:rsidRDefault="00715B99" w:rsidP="00B047F3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p</w:t>
            </w:r>
            <w:r w:rsidR="00B047F3">
              <w:rPr>
                <w:color w:val="auto"/>
              </w:rPr>
              <w:t>otpisivanje</w:t>
            </w:r>
            <w:proofErr w:type="spellEnd"/>
            <w:r w:rsidR="00B047F3">
              <w:rPr>
                <w:color w:val="auto"/>
              </w:rPr>
              <w:t xml:space="preserve"> </w:t>
            </w:r>
            <w:proofErr w:type="spellStart"/>
            <w:r w:rsidR="00B047F3">
              <w:rPr>
                <w:color w:val="auto"/>
              </w:rPr>
              <w:t>ugovora</w:t>
            </w:r>
            <w:proofErr w:type="spellEnd"/>
            <w:r w:rsidR="00B047F3">
              <w:rPr>
                <w:color w:val="auto"/>
              </w:rPr>
              <w:t xml:space="preserve"> </w:t>
            </w:r>
            <w:proofErr w:type="spellStart"/>
            <w:r w:rsidR="00B047F3">
              <w:rPr>
                <w:color w:val="auto"/>
              </w:rPr>
              <w:t>između</w:t>
            </w:r>
            <w:proofErr w:type="spellEnd"/>
            <w:r w:rsidR="00B047F3">
              <w:rPr>
                <w:color w:val="auto"/>
              </w:rPr>
              <w:t xml:space="preserve"> </w:t>
            </w:r>
            <w:proofErr w:type="spellStart"/>
            <w:r w:rsidR="00B047F3">
              <w:rPr>
                <w:color w:val="auto"/>
              </w:rPr>
              <w:t>opštine</w:t>
            </w:r>
            <w:proofErr w:type="spellEnd"/>
            <w:r w:rsidR="00B047F3">
              <w:rPr>
                <w:color w:val="auto"/>
              </w:rPr>
              <w:t xml:space="preserve"> </w:t>
            </w:r>
            <w:proofErr w:type="spellStart"/>
            <w:r w:rsidR="00B047F3">
              <w:rPr>
                <w:color w:val="auto"/>
              </w:rPr>
              <w:t>i</w:t>
            </w:r>
            <w:proofErr w:type="spellEnd"/>
            <w:r w:rsidR="00B047F3">
              <w:rPr>
                <w:color w:val="auto"/>
              </w:rPr>
              <w:t xml:space="preserve"> </w:t>
            </w:r>
            <w:proofErr w:type="spellStart"/>
            <w:r w:rsidR="00B047F3">
              <w:rPr>
                <w:color w:val="auto"/>
              </w:rPr>
              <w:t>privrednih</w:t>
            </w:r>
            <w:proofErr w:type="spellEnd"/>
            <w:r w:rsidR="00B047F3">
              <w:rPr>
                <w:color w:val="auto"/>
              </w:rPr>
              <w:t xml:space="preserve"> </w:t>
            </w:r>
            <w:proofErr w:type="spellStart"/>
            <w:r w:rsidR="00B047F3">
              <w:rPr>
                <w:color w:val="auto"/>
              </w:rPr>
              <w:t>subjekata</w:t>
            </w:r>
            <w:proofErr w:type="spellEnd"/>
            <w:r w:rsidR="00B047F3">
              <w:rPr>
                <w:color w:val="auto"/>
              </w:rPr>
              <w:t>,</w:t>
            </w:r>
          </w:p>
          <w:p w14:paraId="31138B98" w14:textId="402CDB6F" w:rsidR="00B047F3" w:rsidRDefault="00715B99" w:rsidP="00B047F3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praćenje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aktivnosti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terenu</w:t>
            </w:r>
            <w:proofErr w:type="spellEnd"/>
            <w:r>
              <w:rPr>
                <w:color w:val="auto"/>
              </w:rPr>
              <w:t>,</w:t>
            </w:r>
          </w:p>
          <w:p w14:paraId="13EAF8E2" w14:textId="4E6AF0F3" w:rsidR="00715B99" w:rsidRDefault="00715B99" w:rsidP="00B047F3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kompletiranje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dokumentacije</w:t>
            </w:r>
            <w:proofErr w:type="spellEnd"/>
            <w:r>
              <w:rPr>
                <w:color w:val="auto"/>
              </w:rPr>
              <w:t>,</w:t>
            </w:r>
          </w:p>
          <w:p w14:paraId="64F8D45D" w14:textId="1E7F11D0" w:rsidR="00BE33E4" w:rsidRPr="00715B99" w:rsidRDefault="00225271" w:rsidP="00414374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upl</w:t>
            </w:r>
            <w:r w:rsidR="00715B99">
              <w:rPr>
                <w:color w:val="auto"/>
              </w:rPr>
              <w:t>at</w:t>
            </w:r>
            <w:r w:rsidR="00F112C7">
              <w:rPr>
                <w:color w:val="auto"/>
              </w:rPr>
              <w:t>a</w:t>
            </w:r>
            <w:proofErr w:type="spellEnd"/>
            <w:r w:rsidR="00715B99">
              <w:rPr>
                <w:color w:val="auto"/>
              </w:rPr>
              <w:t xml:space="preserve"> </w:t>
            </w:r>
            <w:proofErr w:type="spellStart"/>
            <w:r w:rsidR="00715B99">
              <w:rPr>
                <w:color w:val="auto"/>
              </w:rPr>
              <w:t>sredstava</w:t>
            </w:r>
            <w:proofErr w:type="spellEnd"/>
            <w:r w:rsidR="00715B99">
              <w:rPr>
                <w:color w:val="auto"/>
              </w:rPr>
              <w:t>.</w:t>
            </w:r>
          </w:p>
          <w:p w14:paraId="239A8D58" w14:textId="5AC48E6C" w:rsidR="00380314" w:rsidRPr="00380314" w:rsidRDefault="00380314" w:rsidP="00BE33E4">
            <w:pPr>
              <w:pStyle w:val="Default"/>
              <w:jc w:val="both"/>
              <w:rPr>
                <w:color w:val="auto"/>
              </w:rPr>
            </w:pPr>
          </w:p>
        </w:tc>
      </w:tr>
      <w:tr w:rsidR="00806018" w14:paraId="1495EA6C" w14:textId="77777777" w:rsidTr="00B808D6">
        <w:trPr>
          <w:trHeight w:val="11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982" w14:textId="77777777" w:rsidR="00715B99" w:rsidRPr="00C677F6" w:rsidRDefault="00715B99" w:rsidP="00715B9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Projektni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ishod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očekivani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rezultat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): </w:t>
            </w:r>
          </w:p>
          <w:p w14:paraId="2643DD84" w14:textId="59AAFA81" w:rsidR="00EA6401" w:rsidRPr="00F112C7" w:rsidRDefault="00715B99" w:rsidP="00F112C7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Pomoć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poljoprivrednih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proizvođača</w:t>
            </w:r>
            <w:proofErr w:type="spellEnd"/>
            <w:r w:rsidRPr="00F112C7">
              <w:rPr>
                <w:bCs/>
                <w:color w:val="auto"/>
              </w:rPr>
              <w:t xml:space="preserve"> za </w:t>
            </w:r>
            <w:proofErr w:type="spellStart"/>
            <w:r w:rsidRPr="00F112C7">
              <w:rPr>
                <w:bCs/>
                <w:color w:val="auto"/>
              </w:rPr>
              <w:t>skladištenje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povrća</w:t>
            </w:r>
            <w:proofErr w:type="spellEnd"/>
            <w:r w:rsidRPr="00F112C7">
              <w:rPr>
                <w:bCs/>
                <w:color w:val="auto"/>
              </w:rPr>
              <w:t xml:space="preserve"> a </w:t>
            </w:r>
            <w:proofErr w:type="spellStart"/>
            <w:r w:rsidRPr="00F112C7">
              <w:rPr>
                <w:bCs/>
                <w:color w:val="auto"/>
              </w:rPr>
              <w:t>sve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proofErr w:type="gramStart"/>
            <w:r w:rsidRPr="00F112C7">
              <w:rPr>
                <w:bCs/>
                <w:color w:val="auto"/>
              </w:rPr>
              <w:t>ciljem</w:t>
            </w:r>
            <w:proofErr w:type="spellEnd"/>
            <w:r w:rsidRPr="00F112C7">
              <w:rPr>
                <w:bCs/>
                <w:color w:val="auto"/>
              </w:rPr>
              <w:t xml:space="preserve">  </w:t>
            </w:r>
            <w:proofErr w:type="spellStart"/>
            <w:r w:rsidR="00B808D6" w:rsidRPr="00F112C7">
              <w:rPr>
                <w:bCs/>
                <w:color w:val="auto"/>
              </w:rPr>
              <w:t>obezbjeđivanja</w:t>
            </w:r>
            <w:proofErr w:type="spellEnd"/>
            <w:proofErr w:type="gramEnd"/>
            <w:r w:rsidR="00B808D6" w:rsidRPr="00F112C7">
              <w:rPr>
                <w:bCs/>
                <w:color w:val="auto"/>
              </w:rPr>
              <w:t xml:space="preserve"> </w:t>
            </w:r>
            <w:proofErr w:type="spellStart"/>
            <w:r w:rsidR="00B808D6" w:rsidRPr="00F112C7">
              <w:rPr>
                <w:bCs/>
                <w:color w:val="auto"/>
              </w:rPr>
              <w:t>ekonomske</w:t>
            </w:r>
            <w:proofErr w:type="spellEnd"/>
            <w:r w:rsidR="00B808D6" w:rsidRPr="00F112C7">
              <w:rPr>
                <w:bCs/>
                <w:color w:val="auto"/>
              </w:rPr>
              <w:t xml:space="preserve"> </w:t>
            </w:r>
            <w:proofErr w:type="spellStart"/>
            <w:r w:rsidR="00B808D6" w:rsidRPr="00F112C7">
              <w:rPr>
                <w:bCs/>
                <w:color w:val="auto"/>
              </w:rPr>
              <w:t>stabilnosti</w:t>
            </w:r>
            <w:proofErr w:type="spellEnd"/>
            <w:r w:rsidR="00B808D6" w:rsidRPr="00F112C7">
              <w:rPr>
                <w:bCs/>
                <w:color w:val="auto"/>
              </w:rPr>
              <w:t xml:space="preserve"> </w:t>
            </w:r>
            <w:proofErr w:type="spellStart"/>
            <w:r w:rsidR="00B808D6" w:rsidRPr="00F112C7">
              <w:rPr>
                <w:bCs/>
                <w:color w:val="auto"/>
              </w:rPr>
              <w:t>poljoprivrednih</w:t>
            </w:r>
            <w:proofErr w:type="spellEnd"/>
            <w:r w:rsidR="00B808D6" w:rsidRPr="00F112C7">
              <w:rPr>
                <w:bCs/>
                <w:color w:val="auto"/>
              </w:rPr>
              <w:t xml:space="preserve"> </w:t>
            </w:r>
            <w:proofErr w:type="spellStart"/>
            <w:r w:rsidR="00B808D6" w:rsidRPr="00F112C7">
              <w:rPr>
                <w:bCs/>
                <w:color w:val="auto"/>
              </w:rPr>
              <w:t>gazdinstava</w:t>
            </w:r>
            <w:proofErr w:type="spellEnd"/>
            <w:r w:rsidR="00B808D6" w:rsidRPr="00F112C7">
              <w:rPr>
                <w:bCs/>
                <w:color w:val="auto"/>
              </w:rPr>
              <w:t>.</w:t>
            </w:r>
          </w:p>
        </w:tc>
      </w:tr>
      <w:tr w:rsidR="00EA6401" w14:paraId="7AD930C0" w14:textId="77777777" w:rsidTr="00B808D6">
        <w:trPr>
          <w:trHeight w:val="69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152" w14:textId="77777777" w:rsidR="00B808D6" w:rsidRPr="00C677F6" w:rsidRDefault="00B808D6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lastRenderedPageBreak/>
              <w:t>Izlazni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indikatori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25FD209F" w14:textId="5EC4C408" w:rsidR="00EA6401" w:rsidRPr="00F112C7" w:rsidRDefault="00B808D6" w:rsidP="00B808D6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Podrška</w:t>
            </w:r>
            <w:proofErr w:type="spellEnd"/>
            <w:r w:rsidRPr="00F112C7">
              <w:rPr>
                <w:bCs/>
                <w:color w:val="auto"/>
              </w:rPr>
              <w:t xml:space="preserve"> za </w:t>
            </w:r>
            <w:proofErr w:type="spellStart"/>
            <w:r w:rsidRPr="00F112C7">
              <w:rPr>
                <w:bCs/>
                <w:color w:val="auto"/>
              </w:rPr>
              <w:t>oko</w:t>
            </w:r>
            <w:proofErr w:type="spellEnd"/>
            <w:r w:rsidRPr="00F112C7">
              <w:rPr>
                <w:bCs/>
                <w:color w:val="auto"/>
              </w:rPr>
              <w:t xml:space="preserve"> 200 </w:t>
            </w:r>
            <w:proofErr w:type="spellStart"/>
            <w:r w:rsidRPr="00F112C7">
              <w:rPr>
                <w:bCs/>
                <w:color w:val="auto"/>
              </w:rPr>
              <w:t>poljoprivrednih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proofErr w:type="gramStart"/>
            <w:r w:rsidRPr="00F112C7">
              <w:rPr>
                <w:bCs/>
                <w:color w:val="auto"/>
              </w:rPr>
              <w:t>proizvođača</w:t>
            </w:r>
            <w:proofErr w:type="spellEnd"/>
            <w:r w:rsidRPr="00F112C7">
              <w:rPr>
                <w:bCs/>
                <w:color w:val="auto"/>
              </w:rPr>
              <w:t xml:space="preserve">,   </w:t>
            </w:r>
            <w:proofErr w:type="gramEnd"/>
          </w:p>
        </w:tc>
      </w:tr>
      <w:tr w:rsidR="00806018" w14:paraId="555CD88D" w14:textId="77777777" w:rsidTr="00414374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EA43" w14:textId="77777777" w:rsidR="00B808D6" w:rsidRPr="00C677F6" w:rsidRDefault="00B808D6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Odgovorna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strana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2AF6B3CF" w14:textId="4FC5E428" w:rsidR="00806018" w:rsidRPr="00F112C7" w:rsidRDefault="00B808D6" w:rsidP="00B808D6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</w:rPr>
              <w:t>Opština</w:t>
            </w:r>
            <w:proofErr w:type="spellEnd"/>
          </w:p>
        </w:tc>
      </w:tr>
      <w:tr w:rsidR="00806018" w14:paraId="554B254C" w14:textId="77777777" w:rsidTr="008614CB">
        <w:trPr>
          <w:trHeight w:val="41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183" w14:textId="77777777" w:rsidR="00B808D6" w:rsidRPr="00C677F6" w:rsidRDefault="00806018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677F6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>Ukupni</w:t>
            </w:r>
            <w:proofErr w:type="spellEnd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>budžet</w:t>
            </w:r>
            <w:proofErr w:type="spellEnd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>izvor</w:t>
            </w:r>
            <w:proofErr w:type="spellEnd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>finansiranja</w:t>
            </w:r>
            <w:proofErr w:type="spellEnd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3B8E1868" w14:textId="6D6F0131" w:rsidR="00806018" w:rsidRPr="00F112C7" w:rsidRDefault="00B808D6" w:rsidP="00B808D6">
            <w:pPr>
              <w:pStyle w:val="Default"/>
              <w:rPr>
                <w:bCs/>
                <w:color w:val="auto"/>
              </w:rPr>
            </w:pPr>
            <w:r w:rsidRPr="00F112C7">
              <w:rPr>
                <w:bCs/>
                <w:color w:val="auto"/>
              </w:rPr>
              <w:t xml:space="preserve">192.900,00 EUR, </w:t>
            </w:r>
            <w:proofErr w:type="spellStart"/>
            <w:r w:rsidRPr="00F112C7">
              <w:rPr>
                <w:bCs/>
              </w:rPr>
              <w:t>Opština</w:t>
            </w:r>
            <w:proofErr w:type="spellEnd"/>
            <w:r w:rsidRPr="00F112C7">
              <w:rPr>
                <w:bCs/>
              </w:rPr>
              <w:t xml:space="preserve">  </w:t>
            </w:r>
          </w:p>
        </w:tc>
      </w:tr>
      <w:tr w:rsidR="00B808D6" w14:paraId="6D68836B" w14:textId="77777777" w:rsidTr="00414374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5DA" w14:textId="77777777" w:rsidR="00B808D6" w:rsidRPr="00F112C7" w:rsidRDefault="00B808D6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112C7">
              <w:rPr>
                <w:b/>
                <w:bCs/>
                <w:color w:val="auto"/>
                <w:sz w:val="22"/>
                <w:szCs w:val="22"/>
              </w:rPr>
              <w:t>Ciljne</w:t>
            </w:r>
            <w:proofErr w:type="spellEnd"/>
            <w:r w:rsidRPr="00F112C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12C7">
              <w:rPr>
                <w:b/>
                <w:bCs/>
                <w:color w:val="auto"/>
                <w:sz w:val="22"/>
                <w:szCs w:val="22"/>
              </w:rPr>
              <w:t>grupe</w:t>
            </w:r>
            <w:proofErr w:type="spellEnd"/>
            <w:r w:rsidRPr="00F112C7">
              <w:rPr>
                <w:b/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F112C7">
              <w:rPr>
                <w:b/>
                <w:bCs/>
                <w:color w:val="auto"/>
                <w:sz w:val="22"/>
                <w:szCs w:val="22"/>
              </w:rPr>
              <w:t>korisnici</w:t>
            </w:r>
            <w:proofErr w:type="spellEnd"/>
            <w:r w:rsidRPr="00F112C7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1A31391B" w14:textId="6BEB586B" w:rsidR="00B808D6" w:rsidRPr="00F112C7" w:rsidRDefault="00EF7F1C" w:rsidP="00B808D6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Poljoprivredni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proizvođači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sa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teritorije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Opštine</w:t>
            </w:r>
            <w:proofErr w:type="spellEnd"/>
            <w:r>
              <w:rPr>
                <w:bCs/>
                <w:color w:val="auto"/>
              </w:rPr>
              <w:t xml:space="preserve"> Tuzi </w:t>
            </w:r>
            <w:proofErr w:type="spellStart"/>
            <w:r>
              <w:rPr>
                <w:bCs/>
                <w:color w:val="auto"/>
              </w:rPr>
              <w:t>posredno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preko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privrednih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subjekata</w:t>
            </w:r>
            <w:proofErr w:type="spellEnd"/>
            <w:r>
              <w:rPr>
                <w:bCs/>
                <w:color w:val="auto"/>
              </w:rPr>
              <w:t xml:space="preserve"> koji </w:t>
            </w:r>
            <w:proofErr w:type="spellStart"/>
            <w:r>
              <w:rPr>
                <w:bCs/>
                <w:color w:val="auto"/>
              </w:rPr>
              <w:t>vrše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otkup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povrća</w:t>
            </w:r>
            <w:proofErr w:type="spellEnd"/>
          </w:p>
        </w:tc>
      </w:tr>
      <w:tr w:rsidR="00B808D6" w14:paraId="7272D1FB" w14:textId="77777777" w:rsidTr="00414374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6FE2" w14:textId="77777777" w:rsidR="00B808D6" w:rsidRPr="00F112C7" w:rsidRDefault="00B808D6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/>
                <w:bCs/>
                <w:color w:val="auto"/>
                <w:sz w:val="22"/>
                <w:szCs w:val="22"/>
              </w:rPr>
              <w:t>Implementacija</w:t>
            </w:r>
            <w:proofErr w:type="spellEnd"/>
            <w:r w:rsidRPr="00F112C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12C7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F112C7">
              <w:rPr>
                <w:b/>
                <w:bCs/>
                <w:color w:val="auto"/>
                <w:sz w:val="22"/>
                <w:szCs w:val="22"/>
              </w:rPr>
              <w:t xml:space="preserve"> period </w:t>
            </w:r>
            <w:proofErr w:type="spellStart"/>
            <w:r w:rsidRPr="00F112C7">
              <w:rPr>
                <w:b/>
                <w:bCs/>
                <w:color w:val="auto"/>
                <w:sz w:val="22"/>
                <w:szCs w:val="22"/>
              </w:rPr>
              <w:t>omplementacije</w:t>
            </w:r>
            <w:proofErr w:type="spellEnd"/>
            <w:r w:rsidRPr="00F112C7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0DB84D1C" w14:textId="01A42AF1" w:rsidR="00B808D6" w:rsidRPr="00F112C7" w:rsidRDefault="00B808D6" w:rsidP="00B808D6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</w:rPr>
              <w:t>Sekrtetarit</w:t>
            </w:r>
            <w:proofErr w:type="spellEnd"/>
            <w:r w:rsidRPr="00F112C7">
              <w:rPr>
                <w:bCs/>
              </w:rPr>
              <w:t xml:space="preserve"> za </w:t>
            </w:r>
            <w:proofErr w:type="spellStart"/>
            <w:r w:rsidRPr="00F112C7">
              <w:rPr>
                <w:bCs/>
              </w:rPr>
              <w:t>poljoprivredu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i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ruralni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razvoj</w:t>
            </w:r>
            <w:proofErr w:type="spellEnd"/>
            <w:r w:rsidRPr="00F112C7">
              <w:rPr>
                <w:bCs/>
              </w:rPr>
              <w:t xml:space="preserve">, 2021. </w:t>
            </w:r>
            <w:proofErr w:type="spellStart"/>
            <w:r w:rsidRPr="00F112C7">
              <w:rPr>
                <w:bCs/>
              </w:rPr>
              <w:t>godina</w:t>
            </w:r>
            <w:proofErr w:type="spellEnd"/>
          </w:p>
        </w:tc>
      </w:tr>
      <w:tr w:rsidR="00B808D6" w14:paraId="6DD13271" w14:textId="77777777" w:rsidTr="00414374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5675" w14:textId="77777777" w:rsidR="00B808D6" w:rsidRPr="00C677F6" w:rsidRDefault="00B808D6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Monitoring </w:t>
            </w: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evaluacija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39858645" w14:textId="77777777" w:rsidR="00B808D6" w:rsidRPr="00F112C7" w:rsidRDefault="00B808D6" w:rsidP="00B808D6">
            <w:pPr>
              <w:pStyle w:val="Default"/>
              <w:rPr>
                <w:bCs/>
              </w:rPr>
            </w:pPr>
            <w:proofErr w:type="spellStart"/>
            <w:r w:rsidRPr="00F112C7">
              <w:rPr>
                <w:bCs/>
              </w:rPr>
              <w:t>Opština</w:t>
            </w:r>
            <w:proofErr w:type="spellEnd"/>
            <w:r w:rsidRPr="00F112C7">
              <w:rPr>
                <w:bCs/>
              </w:rPr>
              <w:t xml:space="preserve">, </w:t>
            </w:r>
            <w:proofErr w:type="spellStart"/>
            <w:r w:rsidRPr="00F112C7">
              <w:rPr>
                <w:bCs/>
              </w:rPr>
              <w:t>Sekretarijat</w:t>
            </w:r>
            <w:proofErr w:type="spellEnd"/>
            <w:r w:rsidRPr="00F112C7">
              <w:rPr>
                <w:bCs/>
              </w:rPr>
              <w:t xml:space="preserve"> za </w:t>
            </w:r>
            <w:proofErr w:type="spellStart"/>
            <w:r w:rsidRPr="00F112C7">
              <w:rPr>
                <w:bCs/>
              </w:rPr>
              <w:t>poljoprivredu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i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ruralni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razvoj</w:t>
            </w:r>
            <w:proofErr w:type="spellEnd"/>
          </w:p>
          <w:p w14:paraId="0FC403C4" w14:textId="68FD0287" w:rsidR="00B808D6" w:rsidRPr="00C677F6" w:rsidRDefault="00B808D6" w:rsidP="00B808D6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33859597" w14:textId="4C125B64" w:rsidR="002117FC" w:rsidRDefault="002117FC" w:rsidP="00491BE1">
      <w:pPr>
        <w:jc w:val="both"/>
      </w:pPr>
    </w:p>
    <w:p w14:paraId="47182131" w14:textId="03BE1C96" w:rsidR="00EA6401" w:rsidRDefault="00EA6401" w:rsidP="00491BE1">
      <w:pPr>
        <w:jc w:val="both"/>
      </w:pPr>
    </w:p>
    <w:p w14:paraId="2F5B5A6B" w14:textId="5EA88FFD" w:rsidR="00EA6401" w:rsidRDefault="00EA6401" w:rsidP="00491BE1">
      <w:pPr>
        <w:jc w:val="both"/>
      </w:pPr>
    </w:p>
    <w:p w14:paraId="03A8C3F1" w14:textId="77777777" w:rsidR="00EA6401" w:rsidRDefault="00EA6401" w:rsidP="00491BE1">
      <w:pPr>
        <w:jc w:val="both"/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945002" w14:paraId="7782DEEC" w14:textId="77777777" w:rsidTr="003A4E89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26C89182" w14:textId="222A8A86" w:rsidR="00945002" w:rsidRPr="00353127" w:rsidRDefault="00672AF9" w:rsidP="001B58B7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</w:rPr>
              <w:t>Komponenta</w:t>
            </w:r>
            <w:proofErr w:type="spellEnd"/>
            <w:r w:rsidR="00945002" w:rsidRPr="00353127">
              <w:rPr>
                <w:b/>
              </w:rPr>
              <w:t xml:space="preserve"> </w:t>
            </w:r>
            <w:r w:rsidR="00463878">
              <w:rPr>
                <w:b/>
              </w:rPr>
              <w:t>I</w:t>
            </w:r>
            <w:r w:rsidR="00945002" w:rsidRPr="00353127">
              <w:rPr>
                <w:b/>
              </w:rPr>
              <w:t xml:space="preserve">: </w:t>
            </w:r>
            <w:r w:rsidR="00945002" w:rsidRPr="00353127">
              <w:rPr>
                <w:b/>
                <w:bCs/>
              </w:rPr>
              <w:t xml:space="preserve"> </w:t>
            </w:r>
            <w:proofErr w:type="spellStart"/>
            <w:r w:rsidR="001A6E50">
              <w:rPr>
                <w:b/>
                <w:bCs/>
              </w:rPr>
              <w:t>Jač</w:t>
            </w:r>
            <w:r w:rsidR="00463878">
              <w:rPr>
                <w:b/>
                <w:bCs/>
              </w:rPr>
              <w:t>anje</w:t>
            </w:r>
            <w:proofErr w:type="spellEnd"/>
            <w:r w:rsidR="00463878">
              <w:rPr>
                <w:b/>
                <w:bCs/>
              </w:rPr>
              <w:t xml:space="preserve"> </w:t>
            </w:r>
            <w:proofErr w:type="spellStart"/>
            <w:r w:rsidR="00463878">
              <w:rPr>
                <w:b/>
                <w:bCs/>
              </w:rPr>
              <w:t>konkurentnosti</w:t>
            </w:r>
            <w:proofErr w:type="spellEnd"/>
            <w:r w:rsidR="00463878">
              <w:rPr>
                <w:b/>
                <w:bCs/>
              </w:rPr>
              <w:t xml:space="preserve"> </w:t>
            </w:r>
            <w:proofErr w:type="spellStart"/>
            <w:r w:rsidR="00463878">
              <w:rPr>
                <w:b/>
                <w:bCs/>
              </w:rPr>
              <w:t>proizvođača</w:t>
            </w:r>
            <w:proofErr w:type="spellEnd"/>
            <w:r w:rsidR="00463878">
              <w:rPr>
                <w:b/>
                <w:bCs/>
              </w:rPr>
              <w:t xml:space="preserve"> </w:t>
            </w:r>
            <w:proofErr w:type="spellStart"/>
            <w:r w:rsidR="00463878">
              <w:rPr>
                <w:b/>
                <w:bCs/>
              </w:rPr>
              <w:t>hrane</w:t>
            </w:r>
            <w:proofErr w:type="spellEnd"/>
          </w:p>
        </w:tc>
      </w:tr>
      <w:tr w:rsidR="00945002" w14:paraId="2221E524" w14:textId="77777777" w:rsidTr="003A4E89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2AEF480" w14:textId="77777777" w:rsidR="00945002" w:rsidRPr="00353127" w:rsidRDefault="00945002" w:rsidP="003A4E89">
            <w:pPr>
              <w:pStyle w:val="Default"/>
            </w:pPr>
          </w:p>
          <w:p w14:paraId="3CE6BA93" w14:textId="0B373A86" w:rsidR="0010447A" w:rsidRDefault="00945002" w:rsidP="0010447A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53127">
              <w:rPr>
                <w:rFonts w:eastAsia="Times New Roman" w:cs="Arial"/>
                <w:b/>
                <w:sz w:val="24"/>
                <w:szCs w:val="24"/>
              </w:rPr>
              <w:t xml:space="preserve">STRATEŠKI CILJ </w:t>
            </w:r>
            <w:r w:rsidR="0010447A">
              <w:rPr>
                <w:rFonts w:eastAsia="Times New Roman" w:cs="Arial"/>
                <w:b/>
                <w:sz w:val="24"/>
                <w:szCs w:val="24"/>
              </w:rPr>
              <w:t>2</w:t>
            </w:r>
            <w:r w:rsidRPr="00353127">
              <w:rPr>
                <w:rFonts w:eastAsia="Times New Roman" w:cs="Arial"/>
                <w:b/>
                <w:sz w:val="24"/>
                <w:szCs w:val="24"/>
              </w:rPr>
              <w:t xml:space="preserve">: </w:t>
            </w:r>
            <w:proofErr w:type="spellStart"/>
            <w:r w:rsidR="00B808D6">
              <w:rPr>
                <w:rFonts w:eastAsia="Times New Roman" w:cs="Arial"/>
                <w:b/>
                <w:sz w:val="24"/>
                <w:szCs w:val="24"/>
              </w:rPr>
              <w:t>Podrška</w:t>
            </w:r>
            <w:proofErr w:type="spellEnd"/>
            <w:r w:rsidR="00B808D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B808D6">
              <w:rPr>
                <w:rFonts w:eastAsia="Times New Roman" w:cs="Arial"/>
                <w:b/>
                <w:sz w:val="24"/>
                <w:szCs w:val="24"/>
              </w:rPr>
              <w:t>proizvođačima</w:t>
            </w:r>
            <w:proofErr w:type="spellEnd"/>
            <w:r w:rsidR="00B808D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B808D6">
              <w:rPr>
                <w:rFonts w:eastAsia="Times New Roman" w:cs="Arial"/>
                <w:b/>
                <w:sz w:val="24"/>
                <w:szCs w:val="24"/>
              </w:rPr>
              <w:t>ratarskih</w:t>
            </w:r>
            <w:proofErr w:type="spellEnd"/>
            <w:r w:rsidR="00B808D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B808D6">
              <w:rPr>
                <w:rFonts w:eastAsia="Times New Roman" w:cs="Arial"/>
                <w:b/>
                <w:sz w:val="24"/>
                <w:szCs w:val="24"/>
              </w:rPr>
              <w:t>kultura</w:t>
            </w:r>
            <w:proofErr w:type="spellEnd"/>
          </w:p>
          <w:p w14:paraId="7A907EC7" w14:textId="77777777" w:rsidR="0010447A" w:rsidRDefault="0010447A" w:rsidP="0010447A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145C8F48" w14:textId="6C40B3B8" w:rsidR="0010447A" w:rsidRPr="00353127" w:rsidRDefault="00945002" w:rsidP="0010447A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>Prioritet</w:t>
            </w:r>
            <w:proofErr w:type="spellEnd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672AF9">
              <w:rPr>
                <w:rFonts w:eastAsia="Times New Roman" w:cs="Arial"/>
                <w:b/>
                <w:i/>
                <w:sz w:val="24"/>
                <w:szCs w:val="24"/>
              </w:rPr>
              <w:t>2</w:t>
            </w:r>
            <w:r w:rsidR="0010447A">
              <w:rPr>
                <w:rFonts w:eastAsia="Times New Roman" w:cs="Arial"/>
                <w:b/>
                <w:i/>
                <w:sz w:val="24"/>
                <w:szCs w:val="24"/>
              </w:rPr>
              <w:t>.</w:t>
            </w:r>
            <w:r w:rsidR="00672AF9">
              <w:rPr>
                <w:rFonts w:eastAsia="Times New Roman" w:cs="Arial"/>
                <w:b/>
                <w:i/>
                <w:sz w:val="24"/>
                <w:szCs w:val="24"/>
              </w:rPr>
              <w:t>1</w:t>
            </w:r>
            <w:r w:rsidR="0010447A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0447A">
              <w:rPr>
                <w:rFonts w:eastAsia="Times New Roman" w:cs="Arial"/>
                <w:b/>
                <w:sz w:val="24"/>
                <w:szCs w:val="24"/>
              </w:rPr>
              <w:t>Podrška</w:t>
            </w:r>
            <w:proofErr w:type="spellEnd"/>
            <w:proofErr w:type="gramEnd"/>
            <w:r w:rsidR="0010447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10447A">
              <w:rPr>
                <w:rFonts w:eastAsia="Times New Roman" w:cs="Arial"/>
                <w:b/>
                <w:sz w:val="24"/>
                <w:szCs w:val="24"/>
              </w:rPr>
              <w:t>žetvi</w:t>
            </w:r>
            <w:proofErr w:type="spellEnd"/>
            <w:r w:rsidR="0010447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10447A">
              <w:rPr>
                <w:rFonts w:eastAsia="Times New Roman" w:cs="Arial"/>
                <w:b/>
                <w:sz w:val="24"/>
                <w:szCs w:val="24"/>
              </w:rPr>
              <w:t>strnih</w:t>
            </w:r>
            <w:proofErr w:type="spellEnd"/>
            <w:r w:rsidR="0010447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10447A">
              <w:rPr>
                <w:rFonts w:eastAsia="Times New Roman" w:cs="Arial"/>
                <w:b/>
                <w:sz w:val="24"/>
                <w:szCs w:val="24"/>
              </w:rPr>
              <w:t>žita</w:t>
            </w:r>
            <w:proofErr w:type="spellEnd"/>
          </w:p>
          <w:p w14:paraId="3DF181B7" w14:textId="77777777" w:rsidR="0010447A" w:rsidRPr="00353127" w:rsidRDefault="0010447A" w:rsidP="0010447A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</w:rPr>
            </w:pPr>
          </w:p>
          <w:p w14:paraId="750A2B09" w14:textId="77777777" w:rsidR="00945002" w:rsidRPr="00353127" w:rsidRDefault="00945002" w:rsidP="0010447A">
            <w:pPr>
              <w:spacing w:line="240" w:lineRule="auto"/>
              <w:rPr>
                <w:rFonts w:eastAsia="Times New Roman" w:cs="Arial"/>
                <w:b/>
                <w:i/>
                <w:sz w:val="24"/>
                <w:szCs w:val="24"/>
              </w:rPr>
            </w:pPr>
          </w:p>
        </w:tc>
      </w:tr>
      <w:tr w:rsidR="00945002" w14:paraId="5B60371E" w14:textId="77777777" w:rsidTr="003A4E89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D13" w14:textId="77777777" w:rsidR="00945002" w:rsidRDefault="00945002" w:rsidP="003A4E89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F112C7">
              <w:rPr>
                <w:b/>
                <w:bCs/>
                <w:color w:val="auto"/>
                <w:sz w:val="22"/>
                <w:szCs w:val="22"/>
              </w:rPr>
              <w:t>Opis</w:t>
            </w:r>
            <w:proofErr w:type="spellEnd"/>
            <w:r w:rsidRPr="00F112C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12C7">
              <w:rPr>
                <w:b/>
                <w:bCs/>
                <w:color w:val="auto"/>
                <w:sz w:val="22"/>
                <w:szCs w:val="22"/>
              </w:rPr>
              <w:t>projekta</w:t>
            </w:r>
            <w:proofErr w:type="spellEnd"/>
            <w:r w:rsidRPr="00353127">
              <w:rPr>
                <w:b/>
                <w:bCs/>
                <w:color w:val="auto"/>
              </w:rPr>
              <w:t xml:space="preserve">: </w:t>
            </w:r>
          </w:p>
          <w:p w14:paraId="534520F5" w14:textId="77777777" w:rsidR="00587EB9" w:rsidRPr="00F112C7" w:rsidRDefault="0060534E" w:rsidP="00711C4F">
            <w:pPr>
              <w:pStyle w:val="Default"/>
              <w:jc w:val="both"/>
            </w:pPr>
            <w:proofErr w:type="spellStart"/>
            <w:r w:rsidRPr="00F112C7">
              <w:t>Ratarstvo</w:t>
            </w:r>
            <w:proofErr w:type="spellEnd"/>
            <w:r w:rsidRPr="00F112C7">
              <w:t xml:space="preserve"> je </w:t>
            </w:r>
            <w:proofErr w:type="spellStart"/>
            <w:r w:rsidRPr="00F112C7">
              <w:t>vodeća</w:t>
            </w:r>
            <w:proofErr w:type="spellEnd"/>
            <w:r w:rsidRPr="00F112C7">
              <w:t xml:space="preserve"> grana </w:t>
            </w:r>
            <w:proofErr w:type="spellStart"/>
            <w:r w:rsidRPr="00F112C7">
              <w:t>biljne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proizvodnje</w:t>
            </w:r>
            <w:proofErr w:type="spellEnd"/>
            <w:r w:rsidRPr="00F112C7">
              <w:t xml:space="preserve"> </w:t>
            </w:r>
            <w:proofErr w:type="spellStart"/>
            <w:r w:rsidR="00587EB9"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ima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osnovni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zadatak</w:t>
            </w:r>
            <w:proofErr w:type="spellEnd"/>
            <w:r w:rsidRPr="00F112C7">
              <w:t xml:space="preserve"> da </w:t>
            </w:r>
            <w:proofErr w:type="spellStart"/>
            <w:r w:rsidRPr="00F112C7">
              <w:t>obezbedi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što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veće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prinose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gajenih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biljaka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uz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postizanje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maksimalno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mogućeg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kvaliteta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proizvoda</w:t>
            </w:r>
            <w:proofErr w:type="spellEnd"/>
            <w:r w:rsidRPr="00F112C7">
              <w:t xml:space="preserve">. </w:t>
            </w:r>
            <w:r w:rsidR="00587EB9" w:rsidRPr="00F112C7">
              <w:t xml:space="preserve">Za </w:t>
            </w:r>
            <w:proofErr w:type="spellStart"/>
            <w:r w:rsidR="00587EB9" w:rsidRPr="00F112C7">
              <w:t>gajenje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ratarskih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kultura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su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potrebne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velike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površine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što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nije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karakteritika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naših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poljoprivrednih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gazdinstava</w:t>
            </w:r>
            <w:proofErr w:type="spellEnd"/>
            <w:r w:rsidR="00587EB9" w:rsidRPr="00F112C7">
              <w:t xml:space="preserve">. </w:t>
            </w:r>
            <w:r w:rsidR="00711C4F" w:rsidRPr="00F112C7">
              <w:t xml:space="preserve">U </w:t>
            </w:r>
            <w:proofErr w:type="spellStart"/>
            <w:r w:rsidR="00711C4F" w:rsidRPr="00F112C7">
              <w:t>našim</w:t>
            </w:r>
            <w:proofErr w:type="spellEnd"/>
            <w:r w:rsidR="00711C4F" w:rsidRPr="00F112C7">
              <w:t xml:space="preserve"> </w:t>
            </w:r>
            <w:proofErr w:type="spellStart"/>
            <w:r w:rsidR="00711C4F" w:rsidRPr="00F112C7">
              <w:t>uslovima</w:t>
            </w:r>
            <w:proofErr w:type="spellEnd"/>
            <w:r w:rsidR="00711C4F" w:rsidRPr="00F112C7">
              <w:t xml:space="preserve"> </w:t>
            </w:r>
            <w:proofErr w:type="spellStart"/>
            <w:r w:rsidR="00711C4F" w:rsidRPr="00F112C7">
              <w:t>proizvodnja</w:t>
            </w:r>
            <w:proofErr w:type="spellEnd"/>
            <w:r w:rsidR="00711C4F" w:rsidRPr="00F112C7">
              <w:t xml:space="preserve"> </w:t>
            </w:r>
            <w:proofErr w:type="spellStart"/>
            <w:r w:rsidR="00711C4F" w:rsidRPr="00F112C7">
              <w:t>ratarskih</w:t>
            </w:r>
            <w:proofErr w:type="spellEnd"/>
            <w:r w:rsidR="00711C4F" w:rsidRPr="00F112C7">
              <w:t xml:space="preserve"> </w:t>
            </w:r>
            <w:proofErr w:type="spellStart"/>
            <w:r w:rsidR="00711C4F" w:rsidRPr="00F112C7">
              <w:t>kultura</w:t>
            </w:r>
            <w:proofErr w:type="spellEnd"/>
            <w:r w:rsidR="00711C4F" w:rsidRPr="00F112C7">
              <w:t xml:space="preserve"> je </w:t>
            </w:r>
            <w:proofErr w:type="spellStart"/>
            <w:r w:rsidR="00711C4F" w:rsidRPr="00F112C7">
              <w:t>veoma</w:t>
            </w:r>
            <w:proofErr w:type="spellEnd"/>
            <w:r w:rsidR="00711C4F" w:rsidRPr="00F112C7">
              <w:t xml:space="preserve"> </w:t>
            </w:r>
            <w:proofErr w:type="spellStart"/>
            <w:r w:rsidR="00711C4F" w:rsidRPr="00F112C7">
              <w:t>skupa</w:t>
            </w:r>
            <w:proofErr w:type="spellEnd"/>
            <w:r w:rsidR="00711C4F" w:rsidRPr="00F112C7">
              <w:t xml:space="preserve"> a </w:t>
            </w:r>
            <w:proofErr w:type="spellStart"/>
            <w:r w:rsidR="00711C4F" w:rsidRPr="00F112C7">
              <w:t>i</w:t>
            </w:r>
            <w:proofErr w:type="spellEnd"/>
            <w:r w:rsidR="00711C4F" w:rsidRPr="00F112C7">
              <w:t xml:space="preserve"> </w:t>
            </w:r>
            <w:proofErr w:type="spellStart"/>
            <w:r w:rsidR="00711C4F" w:rsidRPr="00F112C7">
              <w:t>prinosi</w:t>
            </w:r>
            <w:proofErr w:type="spellEnd"/>
            <w:r w:rsidR="00711C4F" w:rsidRPr="00F112C7">
              <w:t xml:space="preserve"> </w:t>
            </w:r>
            <w:proofErr w:type="spellStart"/>
            <w:r w:rsidR="00711C4F" w:rsidRPr="00F112C7">
              <w:t>nisu</w:t>
            </w:r>
            <w:proofErr w:type="spellEnd"/>
            <w:r w:rsidR="00711C4F" w:rsidRPr="00F112C7">
              <w:t xml:space="preserve"> u </w:t>
            </w:r>
            <w:proofErr w:type="spellStart"/>
            <w:r w:rsidR="00711C4F" w:rsidRPr="00F112C7">
              <w:t>zavidnom</w:t>
            </w:r>
            <w:proofErr w:type="spellEnd"/>
            <w:r w:rsidR="00711C4F" w:rsidRPr="00F112C7">
              <w:t xml:space="preserve"> </w:t>
            </w:r>
            <w:proofErr w:type="spellStart"/>
            <w:r w:rsidR="00711C4F" w:rsidRPr="00F112C7">
              <w:t>nivou</w:t>
            </w:r>
            <w:proofErr w:type="spellEnd"/>
            <w:r w:rsidR="00711C4F" w:rsidRPr="00F112C7">
              <w:t xml:space="preserve">. </w:t>
            </w:r>
            <w:proofErr w:type="spellStart"/>
            <w:r w:rsidR="00587EB9" w:rsidRPr="00F112C7">
              <w:t>Međutim</w:t>
            </w:r>
            <w:proofErr w:type="spellEnd"/>
            <w:r w:rsidR="00587EB9" w:rsidRPr="00F112C7">
              <w:t xml:space="preserve">, </w:t>
            </w:r>
            <w:proofErr w:type="spellStart"/>
            <w:r w:rsidR="00587EB9" w:rsidRPr="00F112C7">
              <w:t>polazeći</w:t>
            </w:r>
            <w:proofErr w:type="spellEnd"/>
            <w:r w:rsidR="00587EB9" w:rsidRPr="00F112C7">
              <w:t xml:space="preserve"> od </w:t>
            </w:r>
            <w:proofErr w:type="spellStart"/>
            <w:r w:rsidR="00587EB9" w:rsidRPr="00F112C7">
              <w:t>činjenice</w:t>
            </w:r>
            <w:proofErr w:type="spellEnd"/>
            <w:r w:rsidR="00587EB9" w:rsidRPr="00F112C7">
              <w:t xml:space="preserve"> da </w:t>
            </w:r>
            <w:proofErr w:type="spellStart"/>
            <w:r w:rsidR="00587EB9" w:rsidRPr="00F112C7">
              <w:t>su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žita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veoma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značajne</w:t>
            </w:r>
            <w:proofErr w:type="spellEnd"/>
            <w:r w:rsidR="00587EB9" w:rsidRPr="00F112C7">
              <w:t xml:space="preserve"> </w:t>
            </w:r>
            <w:proofErr w:type="spellStart"/>
            <w:r w:rsidR="00711C4F" w:rsidRPr="00F112C7">
              <w:t>k</w:t>
            </w:r>
            <w:r w:rsidR="00587EB9" w:rsidRPr="00F112C7">
              <w:t>ulture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sa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aspekta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biološke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aktivnosti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zemljišta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veoma</w:t>
            </w:r>
            <w:proofErr w:type="spellEnd"/>
            <w:r w:rsidR="00587EB9" w:rsidRPr="00F112C7">
              <w:t xml:space="preserve"> je </w:t>
            </w:r>
            <w:proofErr w:type="spellStart"/>
            <w:r w:rsidR="00711C4F" w:rsidRPr="00F112C7">
              <w:t>važno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podržati</w:t>
            </w:r>
            <w:proofErr w:type="spellEnd"/>
            <w:r w:rsidR="00587EB9" w:rsidRPr="00F112C7">
              <w:t xml:space="preserve"> </w:t>
            </w:r>
            <w:proofErr w:type="spellStart"/>
            <w:r w:rsidR="00711C4F" w:rsidRPr="00F112C7">
              <w:t>njihovu</w:t>
            </w:r>
            <w:proofErr w:type="spellEnd"/>
            <w:r w:rsidR="00711C4F" w:rsidRPr="00F112C7">
              <w:t xml:space="preserve"> </w:t>
            </w:r>
            <w:proofErr w:type="spellStart"/>
            <w:r w:rsidR="00587EB9" w:rsidRPr="00F112C7">
              <w:t>proizvodnju</w:t>
            </w:r>
            <w:proofErr w:type="spellEnd"/>
            <w:r w:rsidR="00711C4F" w:rsidRPr="00F112C7">
              <w:t xml:space="preserve">. </w:t>
            </w:r>
            <w:r w:rsidR="00587EB9" w:rsidRPr="00F112C7">
              <w:t xml:space="preserve"> </w:t>
            </w:r>
          </w:p>
          <w:p w14:paraId="1E0E338B" w14:textId="77777777" w:rsidR="0060534E" w:rsidRPr="00F112C7" w:rsidRDefault="0060534E" w:rsidP="00711C4F">
            <w:pPr>
              <w:pStyle w:val="Default"/>
              <w:jc w:val="both"/>
              <w:rPr>
                <w:color w:val="222222"/>
              </w:rPr>
            </w:pPr>
            <w:proofErr w:type="spellStart"/>
            <w:r w:rsidRPr="00F112C7">
              <w:rPr>
                <w:color w:val="222222"/>
              </w:rPr>
              <w:t>Zaoravanjem</w:t>
            </w:r>
            <w:proofErr w:type="spellEnd"/>
            <w:r w:rsidRPr="00F112C7">
              <w:rPr>
                <w:color w:val="222222"/>
              </w:rPr>
              <w:t xml:space="preserve"> se </w:t>
            </w:r>
            <w:proofErr w:type="spellStart"/>
            <w:r w:rsidRPr="00F112C7">
              <w:rPr>
                <w:color w:val="222222"/>
              </w:rPr>
              <w:t>biljni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ostaci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uključuju</w:t>
            </w:r>
            <w:proofErr w:type="spellEnd"/>
            <w:r w:rsidRPr="00F112C7">
              <w:rPr>
                <w:color w:val="222222"/>
              </w:rPr>
              <w:t xml:space="preserve"> u </w:t>
            </w:r>
            <w:proofErr w:type="spellStart"/>
            <w:r w:rsidRPr="00F112C7">
              <w:rPr>
                <w:color w:val="222222"/>
              </w:rPr>
              <w:t>proces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kruženja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organske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materije</w:t>
            </w:r>
            <w:proofErr w:type="spellEnd"/>
            <w:r w:rsidRPr="00F112C7">
              <w:rPr>
                <w:color w:val="222222"/>
              </w:rPr>
              <w:t xml:space="preserve"> u </w:t>
            </w:r>
            <w:proofErr w:type="spellStart"/>
            <w:r w:rsidRPr="00F112C7">
              <w:rPr>
                <w:color w:val="222222"/>
              </w:rPr>
              <w:t>zemljištu</w:t>
            </w:r>
            <w:proofErr w:type="spellEnd"/>
            <w:r w:rsidRPr="00F112C7">
              <w:rPr>
                <w:color w:val="222222"/>
              </w:rPr>
              <w:t xml:space="preserve">, </w:t>
            </w:r>
            <w:proofErr w:type="spellStart"/>
            <w:r w:rsidRPr="00F112C7">
              <w:rPr>
                <w:color w:val="222222"/>
              </w:rPr>
              <w:t>stimulira</w:t>
            </w:r>
            <w:proofErr w:type="spellEnd"/>
            <w:r w:rsidRPr="00F112C7">
              <w:rPr>
                <w:color w:val="222222"/>
              </w:rPr>
              <w:t xml:space="preserve"> se </w:t>
            </w:r>
            <w:proofErr w:type="spellStart"/>
            <w:r w:rsidRPr="00F112C7">
              <w:rPr>
                <w:color w:val="222222"/>
              </w:rPr>
              <w:t>biološka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aktivnost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zemljišta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koja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pozitivno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utiče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na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strukturu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i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vodno-vazdušne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i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toplotne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osobine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zemljišta</w:t>
            </w:r>
            <w:proofErr w:type="spellEnd"/>
            <w:r w:rsidRPr="00F112C7">
              <w:rPr>
                <w:color w:val="222222"/>
              </w:rPr>
              <w:t xml:space="preserve">, a </w:t>
            </w:r>
            <w:proofErr w:type="spellStart"/>
            <w:r w:rsidRPr="00F112C7">
              <w:rPr>
                <w:color w:val="222222"/>
              </w:rPr>
              <w:t>na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teškom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zemljištu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organski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ostaci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poboljšavaju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internu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dreniranost</w:t>
            </w:r>
            <w:proofErr w:type="spellEnd"/>
            <w:r w:rsidRPr="00F112C7">
              <w:rPr>
                <w:color w:val="222222"/>
              </w:rPr>
              <w:t xml:space="preserve"> u </w:t>
            </w:r>
            <w:proofErr w:type="spellStart"/>
            <w:r w:rsidRPr="00F112C7">
              <w:rPr>
                <w:color w:val="222222"/>
              </w:rPr>
              <w:t>sloju</w:t>
            </w:r>
            <w:proofErr w:type="spellEnd"/>
            <w:r w:rsidRPr="00F112C7">
              <w:rPr>
                <w:color w:val="222222"/>
              </w:rPr>
              <w:t xml:space="preserve"> u koji </w:t>
            </w:r>
            <w:proofErr w:type="spellStart"/>
            <w:r w:rsidRPr="00F112C7">
              <w:rPr>
                <w:color w:val="222222"/>
              </w:rPr>
              <w:t>su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uneti</w:t>
            </w:r>
            <w:proofErr w:type="spellEnd"/>
            <w:r w:rsidRPr="00F112C7">
              <w:rPr>
                <w:color w:val="222222"/>
              </w:rPr>
              <w:t>.</w:t>
            </w:r>
            <w:r w:rsidR="00711C4F" w:rsidRPr="00F112C7">
              <w:rPr>
                <w:color w:val="222222"/>
              </w:rPr>
              <w:t xml:space="preserve"> </w:t>
            </w:r>
          </w:p>
          <w:p w14:paraId="21DC1B7D" w14:textId="77777777" w:rsidR="00711C4F" w:rsidRPr="00F112C7" w:rsidRDefault="00711C4F" w:rsidP="00711C4F">
            <w:pPr>
              <w:pStyle w:val="Default"/>
              <w:jc w:val="both"/>
              <w:rPr>
                <w:color w:val="222222"/>
              </w:rPr>
            </w:pPr>
            <w:proofErr w:type="spellStart"/>
            <w:r w:rsidRPr="00F112C7">
              <w:rPr>
                <w:color w:val="222222"/>
              </w:rPr>
              <w:t>Stoga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planirana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sredstva</w:t>
            </w:r>
            <w:proofErr w:type="spellEnd"/>
            <w:r w:rsidRPr="00F112C7">
              <w:rPr>
                <w:color w:val="222222"/>
              </w:rPr>
              <w:t xml:space="preserve"> se </w:t>
            </w:r>
            <w:proofErr w:type="spellStart"/>
            <w:r w:rsidRPr="00F112C7">
              <w:rPr>
                <w:color w:val="222222"/>
              </w:rPr>
              <w:t>odnose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na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podršku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žetvi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strnih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žita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koja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utiču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na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smanjenje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troškova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proizvodnje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ovih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kultura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="008F747B" w:rsidRPr="00F112C7">
              <w:rPr>
                <w:color w:val="222222"/>
              </w:rPr>
              <w:t>i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rentabilnost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proizvodnje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istih</w:t>
            </w:r>
            <w:proofErr w:type="spellEnd"/>
            <w:r w:rsidRPr="00F112C7">
              <w:rPr>
                <w:color w:val="222222"/>
              </w:rPr>
              <w:t>.</w:t>
            </w:r>
            <w:r w:rsidR="00EF26E1"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Podrška</w:t>
            </w:r>
            <w:proofErr w:type="spellEnd"/>
            <w:r w:rsidRPr="00F112C7">
              <w:rPr>
                <w:color w:val="222222"/>
              </w:rPr>
              <w:t xml:space="preserve"> se </w:t>
            </w:r>
            <w:proofErr w:type="spellStart"/>
            <w:r w:rsidRPr="00F112C7">
              <w:rPr>
                <w:color w:val="222222"/>
              </w:rPr>
              <w:t>obezbjeđuje</w:t>
            </w:r>
            <w:proofErr w:type="spellEnd"/>
            <w:r w:rsidRPr="00F112C7">
              <w:rPr>
                <w:color w:val="222222"/>
              </w:rPr>
              <w:t xml:space="preserve"> za </w:t>
            </w:r>
            <w:proofErr w:type="spellStart"/>
            <w:r w:rsidRPr="00F112C7">
              <w:rPr>
                <w:color w:val="222222"/>
              </w:rPr>
              <w:t>proizvođače</w:t>
            </w:r>
            <w:proofErr w:type="spellEnd"/>
            <w:r w:rsidR="00311C89" w:rsidRPr="00F112C7">
              <w:rPr>
                <w:color w:val="222222"/>
              </w:rPr>
              <w:t xml:space="preserve"> I </w:t>
            </w:r>
            <w:proofErr w:type="spellStart"/>
            <w:r w:rsidR="00311C89" w:rsidRPr="00F112C7">
              <w:rPr>
                <w:color w:val="222222"/>
              </w:rPr>
              <w:t>vrši</w:t>
            </w:r>
            <w:proofErr w:type="spellEnd"/>
            <w:r w:rsidR="00311C89" w:rsidRPr="00F112C7">
              <w:rPr>
                <w:color w:val="222222"/>
              </w:rPr>
              <w:t xml:space="preserve"> se </w:t>
            </w:r>
            <w:proofErr w:type="spellStart"/>
            <w:r w:rsidR="00311C89" w:rsidRPr="00F112C7">
              <w:rPr>
                <w:color w:val="222222"/>
              </w:rPr>
              <w:t>direktno</w:t>
            </w:r>
            <w:proofErr w:type="spellEnd"/>
            <w:r w:rsidR="00311C89" w:rsidRPr="00F112C7">
              <w:rPr>
                <w:color w:val="222222"/>
              </w:rPr>
              <w:t xml:space="preserve"> </w:t>
            </w:r>
            <w:proofErr w:type="spellStart"/>
            <w:r w:rsidR="00311C89" w:rsidRPr="00F112C7">
              <w:rPr>
                <w:color w:val="222222"/>
              </w:rPr>
              <w:t>isplata</w:t>
            </w:r>
            <w:proofErr w:type="spellEnd"/>
            <w:r w:rsidR="00311C89" w:rsidRPr="00F112C7">
              <w:rPr>
                <w:color w:val="222222"/>
              </w:rPr>
              <w:t xml:space="preserve"> </w:t>
            </w:r>
            <w:proofErr w:type="spellStart"/>
            <w:r w:rsidR="00311C89" w:rsidRPr="00F112C7">
              <w:rPr>
                <w:color w:val="222222"/>
              </w:rPr>
              <w:t>na</w:t>
            </w:r>
            <w:proofErr w:type="spellEnd"/>
            <w:r w:rsidR="00311C89" w:rsidRPr="00F112C7">
              <w:rPr>
                <w:color w:val="222222"/>
              </w:rPr>
              <w:t xml:space="preserve"> </w:t>
            </w:r>
            <w:proofErr w:type="spellStart"/>
            <w:r w:rsidR="00311C89" w:rsidRPr="00F112C7">
              <w:rPr>
                <w:color w:val="222222"/>
              </w:rPr>
              <w:t>žiro</w:t>
            </w:r>
            <w:proofErr w:type="spellEnd"/>
            <w:r w:rsidR="00311C89" w:rsidRPr="00F112C7">
              <w:rPr>
                <w:color w:val="222222"/>
              </w:rPr>
              <w:t xml:space="preserve"> </w:t>
            </w:r>
            <w:proofErr w:type="spellStart"/>
            <w:r w:rsidR="00311C89" w:rsidRPr="00F112C7">
              <w:rPr>
                <w:color w:val="222222"/>
              </w:rPr>
              <w:t>račun</w:t>
            </w:r>
            <w:proofErr w:type="spellEnd"/>
            <w:r w:rsidR="00EF26E1" w:rsidRPr="00F112C7">
              <w:rPr>
                <w:color w:val="222222"/>
              </w:rPr>
              <w:t>.</w:t>
            </w:r>
          </w:p>
          <w:p w14:paraId="14174289" w14:textId="77777777" w:rsidR="00945002" w:rsidRPr="00353127" w:rsidRDefault="00945002" w:rsidP="003A4E89">
            <w:pPr>
              <w:pStyle w:val="Default"/>
              <w:jc w:val="both"/>
            </w:pPr>
          </w:p>
        </w:tc>
      </w:tr>
      <w:tr w:rsidR="00945002" w14:paraId="5E560CFD" w14:textId="77777777" w:rsidTr="003A4E89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6054" w14:textId="77777777" w:rsidR="00945002" w:rsidRDefault="00945002" w:rsidP="003A4E89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Namjena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cilj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projekta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558F359B" w14:textId="77777777" w:rsidR="00F278B0" w:rsidRPr="00F112C7" w:rsidRDefault="00F278B0" w:rsidP="00F278B0">
            <w:pPr>
              <w:pStyle w:val="Default"/>
            </w:pPr>
            <w:proofErr w:type="spellStart"/>
            <w:r w:rsidRPr="00F112C7">
              <w:t>Stvaranje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uslova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gajenje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ratarskih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kultura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što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većim</w:t>
            </w:r>
            <w:proofErr w:type="spellEnd"/>
            <w:r w:rsidRPr="00F112C7">
              <w:t xml:space="preserve"> </w:t>
            </w:r>
            <w:proofErr w:type="spellStart"/>
            <w:r w:rsidR="004C0440" w:rsidRPr="00F112C7">
              <w:t>površinama</w:t>
            </w:r>
            <w:proofErr w:type="spellEnd"/>
            <w:r w:rsidR="004C0440" w:rsidRPr="00F112C7">
              <w:t xml:space="preserve"> </w:t>
            </w:r>
            <w:proofErr w:type="spellStart"/>
            <w:r w:rsidR="004C0440" w:rsidRPr="00F112C7">
              <w:t>kako</w:t>
            </w:r>
            <w:proofErr w:type="spellEnd"/>
            <w:r w:rsidR="004C0440" w:rsidRPr="00F112C7">
              <w:t xml:space="preserve"> bi </w:t>
            </w:r>
            <w:r w:rsidR="00E52AE0" w:rsidRPr="00F112C7">
              <w:t xml:space="preserve">se </w:t>
            </w:r>
            <w:proofErr w:type="spellStart"/>
            <w:r w:rsidR="00E52AE0" w:rsidRPr="00F112C7">
              <w:t>stvorili</w:t>
            </w:r>
            <w:proofErr w:type="spellEnd"/>
            <w:r w:rsidR="00E52AE0" w:rsidRPr="00F112C7">
              <w:t xml:space="preserve"> </w:t>
            </w:r>
            <w:proofErr w:type="spellStart"/>
            <w:r w:rsidR="00E52AE0" w:rsidRPr="00F112C7">
              <w:t>uslovi</w:t>
            </w:r>
            <w:proofErr w:type="spellEnd"/>
            <w:r w:rsidR="00E52AE0" w:rsidRPr="00F112C7">
              <w:t xml:space="preserve"> za </w:t>
            </w:r>
            <w:proofErr w:type="spellStart"/>
            <w:r w:rsidR="00E52AE0" w:rsidRPr="00F112C7">
              <w:t>gajenje</w:t>
            </w:r>
            <w:proofErr w:type="spellEnd"/>
            <w:r w:rsidR="00E52AE0" w:rsidRPr="00F112C7">
              <w:t xml:space="preserve"> </w:t>
            </w:r>
            <w:proofErr w:type="spellStart"/>
            <w:r w:rsidR="008F747B" w:rsidRPr="00F112C7">
              <w:t>istih</w:t>
            </w:r>
            <w:proofErr w:type="spellEnd"/>
            <w:r w:rsidR="008F747B" w:rsidRPr="00F112C7">
              <w:t xml:space="preserve"> </w:t>
            </w:r>
            <w:proofErr w:type="spellStart"/>
            <w:r w:rsidR="008F747B" w:rsidRPr="00F112C7">
              <w:t>na</w:t>
            </w:r>
            <w:proofErr w:type="spellEnd"/>
            <w:r w:rsidR="008F747B" w:rsidRPr="00F112C7">
              <w:t xml:space="preserve"> </w:t>
            </w:r>
            <w:proofErr w:type="spellStart"/>
            <w:r w:rsidR="008F747B" w:rsidRPr="00F112C7">
              <w:t>već</w:t>
            </w:r>
            <w:r w:rsidR="00E52AE0" w:rsidRPr="00F112C7">
              <w:t>im</w:t>
            </w:r>
            <w:proofErr w:type="spellEnd"/>
            <w:r w:rsidR="00E52AE0" w:rsidRPr="00F112C7">
              <w:t xml:space="preserve"> </w:t>
            </w:r>
            <w:proofErr w:type="spellStart"/>
            <w:r w:rsidR="00E52AE0" w:rsidRPr="00F112C7">
              <w:t>površinama</w:t>
            </w:r>
            <w:proofErr w:type="spellEnd"/>
            <w:r w:rsidR="00E52AE0" w:rsidRPr="00F112C7">
              <w:t xml:space="preserve">. </w:t>
            </w:r>
          </w:p>
          <w:p w14:paraId="720852E6" w14:textId="77777777" w:rsidR="00F278B0" w:rsidRPr="00F112C7" w:rsidRDefault="00F278B0" w:rsidP="00F278B0">
            <w:pPr>
              <w:pStyle w:val="Default"/>
              <w:rPr>
                <w:rFonts w:cstheme="minorBidi"/>
              </w:rPr>
            </w:pPr>
            <w:proofErr w:type="spellStart"/>
            <w:r w:rsidRPr="00F112C7">
              <w:t>Cilj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preuzimanje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ovakve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mjere</w:t>
            </w:r>
            <w:proofErr w:type="spellEnd"/>
            <w:r w:rsidRPr="00F112C7">
              <w:t xml:space="preserve"> je </w:t>
            </w:r>
            <w:proofErr w:type="spellStart"/>
            <w:r w:rsidR="00E52AE0" w:rsidRPr="00F112C7">
              <w:t>smanjenje</w:t>
            </w:r>
            <w:proofErr w:type="spellEnd"/>
            <w:r w:rsidR="00E52AE0" w:rsidRPr="00F112C7">
              <w:t xml:space="preserve"> </w:t>
            </w:r>
            <w:proofErr w:type="spellStart"/>
            <w:r w:rsidR="00E52AE0" w:rsidRPr="00F112C7">
              <w:t>troškova</w:t>
            </w:r>
            <w:proofErr w:type="spellEnd"/>
            <w:r w:rsidR="00E52AE0" w:rsidRPr="00F112C7">
              <w:t xml:space="preserve"> </w:t>
            </w:r>
            <w:proofErr w:type="spellStart"/>
            <w:r w:rsidR="00E52AE0" w:rsidRPr="00F112C7">
              <w:t>proizvodnje</w:t>
            </w:r>
            <w:proofErr w:type="spellEnd"/>
            <w:r w:rsidR="00E52AE0" w:rsidRPr="00F112C7">
              <w:t xml:space="preserve"> koji se </w:t>
            </w:r>
            <w:proofErr w:type="spellStart"/>
            <w:r w:rsidR="00E52AE0" w:rsidRPr="00F112C7">
              <w:t>odnose</w:t>
            </w:r>
            <w:proofErr w:type="spellEnd"/>
            <w:r w:rsidR="00E52AE0" w:rsidRPr="00F112C7">
              <w:t xml:space="preserve"> </w:t>
            </w:r>
            <w:proofErr w:type="spellStart"/>
            <w:r w:rsidR="00E52AE0" w:rsidRPr="00F112C7">
              <w:t>na</w:t>
            </w:r>
            <w:proofErr w:type="spellEnd"/>
            <w:r w:rsidR="00E52AE0" w:rsidRPr="00F112C7">
              <w:t xml:space="preserve"> </w:t>
            </w:r>
            <w:proofErr w:type="spellStart"/>
            <w:r w:rsidR="00E52AE0" w:rsidRPr="00F112C7">
              <w:t>žetvu</w:t>
            </w:r>
            <w:proofErr w:type="spellEnd"/>
            <w:r w:rsidR="00E52AE0" w:rsidRPr="00F112C7">
              <w:t xml:space="preserve"> </w:t>
            </w:r>
            <w:proofErr w:type="spellStart"/>
            <w:r w:rsidR="00E52AE0" w:rsidRPr="00F112C7">
              <w:t>ovih</w:t>
            </w:r>
            <w:proofErr w:type="spellEnd"/>
            <w:r w:rsidR="00E52AE0" w:rsidRPr="00F112C7">
              <w:t xml:space="preserve"> </w:t>
            </w:r>
            <w:proofErr w:type="spellStart"/>
            <w:r w:rsidR="00E52AE0" w:rsidRPr="00F112C7">
              <w:t>kultura</w:t>
            </w:r>
            <w:proofErr w:type="spellEnd"/>
            <w:r w:rsidR="00E52AE0" w:rsidRPr="00F112C7">
              <w:t xml:space="preserve">. </w:t>
            </w:r>
            <w:r w:rsidRPr="00F112C7">
              <w:rPr>
                <w:rFonts w:cstheme="minorBidi"/>
              </w:rPr>
              <w:t xml:space="preserve">  </w:t>
            </w:r>
          </w:p>
          <w:p w14:paraId="4461285B" w14:textId="77777777" w:rsidR="00945002" w:rsidRDefault="00945002" w:rsidP="00945002">
            <w:pPr>
              <w:pStyle w:val="Default"/>
              <w:rPr>
                <w:sz w:val="20"/>
                <w:szCs w:val="20"/>
              </w:rPr>
            </w:pPr>
          </w:p>
        </w:tc>
      </w:tr>
      <w:tr w:rsidR="00945002" w14:paraId="0A238C54" w14:textId="77777777" w:rsidTr="00B808D6">
        <w:trPr>
          <w:trHeight w:val="55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F43" w14:textId="77777777" w:rsidR="00945002" w:rsidRDefault="00945002" w:rsidP="003A4E8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Procedura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realizacije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aktivnosti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144ADFA8" w14:textId="0AABF66B" w:rsidR="00E52AE0" w:rsidRPr="00F112C7" w:rsidRDefault="00E52AE0" w:rsidP="00F716BE">
            <w:pPr>
              <w:pStyle w:val="Default"/>
              <w:jc w:val="both"/>
            </w:pPr>
            <w:proofErr w:type="spellStart"/>
            <w:r w:rsidRPr="00F112C7">
              <w:t>Osnovu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obračun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isplatu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podrške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žetvu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strnih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žita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predstavlja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Odluka</w:t>
            </w:r>
            <w:proofErr w:type="spellEnd"/>
            <w:r w:rsidRPr="00F112C7">
              <w:t xml:space="preserve"> o </w:t>
            </w:r>
            <w:proofErr w:type="spellStart"/>
            <w:r w:rsidRPr="00F112C7">
              <w:t>podršci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žetve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tekuću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godinu</w:t>
            </w:r>
            <w:proofErr w:type="spellEnd"/>
            <w:r w:rsidRPr="00F112C7">
              <w:t xml:space="preserve">. </w:t>
            </w:r>
            <w:proofErr w:type="spellStart"/>
            <w:r w:rsidRPr="00F112C7">
              <w:t>Obračun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is</w:t>
            </w:r>
            <w:r w:rsidR="00F716BE" w:rsidRPr="00F112C7">
              <w:t>plate</w:t>
            </w:r>
            <w:proofErr w:type="spellEnd"/>
            <w:r w:rsidR="00F716BE" w:rsidRPr="00F112C7">
              <w:t xml:space="preserve"> se </w:t>
            </w:r>
            <w:proofErr w:type="spellStart"/>
            <w:r w:rsidR="00F716BE" w:rsidRPr="00F112C7">
              <w:t>vrši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nakon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dostavljenih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podataka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Ministarstva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poljoprivrede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i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ruralnog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razvoja</w:t>
            </w:r>
            <w:proofErr w:type="spellEnd"/>
            <w:r w:rsidR="00F716BE" w:rsidRPr="00F112C7">
              <w:t xml:space="preserve"> o </w:t>
            </w:r>
            <w:proofErr w:type="spellStart"/>
            <w:r w:rsidR="00F716BE" w:rsidRPr="00F112C7">
              <w:t>posejanim</w:t>
            </w:r>
            <w:proofErr w:type="spellEnd"/>
            <w:r w:rsidR="00F716BE" w:rsidRPr="00F112C7">
              <w:t xml:space="preserve"> </w:t>
            </w:r>
            <w:proofErr w:type="spellStart"/>
            <w:r w:rsidR="00A85BCB" w:rsidRPr="00F112C7">
              <w:t>površinama</w:t>
            </w:r>
            <w:proofErr w:type="spellEnd"/>
            <w:r w:rsidR="00A85BCB" w:rsidRPr="00F112C7">
              <w:t xml:space="preserve">, </w:t>
            </w:r>
            <w:proofErr w:type="spellStart"/>
            <w:r w:rsidR="00A85BCB" w:rsidRPr="00F112C7">
              <w:t>podataka</w:t>
            </w:r>
            <w:proofErr w:type="spellEnd"/>
            <w:r w:rsidR="00A85BCB" w:rsidRPr="00F112C7">
              <w:t xml:space="preserve"> za </w:t>
            </w:r>
            <w:proofErr w:type="spellStart"/>
            <w:r w:rsidR="00A85BCB" w:rsidRPr="00F112C7">
              <w:t>podršku</w:t>
            </w:r>
            <w:proofErr w:type="spellEnd"/>
            <w:r w:rsidRPr="00F112C7">
              <w:t xml:space="preserve"> </w:t>
            </w:r>
            <w:r w:rsidR="00F716BE" w:rsidRPr="00F112C7">
              <w:t xml:space="preserve">za </w:t>
            </w:r>
            <w:proofErr w:type="spellStart"/>
            <w:r w:rsidR="00F716BE" w:rsidRPr="00F112C7">
              <w:t>direktna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lastRenderedPageBreak/>
              <w:t>plaćanja</w:t>
            </w:r>
            <w:proofErr w:type="spellEnd"/>
            <w:r w:rsidR="00F716BE" w:rsidRPr="00F112C7">
              <w:t xml:space="preserve"> u </w:t>
            </w:r>
            <w:proofErr w:type="spellStart"/>
            <w:r w:rsidR="00F716BE" w:rsidRPr="00F112C7">
              <w:t>biljnoj</w:t>
            </w:r>
            <w:proofErr w:type="spellEnd"/>
            <w:r w:rsidR="00F716BE" w:rsidRPr="00F112C7">
              <w:t xml:space="preserve"> </w:t>
            </w:r>
            <w:proofErr w:type="spellStart"/>
            <w:proofErr w:type="gramStart"/>
            <w:r w:rsidR="00F716BE" w:rsidRPr="00F112C7">
              <w:t>proizvodnji</w:t>
            </w:r>
            <w:proofErr w:type="spellEnd"/>
            <w:r w:rsidR="00F716BE" w:rsidRPr="00F112C7">
              <w:t xml:space="preserve">  </w:t>
            </w:r>
            <w:proofErr w:type="spellStart"/>
            <w:r w:rsidR="00F716BE" w:rsidRPr="00F112C7">
              <w:t>i</w:t>
            </w:r>
            <w:proofErr w:type="spellEnd"/>
            <w:proofErr w:type="gramEnd"/>
            <w:r w:rsidR="00F716BE" w:rsidRPr="00F112C7">
              <w:t xml:space="preserve"> </w:t>
            </w:r>
            <w:proofErr w:type="spellStart"/>
            <w:r w:rsidR="00F716BE" w:rsidRPr="00F112C7">
              <w:t>uplatnice</w:t>
            </w:r>
            <w:proofErr w:type="spellEnd"/>
            <w:r w:rsidR="00F716BE" w:rsidRPr="00F112C7">
              <w:t xml:space="preserve"> o </w:t>
            </w:r>
            <w:proofErr w:type="spellStart"/>
            <w:r w:rsidR="00F716BE" w:rsidRPr="00F112C7">
              <w:t>požnjevenim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površinama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izdate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od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subjekata</w:t>
            </w:r>
            <w:proofErr w:type="spellEnd"/>
            <w:r w:rsidR="00F716BE" w:rsidRPr="00F112C7">
              <w:t xml:space="preserve"> koji </w:t>
            </w:r>
            <w:proofErr w:type="spellStart"/>
            <w:r w:rsidR="00F716BE" w:rsidRPr="00F112C7">
              <w:t>vrše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žetvu</w:t>
            </w:r>
            <w:proofErr w:type="spellEnd"/>
            <w:r w:rsidR="00F716BE" w:rsidRPr="00F112C7">
              <w:t xml:space="preserve">. </w:t>
            </w:r>
            <w:proofErr w:type="spellStart"/>
            <w:r w:rsidR="00F716BE" w:rsidRPr="00F112C7">
              <w:t>Uplata</w:t>
            </w:r>
            <w:proofErr w:type="spellEnd"/>
            <w:r w:rsidR="00F716BE" w:rsidRPr="00F112C7">
              <w:t xml:space="preserve"> se </w:t>
            </w:r>
            <w:proofErr w:type="spellStart"/>
            <w:r w:rsidR="00F716BE" w:rsidRPr="00F112C7">
              <w:t>vrši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direktno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poljoprivrednim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proizvođačima</w:t>
            </w:r>
            <w:proofErr w:type="spellEnd"/>
            <w:r w:rsidR="00FE1B3C" w:rsidRPr="00F112C7">
              <w:t xml:space="preserve"> </w:t>
            </w:r>
            <w:proofErr w:type="spellStart"/>
            <w:r w:rsidR="00FE1B3C" w:rsidRPr="00F112C7">
              <w:t>na</w:t>
            </w:r>
            <w:proofErr w:type="spellEnd"/>
            <w:r w:rsidR="00FE1B3C" w:rsidRPr="00F112C7">
              <w:t xml:space="preserve"> </w:t>
            </w:r>
            <w:proofErr w:type="spellStart"/>
            <w:r w:rsidR="00FE1B3C" w:rsidRPr="00F112C7">
              <w:t>žiro</w:t>
            </w:r>
            <w:proofErr w:type="spellEnd"/>
            <w:r w:rsidR="00FE1B3C" w:rsidRPr="00F112C7">
              <w:t xml:space="preserve"> </w:t>
            </w:r>
            <w:proofErr w:type="spellStart"/>
            <w:r w:rsidR="00FE1B3C" w:rsidRPr="00F112C7">
              <w:t>račun</w:t>
            </w:r>
            <w:proofErr w:type="spellEnd"/>
            <w:r w:rsidR="00F716BE" w:rsidRPr="00F112C7">
              <w:t>.</w:t>
            </w:r>
            <w:r w:rsidRPr="00F112C7">
              <w:t xml:space="preserve"> </w:t>
            </w:r>
          </w:p>
          <w:p w14:paraId="1772D9FE" w14:textId="659F1D85" w:rsidR="00E52AE0" w:rsidRDefault="00E52AE0" w:rsidP="00E52AE0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Aktivnosti</w:t>
            </w:r>
            <w:proofErr w:type="spellEnd"/>
            <w:r w:rsidRPr="00F112C7">
              <w:rPr>
                <w:bCs/>
                <w:color w:val="auto"/>
              </w:rPr>
              <w:t xml:space="preserve"> koji se </w:t>
            </w:r>
            <w:proofErr w:type="spellStart"/>
            <w:r w:rsidRPr="00F112C7">
              <w:rPr>
                <w:bCs/>
                <w:color w:val="auto"/>
              </w:rPr>
              <w:t>odnose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na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ovu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mjeru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su</w:t>
            </w:r>
            <w:proofErr w:type="spellEnd"/>
            <w:r w:rsidRPr="00F112C7">
              <w:rPr>
                <w:bCs/>
                <w:color w:val="auto"/>
              </w:rPr>
              <w:t xml:space="preserve">: </w:t>
            </w:r>
          </w:p>
          <w:p w14:paraId="243C6B02" w14:textId="2B791662" w:rsidR="00F8452C" w:rsidRPr="00F112C7" w:rsidRDefault="00F8452C" w:rsidP="00F8452C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javni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poziv</w:t>
            </w:r>
            <w:proofErr w:type="spellEnd"/>
            <w:r>
              <w:rPr>
                <w:bCs/>
                <w:color w:val="auto"/>
              </w:rPr>
              <w:t xml:space="preserve"> za </w:t>
            </w:r>
            <w:proofErr w:type="spellStart"/>
            <w:r>
              <w:rPr>
                <w:bCs/>
                <w:color w:val="auto"/>
              </w:rPr>
              <w:t>proizvođače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strnih</w:t>
            </w:r>
            <w:proofErr w:type="spellEnd"/>
            <w:r>
              <w:rPr>
                <w:bCs/>
                <w:color w:val="auto"/>
              </w:rPr>
              <w:t>;</w:t>
            </w:r>
          </w:p>
          <w:p w14:paraId="2C21B453" w14:textId="77777777" w:rsidR="00E52AE0" w:rsidRPr="00F112C7" w:rsidRDefault="002F7F15" w:rsidP="00E52AE0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prikupljanje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podataka</w:t>
            </w:r>
            <w:proofErr w:type="spellEnd"/>
            <w:r w:rsidRPr="00F112C7">
              <w:rPr>
                <w:bCs/>
                <w:color w:val="auto"/>
              </w:rPr>
              <w:t xml:space="preserve"> o </w:t>
            </w:r>
            <w:proofErr w:type="spellStart"/>
            <w:r w:rsidRPr="00F112C7">
              <w:rPr>
                <w:bCs/>
                <w:color w:val="auto"/>
              </w:rPr>
              <w:t>posejanim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površinama</w:t>
            </w:r>
            <w:proofErr w:type="spellEnd"/>
            <w:r w:rsidR="00E52AE0" w:rsidRPr="00F112C7">
              <w:rPr>
                <w:bCs/>
                <w:color w:val="auto"/>
              </w:rPr>
              <w:t>;</w:t>
            </w:r>
          </w:p>
          <w:p w14:paraId="240F9FD5" w14:textId="77777777" w:rsidR="00E52AE0" w:rsidRPr="00F112C7" w:rsidRDefault="00572DED" w:rsidP="00E52AE0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o</w:t>
            </w:r>
            <w:r w:rsidR="00E52AE0" w:rsidRPr="00F112C7">
              <w:rPr>
                <w:bCs/>
                <w:color w:val="auto"/>
              </w:rPr>
              <w:t>bilazak</w:t>
            </w:r>
            <w:proofErr w:type="spellEnd"/>
            <w:r w:rsidR="00E52AE0" w:rsidRPr="00F112C7">
              <w:rPr>
                <w:bCs/>
                <w:color w:val="auto"/>
              </w:rPr>
              <w:t xml:space="preserve"> </w:t>
            </w:r>
            <w:proofErr w:type="spellStart"/>
            <w:r w:rsidR="00E52AE0" w:rsidRPr="00F112C7">
              <w:rPr>
                <w:bCs/>
                <w:color w:val="auto"/>
              </w:rPr>
              <w:t>terena</w:t>
            </w:r>
            <w:proofErr w:type="spellEnd"/>
            <w:r w:rsidR="0095509F" w:rsidRPr="00F112C7">
              <w:rPr>
                <w:bCs/>
                <w:color w:val="auto"/>
              </w:rPr>
              <w:t>;</w:t>
            </w:r>
          </w:p>
          <w:p w14:paraId="06737364" w14:textId="77777777" w:rsidR="0095509F" w:rsidRPr="00F112C7" w:rsidRDefault="00572DED" w:rsidP="00E52AE0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d</w:t>
            </w:r>
            <w:r w:rsidR="0095509F" w:rsidRPr="00F112C7">
              <w:rPr>
                <w:bCs/>
                <w:color w:val="auto"/>
              </w:rPr>
              <w:t>onošenje</w:t>
            </w:r>
            <w:proofErr w:type="spellEnd"/>
            <w:r w:rsidR="0095509F" w:rsidRPr="00F112C7">
              <w:rPr>
                <w:bCs/>
                <w:color w:val="auto"/>
              </w:rPr>
              <w:t xml:space="preserve"> </w:t>
            </w:r>
            <w:proofErr w:type="spellStart"/>
            <w:r w:rsidR="0095509F" w:rsidRPr="00F112C7">
              <w:rPr>
                <w:bCs/>
                <w:color w:val="auto"/>
              </w:rPr>
              <w:t>odluke</w:t>
            </w:r>
            <w:proofErr w:type="spellEnd"/>
            <w:r w:rsidR="0095509F" w:rsidRPr="00F112C7">
              <w:rPr>
                <w:bCs/>
                <w:color w:val="auto"/>
              </w:rPr>
              <w:t xml:space="preserve"> o </w:t>
            </w:r>
            <w:proofErr w:type="spellStart"/>
            <w:r w:rsidR="0095509F" w:rsidRPr="00F112C7">
              <w:rPr>
                <w:bCs/>
                <w:color w:val="auto"/>
              </w:rPr>
              <w:t>podršci</w:t>
            </w:r>
            <w:proofErr w:type="spellEnd"/>
            <w:r w:rsidR="0095509F" w:rsidRPr="00F112C7">
              <w:rPr>
                <w:bCs/>
                <w:color w:val="auto"/>
              </w:rPr>
              <w:t xml:space="preserve"> </w:t>
            </w:r>
            <w:proofErr w:type="spellStart"/>
            <w:r w:rsidR="0095509F" w:rsidRPr="00F112C7">
              <w:rPr>
                <w:bCs/>
                <w:color w:val="auto"/>
              </w:rPr>
              <w:t>žetvi</w:t>
            </w:r>
            <w:proofErr w:type="spellEnd"/>
            <w:r w:rsidR="0095509F" w:rsidRPr="00F112C7">
              <w:rPr>
                <w:bCs/>
                <w:color w:val="auto"/>
              </w:rPr>
              <w:t xml:space="preserve"> </w:t>
            </w:r>
            <w:proofErr w:type="spellStart"/>
            <w:r w:rsidR="0095509F" w:rsidRPr="00F112C7">
              <w:rPr>
                <w:bCs/>
                <w:color w:val="auto"/>
              </w:rPr>
              <w:t>strnih</w:t>
            </w:r>
            <w:proofErr w:type="spellEnd"/>
            <w:r w:rsidR="0095509F" w:rsidRPr="00F112C7">
              <w:rPr>
                <w:bCs/>
                <w:color w:val="auto"/>
              </w:rPr>
              <w:t xml:space="preserve"> </w:t>
            </w:r>
            <w:proofErr w:type="spellStart"/>
            <w:r w:rsidR="0095509F" w:rsidRPr="00F112C7">
              <w:rPr>
                <w:bCs/>
                <w:color w:val="auto"/>
              </w:rPr>
              <w:t>žita</w:t>
            </w:r>
            <w:proofErr w:type="spellEnd"/>
            <w:r w:rsidR="0095509F" w:rsidRPr="00F112C7">
              <w:rPr>
                <w:bCs/>
                <w:color w:val="auto"/>
              </w:rPr>
              <w:t>;</w:t>
            </w:r>
          </w:p>
          <w:p w14:paraId="161E81F9" w14:textId="77777777" w:rsidR="00E52AE0" w:rsidRPr="00F112C7" w:rsidRDefault="00572DED" w:rsidP="00E52AE0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k</w:t>
            </w:r>
            <w:r w:rsidR="00E52AE0" w:rsidRPr="00F112C7">
              <w:rPr>
                <w:bCs/>
                <w:color w:val="auto"/>
              </w:rPr>
              <w:t>ompletiranje</w:t>
            </w:r>
            <w:proofErr w:type="spellEnd"/>
            <w:r w:rsidR="00E52AE0" w:rsidRPr="00F112C7">
              <w:rPr>
                <w:bCs/>
                <w:color w:val="auto"/>
              </w:rPr>
              <w:t xml:space="preserve"> </w:t>
            </w:r>
            <w:proofErr w:type="spellStart"/>
            <w:r w:rsidR="00E52AE0" w:rsidRPr="00F112C7">
              <w:rPr>
                <w:bCs/>
                <w:color w:val="auto"/>
              </w:rPr>
              <w:t>dokumentacije</w:t>
            </w:r>
            <w:proofErr w:type="spellEnd"/>
            <w:r w:rsidR="0095509F" w:rsidRPr="00F112C7">
              <w:rPr>
                <w:bCs/>
                <w:color w:val="auto"/>
              </w:rPr>
              <w:t xml:space="preserve"> </w:t>
            </w:r>
            <w:proofErr w:type="spellStart"/>
            <w:r w:rsidR="0095509F" w:rsidRPr="00F112C7">
              <w:rPr>
                <w:bCs/>
                <w:color w:val="auto"/>
              </w:rPr>
              <w:t>i</w:t>
            </w:r>
            <w:proofErr w:type="spellEnd"/>
            <w:r w:rsidR="00E52AE0" w:rsidRPr="00F112C7">
              <w:rPr>
                <w:bCs/>
                <w:color w:val="auto"/>
              </w:rPr>
              <w:t xml:space="preserve"> </w:t>
            </w:r>
            <w:proofErr w:type="spellStart"/>
            <w:r w:rsidR="00E52AE0" w:rsidRPr="00F112C7">
              <w:rPr>
                <w:bCs/>
                <w:color w:val="auto"/>
              </w:rPr>
              <w:t>obračun</w:t>
            </w:r>
            <w:proofErr w:type="spellEnd"/>
            <w:r w:rsidR="00E52AE0" w:rsidRPr="00F112C7">
              <w:rPr>
                <w:bCs/>
                <w:color w:val="auto"/>
              </w:rPr>
              <w:t xml:space="preserve"> </w:t>
            </w:r>
            <w:proofErr w:type="spellStart"/>
            <w:r w:rsidR="00E52AE0" w:rsidRPr="00F112C7">
              <w:rPr>
                <w:bCs/>
                <w:color w:val="auto"/>
              </w:rPr>
              <w:t>i</w:t>
            </w:r>
            <w:proofErr w:type="spellEnd"/>
          </w:p>
          <w:p w14:paraId="2B6CDB3D" w14:textId="77777777" w:rsidR="00945002" w:rsidRPr="00386DEB" w:rsidRDefault="00572DED" w:rsidP="0095509F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F112C7">
              <w:rPr>
                <w:bCs/>
                <w:color w:val="auto"/>
              </w:rPr>
              <w:t>u</w:t>
            </w:r>
            <w:r w:rsidR="00E52AE0" w:rsidRPr="00F112C7">
              <w:rPr>
                <w:bCs/>
                <w:color w:val="auto"/>
              </w:rPr>
              <w:t>plata</w:t>
            </w:r>
            <w:proofErr w:type="spellEnd"/>
            <w:r w:rsidR="00E52AE0" w:rsidRPr="00F112C7">
              <w:rPr>
                <w:bCs/>
                <w:color w:val="auto"/>
              </w:rPr>
              <w:t xml:space="preserve"> </w:t>
            </w:r>
            <w:proofErr w:type="spellStart"/>
            <w:r w:rsidR="00E52AE0" w:rsidRPr="00F112C7">
              <w:rPr>
                <w:bCs/>
                <w:color w:val="auto"/>
              </w:rPr>
              <w:t>sredstava</w:t>
            </w:r>
            <w:proofErr w:type="spellEnd"/>
          </w:p>
        </w:tc>
      </w:tr>
      <w:tr w:rsidR="00945002" w14:paraId="68582AC6" w14:textId="77777777" w:rsidTr="003A4E89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2BD7" w14:textId="77777777" w:rsidR="00945002" w:rsidRPr="00EF26E1" w:rsidRDefault="0094500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Projektni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ishod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očekivani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rezultat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): </w:t>
            </w:r>
          </w:p>
          <w:p w14:paraId="5D5D88DB" w14:textId="77777777" w:rsidR="00945002" w:rsidRPr="00F112C7" w:rsidRDefault="0095509F" w:rsidP="0095509F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Smanjenje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troškova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stimulisanje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proizvodnje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strnih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žita</w:t>
            </w:r>
            <w:proofErr w:type="spellEnd"/>
            <w:r w:rsidRPr="00F112C7">
              <w:rPr>
                <w:bCs/>
                <w:color w:val="auto"/>
              </w:rPr>
              <w:t xml:space="preserve">. </w:t>
            </w:r>
          </w:p>
        </w:tc>
      </w:tr>
      <w:tr w:rsidR="00945002" w14:paraId="79210BDA" w14:textId="77777777" w:rsidTr="003A4E89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961" w14:textId="77777777" w:rsidR="00945002" w:rsidRPr="00EF26E1" w:rsidRDefault="0094500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Izlazni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indikatori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263923D9" w14:textId="77777777" w:rsidR="00945002" w:rsidRPr="00F112C7" w:rsidRDefault="0095509F" w:rsidP="00311C89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Podrška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r w:rsidR="00477198" w:rsidRPr="00F112C7">
              <w:rPr>
                <w:bCs/>
                <w:color w:val="auto"/>
              </w:rPr>
              <w:t xml:space="preserve">za </w:t>
            </w:r>
            <w:proofErr w:type="spellStart"/>
            <w:r w:rsidR="00477198" w:rsidRPr="00F112C7">
              <w:rPr>
                <w:bCs/>
                <w:color w:val="auto"/>
              </w:rPr>
              <w:t>oko</w:t>
            </w:r>
            <w:proofErr w:type="spellEnd"/>
            <w:r w:rsidR="00477198" w:rsidRPr="00F112C7">
              <w:rPr>
                <w:bCs/>
                <w:color w:val="auto"/>
              </w:rPr>
              <w:t xml:space="preserve"> 60 </w:t>
            </w:r>
            <w:proofErr w:type="spellStart"/>
            <w:r w:rsidR="00477198" w:rsidRPr="00F112C7">
              <w:rPr>
                <w:bCs/>
                <w:color w:val="auto"/>
              </w:rPr>
              <w:t>proizvođ</w:t>
            </w:r>
            <w:r w:rsidRPr="00F112C7">
              <w:rPr>
                <w:bCs/>
                <w:color w:val="auto"/>
              </w:rPr>
              <w:t>ača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st</w:t>
            </w:r>
            <w:r w:rsidR="00311C89" w:rsidRPr="00F112C7">
              <w:rPr>
                <w:bCs/>
                <w:color w:val="auto"/>
              </w:rPr>
              <w:t>r</w:t>
            </w:r>
            <w:r w:rsidRPr="00F112C7">
              <w:rPr>
                <w:bCs/>
                <w:color w:val="auto"/>
              </w:rPr>
              <w:t>nih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žita</w:t>
            </w:r>
            <w:proofErr w:type="spellEnd"/>
            <w:r w:rsidRPr="00F112C7">
              <w:rPr>
                <w:bCs/>
                <w:color w:val="auto"/>
              </w:rPr>
              <w:t xml:space="preserve"> (</w:t>
            </w:r>
            <w:proofErr w:type="spellStart"/>
            <w:r w:rsidR="00477198" w:rsidRPr="00F112C7">
              <w:rPr>
                <w:bCs/>
                <w:color w:val="auto"/>
              </w:rPr>
              <w:t>površine</w:t>
            </w:r>
            <w:proofErr w:type="spellEnd"/>
            <w:r w:rsidR="00477198" w:rsidRPr="00F112C7">
              <w:rPr>
                <w:bCs/>
                <w:color w:val="auto"/>
              </w:rPr>
              <w:t xml:space="preserve"> </w:t>
            </w:r>
            <w:proofErr w:type="spellStart"/>
            <w:r w:rsidR="00477198" w:rsidRPr="00F112C7">
              <w:rPr>
                <w:bCs/>
                <w:color w:val="auto"/>
              </w:rPr>
              <w:t>posejane</w:t>
            </w:r>
            <w:proofErr w:type="spellEnd"/>
            <w:r w:rsidR="00477198" w:rsidRPr="00F112C7">
              <w:rPr>
                <w:bCs/>
                <w:color w:val="auto"/>
              </w:rPr>
              <w:t xml:space="preserve"> </w:t>
            </w:r>
            <w:proofErr w:type="spellStart"/>
            <w:r w:rsidR="00477198" w:rsidRPr="00F112C7">
              <w:rPr>
                <w:bCs/>
                <w:color w:val="auto"/>
              </w:rPr>
              <w:t>ratarskim</w:t>
            </w:r>
            <w:proofErr w:type="spellEnd"/>
            <w:r w:rsidR="00477198" w:rsidRPr="00F112C7">
              <w:rPr>
                <w:bCs/>
                <w:color w:val="auto"/>
              </w:rPr>
              <w:t xml:space="preserve"> </w:t>
            </w:r>
            <w:proofErr w:type="spellStart"/>
            <w:r w:rsidR="00477198" w:rsidRPr="00F112C7">
              <w:rPr>
                <w:bCs/>
                <w:color w:val="auto"/>
              </w:rPr>
              <w:t>kulturama</w:t>
            </w:r>
            <w:proofErr w:type="spellEnd"/>
            <w:r w:rsidR="00477198" w:rsidRPr="00F112C7">
              <w:rPr>
                <w:bCs/>
                <w:color w:val="auto"/>
              </w:rPr>
              <w:t xml:space="preserve"> </w:t>
            </w:r>
            <w:proofErr w:type="spellStart"/>
            <w:r w:rsidR="00477198" w:rsidRPr="00F112C7">
              <w:rPr>
                <w:bCs/>
                <w:color w:val="auto"/>
              </w:rPr>
              <w:t>su</w:t>
            </w:r>
            <w:proofErr w:type="spellEnd"/>
            <w:r w:rsidR="00477198" w:rsidRPr="00F112C7">
              <w:rPr>
                <w:bCs/>
                <w:color w:val="auto"/>
              </w:rPr>
              <w:t xml:space="preserve"> </w:t>
            </w:r>
            <w:proofErr w:type="spellStart"/>
            <w:r w:rsidR="00477198" w:rsidRPr="00F112C7">
              <w:rPr>
                <w:bCs/>
                <w:color w:val="auto"/>
              </w:rPr>
              <w:t>oko</w:t>
            </w:r>
            <w:proofErr w:type="spellEnd"/>
            <w:r w:rsidR="00477198" w:rsidRPr="00F112C7">
              <w:rPr>
                <w:bCs/>
                <w:color w:val="auto"/>
              </w:rPr>
              <w:t xml:space="preserve"> 1</w:t>
            </w:r>
            <w:r w:rsidR="00311C89" w:rsidRPr="00F112C7">
              <w:rPr>
                <w:bCs/>
                <w:color w:val="auto"/>
              </w:rPr>
              <w:t>20</w:t>
            </w:r>
            <w:r w:rsidR="00477198" w:rsidRPr="00F112C7">
              <w:rPr>
                <w:bCs/>
                <w:color w:val="auto"/>
              </w:rPr>
              <w:t xml:space="preserve"> ha</w:t>
            </w:r>
            <w:r w:rsidRPr="00F112C7">
              <w:rPr>
                <w:bCs/>
                <w:color w:val="auto"/>
              </w:rPr>
              <w:t>)</w:t>
            </w:r>
            <w:r w:rsidR="00477198" w:rsidRPr="00F112C7">
              <w:rPr>
                <w:bCs/>
                <w:color w:val="auto"/>
              </w:rPr>
              <w:t>.</w:t>
            </w:r>
          </w:p>
        </w:tc>
      </w:tr>
      <w:tr w:rsidR="00945002" w14:paraId="497ADD44" w14:textId="77777777" w:rsidTr="003A4E89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A1A" w14:textId="77777777" w:rsidR="00945002" w:rsidRPr="00EF26E1" w:rsidRDefault="0094500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Odgovorna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strana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771A5D51" w14:textId="77777777" w:rsidR="00945002" w:rsidRPr="00F112C7" w:rsidRDefault="00945002" w:rsidP="003A4E89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</w:rPr>
              <w:t>Opština</w:t>
            </w:r>
            <w:proofErr w:type="spellEnd"/>
            <w:r w:rsidRPr="00F112C7">
              <w:rPr>
                <w:bCs/>
              </w:rPr>
              <w:t xml:space="preserve"> </w:t>
            </w:r>
          </w:p>
        </w:tc>
      </w:tr>
      <w:tr w:rsidR="00945002" w14:paraId="1B953CF6" w14:textId="77777777" w:rsidTr="003A4E89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68D3" w14:textId="77777777" w:rsidR="00945002" w:rsidRPr="00EF26E1" w:rsidRDefault="0094500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Ukupni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budžet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izvor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finansiranja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2ACD2871" w14:textId="77777777" w:rsidR="00945002" w:rsidRPr="00F112C7" w:rsidRDefault="000F1260" w:rsidP="000F1260">
            <w:pPr>
              <w:pStyle w:val="Default"/>
              <w:rPr>
                <w:bCs/>
                <w:color w:val="auto"/>
              </w:rPr>
            </w:pPr>
            <w:r w:rsidRPr="00F112C7">
              <w:rPr>
                <w:bCs/>
                <w:color w:val="auto"/>
              </w:rPr>
              <w:t>6</w:t>
            </w:r>
            <w:r w:rsidR="00945002" w:rsidRPr="00F112C7">
              <w:rPr>
                <w:bCs/>
                <w:color w:val="auto"/>
              </w:rPr>
              <w:t>.</w:t>
            </w:r>
            <w:r w:rsidRPr="00F112C7">
              <w:rPr>
                <w:bCs/>
                <w:color w:val="auto"/>
              </w:rPr>
              <w:t>1</w:t>
            </w:r>
            <w:r w:rsidR="00945002" w:rsidRPr="00F112C7">
              <w:rPr>
                <w:bCs/>
                <w:color w:val="auto"/>
              </w:rPr>
              <w:t xml:space="preserve">00,00 EUR, </w:t>
            </w:r>
            <w:proofErr w:type="spellStart"/>
            <w:r w:rsidR="00945002" w:rsidRPr="00F112C7">
              <w:rPr>
                <w:bCs/>
              </w:rPr>
              <w:t>Opština</w:t>
            </w:r>
            <w:proofErr w:type="spellEnd"/>
            <w:r w:rsidR="00945002" w:rsidRPr="00F112C7">
              <w:rPr>
                <w:bCs/>
              </w:rPr>
              <w:t xml:space="preserve">  </w:t>
            </w:r>
          </w:p>
        </w:tc>
      </w:tr>
      <w:tr w:rsidR="00945002" w14:paraId="75EA9A1D" w14:textId="77777777" w:rsidTr="003A4E89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EE7" w14:textId="77777777" w:rsidR="00945002" w:rsidRPr="00EF26E1" w:rsidRDefault="0094500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Ciljne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grupe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korisnici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73BB5CF8" w14:textId="60FAC9E0" w:rsidR="00945002" w:rsidRPr="00F112C7" w:rsidRDefault="00945002" w:rsidP="003A4E89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Registrovan</w:t>
            </w:r>
            <w:r w:rsidR="00C726D5">
              <w:rPr>
                <w:bCs/>
                <w:color w:val="auto"/>
              </w:rPr>
              <w:t>a</w:t>
            </w:r>
            <w:proofErr w:type="spellEnd"/>
            <w:r w:rsidR="00C726D5">
              <w:rPr>
                <w:bCs/>
                <w:color w:val="auto"/>
              </w:rPr>
              <w:t xml:space="preserve"> </w:t>
            </w:r>
            <w:proofErr w:type="spellStart"/>
            <w:r w:rsidR="00C726D5">
              <w:rPr>
                <w:bCs/>
                <w:color w:val="auto"/>
              </w:rPr>
              <w:t>poljoprivredna</w:t>
            </w:r>
            <w:proofErr w:type="spellEnd"/>
            <w:r w:rsidR="00C726D5">
              <w:rPr>
                <w:bCs/>
                <w:color w:val="auto"/>
              </w:rPr>
              <w:t xml:space="preserve"> </w:t>
            </w:r>
            <w:proofErr w:type="spellStart"/>
            <w:r w:rsidR="00C726D5">
              <w:rPr>
                <w:bCs/>
                <w:color w:val="auto"/>
              </w:rPr>
              <w:t>gazdinstva</w:t>
            </w:r>
            <w:proofErr w:type="spellEnd"/>
            <w:r w:rsidR="00C726D5">
              <w:rPr>
                <w:bCs/>
                <w:color w:val="auto"/>
              </w:rPr>
              <w:t xml:space="preserve">, </w:t>
            </w:r>
            <w:proofErr w:type="spellStart"/>
            <w:r w:rsidR="00C726D5">
              <w:rPr>
                <w:bCs/>
                <w:color w:val="auto"/>
              </w:rPr>
              <w:t>proizvođači</w:t>
            </w:r>
            <w:proofErr w:type="spellEnd"/>
            <w:r w:rsidR="00C726D5">
              <w:rPr>
                <w:bCs/>
                <w:color w:val="auto"/>
              </w:rPr>
              <w:t xml:space="preserve"> </w:t>
            </w:r>
            <w:proofErr w:type="spellStart"/>
            <w:r w:rsidR="00C726D5">
              <w:rPr>
                <w:bCs/>
                <w:color w:val="auto"/>
              </w:rPr>
              <w:t>strnih</w:t>
            </w:r>
            <w:proofErr w:type="spellEnd"/>
            <w:r w:rsidR="00C726D5">
              <w:rPr>
                <w:bCs/>
                <w:color w:val="auto"/>
              </w:rPr>
              <w:t xml:space="preserve"> </w:t>
            </w:r>
            <w:proofErr w:type="spellStart"/>
            <w:r w:rsidR="00C726D5">
              <w:rPr>
                <w:bCs/>
                <w:color w:val="auto"/>
              </w:rPr>
              <w:t>žita</w:t>
            </w:r>
            <w:proofErr w:type="spellEnd"/>
          </w:p>
        </w:tc>
      </w:tr>
      <w:tr w:rsidR="00945002" w14:paraId="5E953913" w14:textId="77777777" w:rsidTr="003A4E89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CD6" w14:textId="77777777" w:rsidR="00945002" w:rsidRPr="00EF26E1" w:rsidRDefault="0094500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Implementacija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period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omplementacije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32BB82C9" w14:textId="53ECFBEA" w:rsidR="00945002" w:rsidRPr="00F112C7" w:rsidRDefault="00945002" w:rsidP="003A4E89">
            <w:pPr>
              <w:pStyle w:val="Default"/>
              <w:rPr>
                <w:bCs/>
              </w:rPr>
            </w:pPr>
            <w:proofErr w:type="spellStart"/>
            <w:r w:rsidRPr="00F112C7">
              <w:rPr>
                <w:bCs/>
              </w:rPr>
              <w:t>Sekrtetari</w:t>
            </w:r>
            <w:r w:rsidR="00F8452C">
              <w:rPr>
                <w:bCs/>
              </w:rPr>
              <w:t>ja</w:t>
            </w:r>
            <w:r w:rsidRPr="00F112C7">
              <w:rPr>
                <w:bCs/>
              </w:rPr>
              <w:t>t</w:t>
            </w:r>
            <w:proofErr w:type="spellEnd"/>
            <w:r w:rsidRPr="00F112C7">
              <w:rPr>
                <w:bCs/>
              </w:rPr>
              <w:t xml:space="preserve"> za </w:t>
            </w:r>
            <w:proofErr w:type="spellStart"/>
            <w:r w:rsidRPr="00F112C7">
              <w:rPr>
                <w:bCs/>
              </w:rPr>
              <w:t>poljoprivredu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i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ruralni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razvoj</w:t>
            </w:r>
            <w:proofErr w:type="spellEnd"/>
            <w:r w:rsidRPr="00F112C7">
              <w:rPr>
                <w:bCs/>
              </w:rPr>
              <w:t xml:space="preserve">, 2021. </w:t>
            </w:r>
            <w:proofErr w:type="spellStart"/>
            <w:r w:rsidRPr="00F112C7">
              <w:rPr>
                <w:bCs/>
              </w:rPr>
              <w:t>godina</w:t>
            </w:r>
            <w:proofErr w:type="spellEnd"/>
          </w:p>
        </w:tc>
      </w:tr>
      <w:tr w:rsidR="00945002" w14:paraId="0BE51ABB" w14:textId="77777777" w:rsidTr="003A4E89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8DD" w14:textId="77777777" w:rsidR="00945002" w:rsidRPr="00EF26E1" w:rsidRDefault="0094500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Monitoring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evaluacija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3E7E3C89" w14:textId="1D6CD07C" w:rsidR="00945002" w:rsidRPr="00F112C7" w:rsidRDefault="00945002" w:rsidP="003A4E89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</w:rPr>
              <w:t>Opština</w:t>
            </w:r>
            <w:proofErr w:type="spellEnd"/>
            <w:r w:rsidRPr="00F112C7">
              <w:rPr>
                <w:bCs/>
              </w:rPr>
              <w:t xml:space="preserve">, </w:t>
            </w:r>
            <w:proofErr w:type="spellStart"/>
            <w:r w:rsidRPr="00F112C7">
              <w:rPr>
                <w:bCs/>
              </w:rPr>
              <w:t>Sekretarijat</w:t>
            </w:r>
            <w:proofErr w:type="spellEnd"/>
            <w:r w:rsidRPr="00F112C7">
              <w:rPr>
                <w:bCs/>
              </w:rPr>
              <w:t xml:space="preserve"> za </w:t>
            </w:r>
            <w:proofErr w:type="spellStart"/>
            <w:r w:rsidRPr="00F112C7">
              <w:rPr>
                <w:bCs/>
              </w:rPr>
              <w:t>poljoprivredu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="00F112C7">
              <w:rPr>
                <w:bCs/>
              </w:rPr>
              <w:t>i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ruralni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razvoj</w:t>
            </w:r>
            <w:proofErr w:type="spellEnd"/>
          </w:p>
        </w:tc>
      </w:tr>
    </w:tbl>
    <w:p w14:paraId="6F3F2BEE" w14:textId="77777777" w:rsidR="00945002" w:rsidRDefault="00945002" w:rsidP="00945002"/>
    <w:p w14:paraId="65854BE9" w14:textId="77777777" w:rsidR="00477198" w:rsidRPr="006C7B2D" w:rsidRDefault="00477198" w:rsidP="00477198"/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134497" w:rsidRPr="00353127" w14:paraId="26F72DF1" w14:textId="77777777" w:rsidTr="003A4E89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45BE0CA0" w14:textId="5E2835AA" w:rsidR="00134497" w:rsidRPr="00353127" w:rsidRDefault="00672AF9" w:rsidP="003A4E89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</w:rPr>
              <w:t>Komponenta</w:t>
            </w:r>
            <w:proofErr w:type="spellEnd"/>
            <w:r w:rsidR="00134497" w:rsidRPr="00353127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134497" w:rsidRPr="0035312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Jačanje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konkurentnosti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proizvođača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hrane</w:t>
            </w:r>
            <w:proofErr w:type="spellEnd"/>
            <w:r w:rsidR="00134497" w:rsidRPr="00353127">
              <w:rPr>
                <w:b/>
              </w:rPr>
              <w:t xml:space="preserve"> </w:t>
            </w:r>
            <w:r w:rsidR="00134497" w:rsidRPr="00353127">
              <w:rPr>
                <w:b/>
                <w:bCs/>
              </w:rPr>
              <w:t xml:space="preserve"> </w:t>
            </w:r>
          </w:p>
        </w:tc>
      </w:tr>
      <w:tr w:rsidR="00134497" w:rsidRPr="00353127" w14:paraId="5DAB9B44" w14:textId="77777777" w:rsidTr="003A4E89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3AA4BE4" w14:textId="77777777" w:rsidR="00134497" w:rsidRPr="00353127" w:rsidRDefault="00134497" w:rsidP="003A4E89">
            <w:pPr>
              <w:pStyle w:val="Default"/>
            </w:pPr>
          </w:p>
          <w:p w14:paraId="672E65C2" w14:textId="5BD1B80A" w:rsidR="00134497" w:rsidRDefault="00134497" w:rsidP="003A4E8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53127">
              <w:rPr>
                <w:rFonts w:eastAsia="Times New Roman" w:cs="Arial"/>
                <w:b/>
                <w:sz w:val="24"/>
                <w:szCs w:val="24"/>
              </w:rPr>
              <w:t xml:space="preserve">STRATEŠKI CILJ </w:t>
            </w:r>
            <w:r w:rsidR="00672AF9">
              <w:rPr>
                <w:rFonts w:eastAsia="Times New Roman" w:cs="Arial"/>
                <w:b/>
                <w:sz w:val="24"/>
                <w:szCs w:val="24"/>
              </w:rPr>
              <w:t>3</w:t>
            </w:r>
            <w:r w:rsidRPr="00353127">
              <w:rPr>
                <w:rFonts w:eastAsia="Times New Roman" w:cs="Arial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Stabilizacija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stimulacija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proizvodnje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sirovog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mlijeka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14:paraId="7A02AE19" w14:textId="77777777" w:rsidR="00134497" w:rsidRDefault="00134497" w:rsidP="003A4E8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53DDE121" w14:textId="49DD2638" w:rsidR="00134497" w:rsidRPr="00353127" w:rsidRDefault="00134497" w:rsidP="003A4E8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>Prioritet</w:t>
            </w:r>
            <w:proofErr w:type="spellEnd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r w:rsidR="00672AF9">
              <w:rPr>
                <w:rFonts w:eastAsia="Times New Roman" w:cs="Arial"/>
                <w:b/>
                <w:i/>
                <w:sz w:val="24"/>
                <w:szCs w:val="24"/>
              </w:rPr>
              <w:t>3</w:t>
            </w:r>
            <w:r>
              <w:rPr>
                <w:rFonts w:eastAsia="Times New Roman" w:cs="Arial"/>
                <w:b/>
                <w:i/>
                <w:sz w:val="24"/>
                <w:szCs w:val="24"/>
              </w:rPr>
              <w:t xml:space="preserve">.1: </w:t>
            </w:r>
            <w:proofErr w:type="spellStart"/>
            <w:r>
              <w:rPr>
                <w:rFonts w:eastAsia="Times New Roman" w:cs="Arial"/>
                <w:b/>
                <w:i/>
                <w:sz w:val="24"/>
                <w:szCs w:val="24"/>
              </w:rPr>
              <w:t>Podrška</w:t>
            </w:r>
            <w:proofErr w:type="spellEnd"/>
            <w:r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sz w:val="24"/>
                <w:szCs w:val="24"/>
              </w:rPr>
              <w:t>razvoju</w:t>
            </w:r>
            <w:proofErr w:type="spellEnd"/>
            <w:r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sz w:val="24"/>
                <w:szCs w:val="24"/>
              </w:rPr>
              <w:t>tržišne</w:t>
            </w:r>
            <w:proofErr w:type="spellEnd"/>
            <w:r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sz w:val="24"/>
                <w:szCs w:val="24"/>
              </w:rPr>
              <w:t>proizvodnje</w:t>
            </w:r>
            <w:proofErr w:type="spellEnd"/>
            <w:r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F26E1">
              <w:rPr>
                <w:rFonts w:eastAsia="Times New Roman" w:cs="Arial"/>
                <w:b/>
                <w:i/>
                <w:sz w:val="24"/>
                <w:szCs w:val="24"/>
              </w:rPr>
              <w:t>sirovog</w:t>
            </w:r>
            <w:proofErr w:type="spellEnd"/>
            <w:r w:rsidR="00EF26E1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sz w:val="24"/>
                <w:szCs w:val="24"/>
              </w:rPr>
              <w:t>mlijeka</w:t>
            </w:r>
            <w:proofErr w:type="spellEnd"/>
          </w:p>
          <w:p w14:paraId="02128622" w14:textId="77777777" w:rsidR="00134497" w:rsidRPr="00353127" w:rsidRDefault="00134497" w:rsidP="003A4E89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</w:rPr>
            </w:pPr>
          </w:p>
          <w:p w14:paraId="1BB08359" w14:textId="77777777" w:rsidR="00134497" w:rsidRPr="00353127" w:rsidRDefault="00134497" w:rsidP="003A4E89">
            <w:pPr>
              <w:spacing w:line="240" w:lineRule="auto"/>
              <w:rPr>
                <w:rFonts w:eastAsia="Times New Roman" w:cs="Arial"/>
                <w:b/>
                <w:i/>
                <w:sz w:val="24"/>
                <w:szCs w:val="24"/>
              </w:rPr>
            </w:pPr>
          </w:p>
        </w:tc>
      </w:tr>
      <w:tr w:rsidR="00134497" w:rsidRPr="00353127" w14:paraId="005CC7DA" w14:textId="77777777" w:rsidTr="003A4E89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772" w14:textId="77777777" w:rsidR="00134497" w:rsidRDefault="00134497" w:rsidP="003A4E89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353127">
              <w:rPr>
                <w:b/>
                <w:bCs/>
                <w:color w:val="auto"/>
              </w:rPr>
              <w:t>Opis</w:t>
            </w:r>
            <w:proofErr w:type="spellEnd"/>
            <w:r w:rsidRPr="0035312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53127">
              <w:rPr>
                <w:b/>
                <w:bCs/>
                <w:color w:val="auto"/>
              </w:rPr>
              <w:t>projekta</w:t>
            </w:r>
            <w:proofErr w:type="spellEnd"/>
            <w:r w:rsidRPr="00353127">
              <w:rPr>
                <w:b/>
                <w:bCs/>
                <w:color w:val="auto"/>
              </w:rPr>
              <w:t xml:space="preserve">: </w:t>
            </w:r>
          </w:p>
          <w:p w14:paraId="3FD77ECA" w14:textId="77777777" w:rsidR="00134497" w:rsidRPr="00F112C7" w:rsidRDefault="00134497" w:rsidP="003A4E89">
            <w:pPr>
              <w:pStyle w:val="Default"/>
              <w:jc w:val="both"/>
            </w:pPr>
            <w:proofErr w:type="spellStart"/>
            <w:r w:rsidRPr="00F112C7">
              <w:t>Ukupna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proizvodnja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u </w:t>
            </w:r>
            <w:proofErr w:type="spellStart"/>
            <w:r w:rsidRPr="00F112C7">
              <w:t>opštini</w:t>
            </w:r>
            <w:proofErr w:type="spellEnd"/>
            <w:r w:rsidRPr="00F112C7">
              <w:t xml:space="preserve"> Tuzi se </w:t>
            </w:r>
            <w:proofErr w:type="spellStart"/>
            <w:r w:rsidRPr="00F112C7">
              <w:t>kreće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oko</w:t>
            </w:r>
            <w:proofErr w:type="spellEnd"/>
            <w:r w:rsidRPr="00F112C7">
              <w:t xml:space="preserve"> </w:t>
            </w:r>
            <w:r w:rsidR="00316B8F" w:rsidRPr="00F112C7">
              <w:t>1</w:t>
            </w:r>
            <w:r w:rsidRPr="00F112C7">
              <w:t>.9</w:t>
            </w:r>
            <w:r w:rsidR="00316B8F" w:rsidRPr="00F112C7">
              <w:t>50</w:t>
            </w:r>
            <w:r w:rsidRPr="00F112C7">
              <w:t xml:space="preserve">.000 </w:t>
            </w:r>
            <w:proofErr w:type="spellStart"/>
            <w:r w:rsidRPr="00F112C7">
              <w:t>litara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godišnje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otkupljenog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što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predstavlja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veliki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potencijal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razvoj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stočarstva</w:t>
            </w:r>
            <w:proofErr w:type="spellEnd"/>
            <w:r w:rsidRPr="00F112C7">
              <w:t xml:space="preserve">, </w:t>
            </w:r>
            <w:proofErr w:type="spellStart"/>
            <w:r w:rsidRPr="00F112C7">
              <w:t>naročito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ruralnog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dijela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opštine</w:t>
            </w:r>
            <w:proofErr w:type="spellEnd"/>
            <w:r w:rsidRPr="00F112C7">
              <w:t xml:space="preserve">. Manji </w:t>
            </w:r>
            <w:proofErr w:type="spellStart"/>
            <w:r w:rsidRPr="00F112C7">
              <w:t>dio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proizvedenog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sirovog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se </w:t>
            </w:r>
            <w:proofErr w:type="spellStart"/>
            <w:r w:rsidRPr="00F112C7">
              <w:t>koristi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preradu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poljoprivrednim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gazdinstvima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od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kojeg</w:t>
            </w:r>
            <w:proofErr w:type="spellEnd"/>
            <w:r w:rsidRPr="00F112C7">
              <w:t xml:space="preserve"> se </w:t>
            </w:r>
            <w:proofErr w:type="spellStart"/>
            <w:r w:rsidRPr="00F112C7">
              <w:t>pretežno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proizvodi</w:t>
            </w:r>
            <w:proofErr w:type="spellEnd"/>
            <w:r w:rsidRPr="00F112C7">
              <w:t xml:space="preserve"> sir </w:t>
            </w:r>
            <w:r w:rsidR="00EF26E1" w:rsidRPr="00F112C7">
              <w:t xml:space="preserve">za </w:t>
            </w:r>
            <w:proofErr w:type="spellStart"/>
            <w:r w:rsidR="00EF26E1" w:rsidRPr="00F112C7">
              <w:t>lokalno</w:t>
            </w:r>
            <w:proofErr w:type="spellEnd"/>
            <w:r w:rsidR="00EF26E1" w:rsidRPr="00F112C7">
              <w:t xml:space="preserve"> </w:t>
            </w:r>
            <w:proofErr w:type="spellStart"/>
            <w:r w:rsidR="00EF26E1" w:rsidRPr="00F112C7">
              <w:t>tržište</w:t>
            </w:r>
            <w:proofErr w:type="spellEnd"/>
            <w:r w:rsidR="00EF26E1" w:rsidRPr="00F112C7">
              <w:t xml:space="preserve">, </w:t>
            </w:r>
            <w:proofErr w:type="spellStart"/>
            <w:r w:rsidRPr="00F112C7">
              <w:t>sopstvene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potrebe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ili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prodaje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na</w:t>
            </w:r>
            <w:proofErr w:type="spellEnd"/>
            <w:r w:rsidRPr="00F112C7">
              <w:t xml:space="preserve"> “</w:t>
            </w:r>
            <w:proofErr w:type="spellStart"/>
            <w:r w:rsidRPr="00F112C7">
              <w:t>kućnom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pragu</w:t>
            </w:r>
            <w:proofErr w:type="spellEnd"/>
            <w:r w:rsidRPr="00F112C7">
              <w:t xml:space="preserve">”. U </w:t>
            </w:r>
            <w:proofErr w:type="spellStart"/>
            <w:r w:rsidRPr="00F112C7">
              <w:t>sistemu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otkupa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sirovog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u </w:t>
            </w:r>
            <w:proofErr w:type="spellStart"/>
            <w:r w:rsidRPr="00F112C7">
              <w:t>Opštini</w:t>
            </w:r>
            <w:proofErr w:type="spellEnd"/>
            <w:r w:rsidRPr="00F112C7">
              <w:t xml:space="preserve"> Tuzi je </w:t>
            </w:r>
            <w:proofErr w:type="spellStart"/>
            <w:r w:rsidRPr="00F112C7">
              <w:t>oko</w:t>
            </w:r>
            <w:proofErr w:type="spellEnd"/>
            <w:r w:rsidRPr="00F112C7">
              <w:t xml:space="preserve"> 200 </w:t>
            </w:r>
            <w:proofErr w:type="spellStart"/>
            <w:r w:rsidRPr="00F112C7">
              <w:t>koperatanata</w:t>
            </w:r>
            <w:proofErr w:type="spellEnd"/>
            <w:r w:rsidRPr="00F112C7">
              <w:t xml:space="preserve">. </w:t>
            </w:r>
          </w:p>
          <w:p w14:paraId="4927E512" w14:textId="77777777" w:rsidR="00134497" w:rsidRPr="00F112C7" w:rsidRDefault="00134497" w:rsidP="003A4E89">
            <w:pPr>
              <w:pStyle w:val="Default"/>
              <w:jc w:val="both"/>
            </w:pPr>
            <w:proofErr w:type="spellStart"/>
            <w:r w:rsidRPr="00F112C7">
              <w:t>Podrška</w:t>
            </w:r>
            <w:proofErr w:type="spellEnd"/>
            <w:r w:rsidRPr="00F112C7">
              <w:t xml:space="preserve"> se </w:t>
            </w:r>
            <w:proofErr w:type="spellStart"/>
            <w:r w:rsidRPr="00F112C7">
              <w:t>daje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proizvođačima</w:t>
            </w:r>
            <w:proofErr w:type="spellEnd"/>
            <w:r w:rsidRPr="00F112C7">
              <w:t xml:space="preserve"> koji </w:t>
            </w:r>
            <w:proofErr w:type="spellStart"/>
            <w:r w:rsidRPr="00F112C7">
              <w:t>predaju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odobrenim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objektima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preradu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(</w:t>
            </w:r>
            <w:proofErr w:type="spellStart"/>
            <w:r w:rsidRPr="00F112C7">
              <w:t>mljekarama</w:t>
            </w:r>
            <w:proofErr w:type="spellEnd"/>
            <w:r w:rsidRPr="00F112C7">
              <w:t>/</w:t>
            </w:r>
            <w:proofErr w:type="spellStart"/>
            <w:r w:rsidRPr="00F112C7">
              <w:t>sirarama</w:t>
            </w:r>
            <w:proofErr w:type="spellEnd"/>
            <w:r w:rsidRPr="00F112C7">
              <w:t xml:space="preserve">), a koji </w:t>
            </w:r>
            <w:proofErr w:type="spellStart"/>
            <w:r w:rsidRPr="00F112C7">
              <w:t>su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upisani</w:t>
            </w:r>
            <w:proofErr w:type="spellEnd"/>
            <w:r w:rsidRPr="00F112C7">
              <w:t xml:space="preserve"> u </w:t>
            </w:r>
            <w:proofErr w:type="spellStart"/>
            <w:r w:rsidRPr="00F112C7">
              <w:t>Centralni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registar</w:t>
            </w:r>
            <w:proofErr w:type="spellEnd"/>
            <w:r w:rsidRPr="00F112C7">
              <w:t xml:space="preserve">. </w:t>
            </w:r>
            <w:proofErr w:type="spellStart"/>
            <w:r w:rsidRPr="00F112C7">
              <w:t>Podrška</w:t>
            </w:r>
            <w:proofErr w:type="spellEnd"/>
            <w:r w:rsidRPr="00F112C7">
              <w:t xml:space="preserve"> u </w:t>
            </w:r>
            <w:proofErr w:type="spellStart"/>
            <w:r w:rsidRPr="00F112C7">
              <w:t>vidu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premije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količinu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iznosi</w:t>
            </w:r>
            <w:proofErr w:type="spellEnd"/>
            <w:r w:rsidRPr="00F112C7">
              <w:t xml:space="preserve"> 0.0</w:t>
            </w:r>
            <w:r w:rsidR="00537B65" w:rsidRPr="00F112C7">
              <w:t>2</w:t>
            </w:r>
            <w:r w:rsidRPr="00F112C7">
              <w:t xml:space="preserve"> € po </w:t>
            </w:r>
            <w:proofErr w:type="spellStart"/>
            <w:r w:rsidRPr="00F112C7">
              <w:t>litru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otkupljenog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. </w:t>
            </w:r>
            <w:proofErr w:type="spellStart"/>
            <w:r w:rsidRPr="00F112C7">
              <w:t>Uslov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dobijanje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premije</w:t>
            </w:r>
            <w:proofErr w:type="spellEnd"/>
            <w:r w:rsidRPr="00F112C7">
              <w:t xml:space="preserve"> je da je </w:t>
            </w:r>
            <w:proofErr w:type="spellStart"/>
            <w:r w:rsidRPr="00F112C7">
              <w:t>isporučena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količina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po </w:t>
            </w:r>
            <w:proofErr w:type="spellStart"/>
            <w:r w:rsidRPr="00F112C7">
              <w:t>gazdinstvu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minimalno</w:t>
            </w:r>
            <w:proofErr w:type="spellEnd"/>
            <w:r w:rsidRPr="00F112C7">
              <w:t xml:space="preserve"> 400 </w:t>
            </w:r>
            <w:proofErr w:type="spellStart"/>
            <w:r w:rsidRPr="00F112C7">
              <w:t>litara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mjesečno</w:t>
            </w:r>
            <w:proofErr w:type="spellEnd"/>
            <w:r w:rsidRPr="00F112C7">
              <w:t>.</w:t>
            </w:r>
          </w:p>
          <w:p w14:paraId="1A8BCDA4" w14:textId="77777777" w:rsidR="00134497" w:rsidRPr="00353127" w:rsidRDefault="00134497" w:rsidP="00EF26E1">
            <w:pPr>
              <w:pStyle w:val="Default"/>
              <w:jc w:val="both"/>
            </w:pPr>
            <w:proofErr w:type="spellStart"/>
            <w:r w:rsidRPr="00F112C7">
              <w:t>Podizanje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konkurentnosti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mljekarskog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sektora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kroz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direktnu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podršku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proizvođačima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može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znatno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unaprijediti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razvoj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tržišne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njeno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prilagođavanje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standardima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povećanje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ukupne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proizvodnje</w:t>
            </w:r>
            <w:proofErr w:type="spellEnd"/>
            <w:r w:rsidR="00EF26E1" w:rsidRPr="00F112C7">
              <w:t xml:space="preserve"> </w:t>
            </w:r>
            <w:proofErr w:type="spellStart"/>
            <w:r w:rsidR="00EF26E1" w:rsidRPr="00F112C7">
              <w:t>ove</w:t>
            </w:r>
            <w:proofErr w:type="spellEnd"/>
            <w:r w:rsidR="00EF26E1" w:rsidRPr="00F112C7">
              <w:t xml:space="preserve"> </w:t>
            </w:r>
            <w:proofErr w:type="spellStart"/>
            <w:r w:rsidR="00EF26E1" w:rsidRPr="00F112C7">
              <w:t>veoma</w:t>
            </w:r>
            <w:proofErr w:type="spellEnd"/>
            <w:r w:rsidR="00EF26E1" w:rsidRPr="00F112C7">
              <w:t xml:space="preserve"> </w:t>
            </w:r>
            <w:proofErr w:type="spellStart"/>
            <w:r w:rsidR="00EF26E1" w:rsidRPr="00F112C7">
              <w:t>značajne</w:t>
            </w:r>
            <w:proofErr w:type="spellEnd"/>
            <w:r w:rsidR="00EF26E1" w:rsidRPr="00F112C7">
              <w:t xml:space="preserve"> </w:t>
            </w:r>
            <w:proofErr w:type="spellStart"/>
            <w:r w:rsidR="00EF26E1" w:rsidRPr="00F112C7">
              <w:t>sirovine</w:t>
            </w:r>
            <w:proofErr w:type="spellEnd"/>
            <w:r w:rsidR="00EF26E1" w:rsidRPr="00F112C7">
              <w:t>.</w:t>
            </w:r>
            <w:r w:rsidRPr="00F112C7">
              <w:t xml:space="preserve">  </w:t>
            </w:r>
          </w:p>
        </w:tc>
      </w:tr>
      <w:tr w:rsidR="00134497" w14:paraId="74E929A0" w14:textId="77777777" w:rsidTr="003A4E89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D50" w14:textId="77777777" w:rsidR="00134497" w:rsidRPr="00EF26E1" w:rsidRDefault="00134497" w:rsidP="003A4E89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lastRenderedPageBreak/>
              <w:t>Namjena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cilj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projekta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757EB27E" w14:textId="77777777" w:rsidR="00134497" w:rsidRPr="00F112C7" w:rsidRDefault="00134497" w:rsidP="003A4E89">
            <w:pPr>
              <w:pStyle w:val="Default"/>
            </w:pPr>
            <w:proofErr w:type="spellStart"/>
            <w:r w:rsidRPr="00F112C7">
              <w:t>Stvaranje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uslova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bavljenje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stočarskom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proizvodnjom</w:t>
            </w:r>
            <w:proofErr w:type="spellEnd"/>
            <w:r w:rsidRPr="00F112C7">
              <w:t xml:space="preserve">, </w:t>
            </w:r>
            <w:proofErr w:type="spellStart"/>
            <w:r w:rsidRPr="00F112C7">
              <w:t>povećanje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stočnog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fonda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većom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proizvodnjom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sirovog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. </w:t>
            </w:r>
          </w:p>
          <w:p w14:paraId="18928F57" w14:textId="77777777" w:rsidR="00134497" w:rsidRPr="00F112C7" w:rsidRDefault="00134497" w:rsidP="003A4E89">
            <w:pPr>
              <w:pStyle w:val="Default"/>
              <w:rPr>
                <w:rFonts w:cstheme="minorBidi"/>
              </w:rPr>
            </w:pPr>
            <w:proofErr w:type="spellStart"/>
            <w:proofErr w:type="gramStart"/>
            <w:r w:rsidRPr="00F112C7">
              <w:t>Cilj</w:t>
            </w:r>
            <w:proofErr w:type="spellEnd"/>
            <w:r w:rsidRPr="00F112C7">
              <w:t xml:space="preserve">  </w:t>
            </w:r>
            <w:proofErr w:type="spellStart"/>
            <w:r w:rsidRPr="00F112C7">
              <w:t>ove</w:t>
            </w:r>
            <w:proofErr w:type="spellEnd"/>
            <w:proofErr w:type="gramEnd"/>
            <w:r w:rsidRPr="00F112C7">
              <w:t xml:space="preserve"> </w:t>
            </w:r>
            <w:proofErr w:type="spellStart"/>
            <w:r w:rsidRPr="00F112C7">
              <w:t>mjere</w:t>
            </w:r>
            <w:proofErr w:type="spellEnd"/>
            <w:r w:rsidRPr="00F112C7">
              <w:t xml:space="preserve"> je </w:t>
            </w:r>
            <w:proofErr w:type="spellStart"/>
            <w:r w:rsidRPr="00F112C7">
              <w:t>povećanje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cijene</w:t>
            </w:r>
            <w:proofErr w:type="spellEnd"/>
            <w:r w:rsidRPr="00F112C7">
              <w:t xml:space="preserve">  </w:t>
            </w:r>
            <w:proofErr w:type="spellStart"/>
            <w:r w:rsidRPr="00F112C7">
              <w:t>sirovog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po </w:t>
            </w:r>
            <w:proofErr w:type="spellStart"/>
            <w:r w:rsidRPr="00F112C7">
              <w:t>litru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uticaj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rast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dohod</w:t>
            </w:r>
            <w:r w:rsidR="00EF26E1" w:rsidRPr="00F112C7">
              <w:t>tka</w:t>
            </w:r>
            <w:proofErr w:type="spellEnd"/>
            <w:r w:rsidR="00EF26E1" w:rsidRPr="00F112C7">
              <w:t xml:space="preserve"> </w:t>
            </w:r>
            <w:proofErr w:type="spellStart"/>
            <w:r w:rsidRPr="00F112C7">
              <w:t>poljoprivr</w:t>
            </w:r>
            <w:r w:rsidR="00EF26E1" w:rsidRPr="00F112C7">
              <w:t>e</w:t>
            </w:r>
            <w:r w:rsidRPr="00F112C7">
              <w:t>dnih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gazdinstava</w:t>
            </w:r>
            <w:proofErr w:type="spellEnd"/>
            <w:r w:rsidRPr="00F112C7">
              <w:t xml:space="preserve">.  </w:t>
            </w:r>
            <w:r w:rsidRPr="00F112C7">
              <w:rPr>
                <w:rFonts w:cstheme="minorBidi"/>
              </w:rPr>
              <w:t xml:space="preserve">  </w:t>
            </w:r>
          </w:p>
          <w:p w14:paraId="4991AEBB" w14:textId="77777777" w:rsidR="00134497" w:rsidRDefault="00134497" w:rsidP="003A4E89">
            <w:pPr>
              <w:pStyle w:val="Default"/>
              <w:rPr>
                <w:sz w:val="20"/>
                <w:szCs w:val="20"/>
              </w:rPr>
            </w:pPr>
          </w:p>
        </w:tc>
      </w:tr>
      <w:tr w:rsidR="00134497" w:rsidRPr="00386DEB" w14:paraId="6B56D543" w14:textId="77777777" w:rsidTr="003A4E89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DC55" w14:textId="77777777" w:rsidR="00134497" w:rsidRPr="00EF26E1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Procedura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realizacije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aktivnosti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7987706F" w14:textId="77777777" w:rsidR="00134497" w:rsidRPr="00F112C7" w:rsidRDefault="00134497" w:rsidP="003A4E89">
            <w:pPr>
              <w:pStyle w:val="Default"/>
              <w:jc w:val="both"/>
            </w:pPr>
            <w:proofErr w:type="spellStart"/>
            <w:r w:rsidRPr="00F112C7">
              <w:t>Spiskovi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proizvođača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podacima</w:t>
            </w:r>
            <w:proofErr w:type="spellEnd"/>
            <w:r w:rsidRPr="00F112C7">
              <w:t xml:space="preserve"> o </w:t>
            </w:r>
            <w:proofErr w:type="spellStart"/>
            <w:r w:rsidRPr="00F112C7">
              <w:t>mjesečnim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količinama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isporučenog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koje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opština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dobija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od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strane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resornog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ministarstva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osnov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obračun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isplatu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premija</w:t>
            </w:r>
            <w:proofErr w:type="spellEnd"/>
            <w:r w:rsidRPr="00F112C7">
              <w:t xml:space="preserve">. </w:t>
            </w:r>
            <w:proofErr w:type="spellStart"/>
            <w:r w:rsidRPr="00F112C7">
              <w:t>Resorno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ministarstvo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opština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prethodno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potpisuju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sporazum</w:t>
            </w:r>
            <w:proofErr w:type="spellEnd"/>
            <w:r w:rsidRPr="00F112C7">
              <w:t xml:space="preserve"> o </w:t>
            </w:r>
            <w:proofErr w:type="spellStart"/>
            <w:r w:rsidRPr="00F112C7">
              <w:t>saradnji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gdje</w:t>
            </w:r>
            <w:proofErr w:type="spellEnd"/>
            <w:r w:rsidRPr="00F112C7">
              <w:t xml:space="preserve"> se </w:t>
            </w:r>
            <w:proofErr w:type="spellStart"/>
            <w:r w:rsidRPr="00F112C7">
              <w:t>tačno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definišu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poslovi</w:t>
            </w:r>
            <w:proofErr w:type="spellEnd"/>
            <w:r w:rsidRPr="00F112C7">
              <w:t xml:space="preserve"> </w:t>
            </w:r>
            <w:proofErr w:type="spellStart"/>
            <w:r w:rsidR="0067556B"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oba</w:t>
            </w:r>
            <w:r w:rsidR="0067556B" w:rsidRPr="00F112C7">
              <w:t>veze</w:t>
            </w:r>
            <w:proofErr w:type="spellEnd"/>
            <w:r w:rsidR="0067556B" w:rsidRPr="00F112C7">
              <w:t xml:space="preserve"> </w:t>
            </w:r>
            <w:proofErr w:type="spellStart"/>
            <w:r w:rsidR="0067556B" w:rsidRPr="00F112C7">
              <w:t>dveju</w:t>
            </w:r>
            <w:proofErr w:type="spellEnd"/>
            <w:r w:rsidR="0067556B" w:rsidRPr="00F112C7">
              <w:t xml:space="preserve"> </w:t>
            </w:r>
            <w:proofErr w:type="spellStart"/>
            <w:r w:rsidR="0067556B" w:rsidRPr="00F112C7">
              <w:t>strana</w:t>
            </w:r>
            <w:proofErr w:type="spellEnd"/>
            <w:r w:rsidR="0067556B" w:rsidRPr="00F112C7">
              <w:t xml:space="preserve"> </w:t>
            </w:r>
            <w:proofErr w:type="spellStart"/>
            <w:r w:rsidR="0067556B" w:rsidRPr="00F112C7">
              <w:t>sporazuma</w:t>
            </w:r>
            <w:proofErr w:type="spellEnd"/>
            <w:r w:rsidR="0067556B" w:rsidRPr="00F112C7">
              <w:t xml:space="preserve">. </w:t>
            </w:r>
            <w:proofErr w:type="spellStart"/>
            <w:r w:rsidR="0067556B" w:rsidRPr="00F112C7">
              <w:t>Up</w:t>
            </w:r>
            <w:r w:rsidRPr="00F112C7">
              <w:t>lata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premija</w:t>
            </w:r>
            <w:proofErr w:type="spellEnd"/>
            <w:r w:rsidRPr="00F112C7">
              <w:t xml:space="preserve"> se </w:t>
            </w:r>
            <w:proofErr w:type="spellStart"/>
            <w:r w:rsidRPr="00F112C7">
              <w:t>vrši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direktno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poljprivrednim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proizvođačima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žiro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račun</w:t>
            </w:r>
            <w:proofErr w:type="spellEnd"/>
            <w:r w:rsidRPr="00F112C7">
              <w:t xml:space="preserve">. </w:t>
            </w:r>
          </w:p>
          <w:p w14:paraId="5BF13E12" w14:textId="1EE6C4D5" w:rsidR="00134497" w:rsidRDefault="00134497" w:rsidP="003A4E89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Aktivnosti</w:t>
            </w:r>
            <w:proofErr w:type="spellEnd"/>
            <w:r w:rsidRPr="00F112C7">
              <w:rPr>
                <w:bCs/>
                <w:color w:val="auto"/>
              </w:rPr>
              <w:t xml:space="preserve"> koji se </w:t>
            </w:r>
            <w:proofErr w:type="spellStart"/>
            <w:r w:rsidRPr="00F112C7">
              <w:rPr>
                <w:bCs/>
                <w:color w:val="auto"/>
              </w:rPr>
              <w:t>odnose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na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ovu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mjeru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su</w:t>
            </w:r>
            <w:proofErr w:type="spellEnd"/>
            <w:r w:rsidRPr="00F112C7">
              <w:rPr>
                <w:bCs/>
                <w:color w:val="auto"/>
              </w:rPr>
              <w:t xml:space="preserve">: </w:t>
            </w:r>
          </w:p>
          <w:p w14:paraId="50E71A2B" w14:textId="77777777" w:rsidR="00134497" w:rsidRPr="00F112C7" w:rsidRDefault="00134497" w:rsidP="00134497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potpisivanje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sporazuma</w:t>
            </w:r>
            <w:proofErr w:type="spellEnd"/>
            <w:r w:rsidRPr="00F112C7">
              <w:rPr>
                <w:bCs/>
                <w:color w:val="auto"/>
              </w:rPr>
              <w:t xml:space="preserve"> o </w:t>
            </w:r>
            <w:proofErr w:type="spellStart"/>
            <w:r w:rsidRPr="00F112C7">
              <w:rPr>
                <w:bCs/>
                <w:color w:val="auto"/>
              </w:rPr>
              <w:t>saradnji</w:t>
            </w:r>
            <w:proofErr w:type="spellEnd"/>
            <w:r w:rsidRPr="00F112C7">
              <w:rPr>
                <w:bCs/>
                <w:color w:val="auto"/>
              </w:rPr>
              <w:t>;</w:t>
            </w:r>
          </w:p>
          <w:p w14:paraId="4CE3D776" w14:textId="77777777" w:rsidR="00134497" w:rsidRPr="00F112C7" w:rsidRDefault="00134497" w:rsidP="00134497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kompletiranje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dokumentacije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obračun</w:t>
            </w:r>
            <w:proofErr w:type="spellEnd"/>
          </w:p>
          <w:p w14:paraId="5BCD9CA9" w14:textId="77777777" w:rsidR="00134497" w:rsidRPr="00F112C7" w:rsidRDefault="00134497" w:rsidP="00134497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donošenje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odluke</w:t>
            </w:r>
            <w:proofErr w:type="spellEnd"/>
            <w:r w:rsidRPr="00F112C7">
              <w:rPr>
                <w:bCs/>
                <w:color w:val="auto"/>
              </w:rPr>
              <w:t xml:space="preserve"> o </w:t>
            </w:r>
            <w:proofErr w:type="spellStart"/>
            <w:r w:rsidRPr="00F112C7">
              <w:rPr>
                <w:bCs/>
                <w:color w:val="auto"/>
              </w:rPr>
              <w:t>isplati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sredstava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="00316B8F" w:rsidRPr="00F112C7">
              <w:rPr>
                <w:bCs/>
                <w:color w:val="auto"/>
              </w:rPr>
              <w:t>na</w:t>
            </w:r>
            <w:proofErr w:type="spellEnd"/>
            <w:r w:rsidR="00316B8F" w:rsidRPr="00F112C7">
              <w:rPr>
                <w:bCs/>
                <w:color w:val="auto"/>
              </w:rPr>
              <w:t xml:space="preserve"> </w:t>
            </w:r>
            <w:proofErr w:type="spellStart"/>
            <w:r w:rsidR="00316B8F" w:rsidRPr="00F112C7">
              <w:rPr>
                <w:bCs/>
                <w:color w:val="auto"/>
              </w:rPr>
              <w:t>mjesečnom</w:t>
            </w:r>
            <w:proofErr w:type="spellEnd"/>
            <w:r w:rsidR="00316B8F" w:rsidRPr="00F112C7">
              <w:rPr>
                <w:bCs/>
                <w:color w:val="auto"/>
              </w:rPr>
              <w:t xml:space="preserve"> </w:t>
            </w:r>
            <w:proofErr w:type="spellStart"/>
            <w:r w:rsidR="00316B8F" w:rsidRPr="00F112C7">
              <w:rPr>
                <w:bCs/>
                <w:color w:val="auto"/>
              </w:rPr>
              <w:t>nivou</w:t>
            </w:r>
            <w:proofErr w:type="spellEnd"/>
            <w:r w:rsidR="00316B8F"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i</w:t>
            </w:r>
            <w:proofErr w:type="spellEnd"/>
          </w:p>
          <w:p w14:paraId="79FFF494" w14:textId="77777777" w:rsidR="00134497" w:rsidRPr="00386DEB" w:rsidRDefault="00134497" w:rsidP="00134497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F112C7">
              <w:rPr>
                <w:bCs/>
                <w:color w:val="auto"/>
              </w:rPr>
              <w:t>uplata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sredstava</w:t>
            </w:r>
            <w:proofErr w:type="spellEnd"/>
          </w:p>
        </w:tc>
      </w:tr>
      <w:tr w:rsidR="00134497" w14:paraId="71B82833" w14:textId="77777777" w:rsidTr="003A4E89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326" w14:textId="77777777" w:rsidR="00134497" w:rsidRPr="00EF26E1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Projektni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ishod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očekivani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rezultat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): </w:t>
            </w:r>
          </w:p>
          <w:p w14:paraId="2A2893BB" w14:textId="77777777" w:rsidR="00134497" w:rsidRPr="00F112C7" w:rsidRDefault="00134497" w:rsidP="003A4E89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Očuvanje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stočnog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fonda</w:t>
            </w:r>
            <w:proofErr w:type="spellEnd"/>
            <w:r w:rsidRPr="00F112C7">
              <w:rPr>
                <w:bCs/>
                <w:color w:val="auto"/>
              </w:rPr>
              <w:t xml:space="preserve">, </w:t>
            </w:r>
            <w:proofErr w:type="spellStart"/>
            <w:r w:rsidRPr="00F112C7">
              <w:rPr>
                <w:bCs/>
                <w:color w:val="auto"/>
              </w:rPr>
              <w:t>povećanje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količine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proizvodnje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sirovog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mlijeka</w:t>
            </w:r>
            <w:proofErr w:type="spellEnd"/>
            <w:r w:rsidRPr="00F112C7">
              <w:rPr>
                <w:bCs/>
                <w:color w:val="auto"/>
              </w:rPr>
              <w:t xml:space="preserve">, </w:t>
            </w:r>
            <w:proofErr w:type="spellStart"/>
            <w:r w:rsidRPr="00F112C7">
              <w:rPr>
                <w:bCs/>
                <w:color w:val="auto"/>
              </w:rPr>
              <w:t>rast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dohodka</w:t>
            </w:r>
            <w:proofErr w:type="spellEnd"/>
            <w:r w:rsidRPr="00F112C7">
              <w:rPr>
                <w:bCs/>
                <w:color w:val="auto"/>
              </w:rPr>
              <w:t xml:space="preserve"> po </w:t>
            </w:r>
            <w:proofErr w:type="spellStart"/>
            <w:r w:rsidRPr="00F112C7">
              <w:rPr>
                <w:bCs/>
                <w:color w:val="auto"/>
              </w:rPr>
              <w:t>poljoprivrednom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gazdinstvu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sveukupni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utizaj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na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razvoj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poljoprivredne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proizvodnje</w:t>
            </w:r>
            <w:proofErr w:type="spellEnd"/>
            <w:r w:rsidRPr="00F112C7">
              <w:rPr>
                <w:bCs/>
                <w:color w:val="auto"/>
              </w:rPr>
              <w:t>.</w:t>
            </w:r>
          </w:p>
        </w:tc>
      </w:tr>
      <w:tr w:rsidR="00134497" w:rsidRPr="0095509F" w14:paraId="61A93A7A" w14:textId="77777777" w:rsidTr="003A4E89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05E" w14:textId="77777777" w:rsidR="00134497" w:rsidRPr="00EF26E1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Izlazni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indikatori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17458919" w14:textId="77777777" w:rsidR="00134497" w:rsidRPr="00F112C7" w:rsidRDefault="00134497" w:rsidP="0067556B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Podrška</w:t>
            </w:r>
            <w:proofErr w:type="spellEnd"/>
            <w:r w:rsidRPr="00F112C7">
              <w:rPr>
                <w:bCs/>
                <w:color w:val="auto"/>
              </w:rPr>
              <w:t xml:space="preserve"> za </w:t>
            </w:r>
            <w:proofErr w:type="spellStart"/>
            <w:r w:rsidRPr="00F112C7">
              <w:rPr>
                <w:bCs/>
                <w:color w:val="auto"/>
              </w:rPr>
              <w:t>oko</w:t>
            </w:r>
            <w:proofErr w:type="spellEnd"/>
            <w:r w:rsidRPr="00F112C7">
              <w:rPr>
                <w:bCs/>
                <w:color w:val="auto"/>
              </w:rPr>
              <w:t xml:space="preserve"> 200 </w:t>
            </w:r>
            <w:proofErr w:type="spellStart"/>
            <w:r w:rsidRPr="00F112C7">
              <w:rPr>
                <w:bCs/>
                <w:color w:val="auto"/>
              </w:rPr>
              <w:t>koperanata</w:t>
            </w:r>
            <w:proofErr w:type="spellEnd"/>
            <w:r w:rsidRPr="00F112C7">
              <w:rPr>
                <w:bCs/>
                <w:color w:val="auto"/>
              </w:rPr>
              <w:t xml:space="preserve">, </w:t>
            </w:r>
            <w:proofErr w:type="spellStart"/>
            <w:r w:rsidRPr="00F112C7">
              <w:rPr>
                <w:bCs/>
                <w:color w:val="auto"/>
              </w:rPr>
              <w:t>tj</w:t>
            </w:r>
            <w:proofErr w:type="spellEnd"/>
            <w:r w:rsidRPr="00F112C7">
              <w:rPr>
                <w:bCs/>
                <w:color w:val="auto"/>
              </w:rPr>
              <w:t xml:space="preserve">. </w:t>
            </w:r>
            <w:proofErr w:type="spellStart"/>
            <w:r w:rsidRPr="00F112C7">
              <w:rPr>
                <w:bCs/>
                <w:color w:val="auto"/>
              </w:rPr>
              <w:t>poljoprivrednih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gazdinstava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očekivano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rast</w:t>
            </w:r>
            <w:proofErr w:type="spellEnd"/>
            <w:r w:rsidRPr="00F112C7">
              <w:rPr>
                <w:bCs/>
                <w:color w:val="auto"/>
              </w:rPr>
              <w:t xml:space="preserve"> za </w:t>
            </w:r>
            <w:proofErr w:type="spellStart"/>
            <w:r w:rsidRPr="00F112C7">
              <w:rPr>
                <w:bCs/>
                <w:color w:val="auto"/>
              </w:rPr>
              <w:t>bruto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doh</w:t>
            </w:r>
            <w:r w:rsidR="0067556B" w:rsidRPr="00F112C7">
              <w:rPr>
                <w:bCs/>
                <w:color w:val="auto"/>
              </w:rPr>
              <w:t>odak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Opštine</w:t>
            </w:r>
            <w:proofErr w:type="spellEnd"/>
            <w:r w:rsidRPr="00F112C7">
              <w:rPr>
                <w:bCs/>
                <w:color w:val="auto"/>
              </w:rPr>
              <w:t xml:space="preserve"> Tuzi </w:t>
            </w:r>
            <w:proofErr w:type="spellStart"/>
            <w:r w:rsidRPr="00F112C7">
              <w:rPr>
                <w:bCs/>
                <w:color w:val="auto"/>
              </w:rPr>
              <w:t>na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mjesečnom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nivou</w:t>
            </w:r>
            <w:proofErr w:type="spellEnd"/>
            <w:r w:rsidRPr="00F112C7">
              <w:rPr>
                <w:bCs/>
                <w:color w:val="auto"/>
              </w:rPr>
              <w:t xml:space="preserve">. </w:t>
            </w:r>
          </w:p>
        </w:tc>
      </w:tr>
      <w:tr w:rsidR="00134497" w14:paraId="7160414C" w14:textId="77777777" w:rsidTr="003A4E89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5594" w14:textId="77777777" w:rsidR="00134497" w:rsidRPr="00EF26E1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Odgovorna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strana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7D20E0E2" w14:textId="77777777" w:rsidR="00134497" w:rsidRPr="00F112C7" w:rsidRDefault="00134497" w:rsidP="003A4E89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</w:rPr>
              <w:t>Opština</w:t>
            </w:r>
            <w:proofErr w:type="spellEnd"/>
            <w:r w:rsidRPr="00F112C7">
              <w:rPr>
                <w:bCs/>
              </w:rPr>
              <w:t xml:space="preserve"> </w:t>
            </w:r>
          </w:p>
        </w:tc>
      </w:tr>
      <w:tr w:rsidR="00134497" w:rsidRPr="00720708" w14:paraId="323B34FF" w14:textId="77777777" w:rsidTr="003A4E89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2EA" w14:textId="77777777" w:rsidR="00134497" w:rsidRPr="00EF26E1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Ukupni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budžet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izvor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finansiranja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259A79B1" w14:textId="77777777" w:rsidR="00134497" w:rsidRPr="000719D4" w:rsidRDefault="009411DE" w:rsidP="00537B65">
            <w:pPr>
              <w:pStyle w:val="Default"/>
              <w:rPr>
                <w:bCs/>
                <w:color w:val="auto"/>
              </w:rPr>
            </w:pPr>
            <w:r w:rsidRPr="000719D4">
              <w:rPr>
                <w:bCs/>
                <w:color w:val="auto"/>
              </w:rPr>
              <w:t>4</w:t>
            </w:r>
            <w:r w:rsidR="00537B65" w:rsidRPr="000719D4">
              <w:rPr>
                <w:bCs/>
                <w:color w:val="auto"/>
              </w:rPr>
              <w:t>1</w:t>
            </w:r>
            <w:r w:rsidR="00134497" w:rsidRPr="000719D4">
              <w:rPr>
                <w:bCs/>
                <w:color w:val="auto"/>
              </w:rPr>
              <w:t>.</w:t>
            </w:r>
            <w:r w:rsidR="00537B65" w:rsidRPr="000719D4">
              <w:rPr>
                <w:bCs/>
                <w:color w:val="auto"/>
              </w:rPr>
              <w:t>000</w:t>
            </w:r>
            <w:r w:rsidR="00134497" w:rsidRPr="000719D4">
              <w:rPr>
                <w:bCs/>
                <w:color w:val="auto"/>
              </w:rPr>
              <w:t xml:space="preserve">,00 EUR, </w:t>
            </w:r>
            <w:proofErr w:type="spellStart"/>
            <w:r w:rsidR="00134497" w:rsidRPr="000719D4">
              <w:rPr>
                <w:bCs/>
              </w:rPr>
              <w:t>Opština</w:t>
            </w:r>
            <w:proofErr w:type="spellEnd"/>
            <w:r w:rsidR="00134497" w:rsidRPr="000719D4">
              <w:rPr>
                <w:bCs/>
              </w:rPr>
              <w:t xml:space="preserve">  </w:t>
            </w:r>
          </w:p>
        </w:tc>
      </w:tr>
      <w:tr w:rsidR="00134497" w14:paraId="01A39E52" w14:textId="77777777" w:rsidTr="003A4E89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EF3C" w14:textId="77777777" w:rsidR="00134497" w:rsidRPr="00EF26E1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Ciljne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grupe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korisnici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0222870D" w14:textId="6DE11ED9" w:rsidR="00134497" w:rsidRPr="000719D4" w:rsidRDefault="00EF7F1C" w:rsidP="003A4E89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Poljoprivredna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gazdinstva</w:t>
            </w:r>
            <w:proofErr w:type="spellEnd"/>
            <w:r>
              <w:rPr>
                <w:bCs/>
                <w:color w:val="auto"/>
              </w:rPr>
              <w:t xml:space="preserve">, </w:t>
            </w:r>
            <w:proofErr w:type="spellStart"/>
            <w:r>
              <w:rPr>
                <w:bCs/>
                <w:color w:val="auto"/>
              </w:rPr>
              <w:t>proizvođači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sirovog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mlijeka</w:t>
            </w:r>
            <w:proofErr w:type="spellEnd"/>
          </w:p>
        </w:tc>
      </w:tr>
      <w:tr w:rsidR="00134497" w14:paraId="762BD566" w14:textId="77777777" w:rsidTr="003A4E89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3CA" w14:textId="77777777" w:rsidR="00134497" w:rsidRPr="00EF26E1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Implementacija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period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omplementacije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1FEA2F78" w14:textId="223B047A" w:rsidR="00134497" w:rsidRPr="000719D4" w:rsidRDefault="00134497" w:rsidP="003A4E89">
            <w:pPr>
              <w:pStyle w:val="Default"/>
              <w:rPr>
                <w:bCs/>
              </w:rPr>
            </w:pPr>
            <w:proofErr w:type="spellStart"/>
            <w:r w:rsidRPr="000719D4">
              <w:rPr>
                <w:bCs/>
              </w:rPr>
              <w:t>Sekrtetari</w:t>
            </w:r>
            <w:r w:rsidR="00C27025">
              <w:rPr>
                <w:bCs/>
              </w:rPr>
              <w:t>ja</w:t>
            </w:r>
            <w:r w:rsidRPr="000719D4">
              <w:rPr>
                <w:bCs/>
              </w:rPr>
              <w:t>t</w:t>
            </w:r>
            <w:proofErr w:type="spellEnd"/>
            <w:r w:rsidRPr="000719D4">
              <w:rPr>
                <w:bCs/>
              </w:rPr>
              <w:t xml:space="preserve"> za </w:t>
            </w:r>
            <w:proofErr w:type="spellStart"/>
            <w:r w:rsidRPr="000719D4">
              <w:rPr>
                <w:bCs/>
              </w:rPr>
              <w:t>poljoprivredu</w:t>
            </w:r>
            <w:proofErr w:type="spellEnd"/>
            <w:r w:rsidRPr="000719D4">
              <w:rPr>
                <w:bCs/>
              </w:rPr>
              <w:t xml:space="preserve"> </w:t>
            </w:r>
            <w:proofErr w:type="spellStart"/>
            <w:r w:rsidRPr="000719D4">
              <w:rPr>
                <w:bCs/>
              </w:rPr>
              <w:t>i</w:t>
            </w:r>
            <w:proofErr w:type="spellEnd"/>
            <w:r w:rsidRPr="000719D4">
              <w:rPr>
                <w:bCs/>
              </w:rPr>
              <w:t xml:space="preserve"> </w:t>
            </w:r>
            <w:proofErr w:type="spellStart"/>
            <w:r w:rsidRPr="000719D4">
              <w:rPr>
                <w:bCs/>
              </w:rPr>
              <w:t>ruralni</w:t>
            </w:r>
            <w:proofErr w:type="spellEnd"/>
            <w:r w:rsidRPr="000719D4">
              <w:rPr>
                <w:bCs/>
              </w:rPr>
              <w:t xml:space="preserve"> </w:t>
            </w:r>
            <w:proofErr w:type="spellStart"/>
            <w:r w:rsidRPr="000719D4">
              <w:rPr>
                <w:bCs/>
              </w:rPr>
              <w:t>razvoj</w:t>
            </w:r>
            <w:proofErr w:type="spellEnd"/>
            <w:r w:rsidRPr="000719D4">
              <w:rPr>
                <w:bCs/>
              </w:rPr>
              <w:t xml:space="preserve">, 2021. </w:t>
            </w:r>
            <w:proofErr w:type="spellStart"/>
            <w:r w:rsidRPr="000719D4">
              <w:rPr>
                <w:bCs/>
              </w:rPr>
              <w:t>godina</w:t>
            </w:r>
            <w:proofErr w:type="spellEnd"/>
          </w:p>
        </w:tc>
      </w:tr>
      <w:tr w:rsidR="00134497" w14:paraId="7464EA43" w14:textId="77777777" w:rsidTr="003A4E89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CD9" w14:textId="77777777" w:rsidR="00134497" w:rsidRPr="00EF26E1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Monitoring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evaluacija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34DBEECC" w14:textId="6B941360" w:rsidR="00134497" w:rsidRPr="000719D4" w:rsidRDefault="00134497" w:rsidP="003A4E89">
            <w:pPr>
              <w:pStyle w:val="Default"/>
              <w:rPr>
                <w:bCs/>
                <w:color w:val="auto"/>
              </w:rPr>
            </w:pPr>
            <w:proofErr w:type="spellStart"/>
            <w:r w:rsidRPr="000719D4">
              <w:rPr>
                <w:bCs/>
              </w:rPr>
              <w:t>Opština</w:t>
            </w:r>
            <w:proofErr w:type="spellEnd"/>
            <w:r w:rsidRPr="000719D4">
              <w:rPr>
                <w:bCs/>
              </w:rPr>
              <w:t xml:space="preserve">, </w:t>
            </w:r>
            <w:proofErr w:type="spellStart"/>
            <w:r w:rsidRPr="000719D4">
              <w:rPr>
                <w:bCs/>
              </w:rPr>
              <w:t>Sekretarijat</w:t>
            </w:r>
            <w:proofErr w:type="spellEnd"/>
            <w:r w:rsidRPr="000719D4">
              <w:rPr>
                <w:bCs/>
              </w:rPr>
              <w:t xml:space="preserve"> za </w:t>
            </w:r>
            <w:proofErr w:type="spellStart"/>
            <w:r w:rsidRPr="000719D4">
              <w:rPr>
                <w:bCs/>
              </w:rPr>
              <w:t>poljoprivredu</w:t>
            </w:r>
            <w:proofErr w:type="spellEnd"/>
            <w:r w:rsidRPr="000719D4">
              <w:rPr>
                <w:bCs/>
              </w:rPr>
              <w:t xml:space="preserve"> </w:t>
            </w:r>
            <w:proofErr w:type="spellStart"/>
            <w:r w:rsidR="00ED1AFA" w:rsidRPr="000719D4">
              <w:rPr>
                <w:bCs/>
              </w:rPr>
              <w:t>i</w:t>
            </w:r>
            <w:proofErr w:type="spellEnd"/>
            <w:r w:rsidRPr="000719D4">
              <w:rPr>
                <w:bCs/>
              </w:rPr>
              <w:t xml:space="preserve"> </w:t>
            </w:r>
            <w:proofErr w:type="spellStart"/>
            <w:r w:rsidRPr="000719D4">
              <w:rPr>
                <w:bCs/>
              </w:rPr>
              <w:t>ruralni</w:t>
            </w:r>
            <w:proofErr w:type="spellEnd"/>
            <w:r w:rsidRPr="000719D4">
              <w:rPr>
                <w:bCs/>
              </w:rPr>
              <w:t xml:space="preserve"> </w:t>
            </w:r>
            <w:proofErr w:type="spellStart"/>
            <w:r w:rsidRPr="000719D4">
              <w:rPr>
                <w:bCs/>
              </w:rPr>
              <w:t>razvoj</w:t>
            </w:r>
            <w:proofErr w:type="spellEnd"/>
          </w:p>
        </w:tc>
      </w:tr>
    </w:tbl>
    <w:p w14:paraId="5E7C0A98" w14:textId="46760A7D" w:rsidR="00134497" w:rsidRDefault="00134497" w:rsidP="00134497"/>
    <w:p w14:paraId="397D3FDE" w14:textId="1507F50D" w:rsidR="00123343" w:rsidRDefault="00123343" w:rsidP="00134497"/>
    <w:p w14:paraId="6D50BF8C" w14:textId="472CD136" w:rsidR="00123343" w:rsidRDefault="00123343" w:rsidP="00134497"/>
    <w:p w14:paraId="1D62E859" w14:textId="76786F1A" w:rsidR="000719D4" w:rsidRDefault="000719D4" w:rsidP="00134497"/>
    <w:p w14:paraId="054B314F" w14:textId="30AF56BA" w:rsidR="000719D4" w:rsidRDefault="000719D4" w:rsidP="00134497"/>
    <w:p w14:paraId="519EEBCB" w14:textId="58C8BCDC" w:rsidR="000719D4" w:rsidRDefault="000719D4" w:rsidP="00134497"/>
    <w:p w14:paraId="28023644" w14:textId="77E88938" w:rsidR="000719D4" w:rsidRDefault="000719D4" w:rsidP="00134497"/>
    <w:p w14:paraId="2EE5243A" w14:textId="27AB9AB7" w:rsidR="000719D4" w:rsidRDefault="000719D4" w:rsidP="00134497"/>
    <w:p w14:paraId="7D5B298E" w14:textId="2D562CF1" w:rsidR="000719D4" w:rsidRDefault="000719D4" w:rsidP="00134497"/>
    <w:p w14:paraId="5E06D2DF" w14:textId="46D48D21" w:rsidR="000719D4" w:rsidRDefault="000719D4" w:rsidP="00134497"/>
    <w:p w14:paraId="6336F5D7" w14:textId="4E82248D" w:rsidR="000719D4" w:rsidRDefault="000719D4" w:rsidP="00134497"/>
    <w:p w14:paraId="71C12131" w14:textId="19234B31" w:rsidR="000719D4" w:rsidRDefault="000719D4" w:rsidP="00134497"/>
    <w:p w14:paraId="7A0849F9" w14:textId="2B0AD7FC" w:rsidR="000719D4" w:rsidRDefault="000719D4" w:rsidP="00134497"/>
    <w:p w14:paraId="5A0CA235" w14:textId="31B7A5EB" w:rsidR="000719D4" w:rsidRDefault="000719D4" w:rsidP="00134497"/>
    <w:p w14:paraId="57AF459B" w14:textId="11104EA4" w:rsidR="00134497" w:rsidRDefault="00134497" w:rsidP="006C7B2D"/>
    <w:p w14:paraId="51A1FB02" w14:textId="77777777" w:rsidR="000719D4" w:rsidRDefault="000719D4" w:rsidP="006C7B2D"/>
    <w:sectPr w:rsidR="000719D4" w:rsidSect="00CA2940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26B5" w14:textId="77777777" w:rsidR="004E3A97" w:rsidRDefault="004E3A97" w:rsidP="0081625A">
      <w:pPr>
        <w:spacing w:line="240" w:lineRule="auto"/>
      </w:pPr>
      <w:r>
        <w:separator/>
      </w:r>
    </w:p>
  </w:endnote>
  <w:endnote w:type="continuationSeparator" w:id="0">
    <w:p w14:paraId="134766AB" w14:textId="77777777" w:rsidR="004E3A97" w:rsidRDefault="004E3A97" w:rsidP="0081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8AE3" w14:textId="77777777" w:rsidR="000F1260" w:rsidRDefault="000F1260">
    <w:pPr>
      <w:pStyle w:val="Footer"/>
      <w:jc w:val="right"/>
    </w:pPr>
  </w:p>
  <w:p w14:paraId="5FDBF211" w14:textId="77777777" w:rsidR="000F1260" w:rsidRDefault="000F1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5144" w14:textId="77777777" w:rsidR="004E3A97" w:rsidRDefault="004E3A97" w:rsidP="0081625A">
      <w:pPr>
        <w:spacing w:line="240" w:lineRule="auto"/>
      </w:pPr>
      <w:r>
        <w:separator/>
      </w:r>
    </w:p>
  </w:footnote>
  <w:footnote w:type="continuationSeparator" w:id="0">
    <w:p w14:paraId="02500066" w14:textId="77777777" w:rsidR="004E3A97" w:rsidRDefault="004E3A97" w:rsidP="00816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D88"/>
    <w:multiLevelType w:val="hybridMultilevel"/>
    <w:tmpl w:val="F2AE7E56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A4D"/>
    <w:multiLevelType w:val="hybridMultilevel"/>
    <w:tmpl w:val="ED06A322"/>
    <w:lvl w:ilvl="0" w:tplc="120CBA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E3F"/>
    <w:multiLevelType w:val="hybridMultilevel"/>
    <w:tmpl w:val="B5E6B560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920"/>
    <w:multiLevelType w:val="hybridMultilevel"/>
    <w:tmpl w:val="9138BF60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71F7"/>
    <w:multiLevelType w:val="hybridMultilevel"/>
    <w:tmpl w:val="A5624C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3FE8"/>
    <w:multiLevelType w:val="hybridMultilevel"/>
    <w:tmpl w:val="0B80A856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70DD"/>
    <w:multiLevelType w:val="hybridMultilevel"/>
    <w:tmpl w:val="42CACECA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5C7E"/>
    <w:multiLevelType w:val="hybridMultilevel"/>
    <w:tmpl w:val="13BA173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6843"/>
    <w:multiLevelType w:val="hybridMultilevel"/>
    <w:tmpl w:val="61AC7EC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2827"/>
    <w:multiLevelType w:val="hybridMultilevel"/>
    <w:tmpl w:val="F638702A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42F"/>
    <w:multiLevelType w:val="hybridMultilevel"/>
    <w:tmpl w:val="14F41A56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55733"/>
    <w:multiLevelType w:val="hybridMultilevel"/>
    <w:tmpl w:val="1CF2D382"/>
    <w:lvl w:ilvl="0" w:tplc="FF3C3F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E5633"/>
    <w:multiLevelType w:val="hybridMultilevel"/>
    <w:tmpl w:val="76D08F6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F041C"/>
    <w:multiLevelType w:val="hybridMultilevel"/>
    <w:tmpl w:val="C19C155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E3ACD"/>
    <w:multiLevelType w:val="hybridMultilevel"/>
    <w:tmpl w:val="57AAA47E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00799"/>
    <w:multiLevelType w:val="hybridMultilevel"/>
    <w:tmpl w:val="67D01198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025C"/>
    <w:multiLevelType w:val="hybridMultilevel"/>
    <w:tmpl w:val="413E55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B41BD"/>
    <w:multiLevelType w:val="hybridMultilevel"/>
    <w:tmpl w:val="4E78E852"/>
    <w:lvl w:ilvl="0" w:tplc="3DF8AC1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C77F0"/>
    <w:multiLevelType w:val="hybridMultilevel"/>
    <w:tmpl w:val="0082D38C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D50E9"/>
    <w:multiLevelType w:val="hybridMultilevel"/>
    <w:tmpl w:val="7466EF2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435BD"/>
    <w:multiLevelType w:val="hybridMultilevel"/>
    <w:tmpl w:val="C662169E"/>
    <w:lvl w:ilvl="0" w:tplc="7B0AB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13E54"/>
    <w:multiLevelType w:val="hybridMultilevel"/>
    <w:tmpl w:val="A0EE7B70"/>
    <w:lvl w:ilvl="0" w:tplc="DC82E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6139C"/>
    <w:multiLevelType w:val="hybridMultilevel"/>
    <w:tmpl w:val="1436AC30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1618B"/>
    <w:multiLevelType w:val="hybridMultilevel"/>
    <w:tmpl w:val="AB00BCD2"/>
    <w:lvl w:ilvl="0" w:tplc="7B0AB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57810"/>
    <w:multiLevelType w:val="hybridMultilevel"/>
    <w:tmpl w:val="9892BAB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83AA9"/>
    <w:multiLevelType w:val="multilevel"/>
    <w:tmpl w:val="294A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DB2F12"/>
    <w:multiLevelType w:val="hybridMultilevel"/>
    <w:tmpl w:val="72941290"/>
    <w:lvl w:ilvl="0" w:tplc="777AE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97A82"/>
    <w:multiLevelType w:val="hybridMultilevel"/>
    <w:tmpl w:val="4E6E4432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44551"/>
    <w:multiLevelType w:val="hybridMultilevel"/>
    <w:tmpl w:val="CBFC053A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210C0"/>
    <w:multiLevelType w:val="hybridMultilevel"/>
    <w:tmpl w:val="8C4003E6"/>
    <w:lvl w:ilvl="0" w:tplc="FC2A63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A1107"/>
    <w:multiLevelType w:val="hybridMultilevel"/>
    <w:tmpl w:val="E29622E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30ABD"/>
    <w:multiLevelType w:val="hybridMultilevel"/>
    <w:tmpl w:val="33E43046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A2790"/>
    <w:multiLevelType w:val="hybridMultilevel"/>
    <w:tmpl w:val="DD70C9A8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27BB5"/>
    <w:multiLevelType w:val="hybridMultilevel"/>
    <w:tmpl w:val="5F50132E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4225E"/>
    <w:multiLevelType w:val="hybridMultilevel"/>
    <w:tmpl w:val="3D80D6A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90526"/>
    <w:multiLevelType w:val="hybridMultilevel"/>
    <w:tmpl w:val="4E048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35F02"/>
    <w:multiLevelType w:val="hybridMultilevel"/>
    <w:tmpl w:val="A59CF8D0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211B6"/>
    <w:multiLevelType w:val="hybridMultilevel"/>
    <w:tmpl w:val="2F320688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D2969"/>
    <w:multiLevelType w:val="hybridMultilevel"/>
    <w:tmpl w:val="BD7CAD0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81929"/>
    <w:multiLevelType w:val="hybridMultilevel"/>
    <w:tmpl w:val="F6D2973C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C7B8B"/>
    <w:multiLevelType w:val="hybridMultilevel"/>
    <w:tmpl w:val="A9F0E374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5094E"/>
    <w:multiLevelType w:val="hybridMultilevel"/>
    <w:tmpl w:val="32705B4C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E2EC1"/>
    <w:multiLevelType w:val="hybridMultilevel"/>
    <w:tmpl w:val="CB26ECC8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7"/>
  </w:num>
  <w:num w:numId="5">
    <w:abstractNumId w:val="12"/>
  </w:num>
  <w:num w:numId="6">
    <w:abstractNumId w:val="38"/>
  </w:num>
  <w:num w:numId="7">
    <w:abstractNumId w:val="4"/>
  </w:num>
  <w:num w:numId="8">
    <w:abstractNumId w:val="42"/>
  </w:num>
  <w:num w:numId="9">
    <w:abstractNumId w:val="17"/>
  </w:num>
  <w:num w:numId="10">
    <w:abstractNumId w:val="24"/>
  </w:num>
  <w:num w:numId="11">
    <w:abstractNumId w:val="19"/>
  </w:num>
  <w:num w:numId="12">
    <w:abstractNumId w:val="13"/>
  </w:num>
  <w:num w:numId="13">
    <w:abstractNumId w:val="30"/>
  </w:num>
  <w:num w:numId="14">
    <w:abstractNumId w:val="35"/>
  </w:num>
  <w:num w:numId="15">
    <w:abstractNumId w:val="10"/>
  </w:num>
  <w:num w:numId="16">
    <w:abstractNumId w:val="29"/>
  </w:num>
  <w:num w:numId="17">
    <w:abstractNumId w:val="20"/>
  </w:num>
  <w:num w:numId="18">
    <w:abstractNumId w:val="23"/>
  </w:num>
  <w:num w:numId="19">
    <w:abstractNumId w:val="37"/>
  </w:num>
  <w:num w:numId="20">
    <w:abstractNumId w:val="22"/>
  </w:num>
  <w:num w:numId="21">
    <w:abstractNumId w:val="6"/>
  </w:num>
  <w:num w:numId="22">
    <w:abstractNumId w:val="32"/>
  </w:num>
  <w:num w:numId="23">
    <w:abstractNumId w:val="0"/>
  </w:num>
  <w:num w:numId="24">
    <w:abstractNumId w:val="16"/>
  </w:num>
  <w:num w:numId="25">
    <w:abstractNumId w:val="36"/>
  </w:num>
  <w:num w:numId="26">
    <w:abstractNumId w:val="1"/>
  </w:num>
  <w:num w:numId="27">
    <w:abstractNumId w:val="5"/>
  </w:num>
  <w:num w:numId="28">
    <w:abstractNumId w:val="15"/>
  </w:num>
  <w:num w:numId="29">
    <w:abstractNumId w:val="41"/>
  </w:num>
  <w:num w:numId="30">
    <w:abstractNumId w:val="28"/>
  </w:num>
  <w:num w:numId="31">
    <w:abstractNumId w:val="18"/>
  </w:num>
  <w:num w:numId="32">
    <w:abstractNumId w:val="3"/>
  </w:num>
  <w:num w:numId="33">
    <w:abstractNumId w:val="40"/>
  </w:num>
  <w:num w:numId="34">
    <w:abstractNumId w:val="31"/>
  </w:num>
  <w:num w:numId="35">
    <w:abstractNumId w:val="27"/>
  </w:num>
  <w:num w:numId="36">
    <w:abstractNumId w:val="39"/>
  </w:num>
  <w:num w:numId="37">
    <w:abstractNumId w:val="8"/>
  </w:num>
  <w:num w:numId="38">
    <w:abstractNumId w:val="33"/>
  </w:num>
  <w:num w:numId="39">
    <w:abstractNumId w:val="34"/>
  </w:num>
  <w:num w:numId="40">
    <w:abstractNumId w:val="11"/>
  </w:num>
  <w:num w:numId="41">
    <w:abstractNumId w:val="26"/>
  </w:num>
  <w:num w:numId="42">
    <w:abstractNumId w:val="25"/>
  </w:num>
  <w:num w:numId="43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82"/>
    <w:rsid w:val="00000AD1"/>
    <w:rsid w:val="00000FBD"/>
    <w:rsid w:val="000012EC"/>
    <w:rsid w:val="00001F0D"/>
    <w:rsid w:val="000024E0"/>
    <w:rsid w:val="000025E3"/>
    <w:rsid w:val="00004806"/>
    <w:rsid w:val="00005C00"/>
    <w:rsid w:val="000063EE"/>
    <w:rsid w:val="00006E0F"/>
    <w:rsid w:val="000070B8"/>
    <w:rsid w:val="00007318"/>
    <w:rsid w:val="000111A2"/>
    <w:rsid w:val="0001345A"/>
    <w:rsid w:val="000135C6"/>
    <w:rsid w:val="0001394D"/>
    <w:rsid w:val="00013B67"/>
    <w:rsid w:val="000168AB"/>
    <w:rsid w:val="00020EF0"/>
    <w:rsid w:val="00021D82"/>
    <w:rsid w:val="0002203D"/>
    <w:rsid w:val="0002247F"/>
    <w:rsid w:val="000224C1"/>
    <w:rsid w:val="00022C0C"/>
    <w:rsid w:val="00022CCD"/>
    <w:rsid w:val="00022EBE"/>
    <w:rsid w:val="00024799"/>
    <w:rsid w:val="000249E7"/>
    <w:rsid w:val="000251EC"/>
    <w:rsid w:val="00025723"/>
    <w:rsid w:val="00025E63"/>
    <w:rsid w:val="00026035"/>
    <w:rsid w:val="00026A42"/>
    <w:rsid w:val="00027251"/>
    <w:rsid w:val="000322D3"/>
    <w:rsid w:val="00032354"/>
    <w:rsid w:val="000326D3"/>
    <w:rsid w:val="00032766"/>
    <w:rsid w:val="00032C6C"/>
    <w:rsid w:val="000330FE"/>
    <w:rsid w:val="000345C0"/>
    <w:rsid w:val="00034F2F"/>
    <w:rsid w:val="000378C5"/>
    <w:rsid w:val="00037A26"/>
    <w:rsid w:val="00037F23"/>
    <w:rsid w:val="000414E6"/>
    <w:rsid w:val="000416B0"/>
    <w:rsid w:val="0004192E"/>
    <w:rsid w:val="00041A3C"/>
    <w:rsid w:val="00041BD5"/>
    <w:rsid w:val="00041FB8"/>
    <w:rsid w:val="00042490"/>
    <w:rsid w:val="00042698"/>
    <w:rsid w:val="00043E24"/>
    <w:rsid w:val="000440C3"/>
    <w:rsid w:val="0004559C"/>
    <w:rsid w:val="000462D2"/>
    <w:rsid w:val="0004644D"/>
    <w:rsid w:val="00046926"/>
    <w:rsid w:val="00047B6A"/>
    <w:rsid w:val="00050B01"/>
    <w:rsid w:val="00051E82"/>
    <w:rsid w:val="000525D6"/>
    <w:rsid w:val="0005368C"/>
    <w:rsid w:val="00054361"/>
    <w:rsid w:val="000543CC"/>
    <w:rsid w:val="00055D42"/>
    <w:rsid w:val="0005633B"/>
    <w:rsid w:val="00056892"/>
    <w:rsid w:val="00056D7A"/>
    <w:rsid w:val="00060031"/>
    <w:rsid w:val="000603E3"/>
    <w:rsid w:val="00060933"/>
    <w:rsid w:val="000609CC"/>
    <w:rsid w:val="00060E0C"/>
    <w:rsid w:val="00061C31"/>
    <w:rsid w:val="00061D5E"/>
    <w:rsid w:val="00062927"/>
    <w:rsid w:val="00062C7A"/>
    <w:rsid w:val="00063045"/>
    <w:rsid w:val="00064254"/>
    <w:rsid w:val="00064377"/>
    <w:rsid w:val="000643B4"/>
    <w:rsid w:val="0006481F"/>
    <w:rsid w:val="00065008"/>
    <w:rsid w:val="0006523E"/>
    <w:rsid w:val="00065A5A"/>
    <w:rsid w:val="00065B48"/>
    <w:rsid w:val="00065DAB"/>
    <w:rsid w:val="00067350"/>
    <w:rsid w:val="000719D4"/>
    <w:rsid w:val="00072245"/>
    <w:rsid w:val="00072E96"/>
    <w:rsid w:val="00073A20"/>
    <w:rsid w:val="00073C17"/>
    <w:rsid w:val="00073ED9"/>
    <w:rsid w:val="00073FA1"/>
    <w:rsid w:val="00074090"/>
    <w:rsid w:val="000747EB"/>
    <w:rsid w:val="00074F2C"/>
    <w:rsid w:val="00075101"/>
    <w:rsid w:val="00075BE8"/>
    <w:rsid w:val="00075CA7"/>
    <w:rsid w:val="00077A94"/>
    <w:rsid w:val="0008056F"/>
    <w:rsid w:val="000808A8"/>
    <w:rsid w:val="00080ADB"/>
    <w:rsid w:val="00080F6F"/>
    <w:rsid w:val="00081271"/>
    <w:rsid w:val="000814FA"/>
    <w:rsid w:val="000815AC"/>
    <w:rsid w:val="00082AA0"/>
    <w:rsid w:val="00082B93"/>
    <w:rsid w:val="000834CD"/>
    <w:rsid w:val="00083B55"/>
    <w:rsid w:val="00083F1E"/>
    <w:rsid w:val="00083F79"/>
    <w:rsid w:val="00084DF9"/>
    <w:rsid w:val="00085DBA"/>
    <w:rsid w:val="00086019"/>
    <w:rsid w:val="0008682B"/>
    <w:rsid w:val="00086C80"/>
    <w:rsid w:val="00086F63"/>
    <w:rsid w:val="0008720B"/>
    <w:rsid w:val="00090B4D"/>
    <w:rsid w:val="00090EBF"/>
    <w:rsid w:val="00092305"/>
    <w:rsid w:val="00092953"/>
    <w:rsid w:val="00092BC6"/>
    <w:rsid w:val="00092F7B"/>
    <w:rsid w:val="00093197"/>
    <w:rsid w:val="00093DF5"/>
    <w:rsid w:val="00094291"/>
    <w:rsid w:val="00094D9A"/>
    <w:rsid w:val="00094E02"/>
    <w:rsid w:val="000952A1"/>
    <w:rsid w:val="0009597B"/>
    <w:rsid w:val="000A0BE8"/>
    <w:rsid w:val="000A0D3C"/>
    <w:rsid w:val="000A1F75"/>
    <w:rsid w:val="000A332C"/>
    <w:rsid w:val="000A3817"/>
    <w:rsid w:val="000A3B1E"/>
    <w:rsid w:val="000A3BD2"/>
    <w:rsid w:val="000A3E7B"/>
    <w:rsid w:val="000A4D63"/>
    <w:rsid w:val="000A4EAE"/>
    <w:rsid w:val="000A5639"/>
    <w:rsid w:val="000A764F"/>
    <w:rsid w:val="000B063E"/>
    <w:rsid w:val="000B0A66"/>
    <w:rsid w:val="000B2004"/>
    <w:rsid w:val="000B2341"/>
    <w:rsid w:val="000B4518"/>
    <w:rsid w:val="000B64B3"/>
    <w:rsid w:val="000B65B1"/>
    <w:rsid w:val="000B66B8"/>
    <w:rsid w:val="000B6FE8"/>
    <w:rsid w:val="000B7C46"/>
    <w:rsid w:val="000C0DE8"/>
    <w:rsid w:val="000C4DA9"/>
    <w:rsid w:val="000C5236"/>
    <w:rsid w:val="000C5828"/>
    <w:rsid w:val="000C5D6D"/>
    <w:rsid w:val="000C67A8"/>
    <w:rsid w:val="000C6F89"/>
    <w:rsid w:val="000D03AC"/>
    <w:rsid w:val="000D0A64"/>
    <w:rsid w:val="000D1CB3"/>
    <w:rsid w:val="000D1CE8"/>
    <w:rsid w:val="000D2F3B"/>
    <w:rsid w:val="000D356F"/>
    <w:rsid w:val="000D3EA5"/>
    <w:rsid w:val="000D41ED"/>
    <w:rsid w:val="000D4EF8"/>
    <w:rsid w:val="000D5CCA"/>
    <w:rsid w:val="000D5FB7"/>
    <w:rsid w:val="000D6C77"/>
    <w:rsid w:val="000D7A29"/>
    <w:rsid w:val="000E1BC0"/>
    <w:rsid w:val="000E2188"/>
    <w:rsid w:val="000E3C3C"/>
    <w:rsid w:val="000E53BB"/>
    <w:rsid w:val="000E586A"/>
    <w:rsid w:val="000E5B94"/>
    <w:rsid w:val="000E63A8"/>
    <w:rsid w:val="000E686A"/>
    <w:rsid w:val="000F02D3"/>
    <w:rsid w:val="000F0445"/>
    <w:rsid w:val="000F0E8E"/>
    <w:rsid w:val="000F1260"/>
    <w:rsid w:val="000F1FA1"/>
    <w:rsid w:val="000F24FD"/>
    <w:rsid w:val="000F27ED"/>
    <w:rsid w:val="000F2912"/>
    <w:rsid w:val="000F2E90"/>
    <w:rsid w:val="000F6D3B"/>
    <w:rsid w:val="000F7A58"/>
    <w:rsid w:val="000F7B66"/>
    <w:rsid w:val="001007AC"/>
    <w:rsid w:val="00100EA3"/>
    <w:rsid w:val="001012B4"/>
    <w:rsid w:val="001020F1"/>
    <w:rsid w:val="00102A89"/>
    <w:rsid w:val="0010347E"/>
    <w:rsid w:val="00103B27"/>
    <w:rsid w:val="0010447A"/>
    <w:rsid w:val="0010530A"/>
    <w:rsid w:val="00105478"/>
    <w:rsid w:val="00107154"/>
    <w:rsid w:val="00107926"/>
    <w:rsid w:val="0010797B"/>
    <w:rsid w:val="00107E92"/>
    <w:rsid w:val="001100A3"/>
    <w:rsid w:val="001105FE"/>
    <w:rsid w:val="00111339"/>
    <w:rsid w:val="001129D4"/>
    <w:rsid w:val="001153CB"/>
    <w:rsid w:val="001155A8"/>
    <w:rsid w:val="00115ADA"/>
    <w:rsid w:val="00115C4D"/>
    <w:rsid w:val="00116169"/>
    <w:rsid w:val="00116CBA"/>
    <w:rsid w:val="001177AE"/>
    <w:rsid w:val="00120C08"/>
    <w:rsid w:val="001219C5"/>
    <w:rsid w:val="00122444"/>
    <w:rsid w:val="0012292A"/>
    <w:rsid w:val="00122973"/>
    <w:rsid w:val="00122B50"/>
    <w:rsid w:val="00122F3C"/>
    <w:rsid w:val="0012317C"/>
    <w:rsid w:val="00123289"/>
    <w:rsid w:val="00123343"/>
    <w:rsid w:val="0012361C"/>
    <w:rsid w:val="00123700"/>
    <w:rsid w:val="00123D97"/>
    <w:rsid w:val="001241C5"/>
    <w:rsid w:val="00124D96"/>
    <w:rsid w:val="0012528F"/>
    <w:rsid w:val="00126838"/>
    <w:rsid w:val="001269E3"/>
    <w:rsid w:val="00127DDA"/>
    <w:rsid w:val="00130E8F"/>
    <w:rsid w:val="00131351"/>
    <w:rsid w:val="00131756"/>
    <w:rsid w:val="00131F73"/>
    <w:rsid w:val="00131F7A"/>
    <w:rsid w:val="0013227D"/>
    <w:rsid w:val="00132789"/>
    <w:rsid w:val="00133D9A"/>
    <w:rsid w:val="00134497"/>
    <w:rsid w:val="00135A7C"/>
    <w:rsid w:val="0013652D"/>
    <w:rsid w:val="00137C30"/>
    <w:rsid w:val="00137C8D"/>
    <w:rsid w:val="0014049D"/>
    <w:rsid w:val="00140E70"/>
    <w:rsid w:val="00141139"/>
    <w:rsid w:val="00142426"/>
    <w:rsid w:val="00143327"/>
    <w:rsid w:val="001433F1"/>
    <w:rsid w:val="00144B96"/>
    <w:rsid w:val="00144F44"/>
    <w:rsid w:val="001453A3"/>
    <w:rsid w:val="00145E35"/>
    <w:rsid w:val="001466D2"/>
    <w:rsid w:val="0014722A"/>
    <w:rsid w:val="00147893"/>
    <w:rsid w:val="001503C3"/>
    <w:rsid w:val="00150EA8"/>
    <w:rsid w:val="00151436"/>
    <w:rsid w:val="00151539"/>
    <w:rsid w:val="00151791"/>
    <w:rsid w:val="00152057"/>
    <w:rsid w:val="00152167"/>
    <w:rsid w:val="00153714"/>
    <w:rsid w:val="00155345"/>
    <w:rsid w:val="0015556D"/>
    <w:rsid w:val="00155A89"/>
    <w:rsid w:val="00155E1C"/>
    <w:rsid w:val="00155E75"/>
    <w:rsid w:val="001562A7"/>
    <w:rsid w:val="00157454"/>
    <w:rsid w:val="00157929"/>
    <w:rsid w:val="0016075F"/>
    <w:rsid w:val="001608AD"/>
    <w:rsid w:val="001616A7"/>
    <w:rsid w:val="0016173C"/>
    <w:rsid w:val="00161F8D"/>
    <w:rsid w:val="001623F7"/>
    <w:rsid w:val="00162C78"/>
    <w:rsid w:val="001639B9"/>
    <w:rsid w:val="0016434B"/>
    <w:rsid w:val="00164A9C"/>
    <w:rsid w:val="0016545F"/>
    <w:rsid w:val="001657E6"/>
    <w:rsid w:val="00165D4A"/>
    <w:rsid w:val="00166558"/>
    <w:rsid w:val="00167F59"/>
    <w:rsid w:val="00170730"/>
    <w:rsid w:val="0017158D"/>
    <w:rsid w:val="001721F5"/>
    <w:rsid w:val="0017232A"/>
    <w:rsid w:val="0017235D"/>
    <w:rsid w:val="0017276C"/>
    <w:rsid w:val="00173880"/>
    <w:rsid w:val="0017458C"/>
    <w:rsid w:val="00174B31"/>
    <w:rsid w:val="00174B55"/>
    <w:rsid w:val="00176263"/>
    <w:rsid w:val="001766E3"/>
    <w:rsid w:val="001808D2"/>
    <w:rsid w:val="00183176"/>
    <w:rsid w:val="00183DB3"/>
    <w:rsid w:val="0018406B"/>
    <w:rsid w:val="001857AC"/>
    <w:rsid w:val="00185FFD"/>
    <w:rsid w:val="00187056"/>
    <w:rsid w:val="00190AE4"/>
    <w:rsid w:val="0019268B"/>
    <w:rsid w:val="00192B1A"/>
    <w:rsid w:val="001954E7"/>
    <w:rsid w:val="00195998"/>
    <w:rsid w:val="00196159"/>
    <w:rsid w:val="00196A61"/>
    <w:rsid w:val="001A0584"/>
    <w:rsid w:val="001A08A4"/>
    <w:rsid w:val="001A1126"/>
    <w:rsid w:val="001A2375"/>
    <w:rsid w:val="001A25FF"/>
    <w:rsid w:val="001A3024"/>
    <w:rsid w:val="001A4AD0"/>
    <w:rsid w:val="001A4BB0"/>
    <w:rsid w:val="001A566A"/>
    <w:rsid w:val="001A62DD"/>
    <w:rsid w:val="001A6E50"/>
    <w:rsid w:val="001A770D"/>
    <w:rsid w:val="001B0493"/>
    <w:rsid w:val="001B1B53"/>
    <w:rsid w:val="001B21E0"/>
    <w:rsid w:val="001B2768"/>
    <w:rsid w:val="001B2CCF"/>
    <w:rsid w:val="001B2DCD"/>
    <w:rsid w:val="001B3035"/>
    <w:rsid w:val="001B34EC"/>
    <w:rsid w:val="001B3563"/>
    <w:rsid w:val="001B3F48"/>
    <w:rsid w:val="001B4395"/>
    <w:rsid w:val="001B44DA"/>
    <w:rsid w:val="001B48F3"/>
    <w:rsid w:val="001B4E8E"/>
    <w:rsid w:val="001B5009"/>
    <w:rsid w:val="001B54A1"/>
    <w:rsid w:val="001B5875"/>
    <w:rsid w:val="001B58B7"/>
    <w:rsid w:val="001B5A5D"/>
    <w:rsid w:val="001B6348"/>
    <w:rsid w:val="001B7965"/>
    <w:rsid w:val="001C0389"/>
    <w:rsid w:val="001C0F8D"/>
    <w:rsid w:val="001C0F9C"/>
    <w:rsid w:val="001C2CA9"/>
    <w:rsid w:val="001C3282"/>
    <w:rsid w:val="001C4B1C"/>
    <w:rsid w:val="001C50CA"/>
    <w:rsid w:val="001C52D1"/>
    <w:rsid w:val="001C535F"/>
    <w:rsid w:val="001C56D9"/>
    <w:rsid w:val="001C6355"/>
    <w:rsid w:val="001C72B3"/>
    <w:rsid w:val="001D269B"/>
    <w:rsid w:val="001D2BB3"/>
    <w:rsid w:val="001D33BF"/>
    <w:rsid w:val="001D3764"/>
    <w:rsid w:val="001D6932"/>
    <w:rsid w:val="001D71FD"/>
    <w:rsid w:val="001D7AEE"/>
    <w:rsid w:val="001E1B7A"/>
    <w:rsid w:val="001E3609"/>
    <w:rsid w:val="001E4841"/>
    <w:rsid w:val="001E48A1"/>
    <w:rsid w:val="001E668F"/>
    <w:rsid w:val="001E7172"/>
    <w:rsid w:val="001E780B"/>
    <w:rsid w:val="001E7A4B"/>
    <w:rsid w:val="001F01B2"/>
    <w:rsid w:val="001F0524"/>
    <w:rsid w:val="001F0A78"/>
    <w:rsid w:val="001F1894"/>
    <w:rsid w:val="001F3A6E"/>
    <w:rsid w:val="001F3BBC"/>
    <w:rsid w:val="001F4219"/>
    <w:rsid w:val="001F43C8"/>
    <w:rsid w:val="001F4E34"/>
    <w:rsid w:val="001F4F79"/>
    <w:rsid w:val="001F5665"/>
    <w:rsid w:val="001F5699"/>
    <w:rsid w:val="001F5B44"/>
    <w:rsid w:val="001F688C"/>
    <w:rsid w:val="001F6BD5"/>
    <w:rsid w:val="001F7D06"/>
    <w:rsid w:val="00200D07"/>
    <w:rsid w:val="0020105D"/>
    <w:rsid w:val="0020268B"/>
    <w:rsid w:val="00203F01"/>
    <w:rsid w:val="00204C8C"/>
    <w:rsid w:val="00204CA7"/>
    <w:rsid w:val="00205A11"/>
    <w:rsid w:val="0020648A"/>
    <w:rsid w:val="00206585"/>
    <w:rsid w:val="002111EF"/>
    <w:rsid w:val="002117FC"/>
    <w:rsid w:val="002136AD"/>
    <w:rsid w:val="00213FDD"/>
    <w:rsid w:val="00214240"/>
    <w:rsid w:val="00215EB9"/>
    <w:rsid w:val="0021685B"/>
    <w:rsid w:val="0021744A"/>
    <w:rsid w:val="00217EA3"/>
    <w:rsid w:val="00220017"/>
    <w:rsid w:val="002204BE"/>
    <w:rsid w:val="00220E84"/>
    <w:rsid w:val="00222C60"/>
    <w:rsid w:val="002232A9"/>
    <w:rsid w:val="0022351B"/>
    <w:rsid w:val="00224391"/>
    <w:rsid w:val="00224499"/>
    <w:rsid w:val="00225271"/>
    <w:rsid w:val="002277DA"/>
    <w:rsid w:val="002277FD"/>
    <w:rsid w:val="00227E0D"/>
    <w:rsid w:val="0023027A"/>
    <w:rsid w:val="00231FC5"/>
    <w:rsid w:val="002324C7"/>
    <w:rsid w:val="00232941"/>
    <w:rsid w:val="00234F5F"/>
    <w:rsid w:val="00235817"/>
    <w:rsid w:val="0023637B"/>
    <w:rsid w:val="0023779A"/>
    <w:rsid w:val="0024006C"/>
    <w:rsid w:val="00240577"/>
    <w:rsid w:val="00240920"/>
    <w:rsid w:val="00240D87"/>
    <w:rsid w:val="00241453"/>
    <w:rsid w:val="002419D6"/>
    <w:rsid w:val="00241C7B"/>
    <w:rsid w:val="00245432"/>
    <w:rsid w:val="00245B35"/>
    <w:rsid w:val="00246CE1"/>
    <w:rsid w:val="00247829"/>
    <w:rsid w:val="00247E61"/>
    <w:rsid w:val="0025008D"/>
    <w:rsid w:val="0025094B"/>
    <w:rsid w:val="00251206"/>
    <w:rsid w:val="00252260"/>
    <w:rsid w:val="002529B1"/>
    <w:rsid w:val="00252D78"/>
    <w:rsid w:val="00253C2D"/>
    <w:rsid w:val="00255F7B"/>
    <w:rsid w:val="00256E8D"/>
    <w:rsid w:val="00261591"/>
    <w:rsid w:val="00261B7E"/>
    <w:rsid w:val="00261DDF"/>
    <w:rsid w:val="00264615"/>
    <w:rsid w:val="002650F2"/>
    <w:rsid w:val="00265154"/>
    <w:rsid w:val="002652CC"/>
    <w:rsid w:val="00265ADA"/>
    <w:rsid w:val="00265B57"/>
    <w:rsid w:val="002662B3"/>
    <w:rsid w:val="00266452"/>
    <w:rsid w:val="00266C58"/>
    <w:rsid w:val="002673AF"/>
    <w:rsid w:val="00271298"/>
    <w:rsid w:val="00271DC7"/>
    <w:rsid w:val="0027234A"/>
    <w:rsid w:val="00272426"/>
    <w:rsid w:val="002726FD"/>
    <w:rsid w:val="0027299C"/>
    <w:rsid w:val="00272CD4"/>
    <w:rsid w:val="00272EBA"/>
    <w:rsid w:val="00273ED5"/>
    <w:rsid w:val="00274565"/>
    <w:rsid w:val="002747DD"/>
    <w:rsid w:val="00276D3B"/>
    <w:rsid w:val="00276EDA"/>
    <w:rsid w:val="00277F6B"/>
    <w:rsid w:val="0028036D"/>
    <w:rsid w:val="002804C4"/>
    <w:rsid w:val="00280A31"/>
    <w:rsid w:val="002813A7"/>
    <w:rsid w:val="0028145D"/>
    <w:rsid w:val="002816CB"/>
    <w:rsid w:val="00282254"/>
    <w:rsid w:val="00283083"/>
    <w:rsid w:val="00283C3D"/>
    <w:rsid w:val="00285353"/>
    <w:rsid w:val="002855AA"/>
    <w:rsid w:val="00285C2D"/>
    <w:rsid w:val="002868D4"/>
    <w:rsid w:val="00286F2D"/>
    <w:rsid w:val="0028765E"/>
    <w:rsid w:val="002901AC"/>
    <w:rsid w:val="00290F92"/>
    <w:rsid w:val="002917D1"/>
    <w:rsid w:val="00292C75"/>
    <w:rsid w:val="00292F98"/>
    <w:rsid w:val="00293CA7"/>
    <w:rsid w:val="00294F4D"/>
    <w:rsid w:val="00295BCF"/>
    <w:rsid w:val="002966A6"/>
    <w:rsid w:val="002967F4"/>
    <w:rsid w:val="00297196"/>
    <w:rsid w:val="00297A48"/>
    <w:rsid w:val="00297AE8"/>
    <w:rsid w:val="002A0D34"/>
    <w:rsid w:val="002A1001"/>
    <w:rsid w:val="002A265F"/>
    <w:rsid w:val="002A40EA"/>
    <w:rsid w:val="002A53EE"/>
    <w:rsid w:val="002A5D6F"/>
    <w:rsid w:val="002A6010"/>
    <w:rsid w:val="002A6D81"/>
    <w:rsid w:val="002A71CC"/>
    <w:rsid w:val="002A7653"/>
    <w:rsid w:val="002A7CF7"/>
    <w:rsid w:val="002B0DF1"/>
    <w:rsid w:val="002B0E0A"/>
    <w:rsid w:val="002B1977"/>
    <w:rsid w:val="002B1E41"/>
    <w:rsid w:val="002B22DF"/>
    <w:rsid w:val="002B2452"/>
    <w:rsid w:val="002B3859"/>
    <w:rsid w:val="002B3F93"/>
    <w:rsid w:val="002B44AD"/>
    <w:rsid w:val="002B4E37"/>
    <w:rsid w:val="002B51B6"/>
    <w:rsid w:val="002B5B38"/>
    <w:rsid w:val="002B6566"/>
    <w:rsid w:val="002B79C9"/>
    <w:rsid w:val="002C2440"/>
    <w:rsid w:val="002C29BE"/>
    <w:rsid w:val="002C2CC4"/>
    <w:rsid w:val="002C2FF0"/>
    <w:rsid w:val="002C3161"/>
    <w:rsid w:val="002C41BC"/>
    <w:rsid w:val="002C51FD"/>
    <w:rsid w:val="002C6DC4"/>
    <w:rsid w:val="002C6E10"/>
    <w:rsid w:val="002C6F6D"/>
    <w:rsid w:val="002C748C"/>
    <w:rsid w:val="002D02EA"/>
    <w:rsid w:val="002D0C85"/>
    <w:rsid w:val="002D1F3F"/>
    <w:rsid w:val="002D1FE9"/>
    <w:rsid w:val="002D317B"/>
    <w:rsid w:val="002D3644"/>
    <w:rsid w:val="002D43B2"/>
    <w:rsid w:val="002D6665"/>
    <w:rsid w:val="002D72C6"/>
    <w:rsid w:val="002E052D"/>
    <w:rsid w:val="002E1653"/>
    <w:rsid w:val="002E1813"/>
    <w:rsid w:val="002E23DB"/>
    <w:rsid w:val="002E2606"/>
    <w:rsid w:val="002E29EB"/>
    <w:rsid w:val="002E2F8C"/>
    <w:rsid w:val="002E3EB2"/>
    <w:rsid w:val="002E486A"/>
    <w:rsid w:val="002E5D55"/>
    <w:rsid w:val="002E62BA"/>
    <w:rsid w:val="002E67BE"/>
    <w:rsid w:val="002E6A69"/>
    <w:rsid w:val="002E6C44"/>
    <w:rsid w:val="002E6CBD"/>
    <w:rsid w:val="002F01FE"/>
    <w:rsid w:val="002F0C73"/>
    <w:rsid w:val="002F1193"/>
    <w:rsid w:val="002F275D"/>
    <w:rsid w:val="002F2B42"/>
    <w:rsid w:val="002F2B51"/>
    <w:rsid w:val="002F4DDC"/>
    <w:rsid w:val="002F4F70"/>
    <w:rsid w:val="002F54A5"/>
    <w:rsid w:val="002F5E6D"/>
    <w:rsid w:val="002F7244"/>
    <w:rsid w:val="002F7CB8"/>
    <w:rsid w:val="002F7F15"/>
    <w:rsid w:val="003008DC"/>
    <w:rsid w:val="00301985"/>
    <w:rsid w:val="0030271E"/>
    <w:rsid w:val="003028FE"/>
    <w:rsid w:val="00303300"/>
    <w:rsid w:val="00303496"/>
    <w:rsid w:val="003038B5"/>
    <w:rsid w:val="003040BE"/>
    <w:rsid w:val="00304399"/>
    <w:rsid w:val="0030485C"/>
    <w:rsid w:val="0030596C"/>
    <w:rsid w:val="003068DE"/>
    <w:rsid w:val="0030719C"/>
    <w:rsid w:val="00307FB2"/>
    <w:rsid w:val="00311C89"/>
    <w:rsid w:val="00312288"/>
    <w:rsid w:val="00312375"/>
    <w:rsid w:val="003145BD"/>
    <w:rsid w:val="00314B1B"/>
    <w:rsid w:val="0031621E"/>
    <w:rsid w:val="003165D5"/>
    <w:rsid w:val="00316B8F"/>
    <w:rsid w:val="00317213"/>
    <w:rsid w:val="003177A4"/>
    <w:rsid w:val="00317E67"/>
    <w:rsid w:val="00320037"/>
    <w:rsid w:val="0032079E"/>
    <w:rsid w:val="003209C0"/>
    <w:rsid w:val="00322286"/>
    <w:rsid w:val="00322AB4"/>
    <w:rsid w:val="00323828"/>
    <w:rsid w:val="0032589B"/>
    <w:rsid w:val="003263C2"/>
    <w:rsid w:val="0033095B"/>
    <w:rsid w:val="00331211"/>
    <w:rsid w:val="0033227E"/>
    <w:rsid w:val="00332B5B"/>
    <w:rsid w:val="00332F2D"/>
    <w:rsid w:val="003335E6"/>
    <w:rsid w:val="00336311"/>
    <w:rsid w:val="0034099B"/>
    <w:rsid w:val="00341287"/>
    <w:rsid w:val="00341D86"/>
    <w:rsid w:val="00342CA8"/>
    <w:rsid w:val="00342CAD"/>
    <w:rsid w:val="00342EC1"/>
    <w:rsid w:val="003442A0"/>
    <w:rsid w:val="00346653"/>
    <w:rsid w:val="0034684E"/>
    <w:rsid w:val="003469A8"/>
    <w:rsid w:val="00346C62"/>
    <w:rsid w:val="00346DE2"/>
    <w:rsid w:val="003474FD"/>
    <w:rsid w:val="003513A2"/>
    <w:rsid w:val="00351717"/>
    <w:rsid w:val="00351CB3"/>
    <w:rsid w:val="00351E4E"/>
    <w:rsid w:val="00351FCE"/>
    <w:rsid w:val="00353127"/>
    <w:rsid w:val="0035341F"/>
    <w:rsid w:val="003542FB"/>
    <w:rsid w:val="003544F0"/>
    <w:rsid w:val="0035457A"/>
    <w:rsid w:val="003575DB"/>
    <w:rsid w:val="003576AE"/>
    <w:rsid w:val="0035789F"/>
    <w:rsid w:val="00360218"/>
    <w:rsid w:val="00360530"/>
    <w:rsid w:val="00360C63"/>
    <w:rsid w:val="003610CC"/>
    <w:rsid w:val="00361A47"/>
    <w:rsid w:val="00361B8B"/>
    <w:rsid w:val="00361D2B"/>
    <w:rsid w:val="00362A8D"/>
    <w:rsid w:val="00363A26"/>
    <w:rsid w:val="00363AEA"/>
    <w:rsid w:val="00363F56"/>
    <w:rsid w:val="00365114"/>
    <w:rsid w:val="00366183"/>
    <w:rsid w:val="0036643C"/>
    <w:rsid w:val="00366F61"/>
    <w:rsid w:val="00367462"/>
    <w:rsid w:val="00367F6F"/>
    <w:rsid w:val="0037006A"/>
    <w:rsid w:val="003701A5"/>
    <w:rsid w:val="0037107A"/>
    <w:rsid w:val="00371C8F"/>
    <w:rsid w:val="0037248D"/>
    <w:rsid w:val="00372566"/>
    <w:rsid w:val="00374563"/>
    <w:rsid w:val="003772A1"/>
    <w:rsid w:val="003772C2"/>
    <w:rsid w:val="0037757C"/>
    <w:rsid w:val="00377F49"/>
    <w:rsid w:val="003801B5"/>
    <w:rsid w:val="00380314"/>
    <w:rsid w:val="003807CE"/>
    <w:rsid w:val="003809D6"/>
    <w:rsid w:val="00380CB4"/>
    <w:rsid w:val="00380E0C"/>
    <w:rsid w:val="003820DC"/>
    <w:rsid w:val="003826AE"/>
    <w:rsid w:val="00383E43"/>
    <w:rsid w:val="003871F1"/>
    <w:rsid w:val="003873D3"/>
    <w:rsid w:val="00387D2D"/>
    <w:rsid w:val="00387D87"/>
    <w:rsid w:val="00390461"/>
    <w:rsid w:val="00390F69"/>
    <w:rsid w:val="003910CF"/>
    <w:rsid w:val="00393D3A"/>
    <w:rsid w:val="00394944"/>
    <w:rsid w:val="00394E8D"/>
    <w:rsid w:val="00396815"/>
    <w:rsid w:val="003968E3"/>
    <w:rsid w:val="0039700A"/>
    <w:rsid w:val="00397166"/>
    <w:rsid w:val="003977DD"/>
    <w:rsid w:val="00397B62"/>
    <w:rsid w:val="003A0E2B"/>
    <w:rsid w:val="003A0EBE"/>
    <w:rsid w:val="003A1119"/>
    <w:rsid w:val="003A329E"/>
    <w:rsid w:val="003A3950"/>
    <w:rsid w:val="003A4E89"/>
    <w:rsid w:val="003A5407"/>
    <w:rsid w:val="003A6834"/>
    <w:rsid w:val="003A6C9F"/>
    <w:rsid w:val="003A6E2F"/>
    <w:rsid w:val="003A7DEA"/>
    <w:rsid w:val="003B4006"/>
    <w:rsid w:val="003B46C1"/>
    <w:rsid w:val="003B4FD7"/>
    <w:rsid w:val="003B5A9B"/>
    <w:rsid w:val="003B6BF8"/>
    <w:rsid w:val="003B7200"/>
    <w:rsid w:val="003B789B"/>
    <w:rsid w:val="003C07B6"/>
    <w:rsid w:val="003C0E91"/>
    <w:rsid w:val="003C128C"/>
    <w:rsid w:val="003C23B0"/>
    <w:rsid w:val="003C385D"/>
    <w:rsid w:val="003C5516"/>
    <w:rsid w:val="003C5540"/>
    <w:rsid w:val="003C59A8"/>
    <w:rsid w:val="003C5CF8"/>
    <w:rsid w:val="003C650A"/>
    <w:rsid w:val="003D064F"/>
    <w:rsid w:val="003D0A08"/>
    <w:rsid w:val="003D13AB"/>
    <w:rsid w:val="003D21E5"/>
    <w:rsid w:val="003D3A77"/>
    <w:rsid w:val="003D3A78"/>
    <w:rsid w:val="003D49AF"/>
    <w:rsid w:val="003D4ECE"/>
    <w:rsid w:val="003D5497"/>
    <w:rsid w:val="003D5965"/>
    <w:rsid w:val="003D608D"/>
    <w:rsid w:val="003D61E0"/>
    <w:rsid w:val="003D73AC"/>
    <w:rsid w:val="003D780E"/>
    <w:rsid w:val="003E00B7"/>
    <w:rsid w:val="003E0E3D"/>
    <w:rsid w:val="003E1A24"/>
    <w:rsid w:val="003E308D"/>
    <w:rsid w:val="003E3BBD"/>
    <w:rsid w:val="003E3E26"/>
    <w:rsid w:val="003E5376"/>
    <w:rsid w:val="003E6121"/>
    <w:rsid w:val="003E63BD"/>
    <w:rsid w:val="003E6833"/>
    <w:rsid w:val="003E6ABB"/>
    <w:rsid w:val="003F1F02"/>
    <w:rsid w:val="003F2296"/>
    <w:rsid w:val="003F4624"/>
    <w:rsid w:val="003F4D6A"/>
    <w:rsid w:val="003F5B83"/>
    <w:rsid w:val="003F641E"/>
    <w:rsid w:val="003F66D4"/>
    <w:rsid w:val="003F75E9"/>
    <w:rsid w:val="003F7D3C"/>
    <w:rsid w:val="0040030D"/>
    <w:rsid w:val="0040068D"/>
    <w:rsid w:val="004015A8"/>
    <w:rsid w:val="004015AA"/>
    <w:rsid w:val="004015F7"/>
    <w:rsid w:val="00402940"/>
    <w:rsid w:val="004029CD"/>
    <w:rsid w:val="00402F51"/>
    <w:rsid w:val="0040338E"/>
    <w:rsid w:val="004060EA"/>
    <w:rsid w:val="00406756"/>
    <w:rsid w:val="00407977"/>
    <w:rsid w:val="00407AE3"/>
    <w:rsid w:val="00407E3C"/>
    <w:rsid w:val="00410CF5"/>
    <w:rsid w:val="0041194F"/>
    <w:rsid w:val="004125D6"/>
    <w:rsid w:val="004130B7"/>
    <w:rsid w:val="00413C07"/>
    <w:rsid w:val="00413F88"/>
    <w:rsid w:val="00414374"/>
    <w:rsid w:val="004144A5"/>
    <w:rsid w:val="00415732"/>
    <w:rsid w:val="00415C2C"/>
    <w:rsid w:val="00416684"/>
    <w:rsid w:val="00417CA3"/>
    <w:rsid w:val="00420D55"/>
    <w:rsid w:val="00420D78"/>
    <w:rsid w:val="00420E76"/>
    <w:rsid w:val="00420E81"/>
    <w:rsid w:val="00421E29"/>
    <w:rsid w:val="00421F6D"/>
    <w:rsid w:val="0042348E"/>
    <w:rsid w:val="00423DDA"/>
    <w:rsid w:val="004249C6"/>
    <w:rsid w:val="00425B25"/>
    <w:rsid w:val="00425B91"/>
    <w:rsid w:val="00426130"/>
    <w:rsid w:val="004304A2"/>
    <w:rsid w:val="0043142A"/>
    <w:rsid w:val="00431EC5"/>
    <w:rsid w:val="004324FE"/>
    <w:rsid w:val="00433C21"/>
    <w:rsid w:val="00433CE1"/>
    <w:rsid w:val="0043479D"/>
    <w:rsid w:val="00434A7C"/>
    <w:rsid w:val="00434E12"/>
    <w:rsid w:val="004351FC"/>
    <w:rsid w:val="00435863"/>
    <w:rsid w:val="00437338"/>
    <w:rsid w:val="004377B2"/>
    <w:rsid w:val="00437964"/>
    <w:rsid w:val="00437A0E"/>
    <w:rsid w:val="00437F82"/>
    <w:rsid w:val="00440DF4"/>
    <w:rsid w:val="00442553"/>
    <w:rsid w:val="0044263E"/>
    <w:rsid w:val="00442C6C"/>
    <w:rsid w:val="00442E63"/>
    <w:rsid w:val="0044327B"/>
    <w:rsid w:val="0044366D"/>
    <w:rsid w:val="00443BB0"/>
    <w:rsid w:val="004442B3"/>
    <w:rsid w:val="00444454"/>
    <w:rsid w:val="00444EAC"/>
    <w:rsid w:val="00446071"/>
    <w:rsid w:val="00446E08"/>
    <w:rsid w:val="004477EC"/>
    <w:rsid w:val="0045001E"/>
    <w:rsid w:val="00450919"/>
    <w:rsid w:val="0045099A"/>
    <w:rsid w:val="00450AA0"/>
    <w:rsid w:val="00450B4B"/>
    <w:rsid w:val="00450BD6"/>
    <w:rsid w:val="00450C85"/>
    <w:rsid w:val="00450EEB"/>
    <w:rsid w:val="00451971"/>
    <w:rsid w:val="00451E7D"/>
    <w:rsid w:val="00451F2F"/>
    <w:rsid w:val="00453D1C"/>
    <w:rsid w:val="00453DBC"/>
    <w:rsid w:val="00454D78"/>
    <w:rsid w:val="00456B70"/>
    <w:rsid w:val="00456F5D"/>
    <w:rsid w:val="00457674"/>
    <w:rsid w:val="00457A13"/>
    <w:rsid w:val="004607E6"/>
    <w:rsid w:val="00461A1D"/>
    <w:rsid w:val="00461F99"/>
    <w:rsid w:val="00463878"/>
    <w:rsid w:val="00463CF5"/>
    <w:rsid w:val="00464D6B"/>
    <w:rsid w:val="004658A4"/>
    <w:rsid w:val="00465F92"/>
    <w:rsid w:val="0046639C"/>
    <w:rsid w:val="004671A0"/>
    <w:rsid w:val="00467591"/>
    <w:rsid w:val="00467AB4"/>
    <w:rsid w:val="00467BA3"/>
    <w:rsid w:val="00467F20"/>
    <w:rsid w:val="00470067"/>
    <w:rsid w:val="00470DFF"/>
    <w:rsid w:val="004713F2"/>
    <w:rsid w:val="00472E73"/>
    <w:rsid w:val="00473533"/>
    <w:rsid w:val="00473FC7"/>
    <w:rsid w:val="0047496B"/>
    <w:rsid w:val="00474DF3"/>
    <w:rsid w:val="00475060"/>
    <w:rsid w:val="0047538B"/>
    <w:rsid w:val="0047565E"/>
    <w:rsid w:val="00476243"/>
    <w:rsid w:val="00476BAF"/>
    <w:rsid w:val="00476EE3"/>
    <w:rsid w:val="00477198"/>
    <w:rsid w:val="00477B93"/>
    <w:rsid w:val="004805E4"/>
    <w:rsid w:val="00480913"/>
    <w:rsid w:val="00480A95"/>
    <w:rsid w:val="00482240"/>
    <w:rsid w:val="00482907"/>
    <w:rsid w:val="00482A7B"/>
    <w:rsid w:val="0048345A"/>
    <w:rsid w:val="004839DF"/>
    <w:rsid w:val="00484A26"/>
    <w:rsid w:val="00484D83"/>
    <w:rsid w:val="004857B9"/>
    <w:rsid w:val="00485AA2"/>
    <w:rsid w:val="00486272"/>
    <w:rsid w:val="00486604"/>
    <w:rsid w:val="00487A6B"/>
    <w:rsid w:val="00487E27"/>
    <w:rsid w:val="00490302"/>
    <w:rsid w:val="004917C3"/>
    <w:rsid w:val="00491BE1"/>
    <w:rsid w:val="00491C49"/>
    <w:rsid w:val="00492387"/>
    <w:rsid w:val="004926B0"/>
    <w:rsid w:val="00493536"/>
    <w:rsid w:val="00493DAD"/>
    <w:rsid w:val="0049525C"/>
    <w:rsid w:val="004959FD"/>
    <w:rsid w:val="0049789A"/>
    <w:rsid w:val="00497A83"/>
    <w:rsid w:val="00497B6B"/>
    <w:rsid w:val="00497E3A"/>
    <w:rsid w:val="00497E9B"/>
    <w:rsid w:val="004A033E"/>
    <w:rsid w:val="004A094D"/>
    <w:rsid w:val="004A0E33"/>
    <w:rsid w:val="004A1B2B"/>
    <w:rsid w:val="004A248A"/>
    <w:rsid w:val="004A2CAA"/>
    <w:rsid w:val="004A4746"/>
    <w:rsid w:val="004A574E"/>
    <w:rsid w:val="004A5B5D"/>
    <w:rsid w:val="004A5E07"/>
    <w:rsid w:val="004A772A"/>
    <w:rsid w:val="004B0E36"/>
    <w:rsid w:val="004B11BE"/>
    <w:rsid w:val="004B165A"/>
    <w:rsid w:val="004B178A"/>
    <w:rsid w:val="004B3160"/>
    <w:rsid w:val="004B32C3"/>
    <w:rsid w:val="004B350C"/>
    <w:rsid w:val="004B3BEA"/>
    <w:rsid w:val="004B4BAF"/>
    <w:rsid w:val="004B51AB"/>
    <w:rsid w:val="004B5488"/>
    <w:rsid w:val="004B56BC"/>
    <w:rsid w:val="004B6801"/>
    <w:rsid w:val="004B7ABA"/>
    <w:rsid w:val="004C000C"/>
    <w:rsid w:val="004C0440"/>
    <w:rsid w:val="004C0DE4"/>
    <w:rsid w:val="004C0F09"/>
    <w:rsid w:val="004C25B0"/>
    <w:rsid w:val="004C2664"/>
    <w:rsid w:val="004C35FF"/>
    <w:rsid w:val="004C4548"/>
    <w:rsid w:val="004C4933"/>
    <w:rsid w:val="004C4C5A"/>
    <w:rsid w:val="004C5A95"/>
    <w:rsid w:val="004C5FF4"/>
    <w:rsid w:val="004C64D2"/>
    <w:rsid w:val="004C6576"/>
    <w:rsid w:val="004C6C3C"/>
    <w:rsid w:val="004D0C72"/>
    <w:rsid w:val="004D2528"/>
    <w:rsid w:val="004D3996"/>
    <w:rsid w:val="004D40BD"/>
    <w:rsid w:val="004D4CC8"/>
    <w:rsid w:val="004D6416"/>
    <w:rsid w:val="004D6B1E"/>
    <w:rsid w:val="004D6B9D"/>
    <w:rsid w:val="004D7933"/>
    <w:rsid w:val="004D7ADC"/>
    <w:rsid w:val="004D7F85"/>
    <w:rsid w:val="004D7FFD"/>
    <w:rsid w:val="004E0289"/>
    <w:rsid w:val="004E08D1"/>
    <w:rsid w:val="004E144D"/>
    <w:rsid w:val="004E1879"/>
    <w:rsid w:val="004E195D"/>
    <w:rsid w:val="004E1DBF"/>
    <w:rsid w:val="004E27BF"/>
    <w:rsid w:val="004E2B5B"/>
    <w:rsid w:val="004E2D89"/>
    <w:rsid w:val="004E3724"/>
    <w:rsid w:val="004E3A94"/>
    <w:rsid w:val="004E3A97"/>
    <w:rsid w:val="004E3C4B"/>
    <w:rsid w:val="004E40F7"/>
    <w:rsid w:val="004E436D"/>
    <w:rsid w:val="004E4640"/>
    <w:rsid w:val="004E4AC3"/>
    <w:rsid w:val="004E4AE1"/>
    <w:rsid w:val="004E55B3"/>
    <w:rsid w:val="004E5F47"/>
    <w:rsid w:val="004E6AAA"/>
    <w:rsid w:val="004E6E86"/>
    <w:rsid w:val="004E6F67"/>
    <w:rsid w:val="004E76B8"/>
    <w:rsid w:val="004E7A5E"/>
    <w:rsid w:val="004F0E13"/>
    <w:rsid w:val="004F161A"/>
    <w:rsid w:val="004F3FF4"/>
    <w:rsid w:val="004F4BCA"/>
    <w:rsid w:val="004F4EEF"/>
    <w:rsid w:val="004F558C"/>
    <w:rsid w:val="004F6CCC"/>
    <w:rsid w:val="004F7919"/>
    <w:rsid w:val="005010D9"/>
    <w:rsid w:val="005027D9"/>
    <w:rsid w:val="00502B90"/>
    <w:rsid w:val="00503119"/>
    <w:rsid w:val="005031D7"/>
    <w:rsid w:val="005034BC"/>
    <w:rsid w:val="00503FBB"/>
    <w:rsid w:val="00504AA2"/>
    <w:rsid w:val="00504ABB"/>
    <w:rsid w:val="00504C78"/>
    <w:rsid w:val="00507307"/>
    <w:rsid w:val="005075A3"/>
    <w:rsid w:val="005077A6"/>
    <w:rsid w:val="00507E01"/>
    <w:rsid w:val="00510225"/>
    <w:rsid w:val="00513075"/>
    <w:rsid w:val="00513932"/>
    <w:rsid w:val="005141B8"/>
    <w:rsid w:val="00515675"/>
    <w:rsid w:val="005159A3"/>
    <w:rsid w:val="005159B6"/>
    <w:rsid w:val="0051663A"/>
    <w:rsid w:val="00516990"/>
    <w:rsid w:val="00516EDE"/>
    <w:rsid w:val="00517F11"/>
    <w:rsid w:val="00521D05"/>
    <w:rsid w:val="0052210E"/>
    <w:rsid w:val="00523C2D"/>
    <w:rsid w:val="00523F3B"/>
    <w:rsid w:val="00524A9D"/>
    <w:rsid w:val="005250C2"/>
    <w:rsid w:val="00525C66"/>
    <w:rsid w:val="00525EC6"/>
    <w:rsid w:val="0052654E"/>
    <w:rsid w:val="00526EE5"/>
    <w:rsid w:val="0053100B"/>
    <w:rsid w:val="00531504"/>
    <w:rsid w:val="00535181"/>
    <w:rsid w:val="00537093"/>
    <w:rsid w:val="00537B65"/>
    <w:rsid w:val="005406A8"/>
    <w:rsid w:val="00541033"/>
    <w:rsid w:val="00541A54"/>
    <w:rsid w:val="00541D39"/>
    <w:rsid w:val="0054245E"/>
    <w:rsid w:val="00542572"/>
    <w:rsid w:val="005427E1"/>
    <w:rsid w:val="00542C9C"/>
    <w:rsid w:val="00542CF1"/>
    <w:rsid w:val="005441F4"/>
    <w:rsid w:val="00546FC1"/>
    <w:rsid w:val="005473E8"/>
    <w:rsid w:val="0054766B"/>
    <w:rsid w:val="005503B3"/>
    <w:rsid w:val="00550DC9"/>
    <w:rsid w:val="00551CD0"/>
    <w:rsid w:val="00553129"/>
    <w:rsid w:val="00553BB5"/>
    <w:rsid w:val="00553C1C"/>
    <w:rsid w:val="0055445D"/>
    <w:rsid w:val="00554E1D"/>
    <w:rsid w:val="00554F8F"/>
    <w:rsid w:val="00555ECE"/>
    <w:rsid w:val="00555F41"/>
    <w:rsid w:val="00556080"/>
    <w:rsid w:val="0055619E"/>
    <w:rsid w:val="00556364"/>
    <w:rsid w:val="00556BDF"/>
    <w:rsid w:val="00556DF9"/>
    <w:rsid w:val="0055740D"/>
    <w:rsid w:val="005574E2"/>
    <w:rsid w:val="00557AAB"/>
    <w:rsid w:val="00557D54"/>
    <w:rsid w:val="0056174B"/>
    <w:rsid w:val="00562614"/>
    <w:rsid w:val="00562DF2"/>
    <w:rsid w:val="005630A8"/>
    <w:rsid w:val="005640F6"/>
    <w:rsid w:val="0056434D"/>
    <w:rsid w:val="005646C7"/>
    <w:rsid w:val="0056482D"/>
    <w:rsid w:val="00564E17"/>
    <w:rsid w:val="005705B3"/>
    <w:rsid w:val="00570AB9"/>
    <w:rsid w:val="00571373"/>
    <w:rsid w:val="00571BC8"/>
    <w:rsid w:val="00572B3F"/>
    <w:rsid w:val="00572DED"/>
    <w:rsid w:val="00572F06"/>
    <w:rsid w:val="00573FD1"/>
    <w:rsid w:val="00574236"/>
    <w:rsid w:val="00574C57"/>
    <w:rsid w:val="005755F1"/>
    <w:rsid w:val="005759EE"/>
    <w:rsid w:val="00575A95"/>
    <w:rsid w:val="005764B9"/>
    <w:rsid w:val="0058021D"/>
    <w:rsid w:val="00580A33"/>
    <w:rsid w:val="00580E82"/>
    <w:rsid w:val="005820E9"/>
    <w:rsid w:val="00582AE6"/>
    <w:rsid w:val="00582C7E"/>
    <w:rsid w:val="0058428C"/>
    <w:rsid w:val="00584497"/>
    <w:rsid w:val="005848B6"/>
    <w:rsid w:val="00584B69"/>
    <w:rsid w:val="005869E5"/>
    <w:rsid w:val="005879C7"/>
    <w:rsid w:val="00587EB9"/>
    <w:rsid w:val="00590CE7"/>
    <w:rsid w:val="00590D81"/>
    <w:rsid w:val="00591CD7"/>
    <w:rsid w:val="005929B4"/>
    <w:rsid w:val="00593863"/>
    <w:rsid w:val="00593C63"/>
    <w:rsid w:val="00595D4D"/>
    <w:rsid w:val="00595DA9"/>
    <w:rsid w:val="00595F64"/>
    <w:rsid w:val="005966C8"/>
    <w:rsid w:val="00596839"/>
    <w:rsid w:val="00596A02"/>
    <w:rsid w:val="005978E4"/>
    <w:rsid w:val="00597B50"/>
    <w:rsid w:val="005A04FD"/>
    <w:rsid w:val="005A0840"/>
    <w:rsid w:val="005A09E8"/>
    <w:rsid w:val="005A21A1"/>
    <w:rsid w:val="005A2E36"/>
    <w:rsid w:val="005A3B50"/>
    <w:rsid w:val="005A3EDC"/>
    <w:rsid w:val="005A442C"/>
    <w:rsid w:val="005A44C7"/>
    <w:rsid w:val="005A5912"/>
    <w:rsid w:val="005A5A7E"/>
    <w:rsid w:val="005A5DCF"/>
    <w:rsid w:val="005A654C"/>
    <w:rsid w:val="005A6F0D"/>
    <w:rsid w:val="005A6FFB"/>
    <w:rsid w:val="005A7359"/>
    <w:rsid w:val="005A7E3D"/>
    <w:rsid w:val="005B053C"/>
    <w:rsid w:val="005B150A"/>
    <w:rsid w:val="005B194E"/>
    <w:rsid w:val="005B2B7D"/>
    <w:rsid w:val="005B2DFF"/>
    <w:rsid w:val="005B2FAB"/>
    <w:rsid w:val="005B3508"/>
    <w:rsid w:val="005B3595"/>
    <w:rsid w:val="005B42DC"/>
    <w:rsid w:val="005B49DB"/>
    <w:rsid w:val="005B4B0B"/>
    <w:rsid w:val="005B4EAA"/>
    <w:rsid w:val="005B56B9"/>
    <w:rsid w:val="005B58AB"/>
    <w:rsid w:val="005B59A7"/>
    <w:rsid w:val="005B6959"/>
    <w:rsid w:val="005C006C"/>
    <w:rsid w:val="005C0448"/>
    <w:rsid w:val="005C09DB"/>
    <w:rsid w:val="005C2DC7"/>
    <w:rsid w:val="005C42C9"/>
    <w:rsid w:val="005C5364"/>
    <w:rsid w:val="005C5672"/>
    <w:rsid w:val="005C593A"/>
    <w:rsid w:val="005C5AE7"/>
    <w:rsid w:val="005C5EC1"/>
    <w:rsid w:val="005C673A"/>
    <w:rsid w:val="005C6E7C"/>
    <w:rsid w:val="005D0854"/>
    <w:rsid w:val="005D0E6D"/>
    <w:rsid w:val="005D1932"/>
    <w:rsid w:val="005D305E"/>
    <w:rsid w:val="005D3088"/>
    <w:rsid w:val="005D38CC"/>
    <w:rsid w:val="005D3F8C"/>
    <w:rsid w:val="005D400F"/>
    <w:rsid w:val="005D40B0"/>
    <w:rsid w:val="005D55C2"/>
    <w:rsid w:val="005D626D"/>
    <w:rsid w:val="005D637E"/>
    <w:rsid w:val="005D6B63"/>
    <w:rsid w:val="005D7451"/>
    <w:rsid w:val="005D749B"/>
    <w:rsid w:val="005E196F"/>
    <w:rsid w:val="005E19EA"/>
    <w:rsid w:val="005E1BF4"/>
    <w:rsid w:val="005E2A2C"/>
    <w:rsid w:val="005E38A7"/>
    <w:rsid w:val="005E5A7D"/>
    <w:rsid w:val="005E5DFD"/>
    <w:rsid w:val="005E5ED8"/>
    <w:rsid w:val="005E62B9"/>
    <w:rsid w:val="005E692B"/>
    <w:rsid w:val="005E696B"/>
    <w:rsid w:val="005E6BD4"/>
    <w:rsid w:val="005F03DB"/>
    <w:rsid w:val="005F0FFE"/>
    <w:rsid w:val="005F105B"/>
    <w:rsid w:val="005F14D2"/>
    <w:rsid w:val="005F2907"/>
    <w:rsid w:val="005F31E3"/>
    <w:rsid w:val="005F4204"/>
    <w:rsid w:val="005F445A"/>
    <w:rsid w:val="005F4BB3"/>
    <w:rsid w:val="005F51C4"/>
    <w:rsid w:val="005F61D8"/>
    <w:rsid w:val="005F683C"/>
    <w:rsid w:val="00600346"/>
    <w:rsid w:val="00600AC8"/>
    <w:rsid w:val="0060293D"/>
    <w:rsid w:val="0060534E"/>
    <w:rsid w:val="00605638"/>
    <w:rsid w:val="00606493"/>
    <w:rsid w:val="00606B0F"/>
    <w:rsid w:val="00606E3B"/>
    <w:rsid w:val="006074F7"/>
    <w:rsid w:val="00607D2F"/>
    <w:rsid w:val="006109F0"/>
    <w:rsid w:val="00611209"/>
    <w:rsid w:val="006115D2"/>
    <w:rsid w:val="00612ECA"/>
    <w:rsid w:val="0061304C"/>
    <w:rsid w:val="00614F50"/>
    <w:rsid w:val="006150F0"/>
    <w:rsid w:val="00617590"/>
    <w:rsid w:val="00617AA1"/>
    <w:rsid w:val="00617AF1"/>
    <w:rsid w:val="0062014A"/>
    <w:rsid w:val="00620475"/>
    <w:rsid w:val="0062098A"/>
    <w:rsid w:val="00621E28"/>
    <w:rsid w:val="00622015"/>
    <w:rsid w:val="006220D0"/>
    <w:rsid w:val="006227C2"/>
    <w:rsid w:val="00624361"/>
    <w:rsid w:val="006244D3"/>
    <w:rsid w:val="00624FEA"/>
    <w:rsid w:val="00625939"/>
    <w:rsid w:val="006263B1"/>
    <w:rsid w:val="006264E8"/>
    <w:rsid w:val="00627077"/>
    <w:rsid w:val="00627263"/>
    <w:rsid w:val="006278F6"/>
    <w:rsid w:val="006303BD"/>
    <w:rsid w:val="00630B84"/>
    <w:rsid w:val="00630DEE"/>
    <w:rsid w:val="00631C0A"/>
    <w:rsid w:val="006327D6"/>
    <w:rsid w:val="00632984"/>
    <w:rsid w:val="006333B5"/>
    <w:rsid w:val="00633939"/>
    <w:rsid w:val="006347F1"/>
    <w:rsid w:val="00634B82"/>
    <w:rsid w:val="00636F68"/>
    <w:rsid w:val="0064027D"/>
    <w:rsid w:val="0064050E"/>
    <w:rsid w:val="00640F2F"/>
    <w:rsid w:val="0064151F"/>
    <w:rsid w:val="006416DF"/>
    <w:rsid w:val="00641DBB"/>
    <w:rsid w:val="006423A4"/>
    <w:rsid w:val="00642FF8"/>
    <w:rsid w:val="0064340C"/>
    <w:rsid w:val="0064585E"/>
    <w:rsid w:val="00645A4B"/>
    <w:rsid w:val="00646179"/>
    <w:rsid w:val="00646519"/>
    <w:rsid w:val="00646BD1"/>
    <w:rsid w:val="00647BF5"/>
    <w:rsid w:val="00650FC6"/>
    <w:rsid w:val="006512BD"/>
    <w:rsid w:val="006517AA"/>
    <w:rsid w:val="00652C0F"/>
    <w:rsid w:val="00652D33"/>
    <w:rsid w:val="006536D4"/>
    <w:rsid w:val="00653AD1"/>
    <w:rsid w:val="00654D7D"/>
    <w:rsid w:val="00654F01"/>
    <w:rsid w:val="00655E09"/>
    <w:rsid w:val="00656967"/>
    <w:rsid w:val="006575BC"/>
    <w:rsid w:val="0066165F"/>
    <w:rsid w:val="006619F8"/>
    <w:rsid w:val="006633F0"/>
    <w:rsid w:val="00663580"/>
    <w:rsid w:val="00663E75"/>
    <w:rsid w:val="00664099"/>
    <w:rsid w:val="006643C7"/>
    <w:rsid w:val="00664490"/>
    <w:rsid w:val="0066699B"/>
    <w:rsid w:val="0067059A"/>
    <w:rsid w:val="0067155A"/>
    <w:rsid w:val="0067182C"/>
    <w:rsid w:val="00671993"/>
    <w:rsid w:val="0067209A"/>
    <w:rsid w:val="00672AF9"/>
    <w:rsid w:val="00672F39"/>
    <w:rsid w:val="00672F4C"/>
    <w:rsid w:val="006747DA"/>
    <w:rsid w:val="00674866"/>
    <w:rsid w:val="0067508F"/>
    <w:rsid w:val="0067556B"/>
    <w:rsid w:val="006768DF"/>
    <w:rsid w:val="00677142"/>
    <w:rsid w:val="00677A62"/>
    <w:rsid w:val="00680C9B"/>
    <w:rsid w:val="0068146C"/>
    <w:rsid w:val="00682238"/>
    <w:rsid w:val="0068308F"/>
    <w:rsid w:val="00684CFC"/>
    <w:rsid w:val="00684F9B"/>
    <w:rsid w:val="006854BF"/>
    <w:rsid w:val="006856F0"/>
    <w:rsid w:val="00685DBD"/>
    <w:rsid w:val="006867E8"/>
    <w:rsid w:val="00693365"/>
    <w:rsid w:val="00694418"/>
    <w:rsid w:val="006947F9"/>
    <w:rsid w:val="00694B1A"/>
    <w:rsid w:val="006960E5"/>
    <w:rsid w:val="00696A01"/>
    <w:rsid w:val="00697574"/>
    <w:rsid w:val="006A0170"/>
    <w:rsid w:val="006A0413"/>
    <w:rsid w:val="006A148C"/>
    <w:rsid w:val="006A17FC"/>
    <w:rsid w:val="006A298E"/>
    <w:rsid w:val="006A34CA"/>
    <w:rsid w:val="006A3BCD"/>
    <w:rsid w:val="006A490F"/>
    <w:rsid w:val="006A4CC6"/>
    <w:rsid w:val="006A57FB"/>
    <w:rsid w:val="006A5EE6"/>
    <w:rsid w:val="006A6764"/>
    <w:rsid w:val="006A76FF"/>
    <w:rsid w:val="006A7E2B"/>
    <w:rsid w:val="006B0289"/>
    <w:rsid w:val="006B02C8"/>
    <w:rsid w:val="006B0738"/>
    <w:rsid w:val="006B0ECB"/>
    <w:rsid w:val="006B2691"/>
    <w:rsid w:val="006B3CE1"/>
    <w:rsid w:val="006B3F45"/>
    <w:rsid w:val="006B44D3"/>
    <w:rsid w:val="006B4BF0"/>
    <w:rsid w:val="006B54A7"/>
    <w:rsid w:val="006B789B"/>
    <w:rsid w:val="006C04B4"/>
    <w:rsid w:val="006C093C"/>
    <w:rsid w:val="006C1157"/>
    <w:rsid w:val="006C13E0"/>
    <w:rsid w:val="006C18EB"/>
    <w:rsid w:val="006C7B2D"/>
    <w:rsid w:val="006D056E"/>
    <w:rsid w:val="006D13AC"/>
    <w:rsid w:val="006D215D"/>
    <w:rsid w:val="006D38B6"/>
    <w:rsid w:val="006D3E83"/>
    <w:rsid w:val="006D50E5"/>
    <w:rsid w:val="006D559A"/>
    <w:rsid w:val="006D5906"/>
    <w:rsid w:val="006D608C"/>
    <w:rsid w:val="006D6D8C"/>
    <w:rsid w:val="006E0838"/>
    <w:rsid w:val="006E0E5A"/>
    <w:rsid w:val="006E2C0E"/>
    <w:rsid w:val="006E2EC7"/>
    <w:rsid w:val="006E4370"/>
    <w:rsid w:val="006E4C32"/>
    <w:rsid w:val="006E60CF"/>
    <w:rsid w:val="006E6759"/>
    <w:rsid w:val="006E6DA9"/>
    <w:rsid w:val="006E6F75"/>
    <w:rsid w:val="006E6FE7"/>
    <w:rsid w:val="006E7017"/>
    <w:rsid w:val="006E75D5"/>
    <w:rsid w:val="006E7690"/>
    <w:rsid w:val="006E7C4E"/>
    <w:rsid w:val="006E7E3B"/>
    <w:rsid w:val="006F0742"/>
    <w:rsid w:val="006F100B"/>
    <w:rsid w:val="006F32E8"/>
    <w:rsid w:val="006F3486"/>
    <w:rsid w:val="006F378F"/>
    <w:rsid w:val="006F4AB8"/>
    <w:rsid w:val="006F7056"/>
    <w:rsid w:val="006F7FE8"/>
    <w:rsid w:val="00700F20"/>
    <w:rsid w:val="00701A47"/>
    <w:rsid w:val="007025D9"/>
    <w:rsid w:val="0070375C"/>
    <w:rsid w:val="00703D5F"/>
    <w:rsid w:val="0070448A"/>
    <w:rsid w:val="007049ED"/>
    <w:rsid w:val="00704F73"/>
    <w:rsid w:val="0070593E"/>
    <w:rsid w:val="0071047A"/>
    <w:rsid w:val="00711348"/>
    <w:rsid w:val="00711C4F"/>
    <w:rsid w:val="00712F6B"/>
    <w:rsid w:val="007132D5"/>
    <w:rsid w:val="00713622"/>
    <w:rsid w:val="00715226"/>
    <w:rsid w:val="00715255"/>
    <w:rsid w:val="007156D7"/>
    <w:rsid w:val="00715B99"/>
    <w:rsid w:val="00715D98"/>
    <w:rsid w:val="00716FF6"/>
    <w:rsid w:val="0071728B"/>
    <w:rsid w:val="0071754B"/>
    <w:rsid w:val="00717F31"/>
    <w:rsid w:val="00720102"/>
    <w:rsid w:val="00720708"/>
    <w:rsid w:val="007216DD"/>
    <w:rsid w:val="00721757"/>
    <w:rsid w:val="00723246"/>
    <w:rsid w:val="00723D17"/>
    <w:rsid w:val="00723E5B"/>
    <w:rsid w:val="007259D3"/>
    <w:rsid w:val="00725B48"/>
    <w:rsid w:val="00726D3D"/>
    <w:rsid w:val="00730220"/>
    <w:rsid w:val="007302EF"/>
    <w:rsid w:val="00731499"/>
    <w:rsid w:val="007318BD"/>
    <w:rsid w:val="00732150"/>
    <w:rsid w:val="007325CD"/>
    <w:rsid w:val="0073297E"/>
    <w:rsid w:val="00732A69"/>
    <w:rsid w:val="0073306A"/>
    <w:rsid w:val="007330E7"/>
    <w:rsid w:val="00733F40"/>
    <w:rsid w:val="00734183"/>
    <w:rsid w:val="00736047"/>
    <w:rsid w:val="00737A52"/>
    <w:rsid w:val="00741074"/>
    <w:rsid w:val="00742243"/>
    <w:rsid w:val="0074226A"/>
    <w:rsid w:val="00742C64"/>
    <w:rsid w:val="00742F20"/>
    <w:rsid w:val="00744530"/>
    <w:rsid w:val="0074461B"/>
    <w:rsid w:val="00744DFF"/>
    <w:rsid w:val="00745075"/>
    <w:rsid w:val="007457EB"/>
    <w:rsid w:val="007461EC"/>
    <w:rsid w:val="007464FC"/>
    <w:rsid w:val="007478C0"/>
    <w:rsid w:val="00747A68"/>
    <w:rsid w:val="00750412"/>
    <w:rsid w:val="007506C5"/>
    <w:rsid w:val="007519DE"/>
    <w:rsid w:val="00751B0D"/>
    <w:rsid w:val="00751EF0"/>
    <w:rsid w:val="007528F0"/>
    <w:rsid w:val="00752DAF"/>
    <w:rsid w:val="007547BC"/>
    <w:rsid w:val="00754AC2"/>
    <w:rsid w:val="0075527F"/>
    <w:rsid w:val="00756772"/>
    <w:rsid w:val="00756873"/>
    <w:rsid w:val="00756F1D"/>
    <w:rsid w:val="00756FFB"/>
    <w:rsid w:val="007570D1"/>
    <w:rsid w:val="00757B50"/>
    <w:rsid w:val="00760EFE"/>
    <w:rsid w:val="007613C0"/>
    <w:rsid w:val="00761787"/>
    <w:rsid w:val="0076283F"/>
    <w:rsid w:val="00762A84"/>
    <w:rsid w:val="00762F96"/>
    <w:rsid w:val="0076488F"/>
    <w:rsid w:val="00764A49"/>
    <w:rsid w:val="00764EF9"/>
    <w:rsid w:val="00765B69"/>
    <w:rsid w:val="00767BAB"/>
    <w:rsid w:val="0077040A"/>
    <w:rsid w:val="0077080C"/>
    <w:rsid w:val="007715B4"/>
    <w:rsid w:val="00771C03"/>
    <w:rsid w:val="00771D7B"/>
    <w:rsid w:val="00772E3F"/>
    <w:rsid w:val="007732B1"/>
    <w:rsid w:val="007747D3"/>
    <w:rsid w:val="0077494C"/>
    <w:rsid w:val="007750AF"/>
    <w:rsid w:val="00775B71"/>
    <w:rsid w:val="00775E63"/>
    <w:rsid w:val="00775EE3"/>
    <w:rsid w:val="00776B1D"/>
    <w:rsid w:val="00780D55"/>
    <w:rsid w:val="007810A6"/>
    <w:rsid w:val="007818B2"/>
    <w:rsid w:val="00781E35"/>
    <w:rsid w:val="0078269E"/>
    <w:rsid w:val="007829AD"/>
    <w:rsid w:val="00782A80"/>
    <w:rsid w:val="007833BF"/>
    <w:rsid w:val="007846EB"/>
    <w:rsid w:val="00784A46"/>
    <w:rsid w:val="0078552F"/>
    <w:rsid w:val="0078562D"/>
    <w:rsid w:val="00785D87"/>
    <w:rsid w:val="007874A1"/>
    <w:rsid w:val="00790989"/>
    <w:rsid w:val="00790C96"/>
    <w:rsid w:val="00790D64"/>
    <w:rsid w:val="00790EBA"/>
    <w:rsid w:val="00791405"/>
    <w:rsid w:val="00793895"/>
    <w:rsid w:val="0079476F"/>
    <w:rsid w:val="007952DC"/>
    <w:rsid w:val="00795667"/>
    <w:rsid w:val="00795D53"/>
    <w:rsid w:val="0079642F"/>
    <w:rsid w:val="0079792B"/>
    <w:rsid w:val="007A0250"/>
    <w:rsid w:val="007A15F2"/>
    <w:rsid w:val="007A1637"/>
    <w:rsid w:val="007A2C10"/>
    <w:rsid w:val="007A2D07"/>
    <w:rsid w:val="007A3595"/>
    <w:rsid w:val="007A4F41"/>
    <w:rsid w:val="007A5378"/>
    <w:rsid w:val="007A5950"/>
    <w:rsid w:val="007A5FA2"/>
    <w:rsid w:val="007A6F35"/>
    <w:rsid w:val="007A73C9"/>
    <w:rsid w:val="007B0063"/>
    <w:rsid w:val="007B0FBA"/>
    <w:rsid w:val="007B1C03"/>
    <w:rsid w:val="007B24E7"/>
    <w:rsid w:val="007B291C"/>
    <w:rsid w:val="007B2942"/>
    <w:rsid w:val="007B2B0C"/>
    <w:rsid w:val="007B3FCC"/>
    <w:rsid w:val="007B41B1"/>
    <w:rsid w:val="007B4A58"/>
    <w:rsid w:val="007B5120"/>
    <w:rsid w:val="007B57E4"/>
    <w:rsid w:val="007B7B37"/>
    <w:rsid w:val="007B7EFF"/>
    <w:rsid w:val="007C0106"/>
    <w:rsid w:val="007C02A3"/>
    <w:rsid w:val="007C061C"/>
    <w:rsid w:val="007C0946"/>
    <w:rsid w:val="007C0B23"/>
    <w:rsid w:val="007C1F1B"/>
    <w:rsid w:val="007C2D30"/>
    <w:rsid w:val="007C3CCE"/>
    <w:rsid w:val="007C41FD"/>
    <w:rsid w:val="007C4828"/>
    <w:rsid w:val="007C4A88"/>
    <w:rsid w:val="007C4EFA"/>
    <w:rsid w:val="007C5598"/>
    <w:rsid w:val="007C5A5A"/>
    <w:rsid w:val="007C5BBC"/>
    <w:rsid w:val="007C73A5"/>
    <w:rsid w:val="007C7ABB"/>
    <w:rsid w:val="007C7C0E"/>
    <w:rsid w:val="007D0350"/>
    <w:rsid w:val="007D115A"/>
    <w:rsid w:val="007D1484"/>
    <w:rsid w:val="007D2AFA"/>
    <w:rsid w:val="007D2E3A"/>
    <w:rsid w:val="007D325B"/>
    <w:rsid w:val="007D494D"/>
    <w:rsid w:val="007D50F0"/>
    <w:rsid w:val="007D53D5"/>
    <w:rsid w:val="007D7E5D"/>
    <w:rsid w:val="007E2AD5"/>
    <w:rsid w:val="007E2D8A"/>
    <w:rsid w:val="007E3B96"/>
    <w:rsid w:val="007E40DB"/>
    <w:rsid w:val="007E414C"/>
    <w:rsid w:val="007E5B93"/>
    <w:rsid w:val="007E6753"/>
    <w:rsid w:val="007E6A82"/>
    <w:rsid w:val="007F1EAA"/>
    <w:rsid w:val="007F2456"/>
    <w:rsid w:val="007F268D"/>
    <w:rsid w:val="007F36AA"/>
    <w:rsid w:val="007F3760"/>
    <w:rsid w:val="007F3FC2"/>
    <w:rsid w:val="007F43EE"/>
    <w:rsid w:val="007F6B4D"/>
    <w:rsid w:val="007F6BA6"/>
    <w:rsid w:val="007F6C8A"/>
    <w:rsid w:val="007F7D7A"/>
    <w:rsid w:val="007F7EA2"/>
    <w:rsid w:val="00800258"/>
    <w:rsid w:val="008007DA"/>
    <w:rsid w:val="00800E5C"/>
    <w:rsid w:val="00801C7C"/>
    <w:rsid w:val="00802A95"/>
    <w:rsid w:val="008033F3"/>
    <w:rsid w:val="008034FB"/>
    <w:rsid w:val="00804156"/>
    <w:rsid w:val="00804B7D"/>
    <w:rsid w:val="00806018"/>
    <w:rsid w:val="00806145"/>
    <w:rsid w:val="00806DA1"/>
    <w:rsid w:val="00807EC9"/>
    <w:rsid w:val="00810565"/>
    <w:rsid w:val="0081077A"/>
    <w:rsid w:val="00811341"/>
    <w:rsid w:val="008125C5"/>
    <w:rsid w:val="00816086"/>
    <w:rsid w:val="0081625A"/>
    <w:rsid w:val="00816ED5"/>
    <w:rsid w:val="00816F45"/>
    <w:rsid w:val="0081774F"/>
    <w:rsid w:val="008205CF"/>
    <w:rsid w:val="00820AEC"/>
    <w:rsid w:val="00821C76"/>
    <w:rsid w:val="0082251E"/>
    <w:rsid w:val="0082367D"/>
    <w:rsid w:val="00823D59"/>
    <w:rsid w:val="008248F1"/>
    <w:rsid w:val="008257FF"/>
    <w:rsid w:val="00825DEB"/>
    <w:rsid w:val="00827C5D"/>
    <w:rsid w:val="00827E51"/>
    <w:rsid w:val="008306A9"/>
    <w:rsid w:val="00830F4D"/>
    <w:rsid w:val="0083160B"/>
    <w:rsid w:val="00831A8E"/>
    <w:rsid w:val="00832D7B"/>
    <w:rsid w:val="00833C93"/>
    <w:rsid w:val="00833EB7"/>
    <w:rsid w:val="00834F0C"/>
    <w:rsid w:val="0083744B"/>
    <w:rsid w:val="008379B6"/>
    <w:rsid w:val="00840358"/>
    <w:rsid w:val="00841155"/>
    <w:rsid w:val="00841D13"/>
    <w:rsid w:val="00842605"/>
    <w:rsid w:val="00842B21"/>
    <w:rsid w:val="00842F0E"/>
    <w:rsid w:val="00843292"/>
    <w:rsid w:val="008435FE"/>
    <w:rsid w:val="00843AF5"/>
    <w:rsid w:val="00844580"/>
    <w:rsid w:val="00844670"/>
    <w:rsid w:val="00844E68"/>
    <w:rsid w:val="00846460"/>
    <w:rsid w:val="00846E09"/>
    <w:rsid w:val="00847359"/>
    <w:rsid w:val="008476CF"/>
    <w:rsid w:val="00847BF1"/>
    <w:rsid w:val="00850F88"/>
    <w:rsid w:val="00853635"/>
    <w:rsid w:val="00854C9D"/>
    <w:rsid w:val="00855CA5"/>
    <w:rsid w:val="0085743C"/>
    <w:rsid w:val="00860091"/>
    <w:rsid w:val="008600FF"/>
    <w:rsid w:val="008614CB"/>
    <w:rsid w:val="00862233"/>
    <w:rsid w:val="00862ADE"/>
    <w:rsid w:val="00862DD9"/>
    <w:rsid w:val="008631A7"/>
    <w:rsid w:val="008651D9"/>
    <w:rsid w:val="00866790"/>
    <w:rsid w:val="008702FA"/>
    <w:rsid w:val="00872068"/>
    <w:rsid w:val="00872B96"/>
    <w:rsid w:val="00872C25"/>
    <w:rsid w:val="00872D75"/>
    <w:rsid w:val="00872FFC"/>
    <w:rsid w:val="0087402B"/>
    <w:rsid w:val="008740D9"/>
    <w:rsid w:val="008741BF"/>
    <w:rsid w:val="0087493D"/>
    <w:rsid w:val="00875AFC"/>
    <w:rsid w:val="0087653A"/>
    <w:rsid w:val="00876A83"/>
    <w:rsid w:val="008777D8"/>
    <w:rsid w:val="00881217"/>
    <w:rsid w:val="0088145B"/>
    <w:rsid w:val="00881DA1"/>
    <w:rsid w:val="00882599"/>
    <w:rsid w:val="008825AA"/>
    <w:rsid w:val="00882EEF"/>
    <w:rsid w:val="008835C1"/>
    <w:rsid w:val="0088440E"/>
    <w:rsid w:val="0088642D"/>
    <w:rsid w:val="00886755"/>
    <w:rsid w:val="008877DE"/>
    <w:rsid w:val="0089212F"/>
    <w:rsid w:val="008923D0"/>
    <w:rsid w:val="0089283B"/>
    <w:rsid w:val="008946A8"/>
    <w:rsid w:val="0089470B"/>
    <w:rsid w:val="00894E79"/>
    <w:rsid w:val="008953BB"/>
    <w:rsid w:val="0089568E"/>
    <w:rsid w:val="00895C96"/>
    <w:rsid w:val="00896E78"/>
    <w:rsid w:val="00897414"/>
    <w:rsid w:val="0089785D"/>
    <w:rsid w:val="00897D25"/>
    <w:rsid w:val="008A054E"/>
    <w:rsid w:val="008A25F4"/>
    <w:rsid w:val="008A2AB2"/>
    <w:rsid w:val="008A3934"/>
    <w:rsid w:val="008A470B"/>
    <w:rsid w:val="008A5F10"/>
    <w:rsid w:val="008A5F6A"/>
    <w:rsid w:val="008A6079"/>
    <w:rsid w:val="008A6461"/>
    <w:rsid w:val="008A656D"/>
    <w:rsid w:val="008A6B48"/>
    <w:rsid w:val="008A775C"/>
    <w:rsid w:val="008A78A2"/>
    <w:rsid w:val="008B0800"/>
    <w:rsid w:val="008B1567"/>
    <w:rsid w:val="008B198F"/>
    <w:rsid w:val="008B31FE"/>
    <w:rsid w:val="008B3272"/>
    <w:rsid w:val="008B3ABC"/>
    <w:rsid w:val="008B4718"/>
    <w:rsid w:val="008B6145"/>
    <w:rsid w:val="008B6C8B"/>
    <w:rsid w:val="008B7555"/>
    <w:rsid w:val="008C0379"/>
    <w:rsid w:val="008C071A"/>
    <w:rsid w:val="008C18A2"/>
    <w:rsid w:val="008C24F9"/>
    <w:rsid w:val="008C2663"/>
    <w:rsid w:val="008C2A36"/>
    <w:rsid w:val="008C2B08"/>
    <w:rsid w:val="008C3AE7"/>
    <w:rsid w:val="008C3B45"/>
    <w:rsid w:val="008C5274"/>
    <w:rsid w:val="008C570E"/>
    <w:rsid w:val="008C5FAD"/>
    <w:rsid w:val="008C62BB"/>
    <w:rsid w:val="008C65A2"/>
    <w:rsid w:val="008C6654"/>
    <w:rsid w:val="008C77A9"/>
    <w:rsid w:val="008D00CE"/>
    <w:rsid w:val="008D0F06"/>
    <w:rsid w:val="008D11C2"/>
    <w:rsid w:val="008D225E"/>
    <w:rsid w:val="008D2B49"/>
    <w:rsid w:val="008D2ED8"/>
    <w:rsid w:val="008D377E"/>
    <w:rsid w:val="008D3B93"/>
    <w:rsid w:val="008D3D30"/>
    <w:rsid w:val="008D450F"/>
    <w:rsid w:val="008D48CD"/>
    <w:rsid w:val="008D4E4A"/>
    <w:rsid w:val="008D5182"/>
    <w:rsid w:val="008D5BC1"/>
    <w:rsid w:val="008D7C8B"/>
    <w:rsid w:val="008E07D8"/>
    <w:rsid w:val="008E2CFE"/>
    <w:rsid w:val="008E3507"/>
    <w:rsid w:val="008E36D0"/>
    <w:rsid w:val="008E3C8B"/>
    <w:rsid w:val="008E3E72"/>
    <w:rsid w:val="008E43E6"/>
    <w:rsid w:val="008E6568"/>
    <w:rsid w:val="008E6742"/>
    <w:rsid w:val="008E6A38"/>
    <w:rsid w:val="008E6E35"/>
    <w:rsid w:val="008E7463"/>
    <w:rsid w:val="008F12BB"/>
    <w:rsid w:val="008F15DA"/>
    <w:rsid w:val="008F1952"/>
    <w:rsid w:val="008F245C"/>
    <w:rsid w:val="008F2B19"/>
    <w:rsid w:val="008F2CB1"/>
    <w:rsid w:val="008F46F6"/>
    <w:rsid w:val="008F6C5C"/>
    <w:rsid w:val="008F7372"/>
    <w:rsid w:val="008F747B"/>
    <w:rsid w:val="008F753C"/>
    <w:rsid w:val="008F7882"/>
    <w:rsid w:val="008F7BC5"/>
    <w:rsid w:val="009001D6"/>
    <w:rsid w:val="0090035B"/>
    <w:rsid w:val="00900523"/>
    <w:rsid w:val="00901381"/>
    <w:rsid w:val="00901891"/>
    <w:rsid w:val="00901F65"/>
    <w:rsid w:val="00902409"/>
    <w:rsid w:val="00903914"/>
    <w:rsid w:val="009045A7"/>
    <w:rsid w:val="00905712"/>
    <w:rsid w:val="00905B51"/>
    <w:rsid w:val="0090636B"/>
    <w:rsid w:val="00906633"/>
    <w:rsid w:val="00907232"/>
    <w:rsid w:val="009072D6"/>
    <w:rsid w:val="00907D4A"/>
    <w:rsid w:val="00911A7F"/>
    <w:rsid w:val="00911FE8"/>
    <w:rsid w:val="009126E4"/>
    <w:rsid w:val="00913B06"/>
    <w:rsid w:val="00913D75"/>
    <w:rsid w:val="009146B5"/>
    <w:rsid w:val="00914E70"/>
    <w:rsid w:val="00916975"/>
    <w:rsid w:val="00916B3F"/>
    <w:rsid w:val="0091752A"/>
    <w:rsid w:val="00917BDD"/>
    <w:rsid w:val="00917CD5"/>
    <w:rsid w:val="0092087C"/>
    <w:rsid w:val="00920A07"/>
    <w:rsid w:val="00920FF7"/>
    <w:rsid w:val="00922ED9"/>
    <w:rsid w:val="00923D12"/>
    <w:rsid w:val="00924BBB"/>
    <w:rsid w:val="00925E2C"/>
    <w:rsid w:val="009262D1"/>
    <w:rsid w:val="0092641C"/>
    <w:rsid w:val="00930168"/>
    <w:rsid w:val="00930F76"/>
    <w:rsid w:val="0093105E"/>
    <w:rsid w:val="009310D6"/>
    <w:rsid w:val="00931522"/>
    <w:rsid w:val="00931ECE"/>
    <w:rsid w:val="00932A5A"/>
    <w:rsid w:val="00932BC6"/>
    <w:rsid w:val="0093338C"/>
    <w:rsid w:val="009339E8"/>
    <w:rsid w:val="009340F7"/>
    <w:rsid w:val="009342C5"/>
    <w:rsid w:val="00934796"/>
    <w:rsid w:val="00934EAC"/>
    <w:rsid w:val="00934FF8"/>
    <w:rsid w:val="00935AA6"/>
    <w:rsid w:val="009363FB"/>
    <w:rsid w:val="009370AA"/>
    <w:rsid w:val="0093734A"/>
    <w:rsid w:val="00937C5A"/>
    <w:rsid w:val="009401CC"/>
    <w:rsid w:val="009402A3"/>
    <w:rsid w:val="00940B2D"/>
    <w:rsid w:val="009411DE"/>
    <w:rsid w:val="00941AC2"/>
    <w:rsid w:val="00941C4F"/>
    <w:rsid w:val="0094289E"/>
    <w:rsid w:val="00943CB0"/>
    <w:rsid w:val="00943DB2"/>
    <w:rsid w:val="009446DB"/>
    <w:rsid w:val="00944876"/>
    <w:rsid w:val="00944BA9"/>
    <w:rsid w:val="00944D25"/>
    <w:rsid w:val="00945002"/>
    <w:rsid w:val="0094514C"/>
    <w:rsid w:val="00946EA3"/>
    <w:rsid w:val="009476E9"/>
    <w:rsid w:val="009477A0"/>
    <w:rsid w:val="009516A6"/>
    <w:rsid w:val="009517A7"/>
    <w:rsid w:val="009520D4"/>
    <w:rsid w:val="00952116"/>
    <w:rsid w:val="00952F3D"/>
    <w:rsid w:val="00953480"/>
    <w:rsid w:val="00953FB4"/>
    <w:rsid w:val="0095503C"/>
    <w:rsid w:val="0095509F"/>
    <w:rsid w:val="0095580F"/>
    <w:rsid w:val="00955F41"/>
    <w:rsid w:val="009560FA"/>
    <w:rsid w:val="009561B6"/>
    <w:rsid w:val="00956612"/>
    <w:rsid w:val="00956644"/>
    <w:rsid w:val="00956C20"/>
    <w:rsid w:val="00960963"/>
    <w:rsid w:val="00960CD7"/>
    <w:rsid w:val="0096155B"/>
    <w:rsid w:val="00961DD9"/>
    <w:rsid w:val="00963571"/>
    <w:rsid w:val="00963ECA"/>
    <w:rsid w:val="009641D6"/>
    <w:rsid w:val="0096441C"/>
    <w:rsid w:val="00964803"/>
    <w:rsid w:val="00964E61"/>
    <w:rsid w:val="00966BDA"/>
    <w:rsid w:val="00966F27"/>
    <w:rsid w:val="009671B5"/>
    <w:rsid w:val="009674E7"/>
    <w:rsid w:val="00967D7D"/>
    <w:rsid w:val="00970C85"/>
    <w:rsid w:val="00972008"/>
    <w:rsid w:val="009728D2"/>
    <w:rsid w:val="00972913"/>
    <w:rsid w:val="00973E50"/>
    <w:rsid w:val="00974548"/>
    <w:rsid w:val="00977B9A"/>
    <w:rsid w:val="00977C2B"/>
    <w:rsid w:val="0098138F"/>
    <w:rsid w:val="0098161B"/>
    <w:rsid w:val="0098240D"/>
    <w:rsid w:val="00982CDA"/>
    <w:rsid w:val="009832A0"/>
    <w:rsid w:val="00984A2A"/>
    <w:rsid w:val="00985720"/>
    <w:rsid w:val="00990D23"/>
    <w:rsid w:val="00991F6F"/>
    <w:rsid w:val="00992BDF"/>
    <w:rsid w:val="00992C84"/>
    <w:rsid w:val="00992E92"/>
    <w:rsid w:val="0099390D"/>
    <w:rsid w:val="009940A4"/>
    <w:rsid w:val="009947FE"/>
    <w:rsid w:val="0099503D"/>
    <w:rsid w:val="00995526"/>
    <w:rsid w:val="00997506"/>
    <w:rsid w:val="00997779"/>
    <w:rsid w:val="009977C9"/>
    <w:rsid w:val="009A0443"/>
    <w:rsid w:val="009A11A1"/>
    <w:rsid w:val="009A189A"/>
    <w:rsid w:val="009A230B"/>
    <w:rsid w:val="009A2EDA"/>
    <w:rsid w:val="009A32CB"/>
    <w:rsid w:val="009A3A52"/>
    <w:rsid w:val="009A4FA5"/>
    <w:rsid w:val="009A5110"/>
    <w:rsid w:val="009A692D"/>
    <w:rsid w:val="009A71A1"/>
    <w:rsid w:val="009A7D05"/>
    <w:rsid w:val="009B021F"/>
    <w:rsid w:val="009B0F81"/>
    <w:rsid w:val="009B146D"/>
    <w:rsid w:val="009B15CC"/>
    <w:rsid w:val="009B1922"/>
    <w:rsid w:val="009B1F72"/>
    <w:rsid w:val="009B24F6"/>
    <w:rsid w:val="009B26F8"/>
    <w:rsid w:val="009B27CB"/>
    <w:rsid w:val="009B2B0F"/>
    <w:rsid w:val="009B2B81"/>
    <w:rsid w:val="009B2EF2"/>
    <w:rsid w:val="009B31EC"/>
    <w:rsid w:val="009B3448"/>
    <w:rsid w:val="009B392C"/>
    <w:rsid w:val="009B4A65"/>
    <w:rsid w:val="009B4DC3"/>
    <w:rsid w:val="009B633D"/>
    <w:rsid w:val="009B6B15"/>
    <w:rsid w:val="009B78FE"/>
    <w:rsid w:val="009C03FC"/>
    <w:rsid w:val="009C04D9"/>
    <w:rsid w:val="009C061B"/>
    <w:rsid w:val="009C1180"/>
    <w:rsid w:val="009C1467"/>
    <w:rsid w:val="009C1B3B"/>
    <w:rsid w:val="009C20B6"/>
    <w:rsid w:val="009C3D99"/>
    <w:rsid w:val="009C4148"/>
    <w:rsid w:val="009C4B6B"/>
    <w:rsid w:val="009C4E41"/>
    <w:rsid w:val="009C5076"/>
    <w:rsid w:val="009C508D"/>
    <w:rsid w:val="009C5435"/>
    <w:rsid w:val="009C55A6"/>
    <w:rsid w:val="009C5DFB"/>
    <w:rsid w:val="009C7525"/>
    <w:rsid w:val="009D03DF"/>
    <w:rsid w:val="009D0881"/>
    <w:rsid w:val="009D184A"/>
    <w:rsid w:val="009D1B94"/>
    <w:rsid w:val="009D260B"/>
    <w:rsid w:val="009D265A"/>
    <w:rsid w:val="009D2BF6"/>
    <w:rsid w:val="009D317A"/>
    <w:rsid w:val="009D3C16"/>
    <w:rsid w:val="009D4880"/>
    <w:rsid w:val="009D4CB2"/>
    <w:rsid w:val="009D7E38"/>
    <w:rsid w:val="009E0691"/>
    <w:rsid w:val="009E1A66"/>
    <w:rsid w:val="009E1EAE"/>
    <w:rsid w:val="009E20F0"/>
    <w:rsid w:val="009E4E3C"/>
    <w:rsid w:val="009E56A6"/>
    <w:rsid w:val="009E6133"/>
    <w:rsid w:val="009E6A46"/>
    <w:rsid w:val="009E6F33"/>
    <w:rsid w:val="009E7B1C"/>
    <w:rsid w:val="009E7DAA"/>
    <w:rsid w:val="009F000F"/>
    <w:rsid w:val="009F10F6"/>
    <w:rsid w:val="009F226D"/>
    <w:rsid w:val="009F34D0"/>
    <w:rsid w:val="009F468F"/>
    <w:rsid w:val="009F51AF"/>
    <w:rsid w:val="009F6A7D"/>
    <w:rsid w:val="009F716D"/>
    <w:rsid w:val="00A00501"/>
    <w:rsid w:val="00A00AEC"/>
    <w:rsid w:val="00A00C52"/>
    <w:rsid w:val="00A010B9"/>
    <w:rsid w:val="00A01448"/>
    <w:rsid w:val="00A019BA"/>
    <w:rsid w:val="00A01B2E"/>
    <w:rsid w:val="00A01FE0"/>
    <w:rsid w:val="00A02298"/>
    <w:rsid w:val="00A042E8"/>
    <w:rsid w:val="00A05843"/>
    <w:rsid w:val="00A0687C"/>
    <w:rsid w:val="00A06BED"/>
    <w:rsid w:val="00A07AC7"/>
    <w:rsid w:val="00A07E98"/>
    <w:rsid w:val="00A10199"/>
    <w:rsid w:val="00A1029D"/>
    <w:rsid w:val="00A107CD"/>
    <w:rsid w:val="00A1300A"/>
    <w:rsid w:val="00A1326E"/>
    <w:rsid w:val="00A13954"/>
    <w:rsid w:val="00A13CF9"/>
    <w:rsid w:val="00A14F73"/>
    <w:rsid w:val="00A151B7"/>
    <w:rsid w:val="00A151C6"/>
    <w:rsid w:val="00A159EE"/>
    <w:rsid w:val="00A15A8E"/>
    <w:rsid w:val="00A172FE"/>
    <w:rsid w:val="00A17366"/>
    <w:rsid w:val="00A174FA"/>
    <w:rsid w:val="00A2041E"/>
    <w:rsid w:val="00A20A63"/>
    <w:rsid w:val="00A20C56"/>
    <w:rsid w:val="00A2162A"/>
    <w:rsid w:val="00A21648"/>
    <w:rsid w:val="00A21683"/>
    <w:rsid w:val="00A22A6F"/>
    <w:rsid w:val="00A22B65"/>
    <w:rsid w:val="00A24118"/>
    <w:rsid w:val="00A2455E"/>
    <w:rsid w:val="00A24C7A"/>
    <w:rsid w:val="00A24D73"/>
    <w:rsid w:val="00A2536B"/>
    <w:rsid w:val="00A25B01"/>
    <w:rsid w:val="00A269EC"/>
    <w:rsid w:val="00A26D0E"/>
    <w:rsid w:val="00A30320"/>
    <w:rsid w:val="00A31622"/>
    <w:rsid w:val="00A31DEE"/>
    <w:rsid w:val="00A327C4"/>
    <w:rsid w:val="00A331A7"/>
    <w:rsid w:val="00A34279"/>
    <w:rsid w:val="00A34371"/>
    <w:rsid w:val="00A347C9"/>
    <w:rsid w:val="00A34BC7"/>
    <w:rsid w:val="00A35736"/>
    <w:rsid w:val="00A37FB9"/>
    <w:rsid w:val="00A4036D"/>
    <w:rsid w:val="00A40E92"/>
    <w:rsid w:val="00A416DB"/>
    <w:rsid w:val="00A41825"/>
    <w:rsid w:val="00A418F0"/>
    <w:rsid w:val="00A419BB"/>
    <w:rsid w:val="00A41BFE"/>
    <w:rsid w:val="00A42A11"/>
    <w:rsid w:val="00A42C72"/>
    <w:rsid w:val="00A42E7C"/>
    <w:rsid w:val="00A4448F"/>
    <w:rsid w:val="00A44FFD"/>
    <w:rsid w:val="00A45AFF"/>
    <w:rsid w:val="00A45DB1"/>
    <w:rsid w:val="00A46AC4"/>
    <w:rsid w:val="00A47059"/>
    <w:rsid w:val="00A47890"/>
    <w:rsid w:val="00A47E56"/>
    <w:rsid w:val="00A47FF2"/>
    <w:rsid w:val="00A5033D"/>
    <w:rsid w:val="00A5075E"/>
    <w:rsid w:val="00A51412"/>
    <w:rsid w:val="00A517B6"/>
    <w:rsid w:val="00A52CAD"/>
    <w:rsid w:val="00A53139"/>
    <w:rsid w:val="00A536A8"/>
    <w:rsid w:val="00A54081"/>
    <w:rsid w:val="00A5422E"/>
    <w:rsid w:val="00A54680"/>
    <w:rsid w:val="00A54691"/>
    <w:rsid w:val="00A55531"/>
    <w:rsid w:val="00A55C2F"/>
    <w:rsid w:val="00A565B0"/>
    <w:rsid w:val="00A565BA"/>
    <w:rsid w:val="00A565D7"/>
    <w:rsid w:val="00A573AC"/>
    <w:rsid w:val="00A57E16"/>
    <w:rsid w:val="00A61F5C"/>
    <w:rsid w:val="00A62FCF"/>
    <w:rsid w:val="00A6327B"/>
    <w:rsid w:val="00A64882"/>
    <w:rsid w:val="00A6525C"/>
    <w:rsid w:val="00A6565E"/>
    <w:rsid w:val="00A65716"/>
    <w:rsid w:val="00A65820"/>
    <w:rsid w:val="00A65FC1"/>
    <w:rsid w:val="00A66054"/>
    <w:rsid w:val="00A661E7"/>
    <w:rsid w:val="00A6677D"/>
    <w:rsid w:val="00A66C63"/>
    <w:rsid w:val="00A66CA9"/>
    <w:rsid w:val="00A67428"/>
    <w:rsid w:val="00A67D2F"/>
    <w:rsid w:val="00A71919"/>
    <w:rsid w:val="00A7354A"/>
    <w:rsid w:val="00A7423A"/>
    <w:rsid w:val="00A743DD"/>
    <w:rsid w:val="00A74DD3"/>
    <w:rsid w:val="00A74F99"/>
    <w:rsid w:val="00A7625E"/>
    <w:rsid w:val="00A766AB"/>
    <w:rsid w:val="00A770D6"/>
    <w:rsid w:val="00A8130F"/>
    <w:rsid w:val="00A81B68"/>
    <w:rsid w:val="00A82439"/>
    <w:rsid w:val="00A82499"/>
    <w:rsid w:val="00A83921"/>
    <w:rsid w:val="00A83D35"/>
    <w:rsid w:val="00A84C41"/>
    <w:rsid w:val="00A84DF3"/>
    <w:rsid w:val="00A84F4D"/>
    <w:rsid w:val="00A85BCB"/>
    <w:rsid w:val="00A85D3F"/>
    <w:rsid w:val="00A861E6"/>
    <w:rsid w:val="00A86AA5"/>
    <w:rsid w:val="00A86D5D"/>
    <w:rsid w:val="00A8749B"/>
    <w:rsid w:val="00A87528"/>
    <w:rsid w:val="00A87781"/>
    <w:rsid w:val="00A879E9"/>
    <w:rsid w:val="00A87AB0"/>
    <w:rsid w:val="00A900A7"/>
    <w:rsid w:val="00A910F7"/>
    <w:rsid w:val="00A9153A"/>
    <w:rsid w:val="00A925AF"/>
    <w:rsid w:val="00A92E30"/>
    <w:rsid w:val="00A9373E"/>
    <w:rsid w:val="00A93D22"/>
    <w:rsid w:val="00A94CE4"/>
    <w:rsid w:val="00A95578"/>
    <w:rsid w:val="00A95613"/>
    <w:rsid w:val="00A96B4D"/>
    <w:rsid w:val="00A96CCB"/>
    <w:rsid w:val="00AA1D30"/>
    <w:rsid w:val="00AA20FB"/>
    <w:rsid w:val="00AA2665"/>
    <w:rsid w:val="00AA273A"/>
    <w:rsid w:val="00AA2B86"/>
    <w:rsid w:val="00AA2FFF"/>
    <w:rsid w:val="00AA4345"/>
    <w:rsid w:val="00AA497D"/>
    <w:rsid w:val="00AA53E3"/>
    <w:rsid w:val="00AA5430"/>
    <w:rsid w:val="00AA591E"/>
    <w:rsid w:val="00AA5F9E"/>
    <w:rsid w:val="00AA6934"/>
    <w:rsid w:val="00AB01B8"/>
    <w:rsid w:val="00AB1C9C"/>
    <w:rsid w:val="00AB216D"/>
    <w:rsid w:val="00AB409A"/>
    <w:rsid w:val="00AB41E3"/>
    <w:rsid w:val="00AB4832"/>
    <w:rsid w:val="00AB4902"/>
    <w:rsid w:val="00AB54E0"/>
    <w:rsid w:val="00AB65C3"/>
    <w:rsid w:val="00AB6735"/>
    <w:rsid w:val="00AB6D64"/>
    <w:rsid w:val="00AB6FA8"/>
    <w:rsid w:val="00AB7DE0"/>
    <w:rsid w:val="00AB7E1A"/>
    <w:rsid w:val="00AC0265"/>
    <w:rsid w:val="00AC030E"/>
    <w:rsid w:val="00AC0429"/>
    <w:rsid w:val="00AC07E3"/>
    <w:rsid w:val="00AC08B8"/>
    <w:rsid w:val="00AC266E"/>
    <w:rsid w:val="00AC28AB"/>
    <w:rsid w:val="00AC2CA4"/>
    <w:rsid w:val="00AC2F68"/>
    <w:rsid w:val="00AC50D7"/>
    <w:rsid w:val="00AC5B56"/>
    <w:rsid w:val="00AC627E"/>
    <w:rsid w:val="00AC7732"/>
    <w:rsid w:val="00AD06A8"/>
    <w:rsid w:val="00AD0942"/>
    <w:rsid w:val="00AD0C95"/>
    <w:rsid w:val="00AD148E"/>
    <w:rsid w:val="00AD18AB"/>
    <w:rsid w:val="00AD1B35"/>
    <w:rsid w:val="00AD282B"/>
    <w:rsid w:val="00AD2D35"/>
    <w:rsid w:val="00AD3C3A"/>
    <w:rsid w:val="00AD3FE1"/>
    <w:rsid w:val="00AD4370"/>
    <w:rsid w:val="00AD4E2A"/>
    <w:rsid w:val="00AD58BB"/>
    <w:rsid w:val="00AD5963"/>
    <w:rsid w:val="00AD63B4"/>
    <w:rsid w:val="00AD65E1"/>
    <w:rsid w:val="00AD7533"/>
    <w:rsid w:val="00AD7C56"/>
    <w:rsid w:val="00AE117B"/>
    <w:rsid w:val="00AE2D92"/>
    <w:rsid w:val="00AE3DF3"/>
    <w:rsid w:val="00AE3FEB"/>
    <w:rsid w:val="00AE507C"/>
    <w:rsid w:val="00AE61D2"/>
    <w:rsid w:val="00AE6760"/>
    <w:rsid w:val="00AE79C1"/>
    <w:rsid w:val="00AF064D"/>
    <w:rsid w:val="00AF1058"/>
    <w:rsid w:val="00AF2928"/>
    <w:rsid w:val="00AF2BCC"/>
    <w:rsid w:val="00AF2CE1"/>
    <w:rsid w:val="00AF3FE0"/>
    <w:rsid w:val="00AF4CAA"/>
    <w:rsid w:val="00AF5446"/>
    <w:rsid w:val="00AF58F4"/>
    <w:rsid w:val="00AF7ED5"/>
    <w:rsid w:val="00B0037E"/>
    <w:rsid w:val="00B00BC1"/>
    <w:rsid w:val="00B01AFE"/>
    <w:rsid w:val="00B01C0E"/>
    <w:rsid w:val="00B026DE"/>
    <w:rsid w:val="00B02A3B"/>
    <w:rsid w:val="00B0316A"/>
    <w:rsid w:val="00B0373E"/>
    <w:rsid w:val="00B03D32"/>
    <w:rsid w:val="00B04055"/>
    <w:rsid w:val="00B047F3"/>
    <w:rsid w:val="00B04D31"/>
    <w:rsid w:val="00B05179"/>
    <w:rsid w:val="00B0580E"/>
    <w:rsid w:val="00B062DA"/>
    <w:rsid w:val="00B06CD6"/>
    <w:rsid w:val="00B06D83"/>
    <w:rsid w:val="00B07647"/>
    <w:rsid w:val="00B10C08"/>
    <w:rsid w:val="00B10F15"/>
    <w:rsid w:val="00B11487"/>
    <w:rsid w:val="00B11644"/>
    <w:rsid w:val="00B121FD"/>
    <w:rsid w:val="00B123F3"/>
    <w:rsid w:val="00B12CD2"/>
    <w:rsid w:val="00B12E40"/>
    <w:rsid w:val="00B138F3"/>
    <w:rsid w:val="00B13BB2"/>
    <w:rsid w:val="00B14CFC"/>
    <w:rsid w:val="00B15041"/>
    <w:rsid w:val="00B153F2"/>
    <w:rsid w:val="00B15B69"/>
    <w:rsid w:val="00B163AA"/>
    <w:rsid w:val="00B166B5"/>
    <w:rsid w:val="00B17347"/>
    <w:rsid w:val="00B17CE9"/>
    <w:rsid w:val="00B17D12"/>
    <w:rsid w:val="00B20315"/>
    <w:rsid w:val="00B2118A"/>
    <w:rsid w:val="00B218E2"/>
    <w:rsid w:val="00B21991"/>
    <w:rsid w:val="00B219F8"/>
    <w:rsid w:val="00B2250F"/>
    <w:rsid w:val="00B225ED"/>
    <w:rsid w:val="00B226ED"/>
    <w:rsid w:val="00B23FBE"/>
    <w:rsid w:val="00B24DAE"/>
    <w:rsid w:val="00B24E15"/>
    <w:rsid w:val="00B25212"/>
    <w:rsid w:val="00B26089"/>
    <w:rsid w:val="00B264E2"/>
    <w:rsid w:val="00B27133"/>
    <w:rsid w:val="00B27EBA"/>
    <w:rsid w:val="00B30010"/>
    <w:rsid w:val="00B30C1E"/>
    <w:rsid w:val="00B314A0"/>
    <w:rsid w:val="00B31EAE"/>
    <w:rsid w:val="00B32327"/>
    <w:rsid w:val="00B342A0"/>
    <w:rsid w:val="00B34A74"/>
    <w:rsid w:val="00B35E5E"/>
    <w:rsid w:val="00B3673B"/>
    <w:rsid w:val="00B3690F"/>
    <w:rsid w:val="00B36E50"/>
    <w:rsid w:val="00B37CAB"/>
    <w:rsid w:val="00B40F38"/>
    <w:rsid w:val="00B45E84"/>
    <w:rsid w:val="00B464C5"/>
    <w:rsid w:val="00B464F8"/>
    <w:rsid w:val="00B470F3"/>
    <w:rsid w:val="00B47142"/>
    <w:rsid w:val="00B5026A"/>
    <w:rsid w:val="00B50E1D"/>
    <w:rsid w:val="00B51291"/>
    <w:rsid w:val="00B515AF"/>
    <w:rsid w:val="00B517FE"/>
    <w:rsid w:val="00B522B3"/>
    <w:rsid w:val="00B52D92"/>
    <w:rsid w:val="00B549D5"/>
    <w:rsid w:val="00B55D09"/>
    <w:rsid w:val="00B55E16"/>
    <w:rsid w:val="00B55F15"/>
    <w:rsid w:val="00B56368"/>
    <w:rsid w:val="00B56679"/>
    <w:rsid w:val="00B57E29"/>
    <w:rsid w:val="00B6020A"/>
    <w:rsid w:val="00B624A9"/>
    <w:rsid w:val="00B63631"/>
    <w:rsid w:val="00B645B4"/>
    <w:rsid w:val="00B658FC"/>
    <w:rsid w:val="00B672F7"/>
    <w:rsid w:val="00B70FEF"/>
    <w:rsid w:val="00B71A73"/>
    <w:rsid w:val="00B72F3C"/>
    <w:rsid w:val="00B739C5"/>
    <w:rsid w:val="00B73F54"/>
    <w:rsid w:val="00B740C5"/>
    <w:rsid w:val="00B75124"/>
    <w:rsid w:val="00B75670"/>
    <w:rsid w:val="00B76958"/>
    <w:rsid w:val="00B76C39"/>
    <w:rsid w:val="00B77552"/>
    <w:rsid w:val="00B77C5E"/>
    <w:rsid w:val="00B808D6"/>
    <w:rsid w:val="00B80BF3"/>
    <w:rsid w:val="00B80C77"/>
    <w:rsid w:val="00B80E69"/>
    <w:rsid w:val="00B82145"/>
    <w:rsid w:val="00B82298"/>
    <w:rsid w:val="00B83537"/>
    <w:rsid w:val="00B83CBF"/>
    <w:rsid w:val="00B8495B"/>
    <w:rsid w:val="00B84A49"/>
    <w:rsid w:val="00B85B48"/>
    <w:rsid w:val="00B85BE2"/>
    <w:rsid w:val="00B85C13"/>
    <w:rsid w:val="00B871DD"/>
    <w:rsid w:val="00B91072"/>
    <w:rsid w:val="00B9208A"/>
    <w:rsid w:val="00B92941"/>
    <w:rsid w:val="00B932C1"/>
    <w:rsid w:val="00B9542F"/>
    <w:rsid w:val="00B96CC2"/>
    <w:rsid w:val="00B97A63"/>
    <w:rsid w:val="00BA0548"/>
    <w:rsid w:val="00BA0DCC"/>
    <w:rsid w:val="00BA16D8"/>
    <w:rsid w:val="00BA2DAD"/>
    <w:rsid w:val="00BA364D"/>
    <w:rsid w:val="00BA442D"/>
    <w:rsid w:val="00BA4A5C"/>
    <w:rsid w:val="00BA4BE5"/>
    <w:rsid w:val="00BA61D1"/>
    <w:rsid w:val="00BA6953"/>
    <w:rsid w:val="00BA6C53"/>
    <w:rsid w:val="00BA6C9D"/>
    <w:rsid w:val="00BA756B"/>
    <w:rsid w:val="00BA7640"/>
    <w:rsid w:val="00BB02E2"/>
    <w:rsid w:val="00BB0647"/>
    <w:rsid w:val="00BB116E"/>
    <w:rsid w:val="00BB165E"/>
    <w:rsid w:val="00BB2756"/>
    <w:rsid w:val="00BB2D87"/>
    <w:rsid w:val="00BB40A1"/>
    <w:rsid w:val="00BB5FD3"/>
    <w:rsid w:val="00BB6176"/>
    <w:rsid w:val="00BB687C"/>
    <w:rsid w:val="00BB7A0F"/>
    <w:rsid w:val="00BB7C3C"/>
    <w:rsid w:val="00BB7FDF"/>
    <w:rsid w:val="00BC0536"/>
    <w:rsid w:val="00BC0743"/>
    <w:rsid w:val="00BC3182"/>
    <w:rsid w:val="00BC39BF"/>
    <w:rsid w:val="00BC43AF"/>
    <w:rsid w:val="00BC5396"/>
    <w:rsid w:val="00BC62A4"/>
    <w:rsid w:val="00BC6935"/>
    <w:rsid w:val="00BC69C5"/>
    <w:rsid w:val="00BC6F1C"/>
    <w:rsid w:val="00BD0E74"/>
    <w:rsid w:val="00BD18C3"/>
    <w:rsid w:val="00BD22DE"/>
    <w:rsid w:val="00BD3239"/>
    <w:rsid w:val="00BD3FF9"/>
    <w:rsid w:val="00BD5475"/>
    <w:rsid w:val="00BD5F3B"/>
    <w:rsid w:val="00BD603E"/>
    <w:rsid w:val="00BD6167"/>
    <w:rsid w:val="00BE0F2B"/>
    <w:rsid w:val="00BE0F8A"/>
    <w:rsid w:val="00BE1181"/>
    <w:rsid w:val="00BE1FD4"/>
    <w:rsid w:val="00BE2147"/>
    <w:rsid w:val="00BE24AD"/>
    <w:rsid w:val="00BE2944"/>
    <w:rsid w:val="00BE2975"/>
    <w:rsid w:val="00BE33E4"/>
    <w:rsid w:val="00BE4EA5"/>
    <w:rsid w:val="00BE5E47"/>
    <w:rsid w:val="00BE6567"/>
    <w:rsid w:val="00BE7401"/>
    <w:rsid w:val="00BE7E8D"/>
    <w:rsid w:val="00BF0C57"/>
    <w:rsid w:val="00BF0D1F"/>
    <w:rsid w:val="00BF1DFC"/>
    <w:rsid w:val="00BF3BD3"/>
    <w:rsid w:val="00BF40BB"/>
    <w:rsid w:val="00BF49B8"/>
    <w:rsid w:val="00BF570A"/>
    <w:rsid w:val="00BF58B4"/>
    <w:rsid w:val="00BF7755"/>
    <w:rsid w:val="00BF7BD9"/>
    <w:rsid w:val="00C004C5"/>
    <w:rsid w:val="00C02193"/>
    <w:rsid w:val="00C03B94"/>
    <w:rsid w:val="00C04E8B"/>
    <w:rsid w:val="00C054E8"/>
    <w:rsid w:val="00C0569A"/>
    <w:rsid w:val="00C10F23"/>
    <w:rsid w:val="00C11397"/>
    <w:rsid w:val="00C1285B"/>
    <w:rsid w:val="00C152A4"/>
    <w:rsid w:val="00C15539"/>
    <w:rsid w:val="00C162F3"/>
    <w:rsid w:val="00C167AF"/>
    <w:rsid w:val="00C16ADC"/>
    <w:rsid w:val="00C16D9C"/>
    <w:rsid w:val="00C17208"/>
    <w:rsid w:val="00C20970"/>
    <w:rsid w:val="00C21267"/>
    <w:rsid w:val="00C215BF"/>
    <w:rsid w:val="00C218F7"/>
    <w:rsid w:val="00C228F8"/>
    <w:rsid w:val="00C22D8B"/>
    <w:rsid w:val="00C2369C"/>
    <w:rsid w:val="00C23FD3"/>
    <w:rsid w:val="00C24895"/>
    <w:rsid w:val="00C2518B"/>
    <w:rsid w:val="00C256F5"/>
    <w:rsid w:val="00C258D2"/>
    <w:rsid w:val="00C2592B"/>
    <w:rsid w:val="00C27025"/>
    <w:rsid w:val="00C27666"/>
    <w:rsid w:val="00C2771F"/>
    <w:rsid w:val="00C30F2F"/>
    <w:rsid w:val="00C31611"/>
    <w:rsid w:val="00C32435"/>
    <w:rsid w:val="00C33282"/>
    <w:rsid w:val="00C333EA"/>
    <w:rsid w:val="00C33742"/>
    <w:rsid w:val="00C34292"/>
    <w:rsid w:val="00C35C5B"/>
    <w:rsid w:val="00C35FF7"/>
    <w:rsid w:val="00C36461"/>
    <w:rsid w:val="00C3680A"/>
    <w:rsid w:val="00C37048"/>
    <w:rsid w:val="00C379F5"/>
    <w:rsid w:val="00C37DBD"/>
    <w:rsid w:val="00C40C79"/>
    <w:rsid w:val="00C41AD2"/>
    <w:rsid w:val="00C41CFA"/>
    <w:rsid w:val="00C42150"/>
    <w:rsid w:val="00C43B2E"/>
    <w:rsid w:val="00C44013"/>
    <w:rsid w:val="00C4404A"/>
    <w:rsid w:val="00C447E8"/>
    <w:rsid w:val="00C4564D"/>
    <w:rsid w:val="00C464FC"/>
    <w:rsid w:val="00C47142"/>
    <w:rsid w:val="00C47A0F"/>
    <w:rsid w:val="00C50D56"/>
    <w:rsid w:val="00C5156B"/>
    <w:rsid w:val="00C51999"/>
    <w:rsid w:val="00C51EFA"/>
    <w:rsid w:val="00C521ED"/>
    <w:rsid w:val="00C52440"/>
    <w:rsid w:val="00C524C7"/>
    <w:rsid w:val="00C52A27"/>
    <w:rsid w:val="00C52F28"/>
    <w:rsid w:val="00C53E5D"/>
    <w:rsid w:val="00C53F2D"/>
    <w:rsid w:val="00C540EF"/>
    <w:rsid w:val="00C544F3"/>
    <w:rsid w:val="00C5538D"/>
    <w:rsid w:val="00C55D0A"/>
    <w:rsid w:val="00C5620D"/>
    <w:rsid w:val="00C57546"/>
    <w:rsid w:val="00C575F5"/>
    <w:rsid w:val="00C6160A"/>
    <w:rsid w:val="00C619E3"/>
    <w:rsid w:val="00C61EA5"/>
    <w:rsid w:val="00C62E7A"/>
    <w:rsid w:val="00C62E86"/>
    <w:rsid w:val="00C6310F"/>
    <w:rsid w:val="00C632DE"/>
    <w:rsid w:val="00C637C0"/>
    <w:rsid w:val="00C63A5B"/>
    <w:rsid w:val="00C6603C"/>
    <w:rsid w:val="00C66977"/>
    <w:rsid w:val="00C66CEB"/>
    <w:rsid w:val="00C66F1B"/>
    <w:rsid w:val="00C67228"/>
    <w:rsid w:val="00C677F6"/>
    <w:rsid w:val="00C70276"/>
    <w:rsid w:val="00C70868"/>
    <w:rsid w:val="00C71423"/>
    <w:rsid w:val="00C7154F"/>
    <w:rsid w:val="00C7194B"/>
    <w:rsid w:val="00C71D08"/>
    <w:rsid w:val="00C7222A"/>
    <w:rsid w:val="00C726D5"/>
    <w:rsid w:val="00C72973"/>
    <w:rsid w:val="00C7317B"/>
    <w:rsid w:val="00C736B8"/>
    <w:rsid w:val="00C73EBE"/>
    <w:rsid w:val="00C74D22"/>
    <w:rsid w:val="00C75078"/>
    <w:rsid w:val="00C75555"/>
    <w:rsid w:val="00C762B2"/>
    <w:rsid w:val="00C7668D"/>
    <w:rsid w:val="00C76A18"/>
    <w:rsid w:val="00C8033A"/>
    <w:rsid w:val="00C8176B"/>
    <w:rsid w:val="00C81BD5"/>
    <w:rsid w:val="00C81C89"/>
    <w:rsid w:val="00C82853"/>
    <w:rsid w:val="00C828D2"/>
    <w:rsid w:val="00C83AD2"/>
    <w:rsid w:val="00C856BD"/>
    <w:rsid w:val="00C867BD"/>
    <w:rsid w:val="00C86BD4"/>
    <w:rsid w:val="00C877DB"/>
    <w:rsid w:val="00C87B36"/>
    <w:rsid w:val="00C907DA"/>
    <w:rsid w:val="00C90FB2"/>
    <w:rsid w:val="00C91763"/>
    <w:rsid w:val="00C9184F"/>
    <w:rsid w:val="00C91BB9"/>
    <w:rsid w:val="00C92E66"/>
    <w:rsid w:val="00C93742"/>
    <w:rsid w:val="00C9384E"/>
    <w:rsid w:val="00C944AA"/>
    <w:rsid w:val="00C944FB"/>
    <w:rsid w:val="00C9536D"/>
    <w:rsid w:val="00C958FB"/>
    <w:rsid w:val="00C961E1"/>
    <w:rsid w:val="00C96546"/>
    <w:rsid w:val="00C969B3"/>
    <w:rsid w:val="00CA1499"/>
    <w:rsid w:val="00CA184C"/>
    <w:rsid w:val="00CA1A69"/>
    <w:rsid w:val="00CA2940"/>
    <w:rsid w:val="00CA30C9"/>
    <w:rsid w:val="00CA3CC1"/>
    <w:rsid w:val="00CA4085"/>
    <w:rsid w:val="00CA471F"/>
    <w:rsid w:val="00CA5683"/>
    <w:rsid w:val="00CA5CB3"/>
    <w:rsid w:val="00CA728F"/>
    <w:rsid w:val="00CB1F5B"/>
    <w:rsid w:val="00CB2043"/>
    <w:rsid w:val="00CB2920"/>
    <w:rsid w:val="00CB37B5"/>
    <w:rsid w:val="00CB381A"/>
    <w:rsid w:val="00CB51BA"/>
    <w:rsid w:val="00CB5C2C"/>
    <w:rsid w:val="00CB6C64"/>
    <w:rsid w:val="00CC013D"/>
    <w:rsid w:val="00CC0501"/>
    <w:rsid w:val="00CC0755"/>
    <w:rsid w:val="00CC09E4"/>
    <w:rsid w:val="00CC0E4C"/>
    <w:rsid w:val="00CC2CF5"/>
    <w:rsid w:val="00CC340F"/>
    <w:rsid w:val="00CC3789"/>
    <w:rsid w:val="00CC3971"/>
    <w:rsid w:val="00CC3D44"/>
    <w:rsid w:val="00CC45AD"/>
    <w:rsid w:val="00CC45B8"/>
    <w:rsid w:val="00CC4C7F"/>
    <w:rsid w:val="00CC510E"/>
    <w:rsid w:val="00CC59C3"/>
    <w:rsid w:val="00CC6223"/>
    <w:rsid w:val="00CC62A0"/>
    <w:rsid w:val="00CC640E"/>
    <w:rsid w:val="00CC6682"/>
    <w:rsid w:val="00CC6A37"/>
    <w:rsid w:val="00CC6CA3"/>
    <w:rsid w:val="00CC76CA"/>
    <w:rsid w:val="00CC7A1D"/>
    <w:rsid w:val="00CC7B79"/>
    <w:rsid w:val="00CD0B71"/>
    <w:rsid w:val="00CD0BB7"/>
    <w:rsid w:val="00CD0D89"/>
    <w:rsid w:val="00CD36B2"/>
    <w:rsid w:val="00CD38FA"/>
    <w:rsid w:val="00CD3DF8"/>
    <w:rsid w:val="00CD4271"/>
    <w:rsid w:val="00CD452F"/>
    <w:rsid w:val="00CD476E"/>
    <w:rsid w:val="00CD4B06"/>
    <w:rsid w:val="00CD4B2A"/>
    <w:rsid w:val="00CD4F7E"/>
    <w:rsid w:val="00CD5684"/>
    <w:rsid w:val="00CD5E30"/>
    <w:rsid w:val="00CD677F"/>
    <w:rsid w:val="00CD6A08"/>
    <w:rsid w:val="00CD6D97"/>
    <w:rsid w:val="00CD7ACF"/>
    <w:rsid w:val="00CE03AD"/>
    <w:rsid w:val="00CE1431"/>
    <w:rsid w:val="00CE1652"/>
    <w:rsid w:val="00CE385C"/>
    <w:rsid w:val="00CE3937"/>
    <w:rsid w:val="00CE3B1A"/>
    <w:rsid w:val="00CE3B74"/>
    <w:rsid w:val="00CE3DEF"/>
    <w:rsid w:val="00CE45FA"/>
    <w:rsid w:val="00CE56E2"/>
    <w:rsid w:val="00CE6DF5"/>
    <w:rsid w:val="00CE71DF"/>
    <w:rsid w:val="00CE729B"/>
    <w:rsid w:val="00CE7D0B"/>
    <w:rsid w:val="00CF092F"/>
    <w:rsid w:val="00CF1CC1"/>
    <w:rsid w:val="00CF2130"/>
    <w:rsid w:val="00CF2C0B"/>
    <w:rsid w:val="00CF39DE"/>
    <w:rsid w:val="00CF45F9"/>
    <w:rsid w:val="00CF465B"/>
    <w:rsid w:val="00CF653D"/>
    <w:rsid w:val="00D00037"/>
    <w:rsid w:val="00D005DB"/>
    <w:rsid w:val="00D01069"/>
    <w:rsid w:val="00D016FE"/>
    <w:rsid w:val="00D026AE"/>
    <w:rsid w:val="00D02ABF"/>
    <w:rsid w:val="00D03063"/>
    <w:rsid w:val="00D03190"/>
    <w:rsid w:val="00D03330"/>
    <w:rsid w:val="00D036FD"/>
    <w:rsid w:val="00D03914"/>
    <w:rsid w:val="00D05152"/>
    <w:rsid w:val="00D051DA"/>
    <w:rsid w:val="00D05F90"/>
    <w:rsid w:val="00D07FD3"/>
    <w:rsid w:val="00D118DA"/>
    <w:rsid w:val="00D11ECE"/>
    <w:rsid w:val="00D14152"/>
    <w:rsid w:val="00D1417D"/>
    <w:rsid w:val="00D14DE0"/>
    <w:rsid w:val="00D14F57"/>
    <w:rsid w:val="00D159BC"/>
    <w:rsid w:val="00D1606A"/>
    <w:rsid w:val="00D173CC"/>
    <w:rsid w:val="00D173F1"/>
    <w:rsid w:val="00D176BA"/>
    <w:rsid w:val="00D200DC"/>
    <w:rsid w:val="00D20D63"/>
    <w:rsid w:val="00D22A7E"/>
    <w:rsid w:val="00D22C4B"/>
    <w:rsid w:val="00D23053"/>
    <w:rsid w:val="00D233A0"/>
    <w:rsid w:val="00D2350B"/>
    <w:rsid w:val="00D23CDE"/>
    <w:rsid w:val="00D24B58"/>
    <w:rsid w:val="00D25208"/>
    <w:rsid w:val="00D256D7"/>
    <w:rsid w:val="00D26E06"/>
    <w:rsid w:val="00D2734D"/>
    <w:rsid w:val="00D2741A"/>
    <w:rsid w:val="00D30B02"/>
    <w:rsid w:val="00D31175"/>
    <w:rsid w:val="00D32EE5"/>
    <w:rsid w:val="00D33EDD"/>
    <w:rsid w:val="00D34294"/>
    <w:rsid w:val="00D3432B"/>
    <w:rsid w:val="00D3468A"/>
    <w:rsid w:val="00D35404"/>
    <w:rsid w:val="00D36639"/>
    <w:rsid w:val="00D36D0A"/>
    <w:rsid w:val="00D40DF8"/>
    <w:rsid w:val="00D41940"/>
    <w:rsid w:val="00D41DE7"/>
    <w:rsid w:val="00D420EA"/>
    <w:rsid w:val="00D4411C"/>
    <w:rsid w:val="00D442EB"/>
    <w:rsid w:val="00D445AD"/>
    <w:rsid w:val="00D459B0"/>
    <w:rsid w:val="00D46074"/>
    <w:rsid w:val="00D47BE2"/>
    <w:rsid w:val="00D47CB7"/>
    <w:rsid w:val="00D502AA"/>
    <w:rsid w:val="00D50F35"/>
    <w:rsid w:val="00D50FE7"/>
    <w:rsid w:val="00D5186D"/>
    <w:rsid w:val="00D51905"/>
    <w:rsid w:val="00D52E4C"/>
    <w:rsid w:val="00D53BB7"/>
    <w:rsid w:val="00D53EC3"/>
    <w:rsid w:val="00D54106"/>
    <w:rsid w:val="00D5496A"/>
    <w:rsid w:val="00D5677A"/>
    <w:rsid w:val="00D56F19"/>
    <w:rsid w:val="00D5747A"/>
    <w:rsid w:val="00D61D2B"/>
    <w:rsid w:val="00D63F5B"/>
    <w:rsid w:val="00D6489F"/>
    <w:rsid w:val="00D64E8A"/>
    <w:rsid w:val="00D64EE3"/>
    <w:rsid w:val="00D65449"/>
    <w:rsid w:val="00D66103"/>
    <w:rsid w:val="00D66E7A"/>
    <w:rsid w:val="00D673B3"/>
    <w:rsid w:val="00D7108B"/>
    <w:rsid w:val="00D713A4"/>
    <w:rsid w:val="00D71EE2"/>
    <w:rsid w:val="00D727C2"/>
    <w:rsid w:val="00D72994"/>
    <w:rsid w:val="00D72B44"/>
    <w:rsid w:val="00D7367E"/>
    <w:rsid w:val="00D74582"/>
    <w:rsid w:val="00D74CA0"/>
    <w:rsid w:val="00D75035"/>
    <w:rsid w:val="00D75107"/>
    <w:rsid w:val="00D7567D"/>
    <w:rsid w:val="00D75698"/>
    <w:rsid w:val="00D76966"/>
    <w:rsid w:val="00D76B75"/>
    <w:rsid w:val="00D76CB5"/>
    <w:rsid w:val="00D77964"/>
    <w:rsid w:val="00D817BA"/>
    <w:rsid w:val="00D82AC5"/>
    <w:rsid w:val="00D83978"/>
    <w:rsid w:val="00D84B2A"/>
    <w:rsid w:val="00D84D0A"/>
    <w:rsid w:val="00D852DC"/>
    <w:rsid w:val="00D855CB"/>
    <w:rsid w:val="00D859F0"/>
    <w:rsid w:val="00D85DDA"/>
    <w:rsid w:val="00D86430"/>
    <w:rsid w:val="00D86AC3"/>
    <w:rsid w:val="00D86AC8"/>
    <w:rsid w:val="00D87481"/>
    <w:rsid w:val="00D87F8F"/>
    <w:rsid w:val="00D9055D"/>
    <w:rsid w:val="00D909BF"/>
    <w:rsid w:val="00D9152D"/>
    <w:rsid w:val="00D92049"/>
    <w:rsid w:val="00D920DB"/>
    <w:rsid w:val="00D92112"/>
    <w:rsid w:val="00D925B3"/>
    <w:rsid w:val="00D94389"/>
    <w:rsid w:val="00D948AE"/>
    <w:rsid w:val="00D9599B"/>
    <w:rsid w:val="00D95E70"/>
    <w:rsid w:val="00D97D93"/>
    <w:rsid w:val="00DA1099"/>
    <w:rsid w:val="00DA1204"/>
    <w:rsid w:val="00DA16BC"/>
    <w:rsid w:val="00DA3AF8"/>
    <w:rsid w:val="00DA5149"/>
    <w:rsid w:val="00DA5714"/>
    <w:rsid w:val="00DA601B"/>
    <w:rsid w:val="00DA6120"/>
    <w:rsid w:val="00DA6AB3"/>
    <w:rsid w:val="00DA7818"/>
    <w:rsid w:val="00DA7B10"/>
    <w:rsid w:val="00DB0189"/>
    <w:rsid w:val="00DB0EC7"/>
    <w:rsid w:val="00DB196F"/>
    <w:rsid w:val="00DB1D40"/>
    <w:rsid w:val="00DB278F"/>
    <w:rsid w:val="00DB3270"/>
    <w:rsid w:val="00DB32A1"/>
    <w:rsid w:val="00DB34DA"/>
    <w:rsid w:val="00DB39E9"/>
    <w:rsid w:val="00DB3B6A"/>
    <w:rsid w:val="00DB3E8E"/>
    <w:rsid w:val="00DB4800"/>
    <w:rsid w:val="00DB5C45"/>
    <w:rsid w:val="00DB68E6"/>
    <w:rsid w:val="00DB6B9C"/>
    <w:rsid w:val="00DB6F0F"/>
    <w:rsid w:val="00DB7116"/>
    <w:rsid w:val="00DB7CEE"/>
    <w:rsid w:val="00DC0A52"/>
    <w:rsid w:val="00DC0B2B"/>
    <w:rsid w:val="00DC1AAF"/>
    <w:rsid w:val="00DC3430"/>
    <w:rsid w:val="00DC3B55"/>
    <w:rsid w:val="00DC44D9"/>
    <w:rsid w:val="00DC587C"/>
    <w:rsid w:val="00DC60FD"/>
    <w:rsid w:val="00DD0388"/>
    <w:rsid w:val="00DD1123"/>
    <w:rsid w:val="00DD5118"/>
    <w:rsid w:val="00DD526A"/>
    <w:rsid w:val="00DD5313"/>
    <w:rsid w:val="00DD531A"/>
    <w:rsid w:val="00DD64F8"/>
    <w:rsid w:val="00DD65E6"/>
    <w:rsid w:val="00DD68E7"/>
    <w:rsid w:val="00DD714B"/>
    <w:rsid w:val="00DD71ED"/>
    <w:rsid w:val="00DD7CCD"/>
    <w:rsid w:val="00DD7D3D"/>
    <w:rsid w:val="00DE2042"/>
    <w:rsid w:val="00DE2AFE"/>
    <w:rsid w:val="00DE2BBD"/>
    <w:rsid w:val="00DE2BC5"/>
    <w:rsid w:val="00DE324E"/>
    <w:rsid w:val="00DE37FE"/>
    <w:rsid w:val="00DE44C0"/>
    <w:rsid w:val="00DE638B"/>
    <w:rsid w:val="00DE769A"/>
    <w:rsid w:val="00DF10C9"/>
    <w:rsid w:val="00DF23F3"/>
    <w:rsid w:val="00DF2690"/>
    <w:rsid w:val="00DF2B5F"/>
    <w:rsid w:val="00DF3614"/>
    <w:rsid w:val="00DF391E"/>
    <w:rsid w:val="00DF4450"/>
    <w:rsid w:val="00DF4EB3"/>
    <w:rsid w:val="00DF6DC5"/>
    <w:rsid w:val="00DF7AE8"/>
    <w:rsid w:val="00E010C0"/>
    <w:rsid w:val="00E01710"/>
    <w:rsid w:val="00E01B70"/>
    <w:rsid w:val="00E01CAB"/>
    <w:rsid w:val="00E02019"/>
    <w:rsid w:val="00E02E7F"/>
    <w:rsid w:val="00E02E9B"/>
    <w:rsid w:val="00E04DD8"/>
    <w:rsid w:val="00E0546F"/>
    <w:rsid w:val="00E064AA"/>
    <w:rsid w:val="00E06C7B"/>
    <w:rsid w:val="00E06EAC"/>
    <w:rsid w:val="00E06F1B"/>
    <w:rsid w:val="00E073B0"/>
    <w:rsid w:val="00E10C20"/>
    <w:rsid w:val="00E110B3"/>
    <w:rsid w:val="00E12A94"/>
    <w:rsid w:val="00E13B51"/>
    <w:rsid w:val="00E15189"/>
    <w:rsid w:val="00E153D0"/>
    <w:rsid w:val="00E17D72"/>
    <w:rsid w:val="00E205D0"/>
    <w:rsid w:val="00E21033"/>
    <w:rsid w:val="00E21473"/>
    <w:rsid w:val="00E21D77"/>
    <w:rsid w:val="00E22022"/>
    <w:rsid w:val="00E221B2"/>
    <w:rsid w:val="00E22B70"/>
    <w:rsid w:val="00E23B37"/>
    <w:rsid w:val="00E24410"/>
    <w:rsid w:val="00E246A8"/>
    <w:rsid w:val="00E25076"/>
    <w:rsid w:val="00E256F5"/>
    <w:rsid w:val="00E25E93"/>
    <w:rsid w:val="00E26318"/>
    <w:rsid w:val="00E27A97"/>
    <w:rsid w:val="00E27B57"/>
    <w:rsid w:val="00E30228"/>
    <w:rsid w:val="00E31635"/>
    <w:rsid w:val="00E317F4"/>
    <w:rsid w:val="00E32944"/>
    <w:rsid w:val="00E3314A"/>
    <w:rsid w:val="00E33914"/>
    <w:rsid w:val="00E34A11"/>
    <w:rsid w:val="00E35123"/>
    <w:rsid w:val="00E3519C"/>
    <w:rsid w:val="00E35506"/>
    <w:rsid w:val="00E36C7C"/>
    <w:rsid w:val="00E36DD0"/>
    <w:rsid w:val="00E37192"/>
    <w:rsid w:val="00E37397"/>
    <w:rsid w:val="00E3756C"/>
    <w:rsid w:val="00E4066B"/>
    <w:rsid w:val="00E41E53"/>
    <w:rsid w:val="00E4361B"/>
    <w:rsid w:val="00E4423D"/>
    <w:rsid w:val="00E45C31"/>
    <w:rsid w:val="00E45C68"/>
    <w:rsid w:val="00E46C64"/>
    <w:rsid w:val="00E46F83"/>
    <w:rsid w:val="00E47C3C"/>
    <w:rsid w:val="00E52686"/>
    <w:rsid w:val="00E52AE0"/>
    <w:rsid w:val="00E52F59"/>
    <w:rsid w:val="00E535FE"/>
    <w:rsid w:val="00E54CBE"/>
    <w:rsid w:val="00E54D25"/>
    <w:rsid w:val="00E55049"/>
    <w:rsid w:val="00E55051"/>
    <w:rsid w:val="00E552DE"/>
    <w:rsid w:val="00E56E4A"/>
    <w:rsid w:val="00E5779C"/>
    <w:rsid w:val="00E57973"/>
    <w:rsid w:val="00E6099D"/>
    <w:rsid w:val="00E610A4"/>
    <w:rsid w:val="00E62234"/>
    <w:rsid w:val="00E62382"/>
    <w:rsid w:val="00E62591"/>
    <w:rsid w:val="00E63589"/>
    <w:rsid w:val="00E638B3"/>
    <w:rsid w:val="00E6457A"/>
    <w:rsid w:val="00E64DC4"/>
    <w:rsid w:val="00E65A8A"/>
    <w:rsid w:val="00E65D61"/>
    <w:rsid w:val="00E66819"/>
    <w:rsid w:val="00E715B3"/>
    <w:rsid w:val="00E718B7"/>
    <w:rsid w:val="00E71EE0"/>
    <w:rsid w:val="00E72D1C"/>
    <w:rsid w:val="00E739F0"/>
    <w:rsid w:val="00E741EC"/>
    <w:rsid w:val="00E7442E"/>
    <w:rsid w:val="00E7444D"/>
    <w:rsid w:val="00E755CA"/>
    <w:rsid w:val="00E800F7"/>
    <w:rsid w:val="00E820FF"/>
    <w:rsid w:val="00E82EAD"/>
    <w:rsid w:val="00E82F5C"/>
    <w:rsid w:val="00E83091"/>
    <w:rsid w:val="00E844C5"/>
    <w:rsid w:val="00E86DB0"/>
    <w:rsid w:val="00E86F12"/>
    <w:rsid w:val="00E871AB"/>
    <w:rsid w:val="00E877B5"/>
    <w:rsid w:val="00E87838"/>
    <w:rsid w:val="00E879DE"/>
    <w:rsid w:val="00E87ABB"/>
    <w:rsid w:val="00E90483"/>
    <w:rsid w:val="00E907E0"/>
    <w:rsid w:val="00E91585"/>
    <w:rsid w:val="00E91D53"/>
    <w:rsid w:val="00E92003"/>
    <w:rsid w:val="00E923E1"/>
    <w:rsid w:val="00E944D2"/>
    <w:rsid w:val="00E95F06"/>
    <w:rsid w:val="00E96D6E"/>
    <w:rsid w:val="00E96DE8"/>
    <w:rsid w:val="00E97576"/>
    <w:rsid w:val="00EA0723"/>
    <w:rsid w:val="00EA0C36"/>
    <w:rsid w:val="00EA10EC"/>
    <w:rsid w:val="00EA144B"/>
    <w:rsid w:val="00EA1B32"/>
    <w:rsid w:val="00EA2B2B"/>
    <w:rsid w:val="00EA2F9B"/>
    <w:rsid w:val="00EA30BF"/>
    <w:rsid w:val="00EA3981"/>
    <w:rsid w:val="00EA44C5"/>
    <w:rsid w:val="00EA5530"/>
    <w:rsid w:val="00EA6116"/>
    <w:rsid w:val="00EA6206"/>
    <w:rsid w:val="00EA6298"/>
    <w:rsid w:val="00EA6401"/>
    <w:rsid w:val="00EA6BB7"/>
    <w:rsid w:val="00EA6E1C"/>
    <w:rsid w:val="00EB0272"/>
    <w:rsid w:val="00EB0A6D"/>
    <w:rsid w:val="00EB0EAB"/>
    <w:rsid w:val="00EB1D6C"/>
    <w:rsid w:val="00EB1EF8"/>
    <w:rsid w:val="00EB3AF7"/>
    <w:rsid w:val="00EB3C19"/>
    <w:rsid w:val="00EB454D"/>
    <w:rsid w:val="00EB68C3"/>
    <w:rsid w:val="00EB6DB7"/>
    <w:rsid w:val="00EB6E8D"/>
    <w:rsid w:val="00EB7309"/>
    <w:rsid w:val="00EB7583"/>
    <w:rsid w:val="00EB7B43"/>
    <w:rsid w:val="00EC02E0"/>
    <w:rsid w:val="00EC146E"/>
    <w:rsid w:val="00EC238C"/>
    <w:rsid w:val="00EC2C76"/>
    <w:rsid w:val="00EC2F08"/>
    <w:rsid w:val="00EC3320"/>
    <w:rsid w:val="00EC3CD4"/>
    <w:rsid w:val="00EC47C7"/>
    <w:rsid w:val="00EC5258"/>
    <w:rsid w:val="00EC63A5"/>
    <w:rsid w:val="00EC6901"/>
    <w:rsid w:val="00EC7214"/>
    <w:rsid w:val="00EC7E37"/>
    <w:rsid w:val="00ED0BA6"/>
    <w:rsid w:val="00ED10DB"/>
    <w:rsid w:val="00ED1587"/>
    <w:rsid w:val="00ED1AFA"/>
    <w:rsid w:val="00ED1BCC"/>
    <w:rsid w:val="00ED1DBB"/>
    <w:rsid w:val="00ED2085"/>
    <w:rsid w:val="00ED24E5"/>
    <w:rsid w:val="00ED2FC8"/>
    <w:rsid w:val="00ED4BEF"/>
    <w:rsid w:val="00ED4C31"/>
    <w:rsid w:val="00ED4C79"/>
    <w:rsid w:val="00ED56A1"/>
    <w:rsid w:val="00ED56CC"/>
    <w:rsid w:val="00ED62DF"/>
    <w:rsid w:val="00ED63B3"/>
    <w:rsid w:val="00ED6994"/>
    <w:rsid w:val="00EE03C0"/>
    <w:rsid w:val="00EE123F"/>
    <w:rsid w:val="00EE1D0A"/>
    <w:rsid w:val="00EE2558"/>
    <w:rsid w:val="00EE2D3D"/>
    <w:rsid w:val="00EE2E00"/>
    <w:rsid w:val="00EE45FB"/>
    <w:rsid w:val="00EE511D"/>
    <w:rsid w:val="00EE51CA"/>
    <w:rsid w:val="00EE5BB0"/>
    <w:rsid w:val="00EE5C9E"/>
    <w:rsid w:val="00EE71B0"/>
    <w:rsid w:val="00EE7A70"/>
    <w:rsid w:val="00EF0AF2"/>
    <w:rsid w:val="00EF2273"/>
    <w:rsid w:val="00EF257C"/>
    <w:rsid w:val="00EF26E1"/>
    <w:rsid w:val="00EF33C9"/>
    <w:rsid w:val="00EF36EF"/>
    <w:rsid w:val="00EF4463"/>
    <w:rsid w:val="00EF4E7D"/>
    <w:rsid w:val="00EF5115"/>
    <w:rsid w:val="00EF5183"/>
    <w:rsid w:val="00EF66F4"/>
    <w:rsid w:val="00EF7031"/>
    <w:rsid w:val="00EF79BB"/>
    <w:rsid w:val="00EF7F1C"/>
    <w:rsid w:val="00EF7F6C"/>
    <w:rsid w:val="00F0075A"/>
    <w:rsid w:val="00F01EDE"/>
    <w:rsid w:val="00F022B3"/>
    <w:rsid w:val="00F03905"/>
    <w:rsid w:val="00F042F5"/>
    <w:rsid w:val="00F04695"/>
    <w:rsid w:val="00F04F85"/>
    <w:rsid w:val="00F05547"/>
    <w:rsid w:val="00F0699E"/>
    <w:rsid w:val="00F06FBF"/>
    <w:rsid w:val="00F07314"/>
    <w:rsid w:val="00F10901"/>
    <w:rsid w:val="00F10C7C"/>
    <w:rsid w:val="00F112C7"/>
    <w:rsid w:val="00F126E6"/>
    <w:rsid w:val="00F14D10"/>
    <w:rsid w:val="00F156F4"/>
    <w:rsid w:val="00F15B81"/>
    <w:rsid w:val="00F16442"/>
    <w:rsid w:val="00F1654D"/>
    <w:rsid w:val="00F16C6D"/>
    <w:rsid w:val="00F17BB2"/>
    <w:rsid w:val="00F2020B"/>
    <w:rsid w:val="00F203D0"/>
    <w:rsid w:val="00F217F6"/>
    <w:rsid w:val="00F22BE9"/>
    <w:rsid w:val="00F22E3A"/>
    <w:rsid w:val="00F22F53"/>
    <w:rsid w:val="00F230E3"/>
    <w:rsid w:val="00F23A62"/>
    <w:rsid w:val="00F24303"/>
    <w:rsid w:val="00F2486F"/>
    <w:rsid w:val="00F25149"/>
    <w:rsid w:val="00F251BD"/>
    <w:rsid w:val="00F25EFD"/>
    <w:rsid w:val="00F25FBA"/>
    <w:rsid w:val="00F26074"/>
    <w:rsid w:val="00F26D1C"/>
    <w:rsid w:val="00F26D59"/>
    <w:rsid w:val="00F278B0"/>
    <w:rsid w:val="00F27F56"/>
    <w:rsid w:val="00F30EAD"/>
    <w:rsid w:val="00F31584"/>
    <w:rsid w:val="00F31619"/>
    <w:rsid w:val="00F327EF"/>
    <w:rsid w:val="00F3355D"/>
    <w:rsid w:val="00F3408F"/>
    <w:rsid w:val="00F348E5"/>
    <w:rsid w:val="00F34A66"/>
    <w:rsid w:val="00F35992"/>
    <w:rsid w:val="00F36232"/>
    <w:rsid w:val="00F367BA"/>
    <w:rsid w:val="00F36DD4"/>
    <w:rsid w:val="00F37B62"/>
    <w:rsid w:val="00F40A01"/>
    <w:rsid w:val="00F414B7"/>
    <w:rsid w:val="00F42592"/>
    <w:rsid w:val="00F427C3"/>
    <w:rsid w:val="00F42BFA"/>
    <w:rsid w:val="00F42EB1"/>
    <w:rsid w:val="00F43326"/>
    <w:rsid w:val="00F44F3F"/>
    <w:rsid w:val="00F45D27"/>
    <w:rsid w:val="00F45E38"/>
    <w:rsid w:val="00F4691F"/>
    <w:rsid w:val="00F46A15"/>
    <w:rsid w:val="00F4749B"/>
    <w:rsid w:val="00F47C0B"/>
    <w:rsid w:val="00F47CE0"/>
    <w:rsid w:val="00F509AE"/>
    <w:rsid w:val="00F50F13"/>
    <w:rsid w:val="00F516BF"/>
    <w:rsid w:val="00F51928"/>
    <w:rsid w:val="00F522CA"/>
    <w:rsid w:val="00F5270D"/>
    <w:rsid w:val="00F530F2"/>
    <w:rsid w:val="00F54271"/>
    <w:rsid w:val="00F546C3"/>
    <w:rsid w:val="00F54A6E"/>
    <w:rsid w:val="00F56885"/>
    <w:rsid w:val="00F56B8B"/>
    <w:rsid w:val="00F56DFC"/>
    <w:rsid w:val="00F57757"/>
    <w:rsid w:val="00F60E51"/>
    <w:rsid w:val="00F612B3"/>
    <w:rsid w:val="00F613EE"/>
    <w:rsid w:val="00F64131"/>
    <w:rsid w:val="00F646A5"/>
    <w:rsid w:val="00F64754"/>
    <w:rsid w:val="00F64A2B"/>
    <w:rsid w:val="00F65554"/>
    <w:rsid w:val="00F65735"/>
    <w:rsid w:val="00F66F5F"/>
    <w:rsid w:val="00F67961"/>
    <w:rsid w:val="00F67FCE"/>
    <w:rsid w:val="00F70FA0"/>
    <w:rsid w:val="00F71498"/>
    <w:rsid w:val="00F71643"/>
    <w:rsid w:val="00F716BE"/>
    <w:rsid w:val="00F72369"/>
    <w:rsid w:val="00F7299A"/>
    <w:rsid w:val="00F72D1F"/>
    <w:rsid w:val="00F73950"/>
    <w:rsid w:val="00F740FF"/>
    <w:rsid w:val="00F74DA1"/>
    <w:rsid w:val="00F74E53"/>
    <w:rsid w:val="00F75D2E"/>
    <w:rsid w:val="00F77FA7"/>
    <w:rsid w:val="00F80171"/>
    <w:rsid w:val="00F80719"/>
    <w:rsid w:val="00F80AC3"/>
    <w:rsid w:val="00F81F22"/>
    <w:rsid w:val="00F82E11"/>
    <w:rsid w:val="00F8448A"/>
    <w:rsid w:val="00F8452C"/>
    <w:rsid w:val="00F85814"/>
    <w:rsid w:val="00F85C13"/>
    <w:rsid w:val="00F860F8"/>
    <w:rsid w:val="00F905FC"/>
    <w:rsid w:val="00F9207E"/>
    <w:rsid w:val="00F92BAF"/>
    <w:rsid w:val="00F92E3F"/>
    <w:rsid w:val="00F93CC3"/>
    <w:rsid w:val="00F95643"/>
    <w:rsid w:val="00F96620"/>
    <w:rsid w:val="00F979B0"/>
    <w:rsid w:val="00F97B63"/>
    <w:rsid w:val="00FA021D"/>
    <w:rsid w:val="00FA158A"/>
    <w:rsid w:val="00FA1D1B"/>
    <w:rsid w:val="00FA3B41"/>
    <w:rsid w:val="00FA54CE"/>
    <w:rsid w:val="00FA5666"/>
    <w:rsid w:val="00FA5F7D"/>
    <w:rsid w:val="00FA6BDB"/>
    <w:rsid w:val="00FA6E98"/>
    <w:rsid w:val="00FA7612"/>
    <w:rsid w:val="00FB0620"/>
    <w:rsid w:val="00FB1EC8"/>
    <w:rsid w:val="00FB2EAB"/>
    <w:rsid w:val="00FB4EC7"/>
    <w:rsid w:val="00FB5CDE"/>
    <w:rsid w:val="00FB6392"/>
    <w:rsid w:val="00FB65CC"/>
    <w:rsid w:val="00FB6F61"/>
    <w:rsid w:val="00FB70FB"/>
    <w:rsid w:val="00FB7641"/>
    <w:rsid w:val="00FC0369"/>
    <w:rsid w:val="00FC03A7"/>
    <w:rsid w:val="00FC0999"/>
    <w:rsid w:val="00FC1255"/>
    <w:rsid w:val="00FC13EF"/>
    <w:rsid w:val="00FC14CC"/>
    <w:rsid w:val="00FC1700"/>
    <w:rsid w:val="00FC52AE"/>
    <w:rsid w:val="00FC5BF2"/>
    <w:rsid w:val="00FC5F03"/>
    <w:rsid w:val="00FC680D"/>
    <w:rsid w:val="00FC69CE"/>
    <w:rsid w:val="00FC6C60"/>
    <w:rsid w:val="00FC6CF7"/>
    <w:rsid w:val="00FC7B3C"/>
    <w:rsid w:val="00FC7D83"/>
    <w:rsid w:val="00FC7E22"/>
    <w:rsid w:val="00FD061F"/>
    <w:rsid w:val="00FD0FE4"/>
    <w:rsid w:val="00FD2365"/>
    <w:rsid w:val="00FD2BF9"/>
    <w:rsid w:val="00FD2C0D"/>
    <w:rsid w:val="00FD3720"/>
    <w:rsid w:val="00FD3AB7"/>
    <w:rsid w:val="00FD4846"/>
    <w:rsid w:val="00FD4F9C"/>
    <w:rsid w:val="00FD53AD"/>
    <w:rsid w:val="00FD673C"/>
    <w:rsid w:val="00FD7718"/>
    <w:rsid w:val="00FD7E6B"/>
    <w:rsid w:val="00FD7E6C"/>
    <w:rsid w:val="00FE0319"/>
    <w:rsid w:val="00FE1A9E"/>
    <w:rsid w:val="00FE1B3C"/>
    <w:rsid w:val="00FE2F95"/>
    <w:rsid w:val="00FE3573"/>
    <w:rsid w:val="00FE3DD9"/>
    <w:rsid w:val="00FE4063"/>
    <w:rsid w:val="00FE40FA"/>
    <w:rsid w:val="00FE56AA"/>
    <w:rsid w:val="00FE6806"/>
    <w:rsid w:val="00FE6B93"/>
    <w:rsid w:val="00FE77A4"/>
    <w:rsid w:val="00FF0F63"/>
    <w:rsid w:val="00FF1365"/>
    <w:rsid w:val="00FF144F"/>
    <w:rsid w:val="00FF266C"/>
    <w:rsid w:val="00FF2C2F"/>
    <w:rsid w:val="00FF2CCD"/>
    <w:rsid w:val="00FF32E3"/>
    <w:rsid w:val="00FF3701"/>
    <w:rsid w:val="00FF45F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186A"/>
  <w15:docId w15:val="{96B7347D-05D7-4A8C-A35A-47CF5F14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1BA"/>
  </w:style>
  <w:style w:type="paragraph" w:styleId="Heading1">
    <w:name w:val="heading 1"/>
    <w:basedOn w:val="Normal"/>
    <w:next w:val="Normal"/>
    <w:link w:val="Heading1Char"/>
    <w:uiPriority w:val="9"/>
    <w:qFormat/>
    <w:rsid w:val="0083160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60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1C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4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62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2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2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4E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160B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60B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51CA"/>
    <w:rPr>
      <w:rFonts w:eastAsiaTheme="majorEastAsia" w:cstheme="majorBidi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E51CA"/>
    <w:pPr>
      <w:spacing w:line="259" w:lineRule="auto"/>
      <w:outlineLvl w:val="9"/>
    </w:pPr>
    <w:rPr>
      <w:rFonts w:asciiTheme="majorHAnsi" w:hAnsiTheme="majorHAnsi"/>
      <w:color w:val="A5A5A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E51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51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51C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E51CA"/>
    <w:rPr>
      <w:color w:val="5F5F5F" w:themeColor="hyperlink"/>
      <w:u w:val="single"/>
    </w:rPr>
  </w:style>
  <w:style w:type="table" w:customStyle="1" w:styleId="TableGrid0">
    <w:name w:val="TableGrid"/>
    <w:rsid w:val="00266C58"/>
    <w:pPr>
      <w:spacing w:line="240" w:lineRule="auto"/>
    </w:pPr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2ECA"/>
    <w:pPr>
      <w:spacing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547B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7BC"/>
  </w:style>
  <w:style w:type="paragraph" w:styleId="Footer">
    <w:name w:val="footer"/>
    <w:basedOn w:val="Normal"/>
    <w:link w:val="FooterChar"/>
    <w:uiPriority w:val="99"/>
    <w:unhideWhenUsed/>
    <w:rsid w:val="007547B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7BC"/>
  </w:style>
  <w:style w:type="paragraph" w:customStyle="1" w:styleId="Default">
    <w:name w:val="Default"/>
    <w:rsid w:val="00F04F85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</w:rPr>
  </w:style>
  <w:style w:type="paragraph" w:customStyle="1" w:styleId="Pasus1">
    <w:name w:val="Pasus1"/>
    <w:basedOn w:val="Normal"/>
    <w:qFormat/>
    <w:rsid w:val="00407E3C"/>
    <w:pPr>
      <w:autoSpaceDE w:val="0"/>
      <w:autoSpaceDN w:val="0"/>
      <w:adjustRightInd w:val="0"/>
      <w:spacing w:before="120" w:after="120" w:line="240" w:lineRule="auto"/>
      <w:jc w:val="both"/>
    </w:pPr>
    <w:rPr>
      <w:rFonts w:ascii="Candara" w:eastAsia="Arial Unicode MS" w:hAnsi="Candara" w:cs="Times New Roman"/>
      <w:noProof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E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BD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27456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274565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338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322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AD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D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propisa1">
    <w:name w:val="naslovpropisa1"/>
    <w:basedOn w:val="DefaultParagraphFont"/>
    <w:rsid w:val="00956644"/>
  </w:style>
  <w:style w:type="character" w:customStyle="1" w:styleId="naslovpropisa1a">
    <w:name w:val="naslovpropisa1a"/>
    <w:basedOn w:val="DefaultParagraphFont"/>
    <w:rsid w:val="00956644"/>
  </w:style>
  <w:style w:type="paragraph" w:customStyle="1" w:styleId="normal10">
    <w:name w:val="normal1"/>
    <w:basedOn w:val="Normal"/>
    <w:rsid w:val="00B3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8D6A-CCD7-4CFB-B578-653DF911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PC 2</dc:creator>
  <cp:lastModifiedBy>LONATRADE</cp:lastModifiedBy>
  <cp:revision>14</cp:revision>
  <cp:lastPrinted>2021-06-09T07:21:00Z</cp:lastPrinted>
  <dcterms:created xsi:type="dcterms:W3CDTF">2021-06-15T08:09:00Z</dcterms:created>
  <dcterms:modified xsi:type="dcterms:W3CDTF">2021-06-29T07:26:00Z</dcterms:modified>
</cp:coreProperties>
</file>