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324D23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da povodom davanja</w:t>
      </w:r>
      <w:r w:rsidR="00072DED"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mišljenja na procjenu uticaja na životnu sredinu radi </w:t>
      </w:r>
      <w:r w:rsidR="00277080">
        <w:rPr>
          <w:rFonts w:ascii="Times New Roman" w:hAnsi="Times New Roman" w:cs="Times New Roman"/>
          <w:sz w:val="28"/>
          <w:szCs w:val="28"/>
          <w:lang w:val="sr-Latn-RS"/>
        </w:rPr>
        <w:t>„</w:t>
      </w:r>
      <w:r w:rsidR="00277080">
        <w:rPr>
          <w:rFonts w:ascii="Times New Roman" w:hAnsi="Times New Roman" w:cs="Times New Roman"/>
          <w:b/>
          <w:sz w:val="28"/>
          <w:szCs w:val="28"/>
          <w:u w:val="single"/>
        </w:rPr>
        <w:t xml:space="preserve">IZGRADNJA POSLOVNO-PRIVREDNOG OBJEKTA”, </w:t>
      </w:r>
      <w:proofErr w:type="spellStart"/>
      <w:r w:rsidR="00277080"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277080"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Zahtjevu </w:t>
      </w:r>
      <w:r w:rsidR="00277080">
        <w:rPr>
          <w:rFonts w:ascii="Times New Roman" w:hAnsi="Times New Roman" w:cs="Times New Roman"/>
          <w:sz w:val="28"/>
          <w:szCs w:val="28"/>
          <w:lang w:val="sr-Latn-RS"/>
        </w:rPr>
        <w:t>„ELKOS“ DOO</w:t>
      </w:r>
      <w:r w:rsidR="00277080"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iz</w:t>
      </w:r>
      <w:r w:rsidR="00277080">
        <w:rPr>
          <w:rFonts w:ascii="Times New Roman" w:hAnsi="Times New Roman" w:cs="Times New Roman"/>
          <w:sz w:val="28"/>
          <w:szCs w:val="28"/>
          <w:lang w:val="sr-Latn-RS"/>
        </w:rPr>
        <w:t xml:space="preserve"> Ro</w:t>
      </w:r>
      <w:r w:rsidR="00277080">
        <w:rPr>
          <w:rFonts w:ascii="Times New Roman" w:hAnsi="Times New Roman" w:cs="Times New Roman"/>
          <w:sz w:val="28"/>
          <w:szCs w:val="28"/>
          <w:lang w:val="sr-Latn-ME"/>
        </w:rPr>
        <w:t>žaja</w:t>
      </w:r>
      <w:r w:rsidR="00277080"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277080">
        <w:rPr>
          <w:rFonts w:ascii="Times New Roman" w:hAnsi="Times New Roman" w:cs="Times New Roman"/>
          <w:sz w:val="28"/>
          <w:szCs w:val="28"/>
          <w:lang w:val="sr-Latn-RS"/>
        </w:rPr>
        <w:t xml:space="preserve">na kat. Parc. Br. 2152/1 KO Tuzi, PUP Podgorica, </w:t>
      </w:r>
      <w:r w:rsidR="00277080" w:rsidRPr="0020183D">
        <w:rPr>
          <w:rFonts w:ascii="Times New Roman" w:hAnsi="Times New Roman" w:cs="Times New Roman"/>
          <w:sz w:val="28"/>
          <w:szCs w:val="28"/>
          <w:lang w:val="sr-Latn-RS"/>
        </w:rPr>
        <w:t>o odlučivanju o potrebi procjene uticaja na živ</w:t>
      </w:r>
      <w:r w:rsidR="00277080">
        <w:rPr>
          <w:rFonts w:ascii="Times New Roman" w:hAnsi="Times New Roman" w:cs="Times New Roman"/>
          <w:sz w:val="28"/>
          <w:szCs w:val="28"/>
          <w:lang w:val="sr-Latn-RS"/>
        </w:rPr>
        <w:t>otnu sredinu broj 9476 od 15.07.2021</w:t>
      </w:r>
      <w:r w:rsidR="00277080" w:rsidRPr="0020183D">
        <w:rPr>
          <w:rFonts w:ascii="Times New Roman" w:hAnsi="Times New Roman" w:cs="Times New Roman"/>
          <w:sz w:val="28"/>
          <w:szCs w:val="28"/>
          <w:lang w:val="sr-Latn-RS"/>
        </w:rPr>
        <w:t>.godine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, ovaj Sekretarijat donio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Rešenje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broj </w:t>
      </w:r>
      <w:r w:rsidR="00277080">
        <w:rPr>
          <w:rFonts w:ascii="Times New Roman" w:hAnsi="Times New Roman" w:cs="Times New Roman"/>
          <w:sz w:val="28"/>
          <w:szCs w:val="28"/>
          <w:lang w:val="sr-Latn-RS"/>
        </w:rPr>
        <w:t>9935</w:t>
      </w:r>
      <w:r w:rsidR="00C466B4">
        <w:rPr>
          <w:rFonts w:ascii="Times New Roman" w:hAnsi="Times New Roman" w:cs="Times New Roman"/>
          <w:sz w:val="28"/>
          <w:szCs w:val="28"/>
          <w:lang w:val="sr-Latn-RS"/>
        </w:rPr>
        <w:t xml:space="preserve"> od 2</w:t>
      </w:r>
      <w:r w:rsidR="00277080">
        <w:rPr>
          <w:rFonts w:ascii="Times New Roman" w:hAnsi="Times New Roman" w:cs="Times New Roman"/>
          <w:sz w:val="28"/>
          <w:szCs w:val="28"/>
          <w:lang w:val="sr-Latn-RS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RS"/>
        </w:rPr>
        <w:t>.06.2021.godine kojim se ukazuje da za izgradnju tog objekta nije potrebna procjena uticaja na životnu sredinu</w:t>
      </w:r>
      <w:r w:rsidR="00072DED" w:rsidRPr="0020183D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01B" w:rsidRDefault="000E001B" w:rsidP="00B22B5D">
      <w:pPr>
        <w:spacing w:after="0" w:line="240" w:lineRule="auto"/>
      </w:pPr>
      <w:r>
        <w:separator/>
      </w:r>
    </w:p>
  </w:endnote>
  <w:endnote w:type="continuationSeparator" w:id="0">
    <w:p w:rsidR="000E001B" w:rsidRDefault="000E001B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01B" w:rsidRDefault="000E001B" w:rsidP="00B22B5D">
      <w:pPr>
        <w:spacing w:after="0" w:line="240" w:lineRule="auto"/>
      </w:pPr>
      <w:r>
        <w:separator/>
      </w:r>
    </w:p>
  </w:footnote>
  <w:footnote w:type="continuationSeparator" w:id="0">
    <w:p w:rsidR="000E001B" w:rsidRDefault="000E001B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0E001B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AE38F4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372126">
    <w:pPr>
      <w:pStyle w:val="Header"/>
    </w:pP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001B"/>
    <w:rsid w:val="000E2D8C"/>
    <w:rsid w:val="000F670A"/>
    <w:rsid w:val="0010268A"/>
    <w:rsid w:val="001668FA"/>
    <w:rsid w:val="001712E4"/>
    <w:rsid w:val="0018000B"/>
    <w:rsid w:val="001A2D13"/>
    <w:rsid w:val="001B1191"/>
    <w:rsid w:val="0020183D"/>
    <w:rsid w:val="002251BA"/>
    <w:rsid w:val="00234781"/>
    <w:rsid w:val="00270F28"/>
    <w:rsid w:val="002747D3"/>
    <w:rsid w:val="00277080"/>
    <w:rsid w:val="002805A6"/>
    <w:rsid w:val="0028504D"/>
    <w:rsid w:val="00293F42"/>
    <w:rsid w:val="0029794A"/>
    <w:rsid w:val="002E2781"/>
    <w:rsid w:val="002F7D0A"/>
    <w:rsid w:val="003039F1"/>
    <w:rsid w:val="00303F6A"/>
    <w:rsid w:val="00324D23"/>
    <w:rsid w:val="003261C7"/>
    <w:rsid w:val="0033749B"/>
    <w:rsid w:val="00340DA3"/>
    <w:rsid w:val="00342D33"/>
    <w:rsid w:val="00372126"/>
    <w:rsid w:val="003D3D4B"/>
    <w:rsid w:val="003E051F"/>
    <w:rsid w:val="00460A98"/>
    <w:rsid w:val="004B07D3"/>
    <w:rsid w:val="004C04FE"/>
    <w:rsid w:val="004C171A"/>
    <w:rsid w:val="004E36F9"/>
    <w:rsid w:val="004F7433"/>
    <w:rsid w:val="00500FCB"/>
    <w:rsid w:val="0052203B"/>
    <w:rsid w:val="00571D13"/>
    <w:rsid w:val="005F0C42"/>
    <w:rsid w:val="0062521D"/>
    <w:rsid w:val="006A2BF4"/>
    <w:rsid w:val="006B5330"/>
    <w:rsid w:val="007025F7"/>
    <w:rsid w:val="0071617F"/>
    <w:rsid w:val="00727B0C"/>
    <w:rsid w:val="007463CB"/>
    <w:rsid w:val="00756710"/>
    <w:rsid w:val="00784523"/>
    <w:rsid w:val="00791F83"/>
    <w:rsid w:val="00793841"/>
    <w:rsid w:val="007E0A5D"/>
    <w:rsid w:val="007E361E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578A4"/>
    <w:rsid w:val="00970B39"/>
    <w:rsid w:val="00982AE6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171D6"/>
    <w:rsid w:val="00B22B5D"/>
    <w:rsid w:val="00B52BDF"/>
    <w:rsid w:val="00B62071"/>
    <w:rsid w:val="00B62368"/>
    <w:rsid w:val="00B64B6F"/>
    <w:rsid w:val="00C106C5"/>
    <w:rsid w:val="00C466B4"/>
    <w:rsid w:val="00C8048A"/>
    <w:rsid w:val="00CB139B"/>
    <w:rsid w:val="00CB59D0"/>
    <w:rsid w:val="00CC3BC5"/>
    <w:rsid w:val="00CD023E"/>
    <w:rsid w:val="00CE52DE"/>
    <w:rsid w:val="00D4176B"/>
    <w:rsid w:val="00D624CA"/>
    <w:rsid w:val="00D632FC"/>
    <w:rsid w:val="00D6726B"/>
    <w:rsid w:val="00D8545E"/>
    <w:rsid w:val="00DD1EB7"/>
    <w:rsid w:val="00DE504D"/>
    <w:rsid w:val="00DE7694"/>
    <w:rsid w:val="00E45221"/>
    <w:rsid w:val="00E93E65"/>
    <w:rsid w:val="00EB1443"/>
    <w:rsid w:val="00EB182C"/>
    <w:rsid w:val="00EB60B3"/>
    <w:rsid w:val="00EE223A"/>
    <w:rsid w:val="00EF60DF"/>
    <w:rsid w:val="00F1479F"/>
    <w:rsid w:val="00F3124E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F9CCB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7D7E9-2C05-4EA5-845C-5107A843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igjoka</dc:creator>
  <cp:lastModifiedBy>LONATRADE</cp:lastModifiedBy>
  <cp:revision>13</cp:revision>
  <cp:lastPrinted>2021-06-16T10:44:00Z</cp:lastPrinted>
  <dcterms:created xsi:type="dcterms:W3CDTF">2020-12-03T07:18:00Z</dcterms:created>
  <dcterms:modified xsi:type="dcterms:W3CDTF">2021-07-26T11:14:00Z</dcterms:modified>
</cp:coreProperties>
</file>