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FD53" w14:textId="1A1869FA" w:rsidR="00AC54A3" w:rsidRDefault="00AC54A3">
      <w:pPr>
        <w:autoSpaceDE/>
        <w:autoSpaceDN/>
        <w:adjustRightInd/>
        <w:spacing w:after="160" w:line="259" w:lineRule="auto"/>
        <w:rPr>
          <w:b/>
          <w:bCs/>
          <w:sz w:val="22"/>
          <w:szCs w:val="22"/>
          <w:lang w:val="sq-AL"/>
        </w:rPr>
      </w:pPr>
      <w:r>
        <w:rPr>
          <w:noProof/>
          <w:lang w:val="sq-AL"/>
        </w:rPr>
        <w:drawing>
          <wp:anchor distT="0" distB="0" distL="114300" distR="114300" simplePos="0" relativeHeight="251658240" behindDoc="0" locked="0" layoutInCell="1" allowOverlap="1" wp14:anchorId="35A65AD6" wp14:editId="429F213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2215" cy="10677525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sq-AL"/>
        </w:rPr>
        <w:br w:type="page"/>
      </w:r>
    </w:p>
    <w:p w14:paraId="1882244F" w14:textId="728547EB" w:rsidR="005706FD" w:rsidRPr="00EE7DEE" w:rsidRDefault="002369C0" w:rsidP="00890C64">
      <w:pPr>
        <w:pStyle w:val="N01Y"/>
        <w:jc w:val="both"/>
        <w:rPr>
          <w:sz w:val="24"/>
          <w:szCs w:val="24"/>
          <w:lang w:val="en-US"/>
        </w:rPr>
      </w:pPr>
      <w:r w:rsidRPr="00064C50">
        <w:rPr>
          <w:lang w:val="sq-AL"/>
        </w:rPr>
        <w:lastRenderedPageBreak/>
        <w:t>Në bazë të nenit 38, paragrafi 1 pika 10 e Ligjit mbi vetëqeverisjen l</w:t>
      </w:r>
      <w:r w:rsidR="00385188">
        <w:rPr>
          <w:lang w:val="sq-AL"/>
        </w:rPr>
        <w:t>okale („Fletorja zyrtare e MZ“</w:t>
      </w:r>
      <w:r w:rsidRPr="00064C50">
        <w:rPr>
          <w:lang w:val="sq-AL"/>
        </w:rPr>
        <w:t xml:space="preserve"> nr.</w:t>
      </w:r>
      <w:r w:rsidRPr="00064C50">
        <w:rPr>
          <w:sz w:val="24"/>
          <w:szCs w:val="24"/>
          <w:lang w:val="sq-AL"/>
        </w:rPr>
        <w:t xml:space="preserve"> 02/18 , 34/19 dhe 038/20), të nenit 53, paragrafit 1 pikës 2 dhe 10 të statutit të Komunës së Tuzit, </w:t>
      </w:r>
      <w:r w:rsidRPr="00064C50">
        <w:rPr>
          <w:lang w:val="sq-AL"/>
        </w:rPr>
        <w:t>(„Fle</w:t>
      </w:r>
      <w:r w:rsidR="00385188">
        <w:rPr>
          <w:lang w:val="sq-AL"/>
        </w:rPr>
        <w:t>torja zyrtare e MZ- Dispozitat k</w:t>
      </w:r>
      <w:r w:rsidRPr="00064C50">
        <w:rPr>
          <w:lang w:val="sq-AL"/>
        </w:rPr>
        <w:t xml:space="preserve">omunale“, nr. </w:t>
      </w:r>
      <w:r w:rsidRPr="00064C50">
        <w:rPr>
          <w:sz w:val="24"/>
          <w:szCs w:val="24"/>
          <w:lang w:val="sq-AL"/>
        </w:rPr>
        <w:t xml:space="preserve">24/19 i 005/20) dhe nenit 18 të vendimit mbi bashkësitë lokale </w:t>
      </w:r>
      <w:r w:rsidR="00890C64">
        <w:rPr>
          <w:lang w:val="sq-AL"/>
        </w:rPr>
        <w:t>(„Fletorja zyrtare e MZ- d</w:t>
      </w:r>
      <w:r w:rsidR="00385188">
        <w:rPr>
          <w:lang w:val="sq-AL"/>
        </w:rPr>
        <w:t>ispozitat k</w:t>
      </w:r>
      <w:r w:rsidRPr="00064C50">
        <w:rPr>
          <w:lang w:val="sq-AL"/>
        </w:rPr>
        <w:t xml:space="preserve">omunale“, nr. </w:t>
      </w:r>
      <w:r w:rsidRPr="00064C50">
        <w:rPr>
          <w:sz w:val="24"/>
          <w:szCs w:val="24"/>
          <w:lang w:val="sq-AL"/>
        </w:rPr>
        <w:t xml:space="preserve">032/19) Kuvendi i Komunës së Tuzit, në seancën </w:t>
      </w:r>
      <w:r w:rsidR="00EE7DEE">
        <w:rPr>
          <w:sz w:val="24"/>
          <w:szCs w:val="24"/>
          <w:lang w:val="sq-AL"/>
        </w:rPr>
        <w:t>e mbajtur me ________</w:t>
      </w:r>
      <w:r w:rsidRPr="00064C50">
        <w:rPr>
          <w:sz w:val="24"/>
          <w:szCs w:val="24"/>
          <w:lang w:val="sq-AL"/>
        </w:rPr>
        <w:t xml:space="preserve">.2021, ka sjellë </w:t>
      </w:r>
    </w:p>
    <w:p w14:paraId="53B79E79" w14:textId="77777777" w:rsidR="002369C0" w:rsidRPr="00064C50" w:rsidRDefault="002369C0">
      <w:pPr>
        <w:pStyle w:val="N01Y"/>
        <w:rPr>
          <w:sz w:val="24"/>
          <w:szCs w:val="24"/>
          <w:lang w:val="sq-AL"/>
        </w:rPr>
      </w:pPr>
    </w:p>
    <w:p w14:paraId="46477581" w14:textId="77777777" w:rsidR="002369C0" w:rsidRPr="00064C50" w:rsidRDefault="002369C0" w:rsidP="002369C0">
      <w:pPr>
        <w:pStyle w:val="N01Y"/>
        <w:jc w:val="center"/>
        <w:rPr>
          <w:sz w:val="24"/>
          <w:szCs w:val="24"/>
          <w:lang w:val="sq-AL"/>
        </w:rPr>
      </w:pPr>
      <w:r w:rsidRPr="00064C50">
        <w:rPr>
          <w:sz w:val="24"/>
          <w:szCs w:val="24"/>
          <w:lang w:val="sq-AL"/>
        </w:rPr>
        <w:t>VENDIM</w:t>
      </w:r>
    </w:p>
    <w:p w14:paraId="3E739EC5" w14:textId="77777777" w:rsidR="002369C0" w:rsidRPr="00064C50" w:rsidRDefault="002369C0" w:rsidP="002369C0">
      <w:pPr>
        <w:pStyle w:val="N01Y"/>
        <w:jc w:val="center"/>
        <w:rPr>
          <w:sz w:val="24"/>
          <w:szCs w:val="24"/>
          <w:lang w:val="sq-AL"/>
        </w:rPr>
      </w:pPr>
      <w:r w:rsidRPr="00064C50">
        <w:rPr>
          <w:sz w:val="24"/>
          <w:szCs w:val="24"/>
          <w:lang w:val="sq-AL"/>
        </w:rPr>
        <w:t>mbi dhënien e pëlqimit mbi the</w:t>
      </w:r>
      <w:r w:rsidR="00890C64">
        <w:rPr>
          <w:sz w:val="24"/>
          <w:szCs w:val="24"/>
          <w:lang w:val="sq-AL"/>
        </w:rPr>
        <w:t>m</w:t>
      </w:r>
      <w:r w:rsidR="00EE7DEE">
        <w:rPr>
          <w:sz w:val="24"/>
          <w:szCs w:val="24"/>
          <w:lang w:val="sq-AL"/>
        </w:rPr>
        <w:t>elimin e bashkësisë lokale „Shipshanik</w:t>
      </w:r>
      <w:r w:rsidRPr="00064C50">
        <w:rPr>
          <w:sz w:val="24"/>
          <w:szCs w:val="24"/>
          <w:lang w:val="sq-AL"/>
        </w:rPr>
        <w:t>“</w:t>
      </w:r>
    </w:p>
    <w:p w14:paraId="749EBB4A" w14:textId="77777777" w:rsidR="002369C0" w:rsidRPr="00064C50" w:rsidRDefault="002369C0" w:rsidP="002369C0">
      <w:pPr>
        <w:pStyle w:val="N01Y"/>
        <w:jc w:val="center"/>
        <w:rPr>
          <w:sz w:val="24"/>
          <w:szCs w:val="24"/>
          <w:lang w:val="sq-AL"/>
        </w:rPr>
      </w:pPr>
    </w:p>
    <w:p w14:paraId="0883E9EA" w14:textId="77777777" w:rsidR="002369C0" w:rsidRPr="00064C50" w:rsidRDefault="002369C0" w:rsidP="002369C0">
      <w:pPr>
        <w:pStyle w:val="N01Y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064C50">
        <w:rPr>
          <w:sz w:val="24"/>
          <w:szCs w:val="24"/>
          <w:lang w:val="sq-AL"/>
        </w:rPr>
        <w:t>Jepet pëlqimi në vendimin mbi them</w:t>
      </w:r>
      <w:r w:rsidR="00EE7DEE">
        <w:rPr>
          <w:sz w:val="24"/>
          <w:szCs w:val="24"/>
          <w:lang w:val="sq-AL"/>
        </w:rPr>
        <w:t>elimin e bashkësisë lokale „Shipshanik</w:t>
      </w:r>
      <w:r w:rsidRPr="00064C50">
        <w:rPr>
          <w:sz w:val="24"/>
          <w:szCs w:val="24"/>
          <w:lang w:val="sq-AL"/>
        </w:rPr>
        <w:t>“, të themeluar në tubim</w:t>
      </w:r>
      <w:r w:rsidR="00EE7DEE">
        <w:rPr>
          <w:sz w:val="24"/>
          <w:szCs w:val="24"/>
          <w:lang w:val="sq-AL"/>
        </w:rPr>
        <w:t>in e qytetarëve të mbajtur më 11.08.2021</w:t>
      </w:r>
      <w:r w:rsidRPr="00064C50">
        <w:rPr>
          <w:sz w:val="24"/>
          <w:szCs w:val="24"/>
          <w:lang w:val="sq-AL"/>
        </w:rPr>
        <w:t>.</w:t>
      </w:r>
    </w:p>
    <w:p w14:paraId="47B17C5E" w14:textId="77777777" w:rsidR="002369C0" w:rsidRPr="00064C50" w:rsidRDefault="002369C0" w:rsidP="002369C0">
      <w:pPr>
        <w:pStyle w:val="N01Y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064C50">
        <w:rPr>
          <w:sz w:val="24"/>
          <w:szCs w:val="24"/>
          <w:lang w:val="sq-AL"/>
        </w:rPr>
        <w:t>Pjesa përbërëse e vendimit mbi dhënien e pëlqimit në ve</w:t>
      </w:r>
      <w:r w:rsidR="00EE7DEE">
        <w:rPr>
          <w:sz w:val="24"/>
          <w:szCs w:val="24"/>
          <w:lang w:val="sq-AL"/>
        </w:rPr>
        <w:t>ndimin mbi themelimin e BL „Shipshanik</w:t>
      </w:r>
      <w:r w:rsidRPr="00064C50">
        <w:rPr>
          <w:sz w:val="24"/>
          <w:szCs w:val="24"/>
          <w:lang w:val="sq-AL"/>
        </w:rPr>
        <w:t xml:space="preserve">“ është </w:t>
      </w:r>
      <w:r w:rsidR="00EE7DEE">
        <w:rPr>
          <w:sz w:val="24"/>
          <w:szCs w:val="24"/>
          <w:lang w:val="sq-AL"/>
        </w:rPr>
        <w:t>Vendimi mbi themelimin e BL “Shipshanik”</w:t>
      </w:r>
      <w:r w:rsidRPr="00064C50">
        <w:rPr>
          <w:sz w:val="24"/>
          <w:szCs w:val="24"/>
          <w:lang w:val="sq-AL"/>
        </w:rPr>
        <w:t>.</w:t>
      </w:r>
    </w:p>
    <w:p w14:paraId="7EFCEB20" w14:textId="77777777" w:rsidR="002369C0" w:rsidRPr="00064C50" w:rsidRDefault="002369C0" w:rsidP="002369C0">
      <w:pPr>
        <w:pStyle w:val="N01Y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064C50">
        <w:rPr>
          <w:sz w:val="24"/>
          <w:szCs w:val="24"/>
          <w:lang w:val="sq-AL"/>
        </w:rPr>
        <w:t xml:space="preserve">Ky Vendim hyn në fuqi ditën e </w:t>
      </w:r>
      <w:r w:rsidR="00890C64">
        <w:rPr>
          <w:sz w:val="24"/>
          <w:szCs w:val="24"/>
          <w:lang w:val="sq-AL"/>
        </w:rPr>
        <w:t>8-të nga dita e publikimit në „F</w:t>
      </w:r>
      <w:r w:rsidRPr="00064C50">
        <w:rPr>
          <w:sz w:val="24"/>
          <w:szCs w:val="24"/>
          <w:lang w:val="sq-AL"/>
        </w:rPr>
        <w:t>letoren zyrtare të MZ në dispozitat komunale“.</w:t>
      </w:r>
    </w:p>
    <w:p w14:paraId="47D527AE" w14:textId="77777777" w:rsidR="002369C0" w:rsidRPr="00064C50" w:rsidRDefault="002369C0" w:rsidP="002369C0">
      <w:pPr>
        <w:pStyle w:val="N01Y"/>
        <w:ind w:left="720"/>
        <w:jc w:val="both"/>
        <w:rPr>
          <w:lang w:val="sq-AL"/>
        </w:rPr>
      </w:pPr>
    </w:p>
    <w:p w14:paraId="57601E31" w14:textId="77777777" w:rsidR="00064C50" w:rsidRDefault="00064C50" w:rsidP="002369C0">
      <w:pPr>
        <w:pStyle w:val="N01Y"/>
        <w:ind w:left="720"/>
        <w:jc w:val="center"/>
        <w:rPr>
          <w:sz w:val="24"/>
          <w:szCs w:val="24"/>
          <w:lang w:val="sq-AL"/>
        </w:rPr>
      </w:pPr>
    </w:p>
    <w:p w14:paraId="1D7331CB" w14:textId="77777777" w:rsidR="00064C50" w:rsidRDefault="00064C50" w:rsidP="002369C0">
      <w:pPr>
        <w:pStyle w:val="N01Y"/>
        <w:ind w:left="720"/>
        <w:jc w:val="center"/>
        <w:rPr>
          <w:sz w:val="24"/>
          <w:szCs w:val="24"/>
          <w:lang w:val="sq-AL"/>
        </w:rPr>
      </w:pPr>
    </w:p>
    <w:p w14:paraId="6749F31D" w14:textId="77777777" w:rsidR="00064C50" w:rsidRDefault="00064C50" w:rsidP="00890C64">
      <w:pPr>
        <w:pStyle w:val="N01Y"/>
        <w:rPr>
          <w:sz w:val="24"/>
          <w:szCs w:val="24"/>
          <w:lang w:val="sq-AL"/>
        </w:rPr>
      </w:pPr>
    </w:p>
    <w:p w14:paraId="1B008C7C" w14:textId="77777777" w:rsidR="00064C50" w:rsidRDefault="00064C50" w:rsidP="002369C0">
      <w:pPr>
        <w:pStyle w:val="N01Y"/>
        <w:ind w:left="720"/>
        <w:jc w:val="center"/>
        <w:rPr>
          <w:sz w:val="24"/>
          <w:szCs w:val="24"/>
          <w:lang w:val="sq-AL"/>
        </w:rPr>
      </w:pPr>
    </w:p>
    <w:p w14:paraId="7F1A2891" w14:textId="77777777" w:rsidR="002369C0" w:rsidRPr="00064C50" w:rsidRDefault="002369C0" w:rsidP="002369C0">
      <w:pPr>
        <w:pStyle w:val="N01Y"/>
        <w:ind w:left="720"/>
        <w:jc w:val="center"/>
        <w:rPr>
          <w:sz w:val="24"/>
          <w:szCs w:val="24"/>
          <w:lang w:val="sq-AL"/>
        </w:rPr>
      </w:pPr>
      <w:r w:rsidRPr="00064C50">
        <w:rPr>
          <w:sz w:val="24"/>
          <w:szCs w:val="24"/>
          <w:lang w:val="sq-AL"/>
        </w:rPr>
        <w:t>Numër:</w:t>
      </w:r>
    </w:p>
    <w:p w14:paraId="2993335F" w14:textId="77777777" w:rsidR="002369C0" w:rsidRPr="00064C50" w:rsidRDefault="002369C0" w:rsidP="002369C0">
      <w:pPr>
        <w:pStyle w:val="N01Y"/>
        <w:ind w:left="720"/>
        <w:jc w:val="center"/>
        <w:rPr>
          <w:sz w:val="24"/>
          <w:szCs w:val="24"/>
          <w:lang w:val="sq-AL"/>
        </w:rPr>
      </w:pPr>
      <w:r w:rsidRPr="00064C50">
        <w:rPr>
          <w:sz w:val="24"/>
          <w:szCs w:val="24"/>
          <w:lang w:val="sq-AL"/>
        </w:rPr>
        <w:t>Tuz:</w:t>
      </w:r>
    </w:p>
    <w:p w14:paraId="0F267E2F" w14:textId="77777777" w:rsidR="002369C0" w:rsidRPr="00064C50" w:rsidRDefault="002369C0" w:rsidP="002369C0">
      <w:pPr>
        <w:pStyle w:val="N01Y"/>
        <w:ind w:left="720"/>
        <w:jc w:val="center"/>
        <w:rPr>
          <w:sz w:val="24"/>
          <w:szCs w:val="24"/>
          <w:lang w:val="sq-AL"/>
        </w:rPr>
      </w:pPr>
      <w:r w:rsidRPr="00064C50">
        <w:rPr>
          <w:sz w:val="24"/>
          <w:szCs w:val="24"/>
          <w:lang w:val="sq-AL"/>
        </w:rPr>
        <w:t>KUVENDI I KOMUNËS SË TUZIT</w:t>
      </w:r>
    </w:p>
    <w:p w14:paraId="52C38D2A" w14:textId="77777777" w:rsidR="002369C0" w:rsidRPr="00064C50" w:rsidRDefault="002369C0" w:rsidP="002369C0">
      <w:pPr>
        <w:pStyle w:val="N01Y"/>
        <w:ind w:left="720"/>
        <w:jc w:val="center"/>
        <w:rPr>
          <w:sz w:val="24"/>
          <w:szCs w:val="24"/>
          <w:lang w:val="sq-AL"/>
        </w:rPr>
      </w:pPr>
      <w:r w:rsidRPr="00064C50">
        <w:rPr>
          <w:sz w:val="24"/>
          <w:szCs w:val="24"/>
          <w:lang w:val="sq-AL"/>
        </w:rPr>
        <w:t xml:space="preserve">KRYETAR, </w:t>
      </w:r>
    </w:p>
    <w:p w14:paraId="330B7806" w14:textId="77777777" w:rsidR="002369C0" w:rsidRPr="00064C50" w:rsidRDefault="002369C0" w:rsidP="002369C0">
      <w:pPr>
        <w:pStyle w:val="N01Y"/>
        <w:ind w:left="720"/>
        <w:jc w:val="center"/>
        <w:rPr>
          <w:sz w:val="24"/>
          <w:szCs w:val="24"/>
          <w:lang w:val="sq-AL"/>
        </w:rPr>
      </w:pPr>
      <w:r w:rsidRPr="00064C50">
        <w:rPr>
          <w:sz w:val="24"/>
          <w:szCs w:val="24"/>
          <w:lang w:val="sq-AL"/>
        </w:rPr>
        <w:t>Fadil Kajoshaj</w:t>
      </w:r>
    </w:p>
    <w:p w14:paraId="5A084A01" w14:textId="77777777" w:rsidR="0032656B" w:rsidRPr="00064C50" w:rsidRDefault="0032656B" w:rsidP="0032656B">
      <w:pPr>
        <w:pStyle w:val="N02Y"/>
        <w:rPr>
          <w:b/>
          <w:bCs/>
          <w:sz w:val="24"/>
          <w:szCs w:val="24"/>
          <w:lang w:val="sq-AL"/>
        </w:rPr>
      </w:pPr>
    </w:p>
    <w:p w14:paraId="0B0C01AD" w14:textId="77777777" w:rsidR="00B71A35" w:rsidRPr="00064C50" w:rsidRDefault="00B71A35">
      <w:pPr>
        <w:pStyle w:val="N01Z"/>
        <w:rPr>
          <w:lang w:val="sq-AL"/>
        </w:rPr>
      </w:pPr>
    </w:p>
    <w:p w14:paraId="66A9003E" w14:textId="77777777" w:rsidR="00B71A35" w:rsidRPr="00064C50" w:rsidRDefault="00B71A35">
      <w:pPr>
        <w:pStyle w:val="N01Z"/>
        <w:rPr>
          <w:lang w:val="sq-AL"/>
        </w:rPr>
      </w:pPr>
    </w:p>
    <w:p w14:paraId="7C7B45C7" w14:textId="77777777" w:rsidR="00064C50" w:rsidRDefault="00064C50" w:rsidP="00064C50">
      <w:pPr>
        <w:pStyle w:val="N01Z"/>
        <w:rPr>
          <w:sz w:val="24"/>
          <w:szCs w:val="24"/>
          <w:lang w:val="sq-AL"/>
        </w:rPr>
      </w:pPr>
    </w:p>
    <w:p w14:paraId="2030DBC8" w14:textId="77777777" w:rsidR="00064C50" w:rsidRDefault="00064C50" w:rsidP="00064C50">
      <w:pPr>
        <w:pStyle w:val="N01Z"/>
        <w:rPr>
          <w:sz w:val="24"/>
          <w:szCs w:val="24"/>
          <w:lang w:val="sq-AL"/>
        </w:rPr>
      </w:pPr>
    </w:p>
    <w:p w14:paraId="0D6C3E22" w14:textId="77777777" w:rsidR="00064C50" w:rsidRDefault="00064C50" w:rsidP="00064C50">
      <w:pPr>
        <w:pStyle w:val="N01Z"/>
        <w:rPr>
          <w:sz w:val="24"/>
          <w:szCs w:val="24"/>
          <w:lang w:val="sq-AL"/>
        </w:rPr>
      </w:pPr>
    </w:p>
    <w:p w14:paraId="0C9853DB" w14:textId="77777777" w:rsidR="00064C50" w:rsidRDefault="00064C50" w:rsidP="00064C50">
      <w:pPr>
        <w:pStyle w:val="N01Z"/>
        <w:rPr>
          <w:sz w:val="24"/>
          <w:szCs w:val="24"/>
          <w:lang w:val="sq-AL"/>
        </w:rPr>
      </w:pPr>
    </w:p>
    <w:p w14:paraId="4AD5A032" w14:textId="77777777" w:rsidR="00064C50" w:rsidRDefault="00064C50" w:rsidP="00064C50">
      <w:pPr>
        <w:pStyle w:val="N01Z"/>
        <w:rPr>
          <w:sz w:val="24"/>
          <w:szCs w:val="24"/>
          <w:lang w:val="sq-AL"/>
        </w:rPr>
      </w:pPr>
    </w:p>
    <w:p w14:paraId="006F7B61" w14:textId="77777777" w:rsidR="00064C50" w:rsidRDefault="00064C50" w:rsidP="00064C50">
      <w:pPr>
        <w:pStyle w:val="N01Z"/>
        <w:rPr>
          <w:sz w:val="24"/>
          <w:szCs w:val="24"/>
          <w:lang w:val="sq-AL"/>
        </w:rPr>
      </w:pPr>
    </w:p>
    <w:p w14:paraId="4FDCEA37" w14:textId="77777777" w:rsidR="00064C50" w:rsidRDefault="00064C50" w:rsidP="00064C50">
      <w:pPr>
        <w:pStyle w:val="N01Z"/>
        <w:rPr>
          <w:sz w:val="24"/>
          <w:szCs w:val="24"/>
          <w:lang w:val="sq-AL"/>
        </w:rPr>
      </w:pPr>
    </w:p>
    <w:p w14:paraId="69121FBD" w14:textId="77777777" w:rsidR="00064C50" w:rsidRDefault="00064C50" w:rsidP="00064C50">
      <w:pPr>
        <w:pStyle w:val="N01Z"/>
        <w:rPr>
          <w:sz w:val="24"/>
          <w:szCs w:val="24"/>
          <w:lang w:val="sq-AL"/>
        </w:rPr>
      </w:pPr>
    </w:p>
    <w:p w14:paraId="77588035" w14:textId="77777777" w:rsidR="00064C50" w:rsidRDefault="00064C50" w:rsidP="00064C50">
      <w:pPr>
        <w:pStyle w:val="N01Z"/>
        <w:rPr>
          <w:sz w:val="24"/>
          <w:szCs w:val="24"/>
          <w:lang w:val="sq-AL"/>
        </w:rPr>
      </w:pPr>
    </w:p>
    <w:p w14:paraId="193B5656" w14:textId="77777777" w:rsidR="00064C50" w:rsidRDefault="00064C50" w:rsidP="00064C50">
      <w:pPr>
        <w:pStyle w:val="N01Z"/>
        <w:rPr>
          <w:sz w:val="24"/>
          <w:szCs w:val="24"/>
          <w:lang w:val="sq-AL"/>
        </w:rPr>
      </w:pPr>
    </w:p>
    <w:p w14:paraId="146BD612" w14:textId="77777777" w:rsidR="00064C50" w:rsidRDefault="00064C50" w:rsidP="00064C50">
      <w:pPr>
        <w:pStyle w:val="N01Z"/>
        <w:rPr>
          <w:sz w:val="24"/>
          <w:szCs w:val="24"/>
          <w:lang w:val="sq-AL"/>
        </w:rPr>
      </w:pPr>
    </w:p>
    <w:p w14:paraId="08002631" w14:textId="77777777" w:rsidR="00064C50" w:rsidRDefault="00064C50" w:rsidP="00064C50">
      <w:pPr>
        <w:pStyle w:val="N01Z"/>
        <w:rPr>
          <w:sz w:val="24"/>
          <w:szCs w:val="24"/>
          <w:lang w:val="sq-AL"/>
        </w:rPr>
      </w:pPr>
    </w:p>
    <w:p w14:paraId="08C5DB61" w14:textId="77777777" w:rsidR="00064C50" w:rsidRDefault="00064C50" w:rsidP="00064C50">
      <w:pPr>
        <w:pStyle w:val="N01Z"/>
        <w:rPr>
          <w:sz w:val="24"/>
          <w:szCs w:val="24"/>
          <w:lang w:val="sq-AL"/>
        </w:rPr>
      </w:pPr>
    </w:p>
    <w:p w14:paraId="297DC6D8" w14:textId="77777777" w:rsidR="00890C64" w:rsidRDefault="00890C64" w:rsidP="00064C50">
      <w:pPr>
        <w:pStyle w:val="N01Z"/>
        <w:rPr>
          <w:sz w:val="24"/>
          <w:szCs w:val="24"/>
          <w:lang w:val="sq-AL"/>
        </w:rPr>
      </w:pPr>
    </w:p>
    <w:p w14:paraId="5942258F" w14:textId="77777777" w:rsidR="00890C64" w:rsidRDefault="00890C64" w:rsidP="00064C50">
      <w:pPr>
        <w:pStyle w:val="N01Z"/>
        <w:rPr>
          <w:sz w:val="24"/>
          <w:szCs w:val="24"/>
          <w:lang w:val="sq-AL"/>
        </w:rPr>
      </w:pPr>
    </w:p>
    <w:p w14:paraId="59A7B7AA" w14:textId="77777777" w:rsidR="00890C64" w:rsidRDefault="00890C64" w:rsidP="00064C50">
      <w:pPr>
        <w:pStyle w:val="N01Z"/>
        <w:rPr>
          <w:sz w:val="24"/>
          <w:szCs w:val="24"/>
          <w:lang w:val="sq-AL"/>
        </w:rPr>
      </w:pPr>
    </w:p>
    <w:p w14:paraId="123DD0FF" w14:textId="77777777" w:rsidR="00064C50" w:rsidRDefault="00064C50" w:rsidP="00064C50">
      <w:pPr>
        <w:pStyle w:val="N01Z"/>
        <w:rPr>
          <w:sz w:val="24"/>
          <w:szCs w:val="24"/>
          <w:lang w:val="sq-AL"/>
        </w:rPr>
      </w:pPr>
    </w:p>
    <w:p w14:paraId="6887911D" w14:textId="77777777" w:rsidR="00064C50" w:rsidRDefault="00064C50" w:rsidP="00064C50">
      <w:pPr>
        <w:pStyle w:val="N01Z"/>
        <w:rPr>
          <w:sz w:val="24"/>
          <w:szCs w:val="24"/>
          <w:lang w:val="sq-AL"/>
        </w:rPr>
      </w:pPr>
    </w:p>
    <w:p w14:paraId="33D6F481" w14:textId="77777777" w:rsidR="00B71A35" w:rsidRPr="00064C50" w:rsidRDefault="002369C0" w:rsidP="00064C50">
      <w:pPr>
        <w:pStyle w:val="N01Z"/>
        <w:rPr>
          <w:sz w:val="24"/>
          <w:szCs w:val="24"/>
          <w:lang w:val="sq-AL"/>
        </w:rPr>
      </w:pPr>
      <w:r w:rsidRPr="00064C50">
        <w:rPr>
          <w:sz w:val="24"/>
          <w:szCs w:val="24"/>
          <w:lang w:val="sq-AL"/>
        </w:rPr>
        <w:lastRenderedPageBreak/>
        <w:t>ARS</w:t>
      </w:r>
      <w:r w:rsidR="00064C50">
        <w:rPr>
          <w:sz w:val="24"/>
          <w:szCs w:val="24"/>
          <w:lang w:val="sq-AL"/>
        </w:rPr>
        <w:t>Y</w:t>
      </w:r>
      <w:r w:rsidRPr="00064C50">
        <w:rPr>
          <w:sz w:val="24"/>
          <w:szCs w:val="24"/>
          <w:lang w:val="sq-AL"/>
        </w:rPr>
        <w:t>ETIM</w:t>
      </w:r>
    </w:p>
    <w:p w14:paraId="586ED313" w14:textId="77777777" w:rsidR="00B71A35" w:rsidRPr="00064C50" w:rsidRDefault="00B71A35">
      <w:pPr>
        <w:pStyle w:val="N01Z"/>
        <w:rPr>
          <w:lang w:val="sq-AL"/>
        </w:rPr>
      </w:pPr>
    </w:p>
    <w:p w14:paraId="2EA4746B" w14:textId="77777777" w:rsidR="002369C0" w:rsidRPr="00890C64" w:rsidRDefault="002369C0" w:rsidP="002369C0">
      <w:pPr>
        <w:pStyle w:val="N01Z"/>
        <w:jc w:val="both"/>
        <w:rPr>
          <w:sz w:val="22"/>
          <w:szCs w:val="22"/>
          <w:u w:val="single"/>
          <w:lang w:val="sq-AL"/>
        </w:rPr>
      </w:pPr>
      <w:r w:rsidRPr="00890C64">
        <w:rPr>
          <w:sz w:val="22"/>
          <w:szCs w:val="22"/>
          <w:u w:val="single"/>
          <w:lang w:val="sq-AL"/>
        </w:rPr>
        <w:t>Baza ligjore:</w:t>
      </w:r>
    </w:p>
    <w:p w14:paraId="7612F1A7" w14:textId="77777777" w:rsidR="002369C0" w:rsidRPr="00064C50" w:rsidRDefault="002369C0" w:rsidP="002369C0">
      <w:pPr>
        <w:pStyle w:val="N01Z"/>
        <w:jc w:val="both"/>
        <w:rPr>
          <w:sz w:val="22"/>
          <w:szCs w:val="22"/>
          <w:lang w:val="sq-AL"/>
        </w:rPr>
      </w:pPr>
    </w:p>
    <w:p w14:paraId="4FCD8A21" w14:textId="77777777" w:rsidR="002369C0" w:rsidRPr="00064C50" w:rsidRDefault="002369C0" w:rsidP="002369C0">
      <w:pPr>
        <w:pStyle w:val="N01Z"/>
        <w:jc w:val="both"/>
        <w:rPr>
          <w:sz w:val="22"/>
          <w:szCs w:val="22"/>
          <w:lang w:val="sq-AL"/>
        </w:rPr>
      </w:pPr>
      <w:r w:rsidRPr="00064C50">
        <w:rPr>
          <w:sz w:val="22"/>
          <w:szCs w:val="22"/>
          <w:lang w:val="sq-AL"/>
        </w:rPr>
        <w:t xml:space="preserve">Për sjelljen e vendimit mbi dhënien e pëlqimit në </w:t>
      </w:r>
      <w:r w:rsidR="00064C50">
        <w:rPr>
          <w:sz w:val="22"/>
          <w:szCs w:val="22"/>
          <w:lang w:val="sq-AL"/>
        </w:rPr>
        <w:t>V</w:t>
      </w:r>
      <w:r w:rsidRPr="00064C50">
        <w:rPr>
          <w:sz w:val="22"/>
          <w:szCs w:val="22"/>
          <w:lang w:val="sq-AL"/>
        </w:rPr>
        <w:t>endimin mbi them</w:t>
      </w:r>
      <w:r w:rsidR="00EE7DEE">
        <w:rPr>
          <w:sz w:val="22"/>
          <w:szCs w:val="22"/>
          <w:lang w:val="sq-AL"/>
        </w:rPr>
        <w:t>elimin e bashkësisë Lokale „Shipshanik</w:t>
      </w:r>
      <w:r w:rsidRPr="00064C50">
        <w:rPr>
          <w:sz w:val="22"/>
          <w:szCs w:val="22"/>
          <w:lang w:val="sq-AL"/>
        </w:rPr>
        <w:t xml:space="preserve">“ është marrë parasysh neni 38, paragrafi 1 pika 10 e ligjit mbi vetëqeverisjen lokale („Fletorja zyrtare e MZ“ nr. </w:t>
      </w:r>
      <w:r w:rsidR="00EB4799" w:rsidRPr="00064C50">
        <w:rPr>
          <w:sz w:val="24"/>
          <w:szCs w:val="24"/>
          <w:lang w:val="sq-AL"/>
        </w:rPr>
        <w:t>2/18, 34/19 dhe 038/20), i cili parasheh që kuvendi i përcakton kushtet për themelimin e bashkësive lokale dhe jeop pëlqimin në vendimet mbi themelimin, ndërsa me nenin 53, paragrafin 1 pikën 2 dhe 10 të statutit të Komunës së Tuzit („Fletorja zyrtare e MZ- dispozitat komunale“, nr. 24/19 dhe 005/20) është paraparë që kuvendi sjell rregullore dhe akte të tjera të përgjithsshme, si dhe përcakton kushte për themelimin e bashkësive lokale dhe jep pëlqimin në vendime mbi themelim. Derisa neni 18 i vendimit mbi bashkësitë lokale („Fletorja zyrtare e MZ- dispozitat komunale“, nr. 032/19) është paraparë që kuvendi</w:t>
      </w:r>
      <w:r w:rsidR="00385188">
        <w:rPr>
          <w:sz w:val="24"/>
          <w:szCs w:val="24"/>
          <w:lang w:val="sq-AL"/>
        </w:rPr>
        <w:t xml:space="preserve"> </w:t>
      </w:r>
      <w:r w:rsidR="00EB4799" w:rsidRPr="00064C50">
        <w:rPr>
          <w:sz w:val="24"/>
          <w:szCs w:val="24"/>
          <w:lang w:val="sq-AL"/>
        </w:rPr>
        <w:t>jep pëlqimin në themelimin e bashkësive lokale.</w:t>
      </w:r>
    </w:p>
    <w:p w14:paraId="1B38F493" w14:textId="77777777" w:rsidR="00C227F4" w:rsidRPr="00064C50" w:rsidRDefault="00C227F4" w:rsidP="00890C64">
      <w:pPr>
        <w:pStyle w:val="N01Z"/>
        <w:jc w:val="left"/>
        <w:rPr>
          <w:lang w:val="sq-AL"/>
        </w:rPr>
      </w:pPr>
    </w:p>
    <w:p w14:paraId="730B640C" w14:textId="77777777" w:rsidR="00EB4799" w:rsidRPr="00064C50" w:rsidRDefault="00EB4799" w:rsidP="00E84E8F">
      <w:pPr>
        <w:pStyle w:val="N01Z"/>
        <w:jc w:val="both"/>
        <w:rPr>
          <w:sz w:val="24"/>
          <w:szCs w:val="24"/>
          <w:u w:val="single"/>
          <w:lang w:val="sq-AL"/>
        </w:rPr>
      </w:pPr>
      <w:r w:rsidRPr="00064C50">
        <w:rPr>
          <w:sz w:val="24"/>
          <w:szCs w:val="24"/>
          <w:u w:val="single"/>
          <w:lang w:val="sq-AL"/>
        </w:rPr>
        <w:t>Ars</w:t>
      </w:r>
      <w:r w:rsidR="00064C50">
        <w:rPr>
          <w:sz w:val="24"/>
          <w:szCs w:val="24"/>
          <w:u w:val="single"/>
          <w:lang w:val="sq-AL"/>
        </w:rPr>
        <w:t>y</w:t>
      </w:r>
      <w:r w:rsidRPr="00064C50">
        <w:rPr>
          <w:sz w:val="24"/>
          <w:szCs w:val="24"/>
          <w:u w:val="single"/>
          <w:lang w:val="sq-AL"/>
        </w:rPr>
        <w:t>et për sjellje:</w:t>
      </w:r>
    </w:p>
    <w:p w14:paraId="170A067D" w14:textId="77777777" w:rsidR="00EB4799" w:rsidRPr="00064C50" w:rsidRDefault="00EB4799" w:rsidP="00E84E8F">
      <w:pPr>
        <w:pStyle w:val="N01Z"/>
        <w:jc w:val="both"/>
        <w:rPr>
          <w:sz w:val="24"/>
          <w:szCs w:val="24"/>
          <w:u w:val="single"/>
          <w:lang w:val="sq-AL"/>
        </w:rPr>
      </w:pPr>
    </w:p>
    <w:p w14:paraId="76A7B310" w14:textId="77777777" w:rsidR="00EB4799" w:rsidRPr="00064C50" w:rsidRDefault="00EB4799" w:rsidP="00E84E8F">
      <w:pPr>
        <w:pStyle w:val="N01Z"/>
        <w:jc w:val="both"/>
        <w:rPr>
          <w:sz w:val="24"/>
          <w:szCs w:val="24"/>
          <w:lang w:val="sq-AL"/>
        </w:rPr>
      </w:pPr>
      <w:r w:rsidRPr="00064C50">
        <w:rPr>
          <w:sz w:val="24"/>
          <w:szCs w:val="24"/>
          <w:lang w:val="sq-AL"/>
        </w:rPr>
        <w:t>Proceduar sipas inici</w:t>
      </w:r>
      <w:r w:rsidR="00EE7DEE">
        <w:rPr>
          <w:sz w:val="24"/>
          <w:szCs w:val="24"/>
          <w:lang w:val="sq-AL"/>
        </w:rPr>
        <w:t>ativës së qytetarëve të BL „Shipshanik</w:t>
      </w:r>
      <w:r w:rsidRPr="00064C50">
        <w:rPr>
          <w:sz w:val="24"/>
          <w:szCs w:val="24"/>
          <w:lang w:val="sq-AL"/>
        </w:rPr>
        <w:t xml:space="preserve">“, </w:t>
      </w:r>
      <w:r w:rsidR="00064C50">
        <w:rPr>
          <w:sz w:val="24"/>
          <w:szCs w:val="24"/>
          <w:lang w:val="sq-AL"/>
        </w:rPr>
        <w:t>S</w:t>
      </w:r>
      <w:r w:rsidRPr="00064C50">
        <w:rPr>
          <w:sz w:val="24"/>
          <w:szCs w:val="24"/>
          <w:lang w:val="sq-AL"/>
        </w:rPr>
        <w:t>ekretariati për vetqeverisje lokale,</w:t>
      </w:r>
      <w:r w:rsidR="00064C50">
        <w:rPr>
          <w:sz w:val="24"/>
          <w:szCs w:val="24"/>
          <w:lang w:val="sq-AL"/>
        </w:rPr>
        <w:t xml:space="preserve"> </w:t>
      </w:r>
      <w:r w:rsidRPr="00064C50">
        <w:rPr>
          <w:sz w:val="24"/>
          <w:szCs w:val="24"/>
          <w:lang w:val="sq-AL"/>
        </w:rPr>
        <w:t xml:space="preserve">ka organizuar tubim të qytetarëve të Bashkësisë </w:t>
      </w:r>
      <w:r w:rsidR="00064C50">
        <w:rPr>
          <w:sz w:val="24"/>
          <w:szCs w:val="24"/>
          <w:lang w:val="sq-AL"/>
        </w:rPr>
        <w:t>l</w:t>
      </w:r>
      <w:r w:rsidRPr="00064C50">
        <w:rPr>
          <w:sz w:val="24"/>
          <w:szCs w:val="24"/>
          <w:lang w:val="sq-AL"/>
        </w:rPr>
        <w:t>okale „</w:t>
      </w:r>
      <w:r w:rsidR="00EE7DEE">
        <w:rPr>
          <w:sz w:val="24"/>
          <w:szCs w:val="24"/>
          <w:lang w:val="sq-AL"/>
        </w:rPr>
        <w:t>Shipshanik“ më 11.08.2021</w:t>
      </w:r>
      <w:r w:rsidRPr="00064C50">
        <w:rPr>
          <w:sz w:val="24"/>
          <w:szCs w:val="24"/>
          <w:lang w:val="sq-AL"/>
        </w:rPr>
        <w:t>.</w:t>
      </w:r>
      <w:r w:rsidR="00EE7DEE">
        <w:rPr>
          <w:sz w:val="24"/>
          <w:szCs w:val="24"/>
          <w:lang w:val="sq-AL"/>
        </w:rPr>
        <w:t xml:space="preserve"> Tubimi i qytetarëve të BL „Shipshanik</w:t>
      </w:r>
      <w:r w:rsidRPr="00064C50">
        <w:rPr>
          <w:sz w:val="24"/>
          <w:szCs w:val="24"/>
          <w:lang w:val="sq-AL"/>
        </w:rPr>
        <w:t xml:space="preserve">“ solli </w:t>
      </w:r>
      <w:r w:rsidR="00064C50">
        <w:rPr>
          <w:sz w:val="24"/>
          <w:szCs w:val="24"/>
          <w:lang w:val="sq-AL"/>
        </w:rPr>
        <w:t>V</w:t>
      </w:r>
      <w:r w:rsidRPr="00064C50">
        <w:rPr>
          <w:sz w:val="24"/>
          <w:szCs w:val="24"/>
          <w:lang w:val="sq-AL"/>
        </w:rPr>
        <w:t>endim</w:t>
      </w:r>
      <w:r w:rsidR="00890C64">
        <w:rPr>
          <w:sz w:val="24"/>
          <w:szCs w:val="24"/>
          <w:lang w:val="sq-AL"/>
        </w:rPr>
        <w:t xml:space="preserve">in </w:t>
      </w:r>
      <w:r w:rsidR="00EE7DEE">
        <w:rPr>
          <w:sz w:val="24"/>
          <w:szCs w:val="24"/>
          <w:lang w:val="sq-AL"/>
        </w:rPr>
        <w:t>mbi themelimin e BL „Shipshanik</w:t>
      </w:r>
      <w:r w:rsidR="00385188">
        <w:rPr>
          <w:sz w:val="24"/>
          <w:szCs w:val="24"/>
          <w:lang w:val="sq-AL"/>
        </w:rPr>
        <w:t>“</w:t>
      </w:r>
      <w:r w:rsidRPr="00064C50">
        <w:rPr>
          <w:sz w:val="24"/>
          <w:szCs w:val="24"/>
          <w:lang w:val="sq-AL"/>
        </w:rPr>
        <w:t>, në të cil</w:t>
      </w:r>
      <w:r w:rsidR="00064C50">
        <w:rPr>
          <w:sz w:val="24"/>
          <w:szCs w:val="24"/>
          <w:lang w:val="sq-AL"/>
        </w:rPr>
        <w:t>ë</w:t>
      </w:r>
      <w:r w:rsidRPr="00064C50">
        <w:rPr>
          <w:sz w:val="24"/>
          <w:szCs w:val="24"/>
          <w:lang w:val="sq-AL"/>
        </w:rPr>
        <w:t xml:space="preserve">n </w:t>
      </w:r>
      <w:r w:rsidR="00064C50">
        <w:rPr>
          <w:sz w:val="24"/>
          <w:szCs w:val="24"/>
          <w:lang w:val="sq-AL"/>
        </w:rPr>
        <w:t>k</w:t>
      </w:r>
      <w:r w:rsidRPr="00064C50">
        <w:rPr>
          <w:sz w:val="24"/>
          <w:szCs w:val="24"/>
          <w:lang w:val="sq-AL"/>
        </w:rPr>
        <w:t xml:space="preserve">ryetari i Komunës së Tuzit </w:t>
      </w:r>
      <w:r w:rsidR="00EE7DEE">
        <w:rPr>
          <w:sz w:val="24"/>
          <w:szCs w:val="24"/>
          <w:lang w:val="sq-AL"/>
        </w:rPr>
        <w:t>ka dhënë pëlqimin 01-031/21-11130, prej më 27.08</w:t>
      </w:r>
      <w:r w:rsidRPr="00064C50">
        <w:rPr>
          <w:sz w:val="24"/>
          <w:szCs w:val="24"/>
          <w:lang w:val="sq-AL"/>
        </w:rPr>
        <w:t xml:space="preserve">.2021, që </w:t>
      </w:r>
      <w:r w:rsidR="00064C50">
        <w:rPr>
          <w:sz w:val="24"/>
          <w:szCs w:val="24"/>
          <w:lang w:val="sq-AL"/>
        </w:rPr>
        <w:t>V</w:t>
      </w:r>
      <w:r w:rsidRPr="00064C50">
        <w:rPr>
          <w:sz w:val="24"/>
          <w:szCs w:val="24"/>
          <w:lang w:val="sq-AL"/>
        </w:rPr>
        <w:t xml:space="preserve">endimi mbi themelimin e Bashkësisë </w:t>
      </w:r>
      <w:r w:rsidR="00064C50">
        <w:rPr>
          <w:sz w:val="24"/>
          <w:szCs w:val="24"/>
          <w:lang w:val="sq-AL"/>
        </w:rPr>
        <w:t>L</w:t>
      </w:r>
      <w:r w:rsidR="00EE7DEE">
        <w:rPr>
          <w:sz w:val="24"/>
          <w:szCs w:val="24"/>
          <w:lang w:val="sq-AL"/>
        </w:rPr>
        <w:t>okale „Shipshanik</w:t>
      </w:r>
      <w:r w:rsidRPr="00064C50">
        <w:rPr>
          <w:sz w:val="24"/>
          <w:szCs w:val="24"/>
          <w:lang w:val="sq-AL"/>
        </w:rPr>
        <w:t>“ është sjell</w:t>
      </w:r>
      <w:r w:rsidR="00890C64">
        <w:rPr>
          <w:sz w:val="24"/>
          <w:szCs w:val="24"/>
          <w:lang w:val="sq-AL"/>
        </w:rPr>
        <w:t>ë</w:t>
      </w:r>
      <w:r w:rsidRPr="00064C50">
        <w:rPr>
          <w:sz w:val="24"/>
          <w:szCs w:val="24"/>
          <w:lang w:val="sq-AL"/>
        </w:rPr>
        <w:t xml:space="preserve"> në pajtim me </w:t>
      </w:r>
      <w:r w:rsidR="00064C50">
        <w:rPr>
          <w:sz w:val="24"/>
          <w:szCs w:val="24"/>
          <w:lang w:val="sq-AL"/>
        </w:rPr>
        <w:t>V</w:t>
      </w:r>
      <w:r w:rsidRPr="00064C50">
        <w:rPr>
          <w:sz w:val="24"/>
          <w:szCs w:val="24"/>
          <w:lang w:val="sq-AL"/>
        </w:rPr>
        <w:t xml:space="preserve">endimin mbi Bashkësitë </w:t>
      </w:r>
      <w:r w:rsidR="00064C50">
        <w:rPr>
          <w:sz w:val="24"/>
          <w:szCs w:val="24"/>
          <w:lang w:val="sq-AL"/>
        </w:rPr>
        <w:t>l</w:t>
      </w:r>
      <w:r w:rsidRPr="00064C50">
        <w:rPr>
          <w:sz w:val="24"/>
          <w:szCs w:val="24"/>
          <w:lang w:val="sq-AL"/>
        </w:rPr>
        <w:t>okale.</w:t>
      </w:r>
    </w:p>
    <w:p w14:paraId="1A8D5BDC" w14:textId="77777777" w:rsidR="00064C50" w:rsidRPr="00064C50" w:rsidRDefault="00064C50" w:rsidP="00E84E8F">
      <w:pPr>
        <w:pStyle w:val="N01Z"/>
        <w:jc w:val="both"/>
        <w:rPr>
          <w:sz w:val="24"/>
          <w:szCs w:val="24"/>
          <w:lang w:val="sq-AL"/>
        </w:rPr>
      </w:pPr>
    </w:p>
    <w:p w14:paraId="3C09C1E4" w14:textId="77777777" w:rsidR="00064C50" w:rsidRPr="00064C50" w:rsidRDefault="00064C50" w:rsidP="00E84E8F">
      <w:pPr>
        <w:pStyle w:val="N01Z"/>
        <w:jc w:val="both"/>
        <w:rPr>
          <w:sz w:val="24"/>
          <w:szCs w:val="24"/>
          <w:u w:val="single"/>
          <w:lang w:val="sq-AL"/>
        </w:rPr>
      </w:pPr>
      <w:r w:rsidRPr="00064C50">
        <w:rPr>
          <w:sz w:val="24"/>
          <w:szCs w:val="24"/>
          <w:u w:val="single"/>
          <w:lang w:val="sq-AL"/>
        </w:rPr>
        <w:t xml:space="preserve">Përmbajtja e </w:t>
      </w:r>
      <w:r>
        <w:rPr>
          <w:sz w:val="24"/>
          <w:szCs w:val="24"/>
          <w:u w:val="single"/>
          <w:lang w:val="sq-AL"/>
        </w:rPr>
        <w:t>V</w:t>
      </w:r>
      <w:r w:rsidRPr="00064C50">
        <w:rPr>
          <w:sz w:val="24"/>
          <w:szCs w:val="24"/>
          <w:u w:val="single"/>
          <w:lang w:val="sq-AL"/>
        </w:rPr>
        <w:t>endimit:</w:t>
      </w:r>
    </w:p>
    <w:p w14:paraId="5D601FCB" w14:textId="77777777" w:rsidR="00064C50" w:rsidRPr="00064C50" w:rsidRDefault="00064C50" w:rsidP="00E84E8F">
      <w:pPr>
        <w:pStyle w:val="N01Z"/>
        <w:jc w:val="both"/>
        <w:rPr>
          <w:sz w:val="24"/>
          <w:szCs w:val="24"/>
          <w:lang w:val="sq-AL"/>
        </w:rPr>
      </w:pPr>
    </w:p>
    <w:p w14:paraId="4BB09207" w14:textId="77777777" w:rsidR="00064C50" w:rsidRPr="00064C50" w:rsidRDefault="00064C50" w:rsidP="00064C50">
      <w:pPr>
        <w:pStyle w:val="N01Y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Në nenin 1 - </w:t>
      </w:r>
      <w:r w:rsidR="00890C64">
        <w:rPr>
          <w:sz w:val="24"/>
          <w:szCs w:val="24"/>
          <w:lang w:val="sq-AL"/>
        </w:rPr>
        <w:t>j</w:t>
      </w:r>
      <w:r w:rsidRPr="00064C50">
        <w:rPr>
          <w:sz w:val="24"/>
          <w:szCs w:val="24"/>
          <w:lang w:val="sq-AL"/>
        </w:rPr>
        <w:t xml:space="preserve">epet pëlqimi në </w:t>
      </w:r>
      <w:r>
        <w:rPr>
          <w:sz w:val="24"/>
          <w:szCs w:val="24"/>
          <w:lang w:val="sq-AL"/>
        </w:rPr>
        <w:t>V</w:t>
      </w:r>
      <w:r w:rsidRPr="00064C50">
        <w:rPr>
          <w:sz w:val="24"/>
          <w:szCs w:val="24"/>
          <w:lang w:val="sq-AL"/>
        </w:rPr>
        <w:t xml:space="preserve">endimin mbi themelimin e </w:t>
      </w:r>
      <w:r>
        <w:rPr>
          <w:sz w:val="24"/>
          <w:szCs w:val="24"/>
          <w:lang w:val="sq-AL"/>
        </w:rPr>
        <w:t>B</w:t>
      </w:r>
      <w:r w:rsidR="00EE7DEE">
        <w:rPr>
          <w:sz w:val="24"/>
          <w:szCs w:val="24"/>
          <w:lang w:val="sq-AL"/>
        </w:rPr>
        <w:t>ashkësisë lokale „Shipshanik</w:t>
      </w:r>
      <w:r w:rsidRPr="00064C50">
        <w:rPr>
          <w:sz w:val="24"/>
          <w:szCs w:val="24"/>
          <w:lang w:val="sq-AL"/>
        </w:rPr>
        <w:t>“, të themeluar në tubim</w:t>
      </w:r>
      <w:r w:rsidR="00EE7DEE">
        <w:rPr>
          <w:sz w:val="24"/>
          <w:szCs w:val="24"/>
          <w:lang w:val="sq-AL"/>
        </w:rPr>
        <w:t>in e qytetarëve të mbajtur më 11.08.2021</w:t>
      </w:r>
      <w:r w:rsidRPr="00064C50">
        <w:rPr>
          <w:sz w:val="24"/>
          <w:szCs w:val="24"/>
          <w:lang w:val="sq-AL"/>
        </w:rPr>
        <w:t>.</w:t>
      </w:r>
    </w:p>
    <w:p w14:paraId="4FDEE3DE" w14:textId="77777777" w:rsidR="00064C50" w:rsidRPr="00064C50" w:rsidRDefault="00064C50" w:rsidP="00064C50">
      <w:pPr>
        <w:pStyle w:val="N01Y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Në nenin 2 – </w:t>
      </w:r>
      <w:r w:rsidR="00890C64">
        <w:rPr>
          <w:sz w:val="24"/>
          <w:szCs w:val="24"/>
          <w:lang w:val="sq-AL"/>
        </w:rPr>
        <w:t>p</w:t>
      </w:r>
      <w:r>
        <w:rPr>
          <w:sz w:val="24"/>
          <w:szCs w:val="24"/>
          <w:lang w:val="sq-AL"/>
        </w:rPr>
        <w:t xml:space="preserve">araqitet </w:t>
      </w:r>
      <w:r w:rsidR="00890C64">
        <w:rPr>
          <w:sz w:val="24"/>
          <w:szCs w:val="24"/>
          <w:lang w:val="sq-AL"/>
        </w:rPr>
        <w:t>p</w:t>
      </w:r>
      <w:r w:rsidRPr="00064C50">
        <w:rPr>
          <w:sz w:val="24"/>
          <w:szCs w:val="24"/>
          <w:lang w:val="sq-AL"/>
        </w:rPr>
        <w:t xml:space="preserve">jesa përbërëse e </w:t>
      </w:r>
      <w:r>
        <w:rPr>
          <w:sz w:val="24"/>
          <w:szCs w:val="24"/>
          <w:lang w:val="sq-AL"/>
        </w:rPr>
        <w:t>V</w:t>
      </w:r>
      <w:r w:rsidRPr="00064C50">
        <w:rPr>
          <w:sz w:val="24"/>
          <w:szCs w:val="24"/>
          <w:lang w:val="sq-AL"/>
        </w:rPr>
        <w:t>endimit mbi dhënien e pëlqimit në ve</w:t>
      </w:r>
      <w:r w:rsidR="00EE7DEE">
        <w:rPr>
          <w:sz w:val="24"/>
          <w:szCs w:val="24"/>
          <w:lang w:val="sq-AL"/>
        </w:rPr>
        <w:t>ndimin mbi themelimin e BL „Shipshanik</w:t>
      </w:r>
      <w:r w:rsidRPr="00064C50">
        <w:rPr>
          <w:sz w:val="24"/>
          <w:szCs w:val="24"/>
          <w:lang w:val="sq-AL"/>
        </w:rPr>
        <w:t xml:space="preserve">“ është </w:t>
      </w:r>
      <w:r w:rsidR="00EE7DEE">
        <w:rPr>
          <w:sz w:val="24"/>
          <w:szCs w:val="24"/>
          <w:lang w:val="sq-AL"/>
        </w:rPr>
        <w:t>Vendimi mbi themelimin e BL “Shipshanik”</w:t>
      </w:r>
      <w:r w:rsidRPr="00064C50">
        <w:rPr>
          <w:sz w:val="24"/>
          <w:szCs w:val="24"/>
          <w:lang w:val="sq-AL"/>
        </w:rPr>
        <w:t>.</w:t>
      </w:r>
    </w:p>
    <w:p w14:paraId="34D8A6DF" w14:textId="77777777" w:rsidR="00064C50" w:rsidRPr="00064C50" w:rsidRDefault="00064C50" w:rsidP="00064C50">
      <w:pPr>
        <w:pStyle w:val="N01Y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Në nenin 3 – parashihet se </w:t>
      </w:r>
      <w:r w:rsidRPr="00064C50">
        <w:rPr>
          <w:sz w:val="24"/>
          <w:szCs w:val="24"/>
          <w:lang w:val="sq-AL"/>
        </w:rPr>
        <w:t>Ky Vendim hyn në fuqi ditën e</w:t>
      </w:r>
      <w:r>
        <w:rPr>
          <w:sz w:val="24"/>
          <w:szCs w:val="24"/>
          <w:lang w:val="sq-AL"/>
        </w:rPr>
        <w:t xml:space="preserve"> tetë</w:t>
      </w:r>
      <w:r w:rsidRPr="00064C50">
        <w:rPr>
          <w:sz w:val="24"/>
          <w:szCs w:val="24"/>
          <w:lang w:val="sq-AL"/>
        </w:rPr>
        <w:t xml:space="preserve"> nga dita e publikimit në „</w:t>
      </w:r>
      <w:r>
        <w:rPr>
          <w:sz w:val="24"/>
          <w:szCs w:val="24"/>
          <w:lang w:val="sq-AL"/>
        </w:rPr>
        <w:t>F</w:t>
      </w:r>
      <w:r w:rsidRPr="00064C50">
        <w:rPr>
          <w:sz w:val="24"/>
          <w:szCs w:val="24"/>
          <w:lang w:val="sq-AL"/>
        </w:rPr>
        <w:t xml:space="preserve">letoren zyrtare të MZ </w:t>
      </w:r>
      <w:r>
        <w:rPr>
          <w:sz w:val="24"/>
          <w:szCs w:val="24"/>
          <w:lang w:val="sq-AL"/>
        </w:rPr>
        <w:t>-</w:t>
      </w:r>
      <w:r w:rsidRPr="00064C50">
        <w:rPr>
          <w:sz w:val="24"/>
          <w:szCs w:val="24"/>
          <w:lang w:val="sq-AL"/>
        </w:rPr>
        <w:t xml:space="preserve"> dispozitat komunale“.</w:t>
      </w:r>
    </w:p>
    <w:p w14:paraId="76869013" w14:textId="77777777" w:rsidR="00064C50" w:rsidRPr="00064C50" w:rsidRDefault="00064C50" w:rsidP="00064C50">
      <w:pPr>
        <w:pStyle w:val="N05Y"/>
        <w:jc w:val="both"/>
        <w:rPr>
          <w:sz w:val="20"/>
          <w:szCs w:val="20"/>
          <w:lang w:val="sq-AL"/>
        </w:rPr>
      </w:pPr>
    </w:p>
    <w:p w14:paraId="23522BA7" w14:textId="77777777" w:rsidR="00064C50" w:rsidRPr="00064C50" w:rsidRDefault="00064C50" w:rsidP="00E84E8F">
      <w:pPr>
        <w:pStyle w:val="N01Z"/>
        <w:jc w:val="both"/>
        <w:rPr>
          <w:sz w:val="24"/>
          <w:szCs w:val="24"/>
          <w:lang w:val="sq-AL"/>
        </w:rPr>
      </w:pPr>
    </w:p>
    <w:p w14:paraId="22617E29" w14:textId="6DCA92FF" w:rsidR="00F00D73" w:rsidRDefault="00F00D73" w:rsidP="00E84E8F">
      <w:pPr>
        <w:pStyle w:val="N01Z"/>
        <w:rPr>
          <w:i/>
          <w:iCs/>
          <w:sz w:val="24"/>
          <w:szCs w:val="24"/>
          <w:lang w:val="sq-AL"/>
        </w:rPr>
      </w:pPr>
    </w:p>
    <w:p w14:paraId="0F76342E" w14:textId="44BC7FC9" w:rsidR="00AC54A3" w:rsidRDefault="00AC54A3">
      <w:pPr>
        <w:autoSpaceDE/>
        <w:autoSpaceDN/>
        <w:adjustRightInd/>
        <w:spacing w:after="160" w:line="259" w:lineRule="auto"/>
        <w:rPr>
          <w:b/>
          <w:bCs/>
          <w:i/>
          <w:iCs/>
          <w:sz w:val="24"/>
          <w:szCs w:val="24"/>
          <w:lang w:val="sq-AL"/>
        </w:rPr>
      </w:pPr>
      <w:r>
        <w:rPr>
          <w:i/>
          <w:iCs/>
          <w:sz w:val="24"/>
          <w:szCs w:val="24"/>
          <w:lang w:val="sq-AL"/>
        </w:rPr>
        <w:br w:type="page"/>
      </w:r>
    </w:p>
    <w:p w14:paraId="0E7F08E8" w14:textId="1C0548B1" w:rsidR="00AC54A3" w:rsidRDefault="00AC54A3" w:rsidP="00E84E8F">
      <w:pPr>
        <w:pStyle w:val="N01Z"/>
        <w:rPr>
          <w:i/>
          <w:iCs/>
          <w:sz w:val="24"/>
          <w:szCs w:val="24"/>
          <w:lang w:val="sq-AL"/>
        </w:rPr>
      </w:pPr>
      <w:r>
        <w:rPr>
          <w:i/>
          <w:iCs/>
          <w:noProof/>
          <w:sz w:val="24"/>
          <w:szCs w:val="24"/>
          <w:lang w:val="sq-AL"/>
        </w:rPr>
        <w:lastRenderedPageBreak/>
        <w:drawing>
          <wp:anchor distT="0" distB="0" distL="114300" distR="114300" simplePos="0" relativeHeight="251659264" behindDoc="0" locked="0" layoutInCell="1" allowOverlap="1" wp14:anchorId="70556398" wp14:editId="78D94404">
            <wp:simplePos x="0" y="0"/>
            <wp:positionH relativeFrom="margin">
              <wp:posOffset>-520700</wp:posOffset>
            </wp:positionH>
            <wp:positionV relativeFrom="margin">
              <wp:posOffset>-549275</wp:posOffset>
            </wp:positionV>
            <wp:extent cx="7519670" cy="10810875"/>
            <wp:effectExtent l="0" t="0" r="508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19670" cy="1081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720FC" w14:textId="4A75E8CF" w:rsidR="00AC54A3" w:rsidRPr="00AC54A3" w:rsidRDefault="000A29F4" w:rsidP="000A29F4">
      <w:pPr>
        <w:rPr>
          <w:lang w:val="sq-AL"/>
        </w:rPr>
      </w:pPr>
      <w:r>
        <w:rPr>
          <w:noProof/>
          <w:lang w:val="sq-AL"/>
        </w:rPr>
        <w:lastRenderedPageBreak/>
        <w:drawing>
          <wp:anchor distT="0" distB="0" distL="114300" distR="114300" simplePos="0" relativeHeight="251660288" behindDoc="0" locked="0" layoutInCell="1" allowOverlap="1" wp14:anchorId="542B8545" wp14:editId="66399780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61580" cy="10658475"/>
            <wp:effectExtent l="0" t="0" r="127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54A3" w:rsidRPr="00AC54A3">
      <w:footerReference w:type="even" r:id="rId11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166FE" w14:textId="77777777" w:rsidR="00BE432A" w:rsidRDefault="00BE432A">
      <w:r>
        <w:separator/>
      </w:r>
    </w:p>
  </w:endnote>
  <w:endnote w:type="continuationSeparator" w:id="0">
    <w:p w14:paraId="6491869A" w14:textId="77777777" w:rsidR="00BE432A" w:rsidRDefault="00BE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5706FD" w14:paraId="0F792FD6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64162656" w14:textId="77777777" w:rsidR="005706FD" w:rsidRDefault="005706FD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40C98ED4" w14:textId="77777777" w:rsidR="005706FD" w:rsidRDefault="005706FD">
          <w:pPr>
            <w:pStyle w:val="Fotter"/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DBCC" w14:textId="77777777" w:rsidR="00BE432A" w:rsidRDefault="00BE432A">
      <w:r>
        <w:separator/>
      </w:r>
    </w:p>
  </w:footnote>
  <w:footnote w:type="continuationSeparator" w:id="0">
    <w:p w14:paraId="6AA09D10" w14:textId="77777777" w:rsidR="00BE432A" w:rsidRDefault="00BE4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86E0F"/>
    <w:multiLevelType w:val="hybridMultilevel"/>
    <w:tmpl w:val="76F077EA"/>
    <w:lvl w:ilvl="0" w:tplc="57E213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305A6B"/>
    <w:multiLevelType w:val="hybridMultilevel"/>
    <w:tmpl w:val="19CADA8E"/>
    <w:lvl w:ilvl="0" w:tplc="57E213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F4"/>
    <w:rsid w:val="00033254"/>
    <w:rsid w:val="000545F2"/>
    <w:rsid w:val="00064C50"/>
    <w:rsid w:val="000A29F4"/>
    <w:rsid w:val="00185584"/>
    <w:rsid w:val="001A2339"/>
    <w:rsid w:val="002369C0"/>
    <w:rsid w:val="00295219"/>
    <w:rsid w:val="0032656B"/>
    <w:rsid w:val="00385188"/>
    <w:rsid w:val="00433BCE"/>
    <w:rsid w:val="00475376"/>
    <w:rsid w:val="004D2CE5"/>
    <w:rsid w:val="005706FD"/>
    <w:rsid w:val="005939E7"/>
    <w:rsid w:val="006B316D"/>
    <w:rsid w:val="00797D70"/>
    <w:rsid w:val="00832A62"/>
    <w:rsid w:val="008445E7"/>
    <w:rsid w:val="008447BF"/>
    <w:rsid w:val="00890C64"/>
    <w:rsid w:val="008F6673"/>
    <w:rsid w:val="00A70A1A"/>
    <w:rsid w:val="00AC54A3"/>
    <w:rsid w:val="00AC5A6A"/>
    <w:rsid w:val="00B71A35"/>
    <w:rsid w:val="00B936BF"/>
    <w:rsid w:val="00BD629E"/>
    <w:rsid w:val="00BE432A"/>
    <w:rsid w:val="00C227F4"/>
    <w:rsid w:val="00C65B61"/>
    <w:rsid w:val="00C81CA3"/>
    <w:rsid w:val="00CC17CF"/>
    <w:rsid w:val="00D977F9"/>
    <w:rsid w:val="00DD7829"/>
    <w:rsid w:val="00E36521"/>
    <w:rsid w:val="00E760D0"/>
    <w:rsid w:val="00E84E8F"/>
    <w:rsid w:val="00EB4799"/>
    <w:rsid w:val="00ED7D4D"/>
    <w:rsid w:val="00EE7DEE"/>
    <w:rsid w:val="00EF3ADB"/>
    <w:rsid w:val="00F00D73"/>
    <w:rsid w:val="00F27E7C"/>
    <w:rsid w:val="00FB4A9C"/>
    <w:rsid w:val="00FB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5434C4"/>
  <w14:defaultImageDpi w14:val="0"/>
  <w15:docId w15:val="{CD02362E-466E-4748-A425-602D3A29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E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4E8F"/>
    <w:rPr>
      <w:rFonts w:ascii="Segoe UI" w:hAnsi="Segoe UI" w:cs="Segoe UI"/>
      <w:color w:val="000000"/>
      <w:sz w:val="18"/>
      <w:szCs w:val="18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E2C7F-C97B-444F-87C6-11E7A098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</dc:title>
  <dc:subject></dc:subject>
  <dc:creator></dc:creator>
  <cp:keywords/>
  <dc:description/>
  <cp:lastModifiedBy>LONATRADE</cp:lastModifiedBy>
  <cp:revision>6</cp:revision>
  <cp:lastPrinted>2021-03-31T11:28:00Z</cp:lastPrinted>
  <dcterms:created xsi:type="dcterms:W3CDTF">2021-09-16T08:16:00Z</dcterms:created>
  <dcterms:modified xsi:type="dcterms:W3CDTF">2021-09-16T13:03:00Z</dcterms:modified>
</cp:coreProperties>
</file>