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CA2C4" w14:textId="4FF5A461" w:rsidR="00E02789" w:rsidRPr="00A557A8" w:rsidRDefault="00E02789" w:rsidP="00E02789">
      <w:pPr>
        <w:pStyle w:val="N03Y"/>
        <w:jc w:val="both"/>
        <w:rPr>
          <w:b w:val="0"/>
          <w:bCs w:val="0"/>
          <w:sz w:val="22"/>
          <w:szCs w:val="22"/>
          <w:lang w:val="sq-AL"/>
        </w:rPr>
      </w:pPr>
      <w:bookmarkStart w:id="0" w:name="_Hlk90284697"/>
      <w:r w:rsidRPr="00A557A8">
        <w:rPr>
          <w:b w:val="0"/>
          <w:bCs w:val="0"/>
          <w:sz w:val="22"/>
          <w:szCs w:val="22"/>
          <w:lang w:val="sq-AL"/>
        </w:rPr>
        <w:t xml:space="preserve">Në bazë të nenit 38 paragrafit 1 pikës 2 dhe në lidhje me nenin 27 paragrafi 1 pika 15 e Ligjit për vetëqeverisje lokale (“Fleta Zyrtare e Malit të Zi”, nr. 02/18, 034/19 dhe 038 /20), dhe neni 53, paragrafi 1, pika 2 e Statutit të Komunës së Tuzit (“Fleta Zyrtare e Malit të Zi – Dispozitat komunale”, nr. 024/19 dhe 005/20), Kuvendi i Komunës së Tuzit, në seancën e mbajtur më </w:t>
      </w:r>
      <w:r w:rsidR="003B1F1E">
        <w:rPr>
          <w:b w:val="0"/>
          <w:bCs w:val="0"/>
          <w:sz w:val="22"/>
          <w:szCs w:val="22"/>
          <w:lang w:val="sq-AL"/>
        </w:rPr>
        <w:t>23.12.</w:t>
      </w:r>
      <w:r w:rsidRPr="00A557A8">
        <w:rPr>
          <w:b w:val="0"/>
          <w:bCs w:val="0"/>
          <w:sz w:val="22"/>
          <w:szCs w:val="22"/>
          <w:lang w:val="sq-AL"/>
        </w:rPr>
        <w:t>2021 ka sjellë</w:t>
      </w:r>
    </w:p>
    <w:p w14:paraId="64AD21F3" w14:textId="77777777" w:rsidR="00E02789" w:rsidRPr="00A557A8" w:rsidRDefault="00E02789" w:rsidP="00E02789">
      <w:pPr>
        <w:pStyle w:val="N01X"/>
        <w:rPr>
          <w:sz w:val="28"/>
          <w:szCs w:val="28"/>
          <w:lang w:val="sq-AL"/>
        </w:rPr>
      </w:pPr>
      <w:r w:rsidRPr="00A557A8">
        <w:rPr>
          <w:sz w:val="28"/>
          <w:szCs w:val="28"/>
          <w:lang w:val="sq-AL"/>
        </w:rPr>
        <w:t>VENDIM</w:t>
      </w:r>
    </w:p>
    <w:p w14:paraId="60FC64EE" w14:textId="77777777" w:rsidR="004E6034" w:rsidRPr="00A557A8" w:rsidRDefault="00E02789" w:rsidP="00E02789">
      <w:pPr>
        <w:pStyle w:val="N01X"/>
        <w:rPr>
          <w:sz w:val="28"/>
          <w:szCs w:val="28"/>
          <w:lang w:val="sq-AL"/>
        </w:rPr>
      </w:pPr>
      <w:bookmarkStart w:id="1" w:name="_Hlk90540476"/>
      <w:r w:rsidRPr="00A557A8">
        <w:rPr>
          <w:sz w:val="28"/>
          <w:szCs w:val="28"/>
          <w:lang w:val="sq-AL"/>
        </w:rPr>
        <w:t xml:space="preserve">mbi kompensimin </w:t>
      </w:r>
      <w:r w:rsidR="00727F79" w:rsidRPr="00A557A8">
        <w:rPr>
          <w:sz w:val="28"/>
          <w:szCs w:val="28"/>
          <w:lang w:val="sq-AL"/>
        </w:rPr>
        <w:t xml:space="preserve">financiar </w:t>
      </w:r>
      <w:r w:rsidRPr="00A557A8">
        <w:rPr>
          <w:sz w:val="28"/>
          <w:szCs w:val="28"/>
          <w:lang w:val="sq-AL"/>
        </w:rPr>
        <w:t xml:space="preserve">dhe të drejtat të tjera të pjesëmarrësve të </w:t>
      </w:r>
      <w:r w:rsidR="00727F79" w:rsidRPr="00A557A8">
        <w:rPr>
          <w:sz w:val="28"/>
          <w:szCs w:val="28"/>
          <w:lang w:val="sq-AL"/>
        </w:rPr>
        <w:t>LPÇ</w:t>
      </w:r>
      <w:r w:rsidRPr="00A557A8">
        <w:rPr>
          <w:sz w:val="28"/>
          <w:szCs w:val="28"/>
          <w:lang w:val="sq-AL"/>
        </w:rPr>
        <w:t xml:space="preserve"> dhe anëtarëve të familjeve të tyre</w:t>
      </w:r>
    </w:p>
    <w:bookmarkEnd w:id="0"/>
    <w:bookmarkEnd w:id="1"/>
    <w:p w14:paraId="4AD28B2A" w14:textId="77777777" w:rsidR="00B05631" w:rsidRPr="00A557A8" w:rsidRDefault="00B05631">
      <w:pPr>
        <w:pStyle w:val="N01X"/>
        <w:rPr>
          <w:lang w:val="sq-AL"/>
        </w:rPr>
      </w:pPr>
      <w:r w:rsidRPr="00A557A8">
        <w:rPr>
          <w:lang w:val="sq-AL"/>
        </w:rPr>
        <w:t xml:space="preserve">I </w:t>
      </w:r>
      <w:r w:rsidR="00727F79" w:rsidRPr="00A557A8">
        <w:rPr>
          <w:lang w:val="sq-AL"/>
        </w:rPr>
        <w:t>–</w:t>
      </w:r>
      <w:r w:rsidRPr="00A557A8">
        <w:rPr>
          <w:lang w:val="sq-AL"/>
        </w:rPr>
        <w:t xml:space="preserve"> </w:t>
      </w:r>
      <w:r w:rsidR="00727F79" w:rsidRPr="00A557A8">
        <w:rPr>
          <w:lang w:val="sq-AL"/>
        </w:rPr>
        <w:t>DISPOZITAT THEMELORE</w:t>
      </w:r>
    </w:p>
    <w:p w14:paraId="0A31B21D" w14:textId="77777777" w:rsidR="00B05631" w:rsidRPr="00A557A8" w:rsidRDefault="00727F79">
      <w:pPr>
        <w:pStyle w:val="C30X"/>
        <w:rPr>
          <w:lang w:val="sq-AL"/>
        </w:rPr>
      </w:pPr>
      <w:r w:rsidRPr="00A557A8">
        <w:rPr>
          <w:lang w:val="sq-AL"/>
        </w:rPr>
        <w:t>Neni</w:t>
      </w:r>
      <w:r w:rsidR="00B05631" w:rsidRPr="00A557A8">
        <w:rPr>
          <w:lang w:val="sq-AL"/>
        </w:rPr>
        <w:t xml:space="preserve"> 1</w:t>
      </w:r>
    </w:p>
    <w:p w14:paraId="2F8AAC92" w14:textId="77777777" w:rsidR="00E02789" w:rsidRPr="00A557A8" w:rsidRDefault="00E02789" w:rsidP="00727F79">
      <w:pPr>
        <w:pStyle w:val="C30X"/>
        <w:jc w:val="both"/>
        <w:rPr>
          <w:b w:val="0"/>
          <w:bCs w:val="0"/>
          <w:sz w:val="22"/>
          <w:szCs w:val="22"/>
          <w:lang w:val="sq-AL"/>
        </w:rPr>
      </w:pPr>
      <w:r w:rsidRPr="00A557A8">
        <w:rPr>
          <w:b w:val="0"/>
          <w:bCs w:val="0"/>
          <w:sz w:val="22"/>
          <w:szCs w:val="22"/>
          <w:lang w:val="sq-AL"/>
        </w:rPr>
        <w:t xml:space="preserve">Ky vendim rregullon më hollësisht kushtet dhe mënyrën e </w:t>
      </w:r>
      <w:r w:rsidR="00727F79" w:rsidRPr="00A557A8">
        <w:rPr>
          <w:b w:val="0"/>
          <w:bCs w:val="0"/>
          <w:sz w:val="22"/>
          <w:szCs w:val="22"/>
          <w:lang w:val="sq-AL"/>
        </w:rPr>
        <w:t>realizimit</w:t>
      </w:r>
      <w:r w:rsidRPr="00A557A8">
        <w:rPr>
          <w:b w:val="0"/>
          <w:bCs w:val="0"/>
          <w:sz w:val="22"/>
          <w:szCs w:val="22"/>
          <w:lang w:val="sq-AL"/>
        </w:rPr>
        <w:t xml:space="preserve"> të së drejtës së kompensimit </w:t>
      </w:r>
      <w:r w:rsidR="00F360C7" w:rsidRPr="00A557A8">
        <w:rPr>
          <w:b w:val="0"/>
          <w:bCs w:val="0"/>
          <w:sz w:val="22"/>
          <w:szCs w:val="22"/>
          <w:lang w:val="sq-AL"/>
        </w:rPr>
        <w:t>monetar</w:t>
      </w:r>
      <w:r w:rsidRPr="00A557A8">
        <w:rPr>
          <w:b w:val="0"/>
          <w:bCs w:val="0"/>
          <w:sz w:val="22"/>
          <w:szCs w:val="22"/>
          <w:lang w:val="sq-AL"/>
        </w:rPr>
        <w:t xml:space="preserve"> dhe të drejtave të tjera të pjesëmarrësve të </w:t>
      </w:r>
      <w:r w:rsidR="00727F79" w:rsidRPr="00A557A8">
        <w:rPr>
          <w:b w:val="0"/>
          <w:bCs w:val="0"/>
          <w:sz w:val="22"/>
          <w:szCs w:val="22"/>
          <w:lang w:val="sq-AL"/>
        </w:rPr>
        <w:t>LPÇ-së</w:t>
      </w:r>
      <w:r w:rsidRPr="00A557A8">
        <w:rPr>
          <w:b w:val="0"/>
          <w:bCs w:val="0"/>
          <w:sz w:val="22"/>
          <w:szCs w:val="22"/>
          <w:lang w:val="sq-AL"/>
        </w:rPr>
        <w:t xml:space="preserve"> dhe anëtarëve të familjeve të tyre.</w:t>
      </w:r>
    </w:p>
    <w:p w14:paraId="760B330E" w14:textId="77777777" w:rsidR="00B05631" w:rsidRPr="00A557A8" w:rsidRDefault="00727F79">
      <w:pPr>
        <w:pStyle w:val="C30X"/>
        <w:rPr>
          <w:lang w:val="sq-AL"/>
        </w:rPr>
      </w:pPr>
      <w:r w:rsidRPr="00A557A8">
        <w:rPr>
          <w:lang w:val="sq-AL"/>
        </w:rPr>
        <w:t>Neni</w:t>
      </w:r>
      <w:r w:rsidR="00B05631" w:rsidRPr="00A557A8">
        <w:rPr>
          <w:lang w:val="sq-AL"/>
        </w:rPr>
        <w:t xml:space="preserve"> 2</w:t>
      </w:r>
    </w:p>
    <w:p w14:paraId="26B28E02" w14:textId="77777777" w:rsidR="00727F79" w:rsidRPr="00A557A8" w:rsidRDefault="00727F79" w:rsidP="00727F79">
      <w:pPr>
        <w:pStyle w:val="C30X"/>
        <w:jc w:val="both"/>
        <w:rPr>
          <w:b w:val="0"/>
          <w:bCs w:val="0"/>
          <w:sz w:val="22"/>
          <w:szCs w:val="22"/>
          <w:lang w:val="sq-AL"/>
        </w:rPr>
      </w:pPr>
      <w:r w:rsidRPr="00A557A8">
        <w:rPr>
          <w:b w:val="0"/>
          <w:bCs w:val="0"/>
          <w:sz w:val="22"/>
          <w:szCs w:val="22"/>
          <w:lang w:val="sq-AL"/>
        </w:rPr>
        <w:t>Termat e përdorur në këtë vendim për personat fizikë në gjininë mashkullore nënkuptojnë të njëjtat terma në gjininë femërore.</w:t>
      </w:r>
    </w:p>
    <w:p w14:paraId="2AFEA830" w14:textId="77777777" w:rsidR="00B05631" w:rsidRPr="00A557A8" w:rsidRDefault="00727F79">
      <w:pPr>
        <w:pStyle w:val="C30X"/>
        <w:rPr>
          <w:lang w:val="sq-AL"/>
        </w:rPr>
      </w:pPr>
      <w:r w:rsidRPr="00A557A8">
        <w:rPr>
          <w:lang w:val="sq-AL"/>
        </w:rPr>
        <w:t>Neni</w:t>
      </w:r>
      <w:r w:rsidR="00B05631" w:rsidRPr="00A557A8">
        <w:rPr>
          <w:lang w:val="sq-AL"/>
        </w:rPr>
        <w:t xml:space="preserve"> 3</w:t>
      </w:r>
    </w:p>
    <w:p w14:paraId="0686FB87" w14:textId="77777777" w:rsidR="00B05631" w:rsidRPr="00A557A8" w:rsidRDefault="00727F79" w:rsidP="0007670C">
      <w:pPr>
        <w:pStyle w:val="T30X"/>
        <w:ind w:firstLine="0"/>
        <w:rPr>
          <w:lang w:val="sq-AL"/>
        </w:rPr>
      </w:pPr>
      <w:r w:rsidRPr="00A557A8">
        <w:rPr>
          <w:lang w:val="sq-AL"/>
        </w:rPr>
        <w:t>Pjesëmarrës në luftën nacionalçlirimtare (në tekstin e mëtejmë: pjesëmarrësi), në kuptim të këtij vendimi, konsiderohet personi që ka hyrë në luftën nacionalçlirimtare pas datës 9 shtator 1943 (mashkull), ose pas datës 1 qershor 1944 (femër), nëse koha prej hyrjes në luftën nacionalçlirimtare deri më 15 maj 1945 i është pranuar në stazhin e sigurimit, i cili llogaritet me kohëzgjatje të shtuar, në përputhje me dispozitat e Ligjit për sigurimin pensional dhe invalidor</w:t>
      </w:r>
      <w:r w:rsidR="00B05631" w:rsidRPr="00A557A8">
        <w:rPr>
          <w:lang w:val="sq-AL"/>
        </w:rPr>
        <w:t>.</w:t>
      </w:r>
    </w:p>
    <w:p w14:paraId="036C2577" w14:textId="77777777" w:rsidR="00B05631" w:rsidRPr="00A557A8" w:rsidRDefault="00727F79">
      <w:pPr>
        <w:pStyle w:val="C30X"/>
        <w:rPr>
          <w:lang w:val="sq-AL"/>
        </w:rPr>
      </w:pPr>
      <w:r w:rsidRPr="00A557A8">
        <w:rPr>
          <w:lang w:val="sq-AL"/>
        </w:rPr>
        <w:t>Neni</w:t>
      </w:r>
      <w:r w:rsidR="00B05631" w:rsidRPr="00A557A8">
        <w:rPr>
          <w:lang w:val="sq-AL"/>
        </w:rPr>
        <w:t xml:space="preserve"> 4</w:t>
      </w:r>
    </w:p>
    <w:p w14:paraId="66E5FB47" w14:textId="77777777" w:rsidR="00727F79" w:rsidRPr="00A557A8" w:rsidRDefault="00727F79" w:rsidP="00727F79">
      <w:pPr>
        <w:pStyle w:val="N01X"/>
        <w:jc w:val="both"/>
        <w:rPr>
          <w:b w:val="0"/>
          <w:bCs w:val="0"/>
          <w:sz w:val="22"/>
          <w:szCs w:val="22"/>
          <w:lang w:val="sq-AL"/>
        </w:rPr>
      </w:pPr>
      <w:r w:rsidRPr="00A557A8">
        <w:rPr>
          <w:b w:val="0"/>
          <w:bCs w:val="0"/>
          <w:sz w:val="22"/>
          <w:szCs w:val="22"/>
          <w:lang w:val="sq-AL"/>
        </w:rPr>
        <w:t xml:space="preserve">Anëtarë </w:t>
      </w:r>
      <w:r w:rsidR="0030734C" w:rsidRPr="00A557A8">
        <w:rPr>
          <w:b w:val="0"/>
          <w:bCs w:val="0"/>
          <w:sz w:val="22"/>
          <w:szCs w:val="22"/>
          <w:lang w:val="sq-AL"/>
        </w:rPr>
        <w:t>të</w:t>
      </w:r>
      <w:r w:rsidRPr="00A557A8">
        <w:rPr>
          <w:b w:val="0"/>
          <w:bCs w:val="0"/>
          <w:sz w:val="22"/>
          <w:szCs w:val="22"/>
          <w:lang w:val="sq-AL"/>
        </w:rPr>
        <w:t xml:space="preserve"> familjes së pjesëmarrësve konsiderohen: bashkëshorti, fëmijët (</w:t>
      </w:r>
      <w:r w:rsidR="0030734C" w:rsidRPr="00A557A8">
        <w:rPr>
          <w:b w:val="0"/>
          <w:bCs w:val="0"/>
          <w:sz w:val="22"/>
          <w:szCs w:val="22"/>
          <w:lang w:val="sq-AL"/>
        </w:rPr>
        <w:t>me kurorë</w:t>
      </w:r>
      <w:r w:rsidRPr="00A557A8">
        <w:rPr>
          <w:b w:val="0"/>
          <w:bCs w:val="0"/>
          <w:sz w:val="22"/>
          <w:szCs w:val="22"/>
          <w:lang w:val="sq-AL"/>
        </w:rPr>
        <w:t xml:space="preserve">, </w:t>
      </w:r>
      <w:r w:rsidR="0030734C" w:rsidRPr="00A557A8">
        <w:rPr>
          <w:b w:val="0"/>
          <w:bCs w:val="0"/>
          <w:sz w:val="22"/>
          <w:szCs w:val="22"/>
          <w:lang w:val="sq-AL"/>
        </w:rPr>
        <w:t>jashtë kurorës</w:t>
      </w:r>
      <w:r w:rsidRPr="00A557A8">
        <w:rPr>
          <w:b w:val="0"/>
          <w:bCs w:val="0"/>
          <w:sz w:val="22"/>
          <w:szCs w:val="22"/>
          <w:lang w:val="sq-AL"/>
        </w:rPr>
        <w:t xml:space="preserve">, të birësuar dhe </w:t>
      </w:r>
      <w:r w:rsidR="0030734C" w:rsidRPr="00A557A8">
        <w:rPr>
          <w:b w:val="0"/>
          <w:bCs w:val="0"/>
          <w:sz w:val="22"/>
          <w:szCs w:val="22"/>
          <w:lang w:val="sq-AL"/>
        </w:rPr>
        <w:t>në përkujdesje</w:t>
      </w:r>
      <w:r w:rsidRPr="00A557A8">
        <w:rPr>
          <w:b w:val="0"/>
          <w:bCs w:val="0"/>
          <w:sz w:val="22"/>
          <w:szCs w:val="22"/>
          <w:lang w:val="sq-AL"/>
        </w:rPr>
        <w:t>) dhe nipërit e mbesat pa prindër, prindërit (babai dhe nëna, njerku dhe njerka dhe prindi adoptues).</w:t>
      </w:r>
    </w:p>
    <w:p w14:paraId="1FE5C3B6" w14:textId="77777777" w:rsidR="00727F79" w:rsidRPr="00A557A8" w:rsidRDefault="00727F79">
      <w:pPr>
        <w:pStyle w:val="N01X"/>
        <w:rPr>
          <w:b w:val="0"/>
          <w:bCs w:val="0"/>
          <w:sz w:val="22"/>
          <w:szCs w:val="22"/>
          <w:lang w:val="sq-AL"/>
        </w:rPr>
      </w:pPr>
    </w:p>
    <w:p w14:paraId="4C91ECB1" w14:textId="77777777" w:rsidR="00B05631" w:rsidRPr="00A557A8" w:rsidRDefault="00B05631">
      <w:pPr>
        <w:pStyle w:val="N01X"/>
        <w:rPr>
          <w:lang w:val="sq-AL"/>
        </w:rPr>
      </w:pPr>
      <w:r w:rsidRPr="00A557A8">
        <w:rPr>
          <w:lang w:val="sq-AL"/>
        </w:rPr>
        <w:t xml:space="preserve">II </w:t>
      </w:r>
      <w:r w:rsidR="0030734C" w:rsidRPr="00A557A8">
        <w:rPr>
          <w:lang w:val="sq-AL"/>
        </w:rPr>
        <w:t>–</w:t>
      </w:r>
      <w:r w:rsidRPr="00A557A8">
        <w:rPr>
          <w:lang w:val="sq-AL"/>
        </w:rPr>
        <w:t xml:space="preserve"> </w:t>
      </w:r>
      <w:r w:rsidR="0030734C" w:rsidRPr="00A557A8">
        <w:rPr>
          <w:lang w:val="sq-AL"/>
        </w:rPr>
        <w:t>TË DREJTAT</w:t>
      </w:r>
    </w:p>
    <w:p w14:paraId="15321865" w14:textId="77777777" w:rsidR="00B05631" w:rsidRPr="00A557A8" w:rsidRDefault="0030734C">
      <w:pPr>
        <w:pStyle w:val="C30X"/>
        <w:rPr>
          <w:lang w:val="sq-AL"/>
        </w:rPr>
      </w:pPr>
      <w:r w:rsidRPr="00A557A8">
        <w:rPr>
          <w:lang w:val="sq-AL"/>
        </w:rPr>
        <w:t>Neni</w:t>
      </w:r>
      <w:r w:rsidR="00B05631" w:rsidRPr="00A557A8">
        <w:rPr>
          <w:lang w:val="sq-AL"/>
        </w:rPr>
        <w:t xml:space="preserve"> 5</w:t>
      </w:r>
    </w:p>
    <w:p w14:paraId="3DDEA937" w14:textId="77777777" w:rsidR="0030734C" w:rsidRPr="00A557A8" w:rsidRDefault="0030734C" w:rsidP="0030734C">
      <w:pPr>
        <w:pStyle w:val="C30X"/>
        <w:spacing w:before="0" w:after="0"/>
        <w:jc w:val="left"/>
        <w:rPr>
          <w:b w:val="0"/>
          <w:bCs w:val="0"/>
          <w:sz w:val="22"/>
          <w:szCs w:val="22"/>
          <w:lang w:val="sq-AL"/>
        </w:rPr>
      </w:pPr>
      <w:r w:rsidRPr="00A557A8">
        <w:rPr>
          <w:b w:val="0"/>
          <w:bCs w:val="0"/>
          <w:sz w:val="22"/>
          <w:szCs w:val="22"/>
          <w:lang w:val="sq-AL"/>
        </w:rPr>
        <w:t>Të drejtat në kuptim të këtij vendimi janë:</w:t>
      </w:r>
    </w:p>
    <w:p w14:paraId="220E8A9C" w14:textId="77777777" w:rsidR="0030734C" w:rsidRPr="00A557A8" w:rsidRDefault="0030734C" w:rsidP="0030734C">
      <w:pPr>
        <w:pStyle w:val="C30X"/>
        <w:spacing w:before="0" w:after="0"/>
        <w:jc w:val="left"/>
        <w:rPr>
          <w:b w:val="0"/>
          <w:bCs w:val="0"/>
          <w:sz w:val="22"/>
          <w:szCs w:val="22"/>
          <w:lang w:val="sq-AL"/>
        </w:rPr>
      </w:pPr>
      <w:r w:rsidRPr="00A557A8">
        <w:rPr>
          <w:b w:val="0"/>
          <w:bCs w:val="0"/>
          <w:sz w:val="22"/>
          <w:szCs w:val="22"/>
          <w:lang w:val="sq-AL"/>
        </w:rPr>
        <w:t xml:space="preserve">    1. kompensimi monetar</w:t>
      </w:r>
    </w:p>
    <w:p w14:paraId="22E83E2B" w14:textId="77777777" w:rsidR="0030734C" w:rsidRPr="00A557A8" w:rsidRDefault="0030734C" w:rsidP="0030734C">
      <w:pPr>
        <w:pStyle w:val="C30X"/>
        <w:spacing w:before="0" w:after="0"/>
        <w:jc w:val="left"/>
        <w:rPr>
          <w:b w:val="0"/>
          <w:bCs w:val="0"/>
          <w:sz w:val="22"/>
          <w:szCs w:val="22"/>
          <w:lang w:val="sq-AL"/>
        </w:rPr>
      </w:pPr>
      <w:r w:rsidRPr="00A557A8">
        <w:rPr>
          <w:b w:val="0"/>
          <w:bCs w:val="0"/>
          <w:sz w:val="22"/>
          <w:szCs w:val="22"/>
          <w:lang w:val="sq-AL"/>
        </w:rPr>
        <w:t xml:space="preserve">    2. kujdesi shëndetësor dhe të drejta të tjera që lidhen me ushtrimin e kujdesit shëndetësor</w:t>
      </w:r>
    </w:p>
    <w:p w14:paraId="42A5B3A4" w14:textId="77777777" w:rsidR="0030734C" w:rsidRPr="00A557A8" w:rsidRDefault="0030734C" w:rsidP="0030734C">
      <w:pPr>
        <w:pStyle w:val="C30X"/>
        <w:spacing w:before="0" w:after="0"/>
        <w:jc w:val="left"/>
        <w:rPr>
          <w:b w:val="0"/>
          <w:bCs w:val="0"/>
          <w:sz w:val="22"/>
          <w:szCs w:val="22"/>
          <w:lang w:val="sq-AL"/>
        </w:rPr>
      </w:pPr>
      <w:r w:rsidRPr="00A557A8">
        <w:rPr>
          <w:b w:val="0"/>
          <w:bCs w:val="0"/>
          <w:sz w:val="22"/>
          <w:szCs w:val="22"/>
          <w:lang w:val="sq-AL"/>
        </w:rPr>
        <w:t xml:space="preserve">    3. shpenzimet e varrimit.</w:t>
      </w:r>
    </w:p>
    <w:p w14:paraId="69E96102" w14:textId="77777777" w:rsidR="00B05631" w:rsidRPr="00A557A8" w:rsidRDefault="0030734C" w:rsidP="0030734C">
      <w:pPr>
        <w:pStyle w:val="C30X"/>
        <w:rPr>
          <w:lang w:val="sq-AL"/>
        </w:rPr>
      </w:pPr>
      <w:r w:rsidRPr="00A557A8">
        <w:rPr>
          <w:lang w:val="sq-AL"/>
        </w:rPr>
        <w:t>Neni</w:t>
      </w:r>
      <w:r w:rsidR="00B05631" w:rsidRPr="00A557A8">
        <w:rPr>
          <w:lang w:val="sq-AL"/>
        </w:rPr>
        <w:t xml:space="preserve"> 6</w:t>
      </w:r>
    </w:p>
    <w:p w14:paraId="393B800A" w14:textId="77777777" w:rsidR="0030734C" w:rsidRPr="00A557A8" w:rsidRDefault="0070321D" w:rsidP="0030734C">
      <w:pPr>
        <w:pStyle w:val="C30X"/>
        <w:spacing w:before="0" w:after="0"/>
        <w:jc w:val="left"/>
        <w:rPr>
          <w:b w:val="0"/>
          <w:bCs w:val="0"/>
          <w:sz w:val="22"/>
          <w:szCs w:val="22"/>
          <w:lang w:val="sq-AL"/>
        </w:rPr>
      </w:pPr>
      <w:r w:rsidRPr="00A557A8">
        <w:rPr>
          <w:b w:val="0"/>
          <w:bCs w:val="0"/>
          <w:sz w:val="22"/>
          <w:szCs w:val="22"/>
          <w:lang w:val="sq-AL"/>
        </w:rPr>
        <w:t>Kompensimi</w:t>
      </w:r>
      <w:r w:rsidR="0030734C" w:rsidRPr="00A557A8">
        <w:rPr>
          <w:b w:val="0"/>
          <w:bCs w:val="0"/>
          <w:sz w:val="22"/>
          <w:szCs w:val="22"/>
          <w:lang w:val="sq-AL"/>
        </w:rPr>
        <w:t xml:space="preserve"> </w:t>
      </w:r>
      <w:r w:rsidRPr="00A557A8">
        <w:rPr>
          <w:b w:val="0"/>
          <w:bCs w:val="0"/>
          <w:sz w:val="22"/>
          <w:szCs w:val="22"/>
          <w:lang w:val="sq-AL"/>
        </w:rPr>
        <w:t>monetar</w:t>
      </w:r>
      <w:r w:rsidR="0030734C" w:rsidRPr="00A557A8">
        <w:rPr>
          <w:b w:val="0"/>
          <w:bCs w:val="0"/>
          <w:sz w:val="22"/>
          <w:szCs w:val="22"/>
          <w:lang w:val="sq-AL"/>
        </w:rPr>
        <w:t xml:space="preserve"> paguhet çdo muaj.</w:t>
      </w:r>
    </w:p>
    <w:p w14:paraId="3AABD234" w14:textId="77777777" w:rsidR="0030734C" w:rsidRPr="00A557A8" w:rsidRDefault="0030734C" w:rsidP="0030734C">
      <w:pPr>
        <w:pStyle w:val="C30X"/>
        <w:spacing w:before="0" w:after="0"/>
        <w:jc w:val="both"/>
        <w:rPr>
          <w:b w:val="0"/>
          <w:bCs w:val="0"/>
          <w:sz w:val="22"/>
          <w:szCs w:val="22"/>
          <w:lang w:val="sq-AL"/>
        </w:rPr>
      </w:pPr>
      <w:r w:rsidRPr="00A557A8">
        <w:rPr>
          <w:b w:val="0"/>
          <w:bCs w:val="0"/>
          <w:sz w:val="22"/>
          <w:szCs w:val="22"/>
          <w:lang w:val="sq-AL"/>
        </w:rPr>
        <w:t>Kompensimi monetar për pjesëmarrësin është 30% e pagës mesatare neto në Mal të Zi sipas të dhënave të organit të administratës shtetërore përgjegjëse për statistikat, nga muaji paraardhës, në raport me muajin për të cilin është bërë pagesa.</w:t>
      </w:r>
    </w:p>
    <w:p w14:paraId="6CABF52C" w14:textId="77777777" w:rsidR="00B05631" w:rsidRPr="00A557A8" w:rsidRDefault="0030734C" w:rsidP="0030734C">
      <w:pPr>
        <w:pStyle w:val="C30X"/>
        <w:rPr>
          <w:lang w:val="sq-AL"/>
        </w:rPr>
      </w:pPr>
      <w:r w:rsidRPr="00A557A8">
        <w:rPr>
          <w:lang w:val="sq-AL"/>
        </w:rPr>
        <w:t>Neni</w:t>
      </w:r>
      <w:r w:rsidR="00B05631" w:rsidRPr="00A557A8">
        <w:rPr>
          <w:lang w:val="sq-AL"/>
        </w:rPr>
        <w:t xml:space="preserve"> 7</w:t>
      </w:r>
    </w:p>
    <w:p w14:paraId="1BE9827C" w14:textId="77777777" w:rsidR="0030734C" w:rsidRPr="00A557A8" w:rsidRDefault="0030734C" w:rsidP="0030734C">
      <w:pPr>
        <w:pStyle w:val="C30X"/>
        <w:spacing w:before="0" w:after="0"/>
        <w:jc w:val="both"/>
        <w:rPr>
          <w:b w:val="0"/>
          <w:bCs w:val="0"/>
          <w:sz w:val="22"/>
          <w:szCs w:val="22"/>
          <w:lang w:val="sq-AL"/>
        </w:rPr>
      </w:pPr>
      <w:r w:rsidRPr="00A557A8">
        <w:rPr>
          <w:b w:val="0"/>
          <w:bCs w:val="0"/>
          <w:sz w:val="22"/>
          <w:szCs w:val="22"/>
          <w:lang w:val="sq-AL"/>
        </w:rPr>
        <w:t xml:space="preserve">Kompensimi </w:t>
      </w:r>
      <w:r w:rsidR="0070321D" w:rsidRPr="00A557A8">
        <w:rPr>
          <w:b w:val="0"/>
          <w:bCs w:val="0"/>
          <w:sz w:val="22"/>
          <w:szCs w:val="22"/>
          <w:lang w:val="sq-AL"/>
        </w:rPr>
        <w:t>monetar</w:t>
      </w:r>
      <w:r w:rsidRPr="00A557A8">
        <w:rPr>
          <w:b w:val="0"/>
          <w:bCs w:val="0"/>
          <w:sz w:val="22"/>
          <w:szCs w:val="22"/>
          <w:lang w:val="sq-AL"/>
        </w:rPr>
        <w:t xml:space="preserve"> për anëtarët e familjes është: 70% për një anëtar, 80% për dy, 90% për tre dhe 100% për katër e më shumë anëtarë të masës së kompensimit </w:t>
      </w:r>
      <w:r w:rsidR="0070321D" w:rsidRPr="00A557A8">
        <w:rPr>
          <w:b w:val="0"/>
          <w:bCs w:val="0"/>
          <w:sz w:val="22"/>
          <w:szCs w:val="22"/>
          <w:lang w:val="sq-AL"/>
        </w:rPr>
        <w:t>monetar</w:t>
      </w:r>
      <w:r w:rsidRPr="00A557A8">
        <w:rPr>
          <w:b w:val="0"/>
          <w:bCs w:val="0"/>
          <w:sz w:val="22"/>
          <w:szCs w:val="22"/>
          <w:lang w:val="sq-AL"/>
        </w:rPr>
        <w:t xml:space="preserve"> në bazë të së cilës familja e ushtron këtë të drejtë.</w:t>
      </w:r>
    </w:p>
    <w:p w14:paraId="683F9F4B" w14:textId="77777777" w:rsidR="0030734C" w:rsidRPr="00A557A8" w:rsidRDefault="0030734C" w:rsidP="0030734C">
      <w:pPr>
        <w:pStyle w:val="C30X"/>
        <w:spacing w:before="0" w:after="0"/>
        <w:jc w:val="both"/>
        <w:rPr>
          <w:b w:val="0"/>
          <w:bCs w:val="0"/>
          <w:sz w:val="22"/>
          <w:szCs w:val="22"/>
          <w:lang w:val="sq-AL"/>
        </w:rPr>
      </w:pPr>
      <w:r w:rsidRPr="00A557A8">
        <w:rPr>
          <w:b w:val="0"/>
          <w:bCs w:val="0"/>
          <w:sz w:val="22"/>
          <w:szCs w:val="22"/>
          <w:lang w:val="sq-AL"/>
        </w:rPr>
        <w:t>Anëtarët e familjes kanë të drejtë në sigurimin material sipas rendit të nenit 4 të këtij vendimi.</w:t>
      </w:r>
    </w:p>
    <w:p w14:paraId="6BCEEEB0" w14:textId="77777777" w:rsidR="0030734C" w:rsidRPr="00A557A8" w:rsidRDefault="0030734C" w:rsidP="0030734C">
      <w:pPr>
        <w:pStyle w:val="C30X"/>
        <w:spacing w:before="0" w:after="0"/>
        <w:jc w:val="both"/>
        <w:rPr>
          <w:b w:val="0"/>
          <w:bCs w:val="0"/>
          <w:sz w:val="22"/>
          <w:szCs w:val="22"/>
          <w:lang w:val="sq-AL"/>
        </w:rPr>
      </w:pPr>
    </w:p>
    <w:p w14:paraId="4C4DC627" w14:textId="77777777" w:rsidR="00B05631" w:rsidRPr="00A557A8" w:rsidRDefault="0030734C" w:rsidP="0030734C">
      <w:pPr>
        <w:pStyle w:val="C30X"/>
        <w:rPr>
          <w:lang w:val="sq-AL"/>
        </w:rPr>
      </w:pPr>
      <w:r w:rsidRPr="00A557A8">
        <w:rPr>
          <w:lang w:val="sq-AL"/>
        </w:rPr>
        <w:t>Neni</w:t>
      </w:r>
      <w:r w:rsidR="00B05631" w:rsidRPr="00A557A8">
        <w:rPr>
          <w:lang w:val="sq-AL"/>
        </w:rPr>
        <w:t xml:space="preserve"> 8</w:t>
      </w:r>
    </w:p>
    <w:p w14:paraId="5EB7B5BC" w14:textId="77777777" w:rsidR="008E2A77" w:rsidRPr="00A557A8" w:rsidRDefault="0070321D" w:rsidP="00067054">
      <w:pPr>
        <w:pStyle w:val="T30X"/>
        <w:rPr>
          <w:lang w:val="sq-AL"/>
        </w:rPr>
      </w:pPr>
      <w:r w:rsidRPr="00A557A8">
        <w:rPr>
          <w:lang w:val="sq-AL"/>
        </w:rPr>
        <w:t xml:space="preserve">Për kompensim monetar kanë të drejtë </w:t>
      </w:r>
      <w:r w:rsidR="0030734C" w:rsidRPr="00A557A8">
        <w:rPr>
          <w:lang w:val="sq-AL"/>
        </w:rPr>
        <w:t xml:space="preserve">Pjesëmarrësit që nuk kanë mjetet e nevojshme për jetesë dhe anëtarët e familjes së pjesëmarrësve nëse, </w:t>
      </w:r>
      <w:r w:rsidRPr="00A557A8">
        <w:rPr>
          <w:lang w:val="sq-AL"/>
        </w:rPr>
        <w:t>krahas</w:t>
      </w:r>
      <w:r w:rsidR="0030734C" w:rsidRPr="00A557A8">
        <w:rPr>
          <w:lang w:val="sq-AL"/>
        </w:rPr>
        <w:t xml:space="preserve"> kësaj, janë </w:t>
      </w:r>
      <w:r w:rsidRPr="00A557A8">
        <w:rPr>
          <w:lang w:val="sq-AL"/>
        </w:rPr>
        <w:t xml:space="preserve">edhe </w:t>
      </w:r>
      <w:r w:rsidR="0030734C" w:rsidRPr="00A557A8">
        <w:rPr>
          <w:lang w:val="sq-AL"/>
        </w:rPr>
        <w:t xml:space="preserve">të paaftë për punë dhe </w:t>
      </w:r>
      <w:r w:rsidRPr="00A557A8">
        <w:rPr>
          <w:lang w:val="sq-AL"/>
        </w:rPr>
        <w:t>veprimtari e</w:t>
      </w:r>
      <w:r w:rsidR="0030734C" w:rsidRPr="00A557A8">
        <w:rPr>
          <w:lang w:val="sq-AL"/>
        </w:rPr>
        <w:t>dhe nëse pjesëmarrësi i ka mbështetur para vdekjes.</w:t>
      </w:r>
    </w:p>
    <w:p w14:paraId="48C3D8E5" w14:textId="77777777" w:rsidR="00B05631" w:rsidRPr="00A557A8" w:rsidRDefault="0030734C" w:rsidP="0030734C">
      <w:pPr>
        <w:pStyle w:val="C30X"/>
        <w:rPr>
          <w:lang w:val="sq-AL"/>
        </w:rPr>
      </w:pPr>
      <w:r w:rsidRPr="00A557A8">
        <w:rPr>
          <w:lang w:val="sq-AL"/>
        </w:rPr>
        <w:lastRenderedPageBreak/>
        <w:t xml:space="preserve">Neni </w:t>
      </w:r>
      <w:r w:rsidR="00B05631" w:rsidRPr="00A557A8">
        <w:rPr>
          <w:lang w:val="sq-AL"/>
        </w:rPr>
        <w:t>9</w:t>
      </w:r>
    </w:p>
    <w:p w14:paraId="1C649CBD" w14:textId="77777777" w:rsidR="0030734C" w:rsidRPr="00A557A8" w:rsidRDefault="0030734C" w:rsidP="0030734C">
      <w:pPr>
        <w:pStyle w:val="C30X"/>
        <w:spacing w:before="0" w:after="0"/>
        <w:jc w:val="both"/>
        <w:rPr>
          <w:b w:val="0"/>
          <w:bCs w:val="0"/>
          <w:sz w:val="22"/>
          <w:szCs w:val="22"/>
          <w:lang w:val="sq-AL"/>
        </w:rPr>
      </w:pPr>
      <w:r w:rsidRPr="00A557A8">
        <w:rPr>
          <w:b w:val="0"/>
          <w:bCs w:val="0"/>
          <w:sz w:val="22"/>
          <w:szCs w:val="22"/>
          <w:lang w:val="sq-AL"/>
        </w:rPr>
        <w:t>Të paaftë për punë dhe biznes, në kuptim të nenit 8 të këtij vendimi janë:</w:t>
      </w:r>
    </w:p>
    <w:p w14:paraId="5ADDC671" w14:textId="77777777" w:rsidR="0030734C" w:rsidRPr="00A557A8" w:rsidRDefault="0030734C" w:rsidP="0030734C">
      <w:pPr>
        <w:pStyle w:val="C30X"/>
        <w:spacing w:before="0" w:after="0"/>
        <w:jc w:val="both"/>
        <w:rPr>
          <w:b w:val="0"/>
          <w:bCs w:val="0"/>
          <w:sz w:val="22"/>
          <w:szCs w:val="22"/>
          <w:lang w:val="sq-AL"/>
        </w:rPr>
      </w:pPr>
      <w:r w:rsidRPr="00A557A8">
        <w:rPr>
          <w:b w:val="0"/>
          <w:bCs w:val="0"/>
          <w:sz w:val="22"/>
          <w:szCs w:val="22"/>
          <w:lang w:val="sq-AL"/>
        </w:rPr>
        <w:t xml:space="preserve">    1. femrat mbi 60 vjeç, </w:t>
      </w:r>
      <w:r w:rsidR="00067054" w:rsidRPr="00A557A8">
        <w:rPr>
          <w:b w:val="0"/>
          <w:bCs w:val="0"/>
          <w:sz w:val="22"/>
          <w:szCs w:val="22"/>
          <w:lang w:val="sq-AL"/>
        </w:rPr>
        <w:t>përkatësisht</w:t>
      </w:r>
      <w:r w:rsidRPr="00A557A8">
        <w:rPr>
          <w:b w:val="0"/>
          <w:bCs w:val="0"/>
          <w:sz w:val="22"/>
          <w:szCs w:val="22"/>
          <w:lang w:val="sq-AL"/>
        </w:rPr>
        <w:t xml:space="preserve"> meshkujt mbi 65 vjeç,</w:t>
      </w:r>
    </w:p>
    <w:p w14:paraId="0912B758" w14:textId="77777777" w:rsidR="0030734C" w:rsidRPr="00A557A8" w:rsidRDefault="0030734C" w:rsidP="0030734C">
      <w:pPr>
        <w:pStyle w:val="C30X"/>
        <w:spacing w:before="0" w:after="0"/>
        <w:jc w:val="both"/>
        <w:rPr>
          <w:b w:val="0"/>
          <w:bCs w:val="0"/>
          <w:sz w:val="22"/>
          <w:szCs w:val="22"/>
          <w:lang w:val="sq-AL"/>
        </w:rPr>
      </w:pPr>
      <w:r w:rsidRPr="00A557A8">
        <w:rPr>
          <w:b w:val="0"/>
          <w:bCs w:val="0"/>
          <w:sz w:val="22"/>
          <w:szCs w:val="22"/>
          <w:lang w:val="sq-AL"/>
        </w:rPr>
        <w:t xml:space="preserve">    2. fëmijët</w:t>
      </w:r>
      <w:r w:rsidR="00067054" w:rsidRPr="00A557A8">
        <w:rPr>
          <w:b w:val="0"/>
          <w:bCs w:val="0"/>
          <w:sz w:val="22"/>
          <w:szCs w:val="22"/>
          <w:lang w:val="sq-AL"/>
        </w:rPr>
        <w:t xml:space="preserve"> dhe</w:t>
      </w:r>
      <w:r w:rsidRPr="00A557A8">
        <w:rPr>
          <w:b w:val="0"/>
          <w:bCs w:val="0"/>
          <w:sz w:val="22"/>
          <w:szCs w:val="22"/>
          <w:lang w:val="sq-AL"/>
        </w:rPr>
        <w:t xml:space="preserve"> nipërit</w:t>
      </w:r>
      <w:r w:rsidR="00067054" w:rsidRPr="00A557A8">
        <w:rPr>
          <w:b w:val="0"/>
          <w:bCs w:val="0"/>
          <w:sz w:val="22"/>
          <w:szCs w:val="22"/>
          <w:lang w:val="sq-AL"/>
        </w:rPr>
        <w:t>/</w:t>
      </w:r>
      <w:r w:rsidRPr="00A557A8">
        <w:rPr>
          <w:b w:val="0"/>
          <w:bCs w:val="0"/>
          <w:sz w:val="22"/>
          <w:szCs w:val="22"/>
          <w:lang w:val="sq-AL"/>
        </w:rPr>
        <w:t>mbesat pa prindër deri në moshën 15 vjeçare dhe nëse janë në shkollë deri në përfundim të afatit të caktuar për shkollim të rregullt, por jo më vonë se mosha 26 vjeçare.</w:t>
      </w:r>
    </w:p>
    <w:p w14:paraId="2E1059BA" w14:textId="77777777" w:rsidR="0030734C" w:rsidRPr="00A557A8" w:rsidRDefault="0030734C" w:rsidP="0030734C">
      <w:pPr>
        <w:pStyle w:val="C30X"/>
        <w:spacing w:before="0" w:after="0"/>
        <w:jc w:val="both"/>
        <w:rPr>
          <w:b w:val="0"/>
          <w:bCs w:val="0"/>
          <w:sz w:val="22"/>
          <w:szCs w:val="22"/>
          <w:lang w:val="sq-AL"/>
        </w:rPr>
      </w:pPr>
      <w:r w:rsidRPr="00A557A8">
        <w:rPr>
          <w:b w:val="0"/>
          <w:bCs w:val="0"/>
          <w:sz w:val="22"/>
          <w:szCs w:val="22"/>
          <w:lang w:val="sq-AL"/>
        </w:rPr>
        <w:t xml:space="preserve">    3. personat që para moshës 15 vjeç</w:t>
      </w:r>
      <w:r w:rsidR="00067054" w:rsidRPr="00A557A8">
        <w:rPr>
          <w:b w:val="0"/>
          <w:bCs w:val="0"/>
          <w:sz w:val="22"/>
          <w:szCs w:val="22"/>
          <w:lang w:val="sq-AL"/>
        </w:rPr>
        <w:t>are</w:t>
      </w:r>
      <w:r w:rsidRPr="00A557A8">
        <w:rPr>
          <w:b w:val="0"/>
          <w:bCs w:val="0"/>
          <w:sz w:val="22"/>
          <w:szCs w:val="22"/>
          <w:lang w:val="sq-AL"/>
        </w:rPr>
        <w:t xml:space="preserve"> janë bërë të paaftë për punë dhe biznes.</w:t>
      </w:r>
    </w:p>
    <w:p w14:paraId="444EF53C" w14:textId="77777777" w:rsidR="0030734C" w:rsidRPr="00A557A8" w:rsidRDefault="0030734C" w:rsidP="0030734C">
      <w:pPr>
        <w:pStyle w:val="C30X"/>
        <w:spacing w:before="0" w:after="0"/>
        <w:jc w:val="both"/>
        <w:rPr>
          <w:b w:val="0"/>
          <w:bCs w:val="0"/>
          <w:sz w:val="22"/>
          <w:szCs w:val="22"/>
          <w:lang w:val="sq-AL"/>
        </w:rPr>
      </w:pPr>
      <w:r w:rsidRPr="00A557A8">
        <w:rPr>
          <w:b w:val="0"/>
          <w:bCs w:val="0"/>
          <w:sz w:val="22"/>
          <w:szCs w:val="22"/>
          <w:lang w:val="sq-AL"/>
        </w:rPr>
        <w:t xml:space="preserve">Paaftësinë për punë dhe për të siguruar jetesën e personave të cilët i plotësojnë kushtet për kompensim </w:t>
      </w:r>
      <w:r w:rsidR="00067054" w:rsidRPr="00A557A8">
        <w:rPr>
          <w:b w:val="0"/>
          <w:bCs w:val="0"/>
          <w:sz w:val="22"/>
          <w:szCs w:val="22"/>
          <w:lang w:val="sq-AL"/>
        </w:rPr>
        <w:t>monetar</w:t>
      </w:r>
      <w:r w:rsidRPr="00A557A8">
        <w:rPr>
          <w:b w:val="0"/>
          <w:bCs w:val="0"/>
          <w:sz w:val="22"/>
          <w:szCs w:val="22"/>
          <w:lang w:val="sq-AL"/>
        </w:rPr>
        <w:t xml:space="preserve"> e përcakton komisioni mjekësor, në mënyrën dhe procedurën e përcaktuar me Ligjin </w:t>
      </w:r>
      <w:r w:rsidR="00067054" w:rsidRPr="00A557A8">
        <w:rPr>
          <w:b w:val="0"/>
          <w:bCs w:val="0"/>
          <w:sz w:val="22"/>
          <w:szCs w:val="22"/>
          <w:lang w:val="sq-AL"/>
        </w:rPr>
        <w:t>mbi</w:t>
      </w:r>
      <w:r w:rsidRPr="00A557A8">
        <w:rPr>
          <w:b w:val="0"/>
          <w:bCs w:val="0"/>
          <w:sz w:val="22"/>
          <w:szCs w:val="22"/>
          <w:lang w:val="sq-AL"/>
        </w:rPr>
        <w:t xml:space="preserve"> mbrojtjen e veteranëve dhe </w:t>
      </w:r>
      <w:r w:rsidR="00067054" w:rsidRPr="00A557A8">
        <w:rPr>
          <w:b w:val="0"/>
          <w:bCs w:val="0"/>
          <w:sz w:val="22"/>
          <w:szCs w:val="22"/>
          <w:lang w:val="sq-AL"/>
        </w:rPr>
        <w:t>invaliditetit</w:t>
      </w:r>
      <w:r w:rsidRPr="00A557A8">
        <w:rPr>
          <w:b w:val="0"/>
          <w:bCs w:val="0"/>
          <w:sz w:val="22"/>
          <w:szCs w:val="22"/>
          <w:lang w:val="sq-AL"/>
        </w:rPr>
        <w:t>.</w:t>
      </w:r>
    </w:p>
    <w:p w14:paraId="2422CF46" w14:textId="77777777" w:rsidR="00B05631" w:rsidRPr="00A557A8" w:rsidRDefault="0030734C" w:rsidP="0030734C">
      <w:pPr>
        <w:pStyle w:val="C30X"/>
        <w:rPr>
          <w:lang w:val="sq-AL"/>
        </w:rPr>
      </w:pPr>
      <w:r w:rsidRPr="00A557A8">
        <w:rPr>
          <w:lang w:val="sq-AL"/>
        </w:rPr>
        <w:t>Neni</w:t>
      </w:r>
      <w:r w:rsidR="00B05631" w:rsidRPr="00A557A8">
        <w:rPr>
          <w:lang w:val="sq-AL"/>
        </w:rPr>
        <w:t xml:space="preserve"> 10</w:t>
      </w:r>
    </w:p>
    <w:p w14:paraId="6676670D" w14:textId="77777777" w:rsidR="00575195" w:rsidRPr="00A557A8" w:rsidRDefault="00575195" w:rsidP="00575195">
      <w:pPr>
        <w:pStyle w:val="C30X"/>
        <w:spacing w:before="0" w:after="0"/>
        <w:jc w:val="both"/>
        <w:rPr>
          <w:b w:val="0"/>
          <w:bCs w:val="0"/>
          <w:sz w:val="22"/>
          <w:szCs w:val="22"/>
          <w:lang w:val="sq-AL"/>
        </w:rPr>
      </w:pPr>
      <w:r w:rsidRPr="00A557A8">
        <w:rPr>
          <w:b w:val="0"/>
          <w:bCs w:val="0"/>
          <w:sz w:val="22"/>
          <w:szCs w:val="22"/>
          <w:lang w:val="sq-AL"/>
        </w:rPr>
        <w:t>Pjesëmarrësi, përkatësisht familjari i pjesëmarrësit, nuk ka mjetet e nevojshme të jetesës, nëse:</w:t>
      </w:r>
    </w:p>
    <w:p w14:paraId="675C4785" w14:textId="77777777" w:rsidR="00575195" w:rsidRPr="00A557A8" w:rsidRDefault="00575195" w:rsidP="00575195">
      <w:pPr>
        <w:pStyle w:val="C30X"/>
        <w:spacing w:before="0" w:after="0"/>
        <w:jc w:val="both"/>
        <w:rPr>
          <w:b w:val="0"/>
          <w:bCs w:val="0"/>
          <w:sz w:val="22"/>
          <w:szCs w:val="22"/>
          <w:lang w:val="sq-AL"/>
        </w:rPr>
      </w:pPr>
      <w:r w:rsidRPr="00A557A8">
        <w:rPr>
          <w:b w:val="0"/>
          <w:bCs w:val="0"/>
          <w:sz w:val="22"/>
          <w:szCs w:val="22"/>
          <w:lang w:val="sq-AL"/>
        </w:rPr>
        <w:t xml:space="preserve">    1. </w:t>
      </w:r>
      <w:r w:rsidR="00067054" w:rsidRPr="00A557A8">
        <w:rPr>
          <w:b w:val="0"/>
          <w:bCs w:val="0"/>
          <w:sz w:val="22"/>
          <w:szCs w:val="22"/>
          <w:lang w:val="sq-AL"/>
        </w:rPr>
        <w:t>nuk është në marrëdhënie pune</w:t>
      </w:r>
      <w:r w:rsidRPr="00A557A8">
        <w:rPr>
          <w:b w:val="0"/>
          <w:bCs w:val="0"/>
          <w:sz w:val="22"/>
          <w:szCs w:val="22"/>
          <w:lang w:val="sq-AL"/>
        </w:rPr>
        <w:t>,</w:t>
      </w:r>
    </w:p>
    <w:p w14:paraId="5A30A570" w14:textId="77777777" w:rsidR="00575195" w:rsidRPr="00A557A8" w:rsidRDefault="00575195" w:rsidP="00575195">
      <w:pPr>
        <w:pStyle w:val="C30X"/>
        <w:spacing w:before="0" w:after="0"/>
        <w:jc w:val="both"/>
        <w:rPr>
          <w:b w:val="0"/>
          <w:bCs w:val="0"/>
          <w:sz w:val="22"/>
          <w:szCs w:val="22"/>
          <w:lang w:val="sq-AL"/>
        </w:rPr>
      </w:pPr>
      <w:r w:rsidRPr="00A557A8">
        <w:rPr>
          <w:b w:val="0"/>
          <w:bCs w:val="0"/>
          <w:sz w:val="22"/>
          <w:szCs w:val="22"/>
          <w:lang w:val="sq-AL"/>
        </w:rPr>
        <w:t xml:space="preserve">    2. nuk është përfitues pensioni,</w:t>
      </w:r>
    </w:p>
    <w:p w14:paraId="174797A6" w14:textId="77777777" w:rsidR="00575195" w:rsidRPr="00A557A8" w:rsidRDefault="00575195" w:rsidP="00575195">
      <w:pPr>
        <w:pStyle w:val="C30X"/>
        <w:spacing w:before="0" w:after="0"/>
        <w:jc w:val="both"/>
        <w:rPr>
          <w:b w:val="0"/>
          <w:bCs w:val="0"/>
          <w:sz w:val="22"/>
          <w:szCs w:val="22"/>
          <w:lang w:val="sq-AL"/>
        </w:rPr>
      </w:pPr>
      <w:r w:rsidRPr="00A557A8">
        <w:rPr>
          <w:b w:val="0"/>
          <w:bCs w:val="0"/>
          <w:sz w:val="22"/>
          <w:szCs w:val="22"/>
          <w:lang w:val="sq-AL"/>
        </w:rPr>
        <w:t xml:space="preserve">    3. nuk ushtron veprimtari të pavarur,</w:t>
      </w:r>
    </w:p>
    <w:p w14:paraId="30918C9A" w14:textId="77777777" w:rsidR="00575195" w:rsidRPr="00A557A8" w:rsidRDefault="00575195" w:rsidP="00575195">
      <w:pPr>
        <w:pStyle w:val="C30X"/>
        <w:spacing w:before="0" w:after="0"/>
        <w:jc w:val="both"/>
        <w:rPr>
          <w:b w:val="0"/>
          <w:bCs w:val="0"/>
          <w:sz w:val="22"/>
          <w:szCs w:val="22"/>
          <w:lang w:val="sq-AL"/>
        </w:rPr>
      </w:pPr>
      <w:r w:rsidRPr="00A557A8">
        <w:rPr>
          <w:b w:val="0"/>
          <w:bCs w:val="0"/>
          <w:sz w:val="22"/>
          <w:szCs w:val="22"/>
          <w:lang w:val="sq-AL"/>
        </w:rPr>
        <w:t xml:space="preserve">    4. Nuk ka të ardhura të tjera të rregullta </w:t>
      </w:r>
      <w:r w:rsidR="00067054" w:rsidRPr="00A557A8">
        <w:rPr>
          <w:b w:val="0"/>
          <w:bCs w:val="0"/>
          <w:sz w:val="22"/>
          <w:szCs w:val="22"/>
          <w:lang w:val="sq-AL"/>
        </w:rPr>
        <w:t>mujore</w:t>
      </w:r>
      <w:r w:rsidRPr="00A557A8">
        <w:rPr>
          <w:b w:val="0"/>
          <w:bCs w:val="0"/>
          <w:sz w:val="22"/>
          <w:szCs w:val="22"/>
          <w:lang w:val="sq-AL"/>
        </w:rPr>
        <w:t xml:space="preserve">, për anëtar të </w:t>
      </w:r>
      <w:r w:rsidR="00067054" w:rsidRPr="00A557A8">
        <w:rPr>
          <w:b w:val="0"/>
          <w:bCs w:val="0"/>
          <w:sz w:val="22"/>
          <w:szCs w:val="22"/>
          <w:lang w:val="sq-AL"/>
        </w:rPr>
        <w:t>amvisërisë</w:t>
      </w:r>
      <w:r w:rsidRPr="00A557A8">
        <w:rPr>
          <w:b w:val="0"/>
          <w:bCs w:val="0"/>
          <w:sz w:val="22"/>
          <w:szCs w:val="22"/>
          <w:lang w:val="sq-AL"/>
        </w:rPr>
        <w:t>, më të larta se 20% e pagës mesatare neto në Mal të Zi sipas të dhënave të organit të administratës shtetërore përgjegjëse për statistikat.</w:t>
      </w:r>
    </w:p>
    <w:p w14:paraId="5ACBCCDB" w14:textId="77777777" w:rsidR="00575195" w:rsidRPr="00A557A8" w:rsidRDefault="00575195" w:rsidP="00575195">
      <w:pPr>
        <w:pStyle w:val="C30X"/>
        <w:spacing w:before="0" w:after="0"/>
        <w:jc w:val="both"/>
        <w:rPr>
          <w:b w:val="0"/>
          <w:bCs w:val="0"/>
          <w:sz w:val="22"/>
          <w:szCs w:val="22"/>
          <w:lang w:val="sq-AL"/>
        </w:rPr>
      </w:pPr>
      <w:r w:rsidRPr="00A557A8">
        <w:rPr>
          <w:b w:val="0"/>
          <w:bCs w:val="0"/>
          <w:sz w:val="22"/>
          <w:szCs w:val="22"/>
          <w:lang w:val="sq-AL"/>
        </w:rPr>
        <w:t>Të ardhurat tjera të rregullta nga paragrafi 1 i këtij neni konsiderohen të ardhura</w:t>
      </w:r>
      <w:r w:rsidR="00067054" w:rsidRPr="00A557A8">
        <w:rPr>
          <w:b w:val="0"/>
          <w:bCs w:val="0"/>
          <w:sz w:val="22"/>
          <w:szCs w:val="22"/>
          <w:lang w:val="sq-AL"/>
        </w:rPr>
        <w:t>t</w:t>
      </w:r>
      <w:r w:rsidRPr="00A557A8">
        <w:rPr>
          <w:b w:val="0"/>
          <w:bCs w:val="0"/>
          <w:sz w:val="22"/>
          <w:szCs w:val="22"/>
          <w:lang w:val="sq-AL"/>
        </w:rPr>
        <w:t xml:space="preserve"> </w:t>
      </w:r>
      <w:r w:rsidR="00067054" w:rsidRPr="00A557A8">
        <w:rPr>
          <w:b w:val="0"/>
          <w:bCs w:val="0"/>
          <w:sz w:val="22"/>
          <w:szCs w:val="22"/>
          <w:lang w:val="sq-AL"/>
        </w:rPr>
        <w:t>e</w:t>
      </w:r>
      <w:r w:rsidRPr="00A557A8">
        <w:rPr>
          <w:b w:val="0"/>
          <w:bCs w:val="0"/>
          <w:sz w:val="22"/>
          <w:szCs w:val="22"/>
          <w:lang w:val="sq-AL"/>
        </w:rPr>
        <w:t xml:space="preserve"> pjesëmarrësve dhe anëtarëve të </w:t>
      </w:r>
      <w:r w:rsidR="00067054" w:rsidRPr="00A557A8">
        <w:rPr>
          <w:b w:val="0"/>
          <w:bCs w:val="0"/>
          <w:sz w:val="22"/>
          <w:szCs w:val="22"/>
          <w:lang w:val="sq-AL"/>
        </w:rPr>
        <w:t>amvisërisë</w:t>
      </w:r>
      <w:r w:rsidRPr="00A557A8">
        <w:rPr>
          <w:b w:val="0"/>
          <w:bCs w:val="0"/>
          <w:sz w:val="22"/>
          <w:szCs w:val="22"/>
          <w:lang w:val="sq-AL"/>
        </w:rPr>
        <w:t>.</w:t>
      </w:r>
    </w:p>
    <w:p w14:paraId="577ED063" w14:textId="77777777" w:rsidR="00B05631" w:rsidRPr="00A557A8" w:rsidRDefault="00575195" w:rsidP="00575195">
      <w:pPr>
        <w:pStyle w:val="C30X"/>
        <w:rPr>
          <w:lang w:val="sq-AL"/>
        </w:rPr>
      </w:pPr>
      <w:r w:rsidRPr="00A557A8">
        <w:rPr>
          <w:lang w:val="sq-AL"/>
        </w:rPr>
        <w:t>Neni</w:t>
      </w:r>
      <w:r w:rsidR="00B05631" w:rsidRPr="00A557A8">
        <w:rPr>
          <w:lang w:val="sq-AL"/>
        </w:rPr>
        <w:t xml:space="preserve"> 11</w:t>
      </w:r>
    </w:p>
    <w:p w14:paraId="370D5635" w14:textId="77777777" w:rsidR="00575195" w:rsidRPr="00A557A8" w:rsidRDefault="00575195" w:rsidP="00575195">
      <w:pPr>
        <w:pStyle w:val="C30X"/>
        <w:spacing w:before="0" w:after="0"/>
        <w:ind w:firstLine="720"/>
        <w:jc w:val="both"/>
        <w:rPr>
          <w:b w:val="0"/>
          <w:bCs w:val="0"/>
          <w:sz w:val="22"/>
          <w:szCs w:val="22"/>
          <w:lang w:val="sq-AL"/>
        </w:rPr>
      </w:pPr>
      <w:r w:rsidRPr="00A557A8">
        <w:rPr>
          <w:b w:val="0"/>
          <w:bCs w:val="0"/>
          <w:sz w:val="22"/>
          <w:szCs w:val="22"/>
          <w:lang w:val="sq-AL"/>
        </w:rPr>
        <w:t>Përdoruesi i së drejtës, përkatësisht anëtar</w:t>
      </w:r>
      <w:r w:rsidR="00067054" w:rsidRPr="00A557A8">
        <w:rPr>
          <w:b w:val="0"/>
          <w:bCs w:val="0"/>
          <w:sz w:val="22"/>
          <w:szCs w:val="22"/>
          <w:lang w:val="sq-AL"/>
        </w:rPr>
        <w:t>i</w:t>
      </w:r>
      <w:r w:rsidRPr="00A557A8">
        <w:rPr>
          <w:b w:val="0"/>
          <w:bCs w:val="0"/>
          <w:sz w:val="22"/>
          <w:szCs w:val="22"/>
          <w:lang w:val="sq-AL"/>
        </w:rPr>
        <w:t xml:space="preserve"> i familjes së shfrytëzuesit të së drejtës, është i detyruar </w:t>
      </w:r>
      <w:r w:rsidR="00932F74" w:rsidRPr="00A557A8">
        <w:rPr>
          <w:b w:val="0"/>
          <w:bCs w:val="0"/>
          <w:sz w:val="22"/>
          <w:szCs w:val="22"/>
          <w:lang w:val="sq-AL"/>
        </w:rPr>
        <w:t xml:space="preserve">brenda 15 ditëve nga dita e ndryshimit </w:t>
      </w:r>
      <w:r w:rsidRPr="00A557A8">
        <w:rPr>
          <w:b w:val="0"/>
          <w:bCs w:val="0"/>
          <w:sz w:val="22"/>
          <w:szCs w:val="22"/>
          <w:lang w:val="sq-AL"/>
        </w:rPr>
        <w:t xml:space="preserve">të </w:t>
      </w:r>
      <w:r w:rsidR="00932F74" w:rsidRPr="00A557A8">
        <w:rPr>
          <w:b w:val="0"/>
          <w:bCs w:val="0"/>
          <w:sz w:val="22"/>
          <w:szCs w:val="22"/>
          <w:lang w:val="sq-AL"/>
        </w:rPr>
        <w:t>paraqesë</w:t>
      </w:r>
      <w:r w:rsidRPr="00A557A8">
        <w:rPr>
          <w:b w:val="0"/>
          <w:bCs w:val="0"/>
          <w:sz w:val="22"/>
          <w:szCs w:val="22"/>
          <w:lang w:val="sq-AL"/>
        </w:rPr>
        <w:t xml:space="preserve"> ndryshimet që mund të ndikojnë në shumën, </w:t>
      </w:r>
      <w:r w:rsidR="00932F74" w:rsidRPr="00A557A8">
        <w:rPr>
          <w:b w:val="0"/>
          <w:bCs w:val="0"/>
          <w:sz w:val="22"/>
          <w:szCs w:val="22"/>
          <w:lang w:val="sq-AL"/>
        </w:rPr>
        <w:t>vëllimin</w:t>
      </w:r>
      <w:r w:rsidRPr="00A557A8">
        <w:rPr>
          <w:b w:val="0"/>
          <w:bCs w:val="0"/>
          <w:sz w:val="22"/>
          <w:szCs w:val="22"/>
          <w:lang w:val="sq-AL"/>
        </w:rPr>
        <w:t xml:space="preserve"> dhe </w:t>
      </w:r>
      <w:r w:rsidR="00932F74" w:rsidRPr="00A557A8">
        <w:rPr>
          <w:b w:val="0"/>
          <w:bCs w:val="0"/>
          <w:sz w:val="22"/>
          <w:szCs w:val="22"/>
          <w:lang w:val="sq-AL"/>
        </w:rPr>
        <w:t>ndërprerjen</w:t>
      </w:r>
      <w:r w:rsidRPr="00A557A8">
        <w:rPr>
          <w:b w:val="0"/>
          <w:bCs w:val="0"/>
          <w:sz w:val="22"/>
          <w:szCs w:val="22"/>
          <w:lang w:val="sq-AL"/>
        </w:rPr>
        <w:t xml:space="preserve"> e së drejtës</w:t>
      </w:r>
      <w:r w:rsidR="00932F74" w:rsidRPr="00A557A8">
        <w:rPr>
          <w:b w:val="0"/>
          <w:bCs w:val="0"/>
          <w:sz w:val="22"/>
          <w:szCs w:val="22"/>
          <w:lang w:val="sq-AL"/>
        </w:rPr>
        <w:t>.</w:t>
      </w:r>
    </w:p>
    <w:p w14:paraId="15B10CD8" w14:textId="77777777" w:rsidR="00575195" w:rsidRPr="00A557A8" w:rsidRDefault="00575195" w:rsidP="00575195">
      <w:pPr>
        <w:pStyle w:val="C30X"/>
        <w:spacing w:before="0" w:after="0"/>
        <w:ind w:firstLine="720"/>
        <w:jc w:val="both"/>
        <w:rPr>
          <w:b w:val="0"/>
          <w:bCs w:val="0"/>
          <w:sz w:val="22"/>
          <w:szCs w:val="22"/>
          <w:lang w:val="sq-AL"/>
        </w:rPr>
      </w:pPr>
      <w:r w:rsidRPr="00A557A8">
        <w:rPr>
          <w:b w:val="0"/>
          <w:bCs w:val="0"/>
          <w:sz w:val="22"/>
          <w:szCs w:val="22"/>
          <w:lang w:val="sq-AL"/>
        </w:rPr>
        <w:t xml:space="preserve">Ndryshimet në numrin e anëtarëve të familjes (lindje, vdekje, largim nga familja, etj.) do të ndikojnë në përfitimin </w:t>
      </w:r>
      <w:r w:rsidR="00932F74" w:rsidRPr="00A557A8">
        <w:rPr>
          <w:b w:val="0"/>
          <w:bCs w:val="0"/>
          <w:sz w:val="22"/>
          <w:szCs w:val="22"/>
          <w:lang w:val="sq-AL"/>
        </w:rPr>
        <w:t>monetar</w:t>
      </w:r>
      <w:r w:rsidRPr="00A557A8">
        <w:rPr>
          <w:b w:val="0"/>
          <w:bCs w:val="0"/>
          <w:sz w:val="22"/>
          <w:szCs w:val="22"/>
          <w:lang w:val="sq-AL"/>
        </w:rPr>
        <w:t xml:space="preserve"> nga dita e parë e muajit pas ndryshimit.</w:t>
      </w:r>
    </w:p>
    <w:p w14:paraId="444668ED" w14:textId="77777777" w:rsidR="00B05631" w:rsidRPr="00A557A8" w:rsidRDefault="00575195" w:rsidP="00575195">
      <w:pPr>
        <w:pStyle w:val="C30X"/>
        <w:rPr>
          <w:lang w:val="sq-AL"/>
        </w:rPr>
      </w:pPr>
      <w:r w:rsidRPr="00A557A8">
        <w:rPr>
          <w:lang w:val="sq-AL"/>
        </w:rPr>
        <w:t>Neni</w:t>
      </w:r>
      <w:r w:rsidR="00B05631" w:rsidRPr="00A557A8">
        <w:rPr>
          <w:lang w:val="sq-AL"/>
        </w:rPr>
        <w:t xml:space="preserve"> 12</w:t>
      </w:r>
    </w:p>
    <w:p w14:paraId="5C341740" w14:textId="77777777" w:rsidR="00575195" w:rsidRPr="00A557A8" w:rsidRDefault="00575195" w:rsidP="00575195">
      <w:pPr>
        <w:pStyle w:val="C30X"/>
        <w:jc w:val="both"/>
        <w:rPr>
          <w:b w:val="0"/>
          <w:bCs w:val="0"/>
          <w:sz w:val="22"/>
          <w:szCs w:val="22"/>
          <w:lang w:val="sq-AL"/>
        </w:rPr>
      </w:pPr>
      <w:r w:rsidRPr="00A557A8">
        <w:rPr>
          <w:b w:val="0"/>
          <w:bCs w:val="0"/>
          <w:sz w:val="22"/>
          <w:szCs w:val="22"/>
          <w:lang w:val="sq-AL"/>
        </w:rPr>
        <w:t xml:space="preserve">Përfituesi i kompensimit </w:t>
      </w:r>
      <w:r w:rsidR="00932F74" w:rsidRPr="00A557A8">
        <w:rPr>
          <w:b w:val="0"/>
          <w:bCs w:val="0"/>
          <w:sz w:val="22"/>
          <w:szCs w:val="22"/>
          <w:lang w:val="sq-AL"/>
        </w:rPr>
        <w:t>monetar</w:t>
      </w:r>
      <w:r w:rsidRPr="00A557A8">
        <w:rPr>
          <w:b w:val="0"/>
          <w:bCs w:val="0"/>
          <w:sz w:val="22"/>
          <w:szCs w:val="22"/>
          <w:lang w:val="sq-AL"/>
        </w:rPr>
        <w:t xml:space="preserve"> ka të drejtë </w:t>
      </w:r>
      <w:r w:rsidR="00932F74" w:rsidRPr="00A557A8">
        <w:rPr>
          <w:b w:val="0"/>
          <w:bCs w:val="0"/>
          <w:sz w:val="22"/>
          <w:szCs w:val="22"/>
          <w:lang w:val="sq-AL"/>
        </w:rPr>
        <w:t>në përkujdesje</w:t>
      </w:r>
      <w:r w:rsidRPr="00A557A8">
        <w:rPr>
          <w:b w:val="0"/>
          <w:bCs w:val="0"/>
          <w:sz w:val="22"/>
          <w:szCs w:val="22"/>
          <w:lang w:val="sq-AL"/>
        </w:rPr>
        <w:t xml:space="preserve"> shëndetësor</w:t>
      </w:r>
      <w:r w:rsidR="00932F74" w:rsidRPr="00A557A8">
        <w:rPr>
          <w:b w:val="0"/>
          <w:bCs w:val="0"/>
          <w:sz w:val="22"/>
          <w:szCs w:val="22"/>
          <w:lang w:val="sq-AL"/>
        </w:rPr>
        <w:t>e</w:t>
      </w:r>
      <w:r w:rsidRPr="00A557A8">
        <w:rPr>
          <w:b w:val="0"/>
          <w:bCs w:val="0"/>
          <w:sz w:val="22"/>
          <w:szCs w:val="22"/>
          <w:lang w:val="sq-AL"/>
        </w:rPr>
        <w:t xml:space="preserve"> dhe të drejta të tjera nga </w:t>
      </w:r>
      <w:r w:rsidR="00932F74" w:rsidRPr="00A557A8">
        <w:rPr>
          <w:b w:val="0"/>
          <w:bCs w:val="0"/>
          <w:sz w:val="22"/>
          <w:szCs w:val="22"/>
          <w:lang w:val="sq-AL"/>
        </w:rPr>
        <w:t>kujdesi</w:t>
      </w:r>
      <w:r w:rsidRPr="00A557A8">
        <w:rPr>
          <w:b w:val="0"/>
          <w:bCs w:val="0"/>
          <w:sz w:val="22"/>
          <w:szCs w:val="22"/>
          <w:lang w:val="sq-AL"/>
        </w:rPr>
        <w:t xml:space="preserve"> shëndetësor në përputhje me rregulloret </w:t>
      </w:r>
      <w:r w:rsidR="00932F74" w:rsidRPr="00A557A8">
        <w:rPr>
          <w:b w:val="0"/>
          <w:bCs w:val="0"/>
          <w:sz w:val="22"/>
          <w:szCs w:val="22"/>
          <w:lang w:val="sq-AL"/>
        </w:rPr>
        <w:t>nga fusha e</w:t>
      </w:r>
      <w:r w:rsidRPr="00A557A8">
        <w:rPr>
          <w:b w:val="0"/>
          <w:bCs w:val="0"/>
          <w:sz w:val="22"/>
          <w:szCs w:val="22"/>
          <w:lang w:val="sq-AL"/>
        </w:rPr>
        <w:t xml:space="preserve"> </w:t>
      </w:r>
      <w:r w:rsidR="00932F74" w:rsidRPr="00A557A8">
        <w:rPr>
          <w:b w:val="0"/>
          <w:bCs w:val="0"/>
          <w:sz w:val="22"/>
          <w:szCs w:val="22"/>
          <w:lang w:val="sq-AL"/>
        </w:rPr>
        <w:t>shëndetësisë</w:t>
      </w:r>
      <w:r w:rsidRPr="00A557A8">
        <w:rPr>
          <w:b w:val="0"/>
          <w:bCs w:val="0"/>
          <w:sz w:val="22"/>
          <w:szCs w:val="22"/>
          <w:lang w:val="sq-AL"/>
        </w:rPr>
        <w:t xml:space="preserve">, nëse nuk është i siguruar </w:t>
      </w:r>
      <w:r w:rsidR="00932F74" w:rsidRPr="00A557A8">
        <w:rPr>
          <w:b w:val="0"/>
          <w:bCs w:val="0"/>
          <w:sz w:val="22"/>
          <w:szCs w:val="22"/>
          <w:lang w:val="sq-AL"/>
        </w:rPr>
        <w:t>në bazë tjetër</w:t>
      </w:r>
      <w:r w:rsidRPr="00A557A8">
        <w:rPr>
          <w:b w:val="0"/>
          <w:bCs w:val="0"/>
          <w:sz w:val="22"/>
          <w:szCs w:val="22"/>
          <w:lang w:val="sq-AL"/>
        </w:rPr>
        <w:t>.</w:t>
      </w:r>
    </w:p>
    <w:p w14:paraId="556CD335" w14:textId="77777777" w:rsidR="00B05631" w:rsidRPr="00A557A8" w:rsidRDefault="00575195">
      <w:pPr>
        <w:pStyle w:val="C30X"/>
        <w:rPr>
          <w:lang w:val="sq-AL"/>
        </w:rPr>
      </w:pPr>
      <w:r w:rsidRPr="00A557A8">
        <w:rPr>
          <w:lang w:val="sq-AL"/>
        </w:rPr>
        <w:t>Neni</w:t>
      </w:r>
      <w:r w:rsidR="00B05631" w:rsidRPr="00A557A8">
        <w:rPr>
          <w:lang w:val="sq-AL"/>
        </w:rPr>
        <w:t xml:space="preserve"> 13</w:t>
      </w:r>
    </w:p>
    <w:p w14:paraId="4AEF73BE" w14:textId="77777777" w:rsidR="00575195" w:rsidRPr="00A557A8" w:rsidRDefault="00932F74" w:rsidP="00575195">
      <w:pPr>
        <w:pStyle w:val="N01X"/>
        <w:jc w:val="both"/>
        <w:rPr>
          <w:b w:val="0"/>
          <w:bCs w:val="0"/>
          <w:sz w:val="22"/>
          <w:szCs w:val="22"/>
          <w:lang w:val="sq-AL"/>
        </w:rPr>
      </w:pPr>
      <w:r w:rsidRPr="00A557A8">
        <w:rPr>
          <w:b w:val="0"/>
          <w:bCs w:val="0"/>
          <w:sz w:val="22"/>
          <w:szCs w:val="22"/>
          <w:lang w:val="sq-AL"/>
        </w:rPr>
        <w:t>Anëtarit të familjes ose personit i cili bart shpenzimet e varrimit i takon kompensimi i shërbimeve funerale në shumën prej një e gjysmë page bruto mesatare në Malin e Zi s</w:t>
      </w:r>
      <w:r w:rsidR="00575195" w:rsidRPr="00A557A8">
        <w:rPr>
          <w:b w:val="0"/>
          <w:bCs w:val="0"/>
          <w:sz w:val="22"/>
          <w:szCs w:val="22"/>
          <w:lang w:val="sq-AL"/>
        </w:rPr>
        <w:t>ipas të dhënave të organit të administratës shtetërore përgjegjëse për statistikat e muajit paraardhës në lidhje me muajin në të cilin ka ndodhur vdekja</w:t>
      </w:r>
      <w:r w:rsidRPr="00A557A8">
        <w:rPr>
          <w:b w:val="0"/>
          <w:bCs w:val="0"/>
          <w:sz w:val="22"/>
          <w:szCs w:val="22"/>
          <w:lang w:val="sq-AL"/>
        </w:rPr>
        <w:t>.</w:t>
      </w:r>
    </w:p>
    <w:p w14:paraId="5F38118B" w14:textId="77777777" w:rsidR="00575195" w:rsidRPr="00A557A8" w:rsidRDefault="00B05631" w:rsidP="00575195">
      <w:pPr>
        <w:pStyle w:val="N01X"/>
        <w:rPr>
          <w:lang w:val="sq-AL"/>
        </w:rPr>
      </w:pPr>
      <w:r w:rsidRPr="00A557A8">
        <w:rPr>
          <w:lang w:val="sq-AL"/>
        </w:rPr>
        <w:t xml:space="preserve">III - </w:t>
      </w:r>
      <w:r w:rsidR="00575195" w:rsidRPr="00A557A8">
        <w:rPr>
          <w:lang w:val="sq-AL"/>
        </w:rPr>
        <w:t>MJETET PËR ZBATIMIN E VENDIMIT</w:t>
      </w:r>
    </w:p>
    <w:p w14:paraId="0505F351" w14:textId="77777777" w:rsidR="00B05631" w:rsidRPr="00A557A8" w:rsidRDefault="00575195" w:rsidP="00575195">
      <w:pPr>
        <w:pStyle w:val="N01X"/>
        <w:rPr>
          <w:lang w:val="sq-AL"/>
        </w:rPr>
      </w:pPr>
      <w:r w:rsidRPr="00A557A8">
        <w:rPr>
          <w:lang w:val="sq-AL"/>
        </w:rPr>
        <w:t>Neni</w:t>
      </w:r>
      <w:r w:rsidR="00B05631" w:rsidRPr="00A557A8">
        <w:rPr>
          <w:lang w:val="sq-AL"/>
        </w:rPr>
        <w:t xml:space="preserve"> 14</w:t>
      </w:r>
    </w:p>
    <w:p w14:paraId="50541A87" w14:textId="77777777" w:rsidR="00575195" w:rsidRPr="00A557A8" w:rsidRDefault="00575195">
      <w:pPr>
        <w:pStyle w:val="N01X"/>
        <w:rPr>
          <w:b w:val="0"/>
          <w:bCs w:val="0"/>
          <w:sz w:val="22"/>
          <w:szCs w:val="22"/>
          <w:lang w:val="sq-AL"/>
        </w:rPr>
      </w:pPr>
      <w:r w:rsidRPr="00A557A8">
        <w:rPr>
          <w:b w:val="0"/>
          <w:bCs w:val="0"/>
          <w:sz w:val="22"/>
          <w:szCs w:val="22"/>
          <w:lang w:val="sq-AL"/>
        </w:rPr>
        <w:t>Mjetet financiare për zbatimin e këtij vendimi sigurohen nga Buxheti i Komunës së Tuzit.</w:t>
      </w:r>
    </w:p>
    <w:p w14:paraId="458A9E69" w14:textId="77777777" w:rsidR="00B05631" w:rsidRPr="00A557A8" w:rsidRDefault="00B05631">
      <w:pPr>
        <w:pStyle w:val="N01X"/>
        <w:rPr>
          <w:lang w:val="sq-AL"/>
        </w:rPr>
      </w:pPr>
      <w:r w:rsidRPr="00A557A8">
        <w:rPr>
          <w:lang w:val="sq-AL"/>
        </w:rPr>
        <w:t xml:space="preserve">IV - </w:t>
      </w:r>
      <w:r w:rsidR="00575195" w:rsidRPr="00A557A8">
        <w:rPr>
          <w:lang w:val="sq-AL"/>
        </w:rPr>
        <w:t>DISPOZITAT PËRFUNDIMTARE</w:t>
      </w:r>
    </w:p>
    <w:p w14:paraId="71EBF52A" w14:textId="77777777" w:rsidR="00B05631" w:rsidRPr="00A557A8" w:rsidRDefault="00575195">
      <w:pPr>
        <w:pStyle w:val="C30X"/>
        <w:rPr>
          <w:lang w:val="sq-AL"/>
        </w:rPr>
      </w:pPr>
      <w:r w:rsidRPr="00A557A8">
        <w:rPr>
          <w:lang w:val="sq-AL"/>
        </w:rPr>
        <w:t>Neni</w:t>
      </w:r>
      <w:r w:rsidR="00B05631" w:rsidRPr="00A557A8">
        <w:rPr>
          <w:lang w:val="sq-AL"/>
        </w:rPr>
        <w:t xml:space="preserve"> 15</w:t>
      </w:r>
    </w:p>
    <w:p w14:paraId="04292FFE" w14:textId="78C8AD6F" w:rsidR="00A95466" w:rsidRPr="00A557A8" w:rsidRDefault="00575195">
      <w:pPr>
        <w:pStyle w:val="T30X"/>
        <w:rPr>
          <w:lang w:val="sq-AL"/>
        </w:rPr>
      </w:pPr>
      <w:r w:rsidRPr="00A557A8">
        <w:rPr>
          <w:lang w:val="sq-AL"/>
        </w:rPr>
        <w:t xml:space="preserve">Ky vendim hyn në fuqi </w:t>
      </w:r>
      <w:r w:rsidR="00C64FEA">
        <w:rPr>
          <w:lang w:val="sq-AL"/>
        </w:rPr>
        <w:t>me</w:t>
      </w:r>
      <w:r w:rsidRPr="00A557A8">
        <w:rPr>
          <w:lang w:val="sq-AL"/>
        </w:rPr>
        <w:t xml:space="preserve"> ditën e </w:t>
      </w:r>
      <w:r w:rsidR="00AB3EC6" w:rsidRPr="00A557A8">
        <w:rPr>
          <w:lang w:val="sq-AL"/>
        </w:rPr>
        <w:t>publikimit</w:t>
      </w:r>
      <w:r w:rsidRPr="00A557A8">
        <w:rPr>
          <w:lang w:val="sq-AL"/>
        </w:rPr>
        <w:t xml:space="preserve"> në “</w:t>
      </w:r>
      <w:r w:rsidR="00AB3EC6" w:rsidRPr="00A557A8">
        <w:rPr>
          <w:lang w:val="sq-AL"/>
        </w:rPr>
        <w:t>Fletën</w:t>
      </w:r>
      <w:r w:rsidRPr="00A557A8">
        <w:rPr>
          <w:lang w:val="sq-AL"/>
        </w:rPr>
        <w:t xml:space="preserve"> Zyrtare të Malit të Zi - </w:t>
      </w:r>
      <w:r w:rsidR="00AB3EC6" w:rsidRPr="00A557A8">
        <w:rPr>
          <w:lang w:val="sq-AL"/>
        </w:rPr>
        <w:t>Dispozitat</w:t>
      </w:r>
      <w:r w:rsidRPr="00A557A8">
        <w:rPr>
          <w:lang w:val="sq-AL"/>
        </w:rPr>
        <w:t xml:space="preserve"> Komunale”, dhe do të zbatohet nga 1 janari </w:t>
      </w:r>
      <w:r w:rsidR="00AB3EC6" w:rsidRPr="00A557A8">
        <w:rPr>
          <w:lang w:val="sq-AL"/>
        </w:rPr>
        <w:t xml:space="preserve">i vitit </w:t>
      </w:r>
      <w:r w:rsidRPr="00A557A8">
        <w:rPr>
          <w:lang w:val="sq-AL"/>
        </w:rPr>
        <w:t>2022.</w:t>
      </w:r>
    </w:p>
    <w:p w14:paraId="5CB23FE6" w14:textId="77777777" w:rsidR="008A27F8" w:rsidRDefault="008A27F8" w:rsidP="008A27F8">
      <w:pPr>
        <w:ind w:left="567" w:right="567"/>
        <w:rPr>
          <w:sz w:val="22"/>
          <w:szCs w:val="22"/>
          <w:lang w:val="sq-AL"/>
        </w:rPr>
      </w:pPr>
    </w:p>
    <w:p w14:paraId="64472729" w14:textId="77777777" w:rsidR="008A27F8" w:rsidRDefault="008A27F8" w:rsidP="008A27F8">
      <w:pPr>
        <w:ind w:left="567" w:right="567"/>
        <w:rPr>
          <w:sz w:val="22"/>
          <w:szCs w:val="22"/>
          <w:lang w:val="sq-AL"/>
        </w:rPr>
      </w:pPr>
    </w:p>
    <w:p w14:paraId="6677ECD9" w14:textId="77777777" w:rsidR="008A27F8" w:rsidRDefault="008A27F8" w:rsidP="003B1F1E">
      <w:pPr>
        <w:ind w:right="567"/>
        <w:rPr>
          <w:sz w:val="22"/>
          <w:szCs w:val="22"/>
          <w:lang w:val="sq-AL"/>
        </w:rPr>
      </w:pPr>
    </w:p>
    <w:p w14:paraId="4C92B7B4" w14:textId="2FEB0BD6" w:rsidR="008A27F8" w:rsidRPr="008A27F8" w:rsidRDefault="008A27F8" w:rsidP="008A27F8">
      <w:pPr>
        <w:ind w:left="567" w:right="567"/>
        <w:rPr>
          <w:sz w:val="22"/>
          <w:szCs w:val="22"/>
          <w:lang w:val="sq-AL"/>
        </w:rPr>
      </w:pPr>
      <w:r w:rsidRPr="008A27F8">
        <w:rPr>
          <w:sz w:val="22"/>
          <w:szCs w:val="22"/>
          <w:lang w:val="sq-AL"/>
        </w:rPr>
        <w:t>Numër: 02-030/21-</w:t>
      </w:r>
      <w:r w:rsidR="003B1F1E">
        <w:rPr>
          <w:sz w:val="22"/>
          <w:szCs w:val="22"/>
          <w:lang w:val="sq-AL"/>
        </w:rPr>
        <w:t>15714</w:t>
      </w:r>
    </w:p>
    <w:p w14:paraId="339E4E02" w14:textId="63E1922E" w:rsidR="008A27F8" w:rsidRPr="008A27F8" w:rsidRDefault="008A27F8" w:rsidP="008A27F8">
      <w:pPr>
        <w:ind w:left="567" w:right="567"/>
        <w:rPr>
          <w:sz w:val="22"/>
          <w:szCs w:val="22"/>
          <w:lang w:val="sq-AL"/>
        </w:rPr>
      </w:pPr>
      <w:r w:rsidRPr="008A27F8">
        <w:rPr>
          <w:sz w:val="22"/>
          <w:szCs w:val="22"/>
          <w:lang w:val="sq-AL"/>
        </w:rPr>
        <w:t>Tuz</w:t>
      </w:r>
      <w:r w:rsidR="003B1F1E">
        <w:rPr>
          <w:sz w:val="22"/>
          <w:szCs w:val="22"/>
          <w:lang w:val="sq-AL"/>
        </w:rPr>
        <w:t>, 23</w:t>
      </w:r>
      <w:r w:rsidRPr="008A27F8">
        <w:rPr>
          <w:sz w:val="22"/>
          <w:szCs w:val="22"/>
          <w:lang w:val="sq-AL"/>
        </w:rPr>
        <w:t>.12.2021</w:t>
      </w:r>
    </w:p>
    <w:p w14:paraId="2A4CEB09" w14:textId="77777777" w:rsidR="003B1F1E" w:rsidRDefault="003B1F1E" w:rsidP="008A27F8">
      <w:pPr>
        <w:ind w:left="510" w:right="510"/>
        <w:jc w:val="center"/>
        <w:rPr>
          <w:b/>
          <w:bCs/>
          <w:sz w:val="22"/>
          <w:szCs w:val="22"/>
          <w:lang w:val="sq-AL"/>
        </w:rPr>
      </w:pPr>
    </w:p>
    <w:p w14:paraId="5B235F7E" w14:textId="56202589" w:rsidR="008A27F8" w:rsidRPr="008A27F8" w:rsidRDefault="008A27F8" w:rsidP="008A27F8">
      <w:pPr>
        <w:ind w:left="510" w:right="510"/>
        <w:jc w:val="center"/>
        <w:rPr>
          <w:b/>
          <w:bCs/>
          <w:sz w:val="22"/>
          <w:szCs w:val="22"/>
          <w:lang w:val="sq-AL"/>
        </w:rPr>
      </w:pPr>
      <w:r w:rsidRPr="008A27F8">
        <w:rPr>
          <w:b/>
          <w:bCs/>
          <w:sz w:val="22"/>
          <w:szCs w:val="22"/>
          <w:lang w:val="sq-AL"/>
        </w:rPr>
        <w:t xml:space="preserve"> KUVENDI I KOMUNËS SË TUZIT </w:t>
      </w:r>
    </w:p>
    <w:p w14:paraId="77134A86" w14:textId="77777777" w:rsidR="008A27F8" w:rsidRPr="008A27F8" w:rsidRDefault="008A27F8" w:rsidP="008A27F8">
      <w:pPr>
        <w:ind w:left="510" w:right="510"/>
        <w:jc w:val="center"/>
        <w:rPr>
          <w:b/>
          <w:bCs/>
          <w:sz w:val="22"/>
          <w:szCs w:val="22"/>
          <w:lang w:val="sq-AL"/>
        </w:rPr>
      </w:pPr>
      <w:r w:rsidRPr="008A27F8">
        <w:rPr>
          <w:b/>
          <w:bCs/>
          <w:sz w:val="22"/>
          <w:szCs w:val="22"/>
          <w:lang w:val="sq-AL"/>
        </w:rPr>
        <w:t>KREYETARI,</w:t>
      </w:r>
    </w:p>
    <w:p w14:paraId="3A1EEA25" w14:textId="77777777" w:rsidR="008A27F8" w:rsidRPr="008A27F8" w:rsidRDefault="008A27F8" w:rsidP="008A27F8">
      <w:pPr>
        <w:ind w:left="510" w:right="510"/>
        <w:jc w:val="center"/>
        <w:rPr>
          <w:b/>
          <w:bCs/>
          <w:sz w:val="22"/>
          <w:szCs w:val="22"/>
          <w:lang w:val="sq-AL"/>
        </w:rPr>
      </w:pPr>
      <w:r w:rsidRPr="008A27F8">
        <w:rPr>
          <w:b/>
          <w:bCs/>
          <w:sz w:val="22"/>
          <w:szCs w:val="22"/>
          <w:lang w:val="sq-AL"/>
        </w:rPr>
        <w:t>Fadil Kajoshaj</w:t>
      </w:r>
    </w:p>
    <w:p w14:paraId="1703CB89" w14:textId="2F86816E" w:rsidR="00303A9A" w:rsidRPr="003B1F1E" w:rsidRDefault="00303A9A" w:rsidP="003B1F1E">
      <w:pPr>
        <w:jc w:val="center"/>
        <w:rPr>
          <w:b/>
          <w:bCs/>
          <w:sz w:val="24"/>
          <w:szCs w:val="24"/>
          <w:lang w:val="sq-AL"/>
        </w:rPr>
      </w:pPr>
    </w:p>
    <w:sectPr w:rsidR="00303A9A" w:rsidRPr="003B1F1E" w:rsidSect="008A27F8">
      <w:footerReference w:type="even" r:id="rId6"/>
      <w:pgSz w:w="11906" w:h="16838"/>
      <w:pgMar w:top="567" w:right="850" w:bottom="850" w:left="850"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CC17A" w14:textId="77777777" w:rsidR="00454B66" w:rsidRDefault="00454B66">
      <w:r>
        <w:separator/>
      </w:r>
    </w:p>
  </w:endnote>
  <w:endnote w:type="continuationSeparator" w:id="0">
    <w:p w14:paraId="31A86BC9" w14:textId="77777777" w:rsidR="00454B66" w:rsidRDefault="00454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B140" w14:textId="77777777" w:rsidR="00E658CA" w:rsidRPr="00E658CA" w:rsidRDefault="00E658CA" w:rsidP="00E658CA">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4ED10" w14:textId="77777777" w:rsidR="00454B66" w:rsidRDefault="00454B66">
      <w:r>
        <w:separator/>
      </w:r>
    </w:p>
  </w:footnote>
  <w:footnote w:type="continuationSeparator" w:id="0">
    <w:p w14:paraId="4A6318E0" w14:textId="77777777" w:rsidR="00454B66" w:rsidRDefault="00454B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CA"/>
    <w:rsid w:val="000457C9"/>
    <w:rsid w:val="00067054"/>
    <w:rsid w:val="00067CCA"/>
    <w:rsid w:val="0007670C"/>
    <w:rsid w:val="000E346C"/>
    <w:rsid w:val="001E201B"/>
    <w:rsid w:val="002E3C94"/>
    <w:rsid w:val="00303A9A"/>
    <w:rsid w:val="0030734C"/>
    <w:rsid w:val="00315DE3"/>
    <w:rsid w:val="00363984"/>
    <w:rsid w:val="003B1F1E"/>
    <w:rsid w:val="003C546F"/>
    <w:rsid w:val="00454B66"/>
    <w:rsid w:val="004E6034"/>
    <w:rsid w:val="00513298"/>
    <w:rsid w:val="00566112"/>
    <w:rsid w:val="00575195"/>
    <w:rsid w:val="005F342F"/>
    <w:rsid w:val="0070321D"/>
    <w:rsid w:val="00727F79"/>
    <w:rsid w:val="0085241B"/>
    <w:rsid w:val="008614DB"/>
    <w:rsid w:val="008A27F8"/>
    <w:rsid w:val="008E2A77"/>
    <w:rsid w:val="00932F74"/>
    <w:rsid w:val="00A557A8"/>
    <w:rsid w:val="00A57473"/>
    <w:rsid w:val="00A95466"/>
    <w:rsid w:val="00AB3020"/>
    <w:rsid w:val="00AB3EC6"/>
    <w:rsid w:val="00B05631"/>
    <w:rsid w:val="00C22591"/>
    <w:rsid w:val="00C64FEA"/>
    <w:rsid w:val="00C75D1B"/>
    <w:rsid w:val="00C84026"/>
    <w:rsid w:val="00D15D40"/>
    <w:rsid w:val="00E02789"/>
    <w:rsid w:val="00E437BA"/>
    <w:rsid w:val="00E53D5A"/>
    <w:rsid w:val="00E658CA"/>
    <w:rsid w:val="00E85A2B"/>
    <w:rsid w:val="00F22063"/>
    <w:rsid w:val="00F31C69"/>
    <w:rsid w:val="00F360C7"/>
    <w:rsid w:val="00F60A35"/>
    <w:rsid w:val="00F65834"/>
    <w:rsid w:val="00FE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19E88B"/>
  <w14:defaultImageDpi w14:val="0"/>
  <w15:docId w15:val="{9DFB0B92-6EA9-4CFE-9DBD-65B49693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0" w:line="240" w:lineRule="auto"/>
    </w:pPr>
    <w:rPr>
      <w:rFonts w:ascii="Times New Roman" w:hAnsi="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Heading1">
    <w:name w:val="Heading1"/>
    <w:basedOn w:val="Normal"/>
    <w:uiPriority w:val="99"/>
    <w:pPr>
      <w:outlineLvl w:val="0"/>
    </w:pPr>
  </w:style>
  <w:style w:type="paragraph" w:customStyle="1" w:styleId="Heading2">
    <w:name w:val="Heading2"/>
    <w:basedOn w:val="Heading1"/>
    <w:uiPriority w:val="99"/>
    <w:pPr>
      <w:outlineLvl w:val="1"/>
    </w:pPr>
  </w:style>
  <w:style w:type="paragraph" w:customStyle="1" w:styleId="Heading3">
    <w:name w:val="Heading3"/>
    <w:basedOn w:val="Heading2"/>
    <w:uiPriority w:val="99"/>
    <w:pPr>
      <w:outlineLvl w:val="2"/>
    </w:pPr>
  </w:style>
  <w:style w:type="paragraph" w:customStyle="1" w:styleId="Heading4">
    <w:name w:val="Heading4"/>
    <w:basedOn w:val="Heading3"/>
    <w:uiPriority w:val="99"/>
    <w:pPr>
      <w:outlineLvl w:val="3"/>
    </w:pPr>
  </w:style>
  <w:style w:type="paragraph" w:customStyle="1" w:styleId="Heading5">
    <w:name w:val="Heading5"/>
    <w:basedOn w:val="Heading4"/>
    <w:uiPriority w:val="99"/>
    <w:pPr>
      <w:outlineLvl w:val="4"/>
    </w:pPr>
  </w:style>
  <w:style w:type="paragraph" w:customStyle="1" w:styleId="Heading6">
    <w:name w:val="Heading6"/>
    <w:basedOn w:val="Heading5"/>
    <w:uiPriority w:val="99"/>
    <w:pPr>
      <w:outlineLvl w:val="5"/>
    </w:p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
    <w:name w:val="List"/>
    <w:basedOn w:val="Normal"/>
    <w:uiPriority w:val="99"/>
  </w:style>
  <w:style w:type="paragraph" w:customStyle="1" w:styleId="Footnote">
    <w:name w:val="Footnote"/>
    <w:basedOn w:val="Normal"/>
    <w:uiPriority w:val="99"/>
  </w:style>
  <w:style w:type="paragraph" w:styleId="Header">
    <w:name w:val="header"/>
    <w:basedOn w:val="Normal"/>
    <w:link w:val="HeaderChar"/>
    <w:uiPriority w:val="99"/>
    <w:pPr>
      <w:pBdr>
        <w:bottom w:val="dotted" w:sz="4" w:space="0" w:color="4682B4"/>
      </w:pBdr>
      <w:tabs>
        <w:tab w:val="right" w:pos="9071"/>
      </w:tabs>
      <w:jc w:val="right"/>
    </w:pPr>
    <w:rPr>
      <w:rFonts w:ascii="Verdana" w:hAnsi="Verdana" w:cs="Verdana"/>
      <w:b/>
      <w:bCs/>
      <w:color w:val="4682B4"/>
      <w:sz w:val="18"/>
      <w:szCs w:val="18"/>
    </w:rPr>
  </w:style>
  <w:style w:type="character" w:customStyle="1" w:styleId="HeaderChar">
    <w:name w:val="Header Char"/>
    <w:basedOn w:val="DefaultParagraphFont"/>
    <w:link w:val="Header"/>
    <w:uiPriority w:val="99"/>
    <w:semiHidden/>
    <w:locked/>
    <w:rPr>
      <w:rFonts w:ascii="Times New Roman" w:hAnsi="Times New Roman" w:cs="Times New Roman"/>
      <w:color w:val="000000"/>
      <w:sz w:val="20"/>
      <w:szCs w:val="20"/>
    </w:rPr>
  </w:style>
  <w:style w:type="paragraph" w:styleId="Footer">
    <w:name w:val="footer"/>
    <w:basedOn w:val="Normal"/>
    <w:link w:val="FooterChar"/>
    <w:uiPriority w:val="99"/>
    <w:pPr>
      <w:pBdr>
        <w:top w:val="dotted" w:sz="4" w:space="0" w:color="4682B4"/>
      </w:pBdr>
      <w:tabs>
        <w:tab w:val="center" w:pos="5669"/>
      </w:tabs>
      <w:jc w:val="center"/>
    </w:pPr>
    <w:rPr>
      <w:rFonts w:ascii="Verdana" w:hAnsi="Verdana" w:cs="Verdana"/>
      <w:b/>
      <w:bCs/>
      <w:color w:val="4682B4"/>
      <w:sz w:val="18"/>
      <w:szCs w:val="18"/>
    </w:rPr>
  </w:style>
  <w:style w:type="character" w:customStyle="1" w:styleId="FooterChar">
    <w:name w:val="Footer Char"/>
    <w:basedOn w:val="DefaultParagraphFont"/>
    <w:link w:val="Footer"/>
    <w:uiPriority w:val="99"/>
    <w:semiHidden/>
    <w:locked/>
    <w:rPr>
      <w:rFonts w:ascii="Times New Roman" w:hAnsi="Times New Roman" w:cs="Times New Roman"/>
      <w:color w:val="000000"/>
      <w:sz w:val="20"/>
      <w:szCs w:val="20"/>
    </w:rPr>
  </w:style>
  <w:style w:type="character" w:styleId="Hyperlink">
    <w:name w:val="Hyperlink"/>
    <w:basedOn w:val="DefaultParagraphFont0"/>
    <w:uiPriority w:val="99"/>
    <w:rPr>
      <w:rFonts w:cs="Times New Roman"/>
    </w:rPr>
  </w:style>
  <w:style w:type="paragraph" w:customStyle="1" w:styleId="InvalidStyleName">
    <w:name w:val="InvalidStyleName"/>
    <w:basedOn w:val="Normal"/>
    <w:uiPriority w:val="99"/>
    <w:rPr>
      <w:b/>
      <w:bCs/>
      <w:color w:val="00FF00"/>
      <w:u w:val="dash"/>
    </w:rPr>
  </w:style>
  <w:style w:type="paragraph" w:customStyle="1" w:styleId="N03Y">
    <w:name w:val="N03Y"/>
    <w:basedOn w:val="Normal"/>
    <w:uiPriority w:val="99"/>
    <w:pPr>
      <w:spacing w:before="200" w:after="200"/>
      <w:jc w:val="center"/>
    </w:pPr>
    <w:rPr>
      <w:b/>
      <w:bCs/>
      <w:sz w:val="28"/>
      <w:szCs w:val="28"/>
    </w:rPr>
  </w:style>
  <w:style w:type="paragraph" w:customStyle="1" w:styleId="N01X">
    <w:name w:val="N01X"/>
    <w:basedOn w:val="Normal"/>
    <w:uiPriority w:val="99"/>
    <w:pPr>
      <w:spacing w:before="200" w:after="200"/>
      <w:jc w:val="center"/>
    </w:pPr>
    <w:rPr>
      <w:b/>
      <w:bCs/>
      <w:sz w:val="24"/>
      <w:szCs w:val="24"/>
    </w:rPr>
  </w:style>
  <w:style w:type="paragraph" w:customStyle="1" w:styleId="C30X">
    <w:name w:val="C30X"/>
    <w:basedOn w:val="Normal"/>
    <w:uiPriority w:val="99"/>
    <w:pPr>
      <w:spacing w:before="200" w:after="60"/>
      <w:jc w:val="center"/>
    </w:pPr>
    <w:rPr>
      <w:b/>
      <w:bCs/>
      <w:sz w:val="24"/>
      <w:szCs w:val="24"/>
    </w:rPr>
  </w:style>
  <w:style w:type="paragraph" w:customStyle="1" w:styleId="C31X">
    <w:name w:val="C31X"/>
    <w:basedOn w:val="Normal"/>
    <w:uiPriority w:val="99"/>
    <w:pPr>
      <w:spacing w:before="60" w:after="60"/>
      <w:jc w:val="center"/>
    </w:pPr>
    <w:rPr>
      <w:b/>
      <w:bCs/>
      <w:sz w:val="22"/>
      <w:szCs w:val="22"/>
    </w:rPr>
  </w:style>
  <w:style w:type="paragraph" w:customStyle="1" w:styleId="Fotter">
    <w:name w:val="Fotter"/>
    <w:basedOn w:val="Normal"/>
    <w:uiPriority w:val="99"/>
    <w:rPr>
      <w:rFonts w:ascii="Verdana" w:hAnsi="Verdana" w:cs="Verdana"/>
      <w:b/>
      <w:bCs/>
      <w:color w:val="4682B4"/>
      <w:sz w:val="18"/>
      <w:szCs w:val="18"/>
    </w:rPr>
  </w:style>
  <w:style w:type="paragraph" w:customStyle="1" w:styleId="ODRX">
    <w:name w:val="ODRX"/>
    <w:basedOn w:val="Normal"/>
    <w:uiPriority w:val="99"/>
    <w:pPr>
      <w:pBdr>
        <w:top w:val="single" w:sz="8" w:space="2" w:color="000000"/>
        <w:left w:val="single" w:sz="8" w:space="2" w:color="000000"/>
        <w:bottom w:val="single" w:sz="8" w:space="2" w:color="000000"/>
        <w:right w:val="single" w:sz="8" w:space="2" w:color="000000"/>
      </w:pBdr>
      <w:shd w:val="clear" w:color="auto" w:fill="D3D3D3"/>
      <w:spacing w:before="200" w:after="200"/>
      <w:jc w:val="center"/>
    </w:pPr>
    <w:rPr>
      <w:b/>
      <w:bCs/>
      <w:sz w:val="24"/>
      <w:szCs w:val="24"/>
    </w:rPr>
  </w:style>
  <w:style w:type="paragraph" w:customStyle="1" w:styleId="NVPX">
    <w:name w:val="NVPX"/>
    <w:basedOn w:val="Normal"/>
    <w:uiPriority w:val="99"/>
    <w:pPr>
      <w:pBdr>
        <w:top w:val="single" w:sz="8" w:space="2" w:color="000000"/>
        <w:left w:val="single" w:sz="8" w:space="2" w:color="000000"/>
        <w:bottom w:val="single" w:sz="8" w:space="2" w:color="000000"/>
        <w:right w:val="single" w:sz="8" w:space="2" w:color="000000"/>
      </w:pBdr>
      <w:shd w:val="clear" w:color="auto" w:fill="000000"/>
      <w:spacing w:before="200" w:after="200"/>
      <w:jc w:val="center"/>
    </w:pPr>
    <w:rPr>
      <w:b/>
      <w:bCs/>
      <w:color w:val="FFFFFF"/>
      <w:sz w:val="24"/>
      <w:szCs w:val="24"/>
    </w:rPr>
  </w:style>
  <w:style w:type="paragraph" w:customStyle="1" w:styleId="TextBox">
    <w:name w:val="TextBox"/>
    <w:basedOn w:val="Normal"/>
    <w:uiPriority w:val="99"/>
    <w:pPr>
      <w:pBdr>
        <w:top w:val="single" w:sz="20" w:space="3" w:color="000000"/>
        <w:left w:val="single" w:sz="20" w:space="3" w:color="000000"/>
        <w:bottom w:val="single" w:sz="20" w:space="3" w:color="000000"/>
        <w:right w:val="single" w:sz="20" w:space="3" w:color="000000"/>
      </w:pBdr>
      <w:shd w:val="clear" w:color="auto" w:fill="87CEEB"/>
      <w:jc w:val="both"/>
    </w:pPr>
  </w:style>
  <w:style w:type="paragraph" w:customStyle="1" w:styleId="TOC">
    <w:name w:val="TOC"/>
    <w:basedOn w:val="Normal"/>
    <w:uiPriority w:val="99"/>
    <w:pPr>
      <w:tabs>
        <w:tab w:val="right" w:leader="dot" w:pos="9071"/>
      </w:tabs>
    </w:pPr>
    <w:rPr>
      <w:color w:val="0000FF"/>
    </w:rPr>
  </w:style>
  <w:style w:type="paragraph" w:customStyle="1" w:styleId="N01Y">
    <w:name w:val="N01Y"/>
    <w:basedOn w:val="Normal"/>
    <w:uiPriority w:val="99"/>
    <w:pPr>
      <w:spacing w:before="60" w:after="60"/>
    </w:pPr>
    <w:rPr>
      <w:b/>
      <w:bCs/>
      <w:sz w:val="22"/>
      <w:szCs w:val="22"/>
    </w:rPr>
  </w:style>
  <w:style w:type="paragraph" w:customStyle="1" w:styleId="N02Y">
    <w:name w:val="N02Y"/>
    <w:basedOn w:val="Normal"/>
    <w:uiPriority w:val="99"/>
    <w:pPr>
      <w:spacing w:before="120" w:after="60"/>
      <w:ind w:firstLine="283"/>
      <w:jc w:val="both"/>
    </w:pPr>
    <w:rPr>
      <w:sz w:val="22"/>
      <w:szCs w:val="22"/>
    </w:rPr>
  </w:style>
  <w:style w:type="paragraph" w:customStyle="1" w:styleId="N05Y">
    <w:name w:val="N05Y"/>
    <w:basedOn w:val="Normal"/>
    <w:uiPriority w:val="99"/>
    <w:pPr>
      <w:spacing w:before="60" w:after="200"/>
      <w:jc w:val="center"/>
    </w:pPr>
    <w:rPr>
      <w:b/>
      <w:bCs/>
      <w:sz w:val="24"/>
      <w:szCs w:val="24"/>
    </w:rPr>
  </w:style>
  <w:style w:type="paragraph" w:customStyle="1" w:styleId="N01Z">
    <w:name w:val="N01Z"/>
    <w:basedOn w:val="Normal"/>
    <w:uiPriority w:val="99"/>
    <w:pPr>
      <w:spacing w:before="60" w:after="60"/>
      <w:jc w:val="center"/>
    </w:pPr>
    <w:rPr>
      <w:b/>
      <w:bCs/>
    </w:rPr>
  </w:style>
  <w:style w:type="paragraph" w:customStyle="1" w:styleId="T30X">
    <w:name w:val="T30X"/>
    <w:basedOn w:val="Normal"/>
    <w:uiPriority w:val="99"/>
    <w:pPr>
      <w:spacing w:before="60" w:after="60"/>
      <w:ind w:firstLine="283"/>
      <w:jc w:val="both"/>
    </w:pPr>
    <w:rPr>
      <w:sz w:val="22"/>
      <w:szCs w:val="22"/>
    </w:rPr>
  </w:style>
  <w:style w:type="paragraph" w:customStyle="1" w:styleId="TABELATE">
    <w:name w:val="TABELA_TE"/>
    <w:basedOn w:val="Normal"/>
    <w:uiPriority w:val="99"/>
    <w:pPr>
      <w:spacing w:before="60" w:after="60"/>
    </w:pPr>
    <w:rPr>
      <w:rFonts w:ascii="Courier New" w:hAnsi="Courier New" w:cs="Courier New"/>
      <w:sz w:val="16"/>
      <w:szCs w:val="16"/>
    </w:rPr>
  </w:style>
  <w:style w:type="paragraph" w:customStyle="1" w:styleId="T60X">
    <w:name w:val="T60X"/>
    <w:basedOn w:val="Normal"/>
    <w:uiPriority w:val="99"/>
    <w:pPr>
      <w:spacing w:before="60" w:after="60"/>
      <w:jc w:val="center"/>
    </w:pPr>
    <w:rPr>
      <w:i/>
      <w:iCs/>
      <w:sz w:val="22"/>
      <w:szCs w:val="22"/>
    </w:rPr>
  </w:style>
  <w:style w:type="paragraph" w:customStyle="1" w:styleId="FSNT">
    <w:name w:val="FSNT"/>
    <w:basedOn w:val="Normal"/>
    <w:uiPriority w:val="99"/>
    <w:pPr>
      <w:spacing w:before="200" w:after="120"/>
      <w:ind w:left="850" w:hanging="170"/>
    </w:pPr>
    <w:rPr>
      <w:sz w:val="18"/>
      <w:szCs w:val="18"/>
    </w:rPr>
  </w:style>
  <w:style w:type="paragraph" w:customStyle="1" w:styleId="HLINE">
    <w:name w:val="HLINE"/>
    <w:basedOn w:val="Normal"/>
    <w:uiPriority w:val="99"/>
    <w:pPr>
      <w:pBdr>
        <w:top w:val="single" w:sz="8" w:space="1" w:color="000000"/>
        <w:left w:val="none" w:sz="0" w:space="1" w:color="auto"/>
        <w:bottom w:val="none" w:sz="0" w:space="1" w:color="auto"/>
        <w:right w:val="none" w:sz="0" w:space="1" w:color="auto"/>
      </w:pBdr>
      <w:spacing w:before="60"/>
      <w:jc w:val="center"/>
    </w:pPr>
  </w:style>
  <w:style w:type="paragraph" w:customStyle="1" w:styleId="SPN">
    <w:name w:val="SPN"/>
    <w:basedOn w:val="Normal"/>
    <w:uiPriority w:val="99"/>
    <w:pPr>
      <w:spacing w:before="200" w:after="200"/>
      <w:jc w:val="center"/>
    </w:pPr>
    <w:rPr>
      <w:b/>
      <w:bCs/>
      <w:sz w:val="28"/>
      <w:szCs w:val="28"/>
    </w:rPr>
  </w:style>
  <w:style w:type="paragraph" w:customStyle="1" w:styleId="SPS">
    <w:name w:val="SPS"/>
    <w:basedOn w:val="Normal"/>
    <w:uiPriority w:val="99"/>
    <w:pPr>
      <w:spacing w:before="100" w:after="100"/>
    </w:pPr>
    <w:rPr>
      <w:color w:val="000080"/>
      <w:sz w:val="24"/>
      <w:szCs w:val="24"/>
    </w:rPr>
  </w:style>
  <w:style w:type="paragraph" w:customStyle="1" w:styleId="SPP">
    <w:name w:val="SPP"/>
    <w:basedOn w:val="Normal"/>
    <w:uiPriority w:val="99"/>
    <w:pPr>
      <w:spacing w:before="200" w:after="200"/>
      <w:jc w:val="center"/>
    </w:pPr>
    <w:rPr>
      <w:b/>
      <w:bCs/>
      <w:sz w:val="22"/>
      <w:szCs w:val="22"/>
    </w:rPr>
  </w:style>
  <w:style w:type="paragraph" w:customStyle="1" w:styleId="SPOB">
    <w:name w:val="SPOB"/>
    <w:basedOn w:val="Normal"/>
    <w:uiPriority w:val="99"/>
    <w:pPr>
      <w:spacing w:before="60" w:after="60"/>
      <w:jc w:val="center"/>
    </w:pPr>
    <w:rPr>
      <w:b/>
      <w:bCs/>
      <w:i/>
      <w:iCs/>
      <w:sz w:val="22"/>
      <w:szCs w:val="22"/>
    </w:rPr>
  </w:style>
  <w:style w:type="paragraph" w:customStyle="1" w:styleId="SPT">
    <w:name w:val="SPT"/>
    <w:basedOn w:val="Normal"/>
    <w:uiPriority w:val="99"/>
    <w:pPr>
      <w:spacing w:before="140" w:after="14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
  <cp:lastModifiedBy>LONATRADE</cp:lastModifiedBy>
  <cp:revision>7</cp:revision>
  <cp:lastPrinted>2021-12-16T08:46:00Z</cp:lastPrinted>
  <dcterms:created xsi:type="dcterms:W3CDTF">2021-12-16T08:42:00Z</dcterms:created>
  <dcterms:modified xsi:type="dcterms:W3CDTF">2021-12-28T08:18:00Z</dcterms:modified>
</cp:coreProperties>
</file>