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AD38" w14:textId="25D59F47" w:rsidR="00F64C44" w:rsidRDefault="00FD2EBD">
      <w:pPr>
        <w:autoSpaceDE/>
        <w:autoSpaceDN/>
        <w:adjustRightInd/>
        <w:spacing w:after="160" w:line="259" w:lineRule="auto"/>
        <w:rPr>
          <w:rFonts w:ascii="Garamond" w:hAnsi="Garamond"/>
          <w:sz w:val="26"/>
          <w:szCs w:val="26"/>
          <w:lang w:val="sq-AL"/>
        </w:rPr>
      </w:pPr>
      <w:r>
        <w:rPr>
          <w:rFonts w:ascii="Garamond" w:hAnsi="Garamond"/>
          <w:noProof/>
          <w:sz w:val="26"/>
          <w:szCs w:val="26"/>
          <w:lang w:val="sq-AL"/>
        </w:rPr>
        <w:drawing>
          <wp:anchor distT="0" distB="0" distL="114300" distR="114300" simplePos="0" relativeHeight="251661312" behindDoc="0" locked="0" layoutInCell="1" allowOverlap="1" wp14:anchorId="0F4C3AF1" wp14:editId="615C4EE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11455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14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64C44">
        <w:rPr>
          <w:rFonts w:ascii="Garamond" w:hAnsi="Garamond"/>
          <w:sz w:val="26"/>
          <w:szCs w:val="26"/>
          <w:lang w:val="sq-AL"/>
        </w:rPr>
        <w:br w:type="page"/>
      </w:r>
    </w:p>
    <w:p w14:paraId="715A3929" w14:textId="7FE6F811" w:rsidR="00E603FB" w:rsidRPr="00BA2459" w:rsidRDefault="00FD3918" w:rsidP="00F64C44">
      <w:pPr>
        <w:pStyle w:val="N02Y"/>
        <w:ind w:right="26" w:firstLine="720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lastRenderedPageBreak/>
        <w:t xml:space="preserve">Në bazë të nenit 116, paragrafit 3 të Ligjit për planifikim hapësinor dhe ndërtimin e objekteve (“Fleta Zyrtare e Malit të Zi”, nr. 64/17, 44/18, 63/18 dhe 11/19), neni 38, paragrafi 1, pika 4 e Ligjit për Vetëqeverisjen Lokale (“Fleta Zyrtare e Malit të Zi”, nr. 64/17, 44/18, 63/18 dhe 11/19) dhe neni 53 paragrafi 1 pika 4 të Statutit të Komunës së Tuzi (“Fleta Zyrtare e Malit të Zi – Dispozitat Komunale”, Nr. 24/19 dhe 05/20), me pëlqimin paraprak të Ministrisë së Ekologjisë së Zhvillimit të Qëndrueshëm dhe Turizmit nr.   prej, administrata për Mbrojtjen e Trashëgimisë Kulturore nr. 5 / 2019-18 nga 04.10.2021, Kryearkitekti i qytetit numër 15-332 / 21-40 / 2 prej më 28.10.2021, Ministria e Zhvillimit Ekonomik numër 018-330 / 21-7947 </w:t>
      </w:r>
      <w:r w:rsidRPr="00BA2459">
        <w:rPr>
          <w:sz w:val="26"/>
          <w:szCs w:val="26"/>
          <w:lang w:val="sq-AL"/>
        </w:rPr>
        <w:t>​​</w:t>
      </w:r>
      <w:r w:rsidRPr="00BA2459">
        <w:rPr>
          <w:rFonts w:ascii="Garamond" w:hAnsi="Garamond"/>
          <w:sz w:val="26"/>
          <w:szCs w:val="26"/>
          <w:lang w:val="sq-AL"/>
        </w:rPr>
        <w:t>/ 2 prej më  01.10.2021 Sekretariatit për Zhvillim Ekonomik i Komunës së Tuzit nr. 08-032 / 21-12259 prej më 29.09.2021, Agjensioni për mbrojtjen e mjedisit jetësor nr. 02-D-2523/4 prej më 14.10.2021, Administrat</w:t>
      </w:r>
      <w:r w:rsidR="00FB090E" w:rsidRPr="00BA2459">
        <w:rPr>
          <w:rFonts w:ascii="Garamond" w:hAnsi="Garamond"/>
          <w:sz w:val="26"/>
          <w:szCs w:val="26"/>
          <w:lang w:val="sq-AL"/>
        </w:rPr>
        <w:t>a</w:t>
      </w:r>
      <w:r w:rsidRPr="00BA2459">
        <w:rPr>
          <w:rFonts w:ascii="Garamond" w:hAnsi="Garamond"/>
          <w:sz w:val="26"/>
          <w:szCs w:val="26"/>
          <w:lang w:val="sq-AL"/>
        </w:rPr>
        <w:t xml:space="preserve"> </w:t>
      </w:r>
      <w:r w:rsidR="00FB090E" w:rsidRPr="00BA2459">
        <w:rPr>
          <w:rFonts w:ascii="Garamond" w:hAnsi="Garamond"/>
          <w:sz w:val="26"/>
          <w:szCs w:val="26"/>
          <w:lang w:val="sq-AL"/>
        </w:rPr>
        <w:t xml:space="preserve">për Komunikacion </w:t>
      </w:r>
      <w:r w:rsidRPr="00BA2459">
        <w:rPr>
          <w:rFonts w:ascii="Garamond" w:hAnsi="Garamond"/>
          <w:sz w:val="26"/>
          <w:szCs w:val="26"/>
          <w:lang w:val="sq-AL"/>
        </w:rPr>
        <w:t xml:space="preserve">Nr.04-8242 / 2 </w:t>
      </w:r>
      <w:r w:rsidR="00FB090E" w:rsidRPr="00BA2459">
        <w:rPr>
          <w:rFonts w:ascii="Garamond" w:hAnsi="Garamond"/>
          <w:sz w:val="26"/>
          <w:szCs w:val="26"/>
          <w:lang w:val="sq-AL"/>
        </w:rPr>
        <w:t>prej më</w:t>
      </w:r>
      <w:r w:rsidRPr="00BA2459">
        <w:rPr>
          <w:rFonts w:ascii="Garamond" w:hAnsi="Garamond"/>
          <w:sz w:val="26"/>
          <w:szCs w:val="26"/>
          <w:lang w:val="sq-AL"/>
        </w:rPr>
        <w:t xml:space="preserve"> 29.09.2021, Kuvendi i Komunës së Tuzit, në seancën e mbajtur më __________, </w:t>
      </w:r>
      <w:r w:rsidR="00FB090E" w:rsidRPr="00BA2459">
        <w:rPr>
          <w:rFonts w:ascii="Garamond" w:hAnsi="Garamond"/>
          <w:sz w:val="26"/>
          <w:szCs w:val="26"/>
          <w:lang w:val="sq-AL"/>
        </w:rPr>
        <w:t>ka sjellë</w:t>
      </w:r>
    </w:p>
    <w:p w14:paraId="2D4FE0B1" w14:textId="77777777" w:rsidR="00E603FB" w:rsidRPr="00BA2459" w:rsidRDefault="00E603FB">
      <w:pPr>
        <w:pStyle w:val="N02Y"/>
        <w:rPr>
          <w:rFonts w:ascii="Garamond" w:hAnsi="Garamond"/>
          <w:sz w:val="26"/>
          <w:szCs w:val="26"/>
          <w:lang w:val="sq-AL"/>
        </w:rPr>
      </w:pPr>
    </w:p>
    <w:p w14:paraId="6C6BB772" w14:textId="77777777" w:rsidR="00847751" w:rsidRPr="00BA2459" w:rsidRDefault="00FB090E" w:rsidP="00847751">
      <w:pPr>
        <w:pStyle w:val="N03Y"/>
        <w:spacing w:before="0" w:after="0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VENDIM</w:t>
      </w:r>
    </w:p>
    <w:p w14:paraId="7B6985C0" w14:textId="77777777" w:rsidR="00FB090E" w:rsidRPr="00BA2459" w:rsidRDefault="00FB090E" w:rsidP="00FB090E">
      <w:pPr>
        <w:pStyle w:val="N03Y"/>
        <w:spacing w:before="0" w:after="0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mbi miratimin e ndryshimeve dhe plotësimeve të Programit të objekteve të përkohshme për territorin e Komunës së Tuzit</w:t>
      </w:r>
    </w:p>
    <w:p w14:paraId="1A3D01FA" w14:textId="77777777" w:rsidR="004674E5" w:rsidRPr="00BA2459" w:rsidRDefault="004674E5" w:rsidP="00847751">
      <w:pPr>
        <w:pStyle w:val="N03Y"/>
        <w:spacing w:before="0" w:after="0"/>
        <w:rPr>
          <w:rFonts w:ascii="Garamond" w:hAnsi="Garamond"/>
          <w:sz w:val="26"/>
          <w:szCs w:val="26"/>
          <w:lang w:val="sq-AL"/>
        </w:rPr>
      </w:pPr>
    </w:p>
    <w:p w14:paraId="3181849A" w14:textId="77777777" w:rsidR="001B08D1" w:rsidRPr="00BA2459" w:rsidRDefault="00FB090E">
      <w:pPr>
        <w:pStyle w:val="C30X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Neni</w:t>
      </w:r>
      <w:r w:rsidR="001B08D1" w:rsidRPr="00BA2459">
        <w:rPr>
          <w:rFonts w:ascii="Garamond" w:hAnsi="Garamond"/>
          <w:sz w:val="26"/>
          <w:szCs w:val="26"/>
          <w:lang w:val="sq-AL"/>
        </w:rPr>
        <w:t xml:space="preserve"> 1</w:t>
      </w:r>
    </w:p>
    <w:p w14:paraId="50C8C4F0" w14:textId="77777777" w:rsidR="001E02AD" w:rsidRPr="00BA2459" w:rsidRDefault="00FB090E" w:rsidP="001E02AD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  <w:lang w:val="sq-AL"/>
        </w:rPr>
      </w:pP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Me këtë Vendim miratohen ndryshimet dhe plotësimet e programit të objekteve të përkohshme në territorin e komunës së Tuzit (në tekstin e mët</w:t>
      </w:r>
      <w:r w:rsidR="00616A51">
        <w:rPr>
          <w:rFonts w:ascii="Garamond" w:hAnsi="Garamond"/>
          <w:b w:val="0"/>
          <w:bCs w:val="0"/>
          <w:sz w:val="26"/>
          <w:szCs w:val="26"/>
          <w:lang w:val="sq-AL"/>
        </w:rPr>
        <w:t>e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jmë: ndryshimet dhe pl</w:t>
      </w:r>
      <w:r w:rsidR="00616A51">
        <w:rPr>
          <w:rFonts w:ascii="Garamond" w:hAnsi="Garamond"/>
          <w:b w:val="0"/>
          <w:bCs w:val="0"/>
          <w:sz w:val="26"/>
          <w:szCs w:val="26"/>
          <w:lang w:val="sq-AL"/>
        </w:rPr>
        <w:t>ot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ësimet e progr</w:t>
      </w:r>
      <w:r w:rsidR="00616A51">
        <w:rPr>
          <w:rFonts w:ascii="Garamond" w:hAnsi="Garamond"/>
          <w:b w:val="0"/>
          <w:bCs w:val="0"/>
          <w:sz w:val="26"/>
          <w:szCs w:val="26"/>
          <w:lang w:val="sq-AL"/>
        </w:rPr>
        <w:t>am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it).</w:t>
      </w:r>
    </w:p>
    <w:p w14:paraId="4137FF7B" w14:textId="77777777" w:rsidR="0046554E" w:rsidRPr="00BA2459" w:rsidRDefault="0046554E" w:rsidP="001E02AD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  <w:lang w:val="sq-AL"/>
        </w:rPr>
      </w:pPr>
    </w:p>
    <w:p w14:paraId="1C50F8CA" w14:textId="77777777" w:rsidR="0046554E" w:rsidRPr="00BA2459" w:rsidRDefault="00FB090E" w:rsidP="001E02AD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  <w:lang w:val="sq-AL"/>
        </w:rPr>
      </w:pP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 xml:space="preserve">Ndryshimet dhe plotësimet e programit nga paragrafi 1 I këtij neni përbëjnë pjesën </w:t>
      </w:r>
      <w:r w:rsidR="00F905A3" w:rsidRPr="00BA2459">
        <w:rPr>
          <w:rFonts w:ascii="Garamond" w:hAnsi="Garamond"/>
          <w:b w:val="0"/>
          <w:bCs w:val="0"/>
          <w:sz w:val="26"/>
          <w:szCs w:val="26"/>
          <w:lang w:val="sq-AL"/>
        </w:rPr>
        <w:t>përbërëse të këtij Vendimi.</w:t>
      </w:r>
    </w:p>
    <w:p w14:paraId="69650E75" w14:textId="77777777" w:rsidR="00B5657A" w:rsidRPr="00BA2459" w:rsidRDefault="00B5657A" w:rsidP="001E02AD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  <w:lang w:val="sq-AL"/>
        </w:rPr>
      </w:pPr>
    </w:p>
    <w:p w14:paraId="64E89DBB" w14:textId="77777777" w:rsidR="00B5657A" w:rsidRPr="00BA2459" w:rsidRDefault="00F905A3" w:rsidP="00B5657A">
      <w:pPr>
        <w:pStyle w:val="C30X"/>
        <w:spacing w:before="0" w:after="0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Neni</w:t>
      </w:r>
      <w:r w:rsidR="00B5657A" w:rsidRPr="00BA2459">
        <w:rPr>
          <w:rFonts w:ascii="Garamond" w:hAnsi="Garamond"/>
          <w:sz w:val="26"/>
          <w:szCs w:val="26"/>
          <w:lang w:val="sq-AL"/>
        </w:rPr>
        <w:t xml:space="preserve"> 2</w:t>
      </w:r>
    </w:p>
    <w:p w14:paraId="4AF7F91B" w14:textId="77777777" w:rsidR="00B5657A" w:rsidRPr="00BA2459" w:rsidRDefault="00F905A3" w:rsidP="00B5657A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  <w:lang w:val="sq-AL"/>
        </w:rPr>
      </w:pP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 xml:space="preserve">Ndryshimet dhe plotësimet e </w:t>
      </w:r>
      <w:r w:rsidR="00616A51" w:rsidRPr="00BA2459">
        <w:rPr>
          <w:rFonts w:ascii="Garamond" w:hAnsi="Garamond"/>
          <w:b w:val="0"/>
          <w:bCs w:val="0"/>
          <w:sz w:val="26"/>
          <w:szCs w:val="26"/>
          <w:lang w:val="sq-AL"/>
        </w:rPr>
        <w:t>p</w:t>
      </w:r>
      <w:r w:rsidR="00616A51">
        <w:rPr>
          <w:rFonts w:ascii="Garamond" w:hAnsi="Garamond"/>
          <w:b w:val="0"/>
          <w:bCs w:val="0"/>
          <w:sz w:val="26"/>
          <w:szCs w:val="26"/>
          <w:lang w:val="sq-AL"/>
        </w:rPr>
        <w:t>r</w:t>
      </w:r>
      <w:r w:rsidR="00616A51" w:rsidRPr="00BA2459">
        <w:rPr>
          <w:rFonts w:ascii="Garamond" w:hAnsi="Garamond"/>
          <w:b w:val="0"/>
          <w:bCs w:val="0"/>
          <w:sz w:val="26"/>
          <w:szCs w:val="26"/>
          <w:lang w:val="sq-AL"/>
        </w:rPr>
        <w:t>ogramit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 xml:space="preserve"> përbëhen nga pjesa grafike dhe tekstuale, të cilat janë të hartuara në formë dixhitale dhe analoge.</w:t>
      </w:r>
    </w:p>
    <w:p w14:paraId="261C6969" w14:textId="77777777" w:rsidR="00565A06" w:rsidRPr="00BA2459" w:rsidRDefault="00565A06" w:rsidP="00B5657A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  <w:lang w:val="sq-AL"/>
        </w:rPr>
      </w:pPr>
    </w:p>
    <w:p w14:paraId="2B04AA80" w14:textId="77777777" w:rsidR="00B5657A" w:rsidRPr="00BA2459" w:rsidRDefault="00F905A3" w:rsidP="00B5657A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  <w:lang w:val="sq-AL"/>
        </w:rPr>
      </w:pP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Ndryshimet dhe plot</w:t>
      </w:r>
      <w:r w:rsidR="00616A51">
        <w:rPr>
          <w:rFonts w:ascii="Garamond" w:hAnsi="Garamond"/>
          <w:b w:val="0"/>
          <w:bCs w:val="0"/>
          <w:sz w:val="26"/>
          <w:szCs w:val="26"/>
          <w:lang w:val="sq-AL"/>
        </w:rPr>
        <w:t>ë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simet e programit janë hartuar nga ana e Komisionit për hartimin e ndryshimeve dhe plotësimeve të programit të objekteve të përkohshme në territ</w:t>
      </w:r>
      <w:r w:rsidR="00616A51">
        <w:rPr>
          <w:rFonts w:ascii="Garamond" w:hAnsi="Garamond"/>
          <w:b w:val="0"/>
          <w:bCs w:val="0"/>
          <w:sz w:val="26"/>
          <w:szCs w:val="26"/>
          <w:lang w:val="sq-AL"/>
        </w:rPr>
        <w:t>o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rin e komunës së Tuzit.</w:t>
      </w:r>
    </w:p>
    <w:p w14:paraId="6D0DC3AB" w14:textId="77777777" w:rsidR="00B5657A" w:rsidRPr="00BA2459" w:rsidRDefault="00F905A3" w:rsidP="00092940">
      <w:pPr>
        <w:pStyle w:val="C30X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Neni</w:t>
      </w:r>
      <w:r w:rsidR="00B5657A" w:rsidRPr="00BA2459">
        <w:rPr>
          <w:rFonts w:ascii="Garamond" w:hAnsi="Garamond"/>
          <w:sz w:val="26"/>
          <w:szCs w:val="26"/>
          <w:lang w:val="sq-AL"/>
        </w:rPr>
        <w:t xml:space="preserve"> </w:t>
      </w:r>
      <w:r w:rsidR="00092940" w:rsidRPr="00BA2459">
        <w:rPr>
          <w:rFonts w:ascii="Garamond" w:hAnsi="Garamond"/>
          <w:sz w:val="26"/>
          <w:szCs w:val="26"/>
          <w:lang w:val="sq-AL"/>
        </w:rPr>
        <w:t>3</w:t>
      </w:r>
    </w:p>
    <w:p w14:paraId="441868CA" w14:textId="77777777" w:rsidR="00B5657A" w:rsidRPr="00BA2459" w:rsidRDefault="00F905A3" w:rsidP="00B5657A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6"/>
          <w:szCs w:val="26"/>
          <w:lang w:val="sq-AL"/>
        </w:rPr>
      </w:pP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 xml:space="preserve">Mbi aplikimin dhe zbatimin e ndryshimeve dhe plotësimeve të programit do të përkujdeset organi </w:t>
      </w:r>
      <w:r w:rsidR="00BA2459" w:rsidRPr="00BA2459">
        <w:rPr>
          <w:rFonts w:ascii="Garamond" w:hAnsi="Garamond"/>
          <w:b w:val="0"/>
          <w:bCs w:val="0"/>
          <w:sz w:val="26"/>
          <w:szCs w:val="26"/>
          <w:lang w:val="sq-AL"/>
        </w:rPr>
        <w:t>i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 xml:space="preserve"> administrat</w:t>
      </w:r>
      <w:r w:rsidR="00BA2459">
        <w:rPr>
          <w:rFonts w:ascii="Garamond" w:hAnsi="Garamond"/>
          <w:b w:val="0"/>
          <w:bCs w:val="0"/>
          <w:sz w:val="26"/>
          <w:szCs w:val="26"/>
          <w:lang w:val="sq-AL"/>
        </w:rPr>
        <w:t>ë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s lo</w:t>
      </w:r>
      <w:r w:rsidR="00BA2459" w:rsidRPr="00BA2459">
        <w:rPr>
          <w:rFonts w:ascii="Garamond" w:hAnsi="Garamond"/>
          <w:b w:val="0"/>
          <w:bCs w:val="0"/>
          <w:sz w:val="26"/>
          <w:szCs w:val="26"/>
          <w:lang w:val="sq-AL"/>
        </w:rPr>
        <w:t>k</w:t>
      </w:r>
      <w:r w:rsidRPr="00BA2459">
        <w:rPr>
          <w:rFonts w:ascii="Garamond" w:hAnsi="Garamond"/>
          <w:b w:val="0"/>
          <w:bCs w:val="0"/>
          <w:sz w:val="26"/>
          <w:szCs w:val="26"/>
          <w:lang w:val="sq-AL"/>
        </w:rPr>
        <w:t>ale kompetent për punët komunale.</w:t>
      </w:r>
    </w:p>
    <w:p w14:paraId="7778D5FC" w14:textId="77777777" w:rsidR="001B08D1" w:rsidRPr="00BA2459" w:rsidRDefault="00F905A3">
      <w:pPr>
        <w:pStyle w:val="C30X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Neni</w:t>
      </w:r>
      <w:r w:rsidR="001B08D1" w:rsidRPr="00BA2459">
        <w:rPr>
          <w:rFonts w:ascii="Garamond" w:hAnsi="Garamond"/>
          <w:sz w:val="26"/>
          <w:szCs w:val="26"/>
          <w:lang w:val="sq-AL"/>
        </w:rPr>
        <w:t xml:space="preserve"> </w:t>
      </w:r>
      <w:r w:rsidR="00565A06" w:rsidRPr="00BA2459">
        <w:rPr>
          <w:rFonts w:ascii="Garamond" w:hAnsi="Garamond"/>
          <w:sz w:val="26"/>
          <w:szCs w:val="26"/>
          <w:lang w:val="sq-AL"/>
        </w:rPr>
        <w:t>4</w:t>
      </w:r>
    </w:p>
    <w:p w14:paraId="71B6251F" w14:textId="77777777" w:rsidR="00A518B1" w:rsidRPr="00BA2459" w:rsidRDefault="00F905A3" w:rsidP="003204FA">
      <w:pPr>
        <w:pStyle w:val="T30X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Ky Vendim hyn në fuqi ditën e tetë prej ditës së publikimin në “Fletën zyrtare e MZ- dispozitat komunale”.</w:t>
      </w:r>
    </w:p>
    <w:p w14:paraId="73BB0AC6" w14:textId="77777777" w:rsidR="00847751" w:rsidRPr="00BA2459" w:rsidRDefault="00847751">
      <w:pPr>
        <w:pStyle w:val="T30X"/>
        <w:rPr>
          <w:rFonts w:ascii="Garamond" w:hAnsi="Garamond"/>
          <w:sz w:val="26"/>
          <w:szCs w:val="26"/>
          <w:lang w:val="sq-AL"/>
        </w:rPr>
      </w:pPr>
    </w:p>
    <w:p w14:paraId="69993926" w14:textId="77777777" w:rsidR="001B08D1" w:rsidRPr="00BA2459" w:rsidRDefault="00F905A3" w:rsidP="00A518B1">
      <w:pPr>
        <w:pStyle w:val="N01Z"/>
        <w:jc w:val="left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Numër</w:t>
      </w:r>
      <w:r w:rsidR="001B08D1" w:rsidRPr="00BA2459">
        <w:rPr>
          <w:rFonts w:ascii="Garamond" w:hAnsi="Garamond"/>
          <w:sz w:val="26"/>
          <w:szCs w:val="26"/>
          <w:lang w:val="sq-AL"/>
        </w:rPr>
        <w:t>: 02-030/2</w:t>
      </w:r>
      <w:r w:rsidR="00847751" w:rsidRPr="00BA2459">
        <w:rPr>
          <w:rFonts w:ascii="Garamond" w:hAnsi="Garamond"/>
          <w:sz w:val="26"/>
          <w:szCs w:val="26"/>
          <w:lang w:val="sq-AL"/>
        </w:rPr>
        <w:t>1</w:t>
      </w:r>
      <w:r w:rsidR="001B08D1" w:rsidRPr="00BA2459">
        <w:rPr>
          <w:rFonts w:ascii="Garamond" w:hAnsi="Garamond"/>
          <w:sz w:val="26"/>
          <w:szCs w:val="26"/>
          <w:lang w:val="sq-AL"/>
        </w:rPr>
        <w:t>-</w:t>
      </w:r>
      <w:r w:rsidR="00A518B1" w:rsidRPr="00BA2459">
        <w:rPr>
          <w:rFonts w:ascii="Garamond" w:hAnsi="Garamond"/>
          <w:sz w:val="26"/>
          <w:szCs w:val="26"/>
          <w:lang w:val="sq-AL"/>
        </w:rPr>
        <w:t>____</w:t>
      </w:r>
    </w:p>
    <w:p w14:paraId="3632644F" w14:textId="77777777" w:rsidR="00197ED8" w:rsidRPr="00BA2459" w:rsidRDefault="001B08D1" w:rsidP="00A518B1">
      <w:pPr>
        <w:pStyle w:val="N01Z"/>
        <w:jc w:val="left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 xml:space="preserve">Tuz, </w:t>
      </w:r>
      <w:r w:rsidR="00A518B1" w:rsidRPr="00BA2459">
        <w:rPr>
          <w:rFonts w:ascii="Garamond" w:hAnsi="Garamond"/>
          <w:sz w:val="26"/>
          <w:szCs w:val="26"/>
          <w:lang w:val="sq-AL"/>
        </w:rPr>
        <w:t>_______</w:t>
      </w:r>
      <w:r w:rsidRPr="00BA2459">
        <w:rPr>
          <w:rFonts w:ascii="Garamond" w:hAnsi="Garamond"/>
          <w:sz w:val="26"/>
          <w:szCs w:val="26"/>
          <w:lang w:val="sq-AL"/>
        </w:rPr>
        <w:t>.202</w:t>
      </w:r>
      <w:r w:rsidR="00A518B1" w:rsidRPr="00BA2459">
        <w:rPr>
          <w:rFonts w:ascii="Garamond" w:hAnsi="Garamond"/>
          <w:sz w:val="26"/>
          <w:szCs w:val="26"/>
          <w:lang w:val="sq-AL"/>
        </w:rPr>
        <w:t>1</w:t>
      </w:r>
    </w:p>
    <w:p w14:paraId="463F0E0E" w14:textId="77777777" w:rsidR="00F804CE" w:rsidRPr="00BA2459" w:rsidRDefault="00F804CE">
      <w:pPr>
        <w:pStyle w:val="N01Z"/>
        <w:rPr>
          <w:rFonts w:ascii="Garamond" w:hAnsi="Garamond"/>
          <w:sz w:val="26"/>
          <w:szCs w:val="26"/>
          <w:lang w:val="sq-AL"/>
        </w:rPr>
      </w:pPr>
    </w:p>
    <w:p w14:paraId="7C0B0360" w14:textId="77777777" w:rsidR="001B08D1" w:rsidRPr="00BA2459" w:rsidRDefault="00F905A3">
      <w:pPr>
        <w:pStyle w:val="N01Z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Kuvendi i komunës së Tuzit</w:t>
      </w:r>
    </w:p>
    <w:p w14:paraId="4D8D8757" w14:textId="77777777" w:rsidR="001B08D1" w:rsidRPr="00BA2459" w:rsidRDefault="00F905A3">
      <w:pPr>
        <w:pStyle w:val="N01Z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Kryetari</w:t>
      </w:r>
      <w:r w:rsidR="001B08D1" w:rsidRPr="00BA2459">
        <w:rPr>
          <w:rFonts w:ascii="Garamond" w:hAnsi="Garamond"/>
          <w:sz w:val="26"/>
          <w:szCs w:val="26"/>
          <w:lang w:val="sq-AL"/>
        </w:rPr>
        <w:t>,</w:t>
      </w:r>
    </w:p>
    <w:p w14:paraId="498DEC0C" w14:textId="77777777" w:rsidR="001B08D1" w:rsidRPr="00BA2459" w:rsidRDefault="001B08D1">
      <w:pPr>
        <w:pStyle w:val="N01Z"/>
        <w:rPr>
          <w:rFonts w:ascii="Garamond" w:hAnsi="Garamond"/>
          <w:sz w:val="26"/>
          <w:szCs w:val="26"/>
          <w:lang w:val="sq-AL"/>
        </w:rPr>
      </w:pPr>
      <w:r w:rsidRPr="00BA2459">
        <w:rPr>
          <w:rFonts w:ascii="Garamond" w:hAnsi="Garamond"/>
          <w:sz w:val="26"/>
          <w:szCs w:val="26"/>
          <w:lang w:val="sq-AL"/>
        </w:rPr>
        <w:t>Fadil Kajoshaj</w:t>
      </w:r>
    </w:p>
    <w:p w14:paraId="64A56139" w14:textId="22CC39B6" w:rsidR="00197ED8" w:rsidRPr="00BA2459" w:rsidRDefault="00AD253D" w:rsidP="00197ED8">
      <w:pPr>
        <w:widowControl w:val="0"/>
        <w:jc w:val="center"/>
        <w:rPr>
          <w:rStyle w:val="DefaultParagraphFont0"/>
          <w:rFonts w:ascii="Garamond" w:hAnsi="Garamond"/>
          <w:b/>
          <w:bCs/>
          <w:sz w:val="26"/>
          <w:szCs w:val="26"/>
          <w:lang w:val="sq-AL"/>
        </w:rPr>
      </w:pPr>
      <w:r>
        <w:rPr>
          <w:rStyle w:val="DefaultParagraphFont0"/>
          <w:rFonts w:ascii="Garamond" w:hAnsi="Garamond"/>
          <w:b/>
          <w:bCs/>
          <w:sz w:val="26"/>
          <w:szCs w:val="26"/>
          <w:lang w:val="sq-AL"/>
        </w:rPr>
        <w:lastRenderedPageBreak/>
        <w:t>Arsyetim</w:t>
      </w:r>
    </w:p>
    <w:p w14:paraId="378FB1E2" w14:textId="77777777" w:rsidR="00197ED8" w:rsidRPr="00BA2459" w:rsidRDefault="00197ED8" w:rsidP="00DC0F78">
      <w:pPr>
        <w:widowControl w:val="0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</w:p>
    <w:p w14:paraId="1EA7ED57" w14:textId="77777777" w:rsidR="00197ED8" w:rsidRPr="00BA2459" w:rsidRDefault="005D7163" w:rsidP="00DC0F78">
      <w:pPr>
        <w:widowControl w:val="0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  <w:r>
        <w:rPr>
          <w:rStyle w:val="DefaultParagraphFont0"/>
          <w:rFonts w:ascii="Garamond" w:hAnsi="Garamond"/>
          <w:sz w:val="26"/>
          <w:szCs w:val="26"/>
          <w:lang w:val="sq-AL"/>
        </w:rPr>
        <w:t xml:space="preserve">BAZA </w:t>
      </w:r>
      <w:r w:rsidR="00EA0B07">
        <w:rPr>
          <w:rStyle w:val="DefaultParagraphFont0"/>
          <w:rFonts w:ascii="Garamond" w:hAnsi="Garamond"/>
          <w:sz w:val="26"/>
          <w:szCs w:val="26"/>
          <w:lang w:val="sq-AL"/>
        </w:rPr>
        <w:t xml:space="preserve">JURIDIKE </w:t>
      </w:r>
    </w:p>
    <w:p w14:paraId="2B48EBF6" w14:textId="77777777" w:rsidR="000857FB" w:rsidRPr="000857FB" w:rsidRDefault="000857FB" w:rsidP="000857FB">
      <w:pPr>
        <w:widowControl w:val="0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0857FB">
        <w:rPr>
          <w:rStyle w:val="DefaultParagraphFont0"/>
          <w:rFonts w:ascii="Garamond" w:hAnsi="Garamond"/>
          <w:sz w:val="26"/>
          <w:szCs w:val="26"/>
          <w:lang w:val="sq-AL"/>
        </w:rPr>
        <w:t xml:space="preserve">Baza ligjore për sjelljen e këtij Vendimi gjendet në nenin 116 paragrafi 3 i Ligjit për planifikim hapësinor dhe ndërtim, i cili përcakton se programi miratohet nga njësia e vetëqeverisjes lokale me pëlqim paraprak të Ministrisë dhe  organit të administratës shtetërore </w:t>
      </w:r>
    </w:p>
    <w:p w14:paraId="27910F8A" w14:textId="77777777" w:rsidR="000857FB" w:rsidRDefault="000857FB" w:rsidP="000857FB">
      <w:pPr>
        <w:widowControl w:val="0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0857FB">
        <w:rPr>
          <w:rStyle w:val="DefaultParagraphFont0"/>
          <w:rFonts w:ascii="Garamond" w:hAnsi="Garamond"/>
          <w:sz w:val="26"/>
          <w:szCs w:val="26"/>
          <w:lang w:val="sq-AL"/>
        </w:rPr>
        <w:t xml:space="preserve">shtetërore  përgjegjës për </w:t>
      </w:r>
      <w:r w:rsidR="00260ABE" w:rsidRPr="000857FB">
        <w:rPr>
          <w:rStyle w:val="DefaultParagraphFont0"/>
          <w:rFonts w:ascii="Garamond" w:hAnsi="Garamond"/>
          <w:sz w:val="26"/>
          <w:szCs w:val="26"/>
          <w:lang w:val="sq-AL"/>
        </w:rPr>
        <w:t>turizmin</w:t>
      </w:r>
      <w:r w:rsidRPr="000857FB">
        <w:rPr>
          <w:rStyle w:val="DefaultParagraphFont0"/>
          <w:rFonts w:ascii="Garamond" w:hAnsi="Garamond"/>
          <w:sz w:val="26"/>
          <w:szCs w:val="26"/>
          <w:lang w:val="sq-AL"/>
        </w:rPr>
        <w:t xml:space="preserve"> dhe organeve të administratës kompetent për ruajtjen e pasurisë kulturore dhe mbrojtjen e mjedisit jetësorë në raport me zonat e mbrojtura, si dhe organet administrative përgjegjëse për komunikacionin në raport me objektet e përkohshme përgjatë rrugës shtetërore dhe organet e qeverisjes lokale përgjegjëse për komunikacionin në raport me objektet e përkohshme përgjatë rrugës komunale, neni 38 paragrafi 1 pika 4 e Ligjit për Vetëqeverisje lokale, i cili përcakton se Kuvendi i Komunës sjellë planet dhe programet zhvillimore për zona të caktuara dhe nenit 53 paragrafit 1 pikës 4 të Statutit të Komuna e Tuzit e cila parasheh që Kuvendi të miratojë plane dhe programe zhvillimore për fusha të caktuara.</w:t>
      </w:r>
    </w:p>
    <w:p w14:paraId="030DEC71" w14:textId="77777777" w:rsidR="000857FB" w:rsidRDefault="000857FB" w:rsidP="000857FB">
      <w:pPr>
        <w:widowControl w:val="0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</w:p>
    <w:p w14:paraId="48344D38" w14:textId="77777777" w:rsidR="00197ED8" w:rsidRPr="00BA2459" w:rsidRDefault="000857FB" w:rsidP="000857FB">
      <w:pPr>
        <w:widowControl w:val="0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  <w:r>
        <w:rPr>
          <w:rStyle w:val="DefaultParagraphFont0"/>
          <w:rFonts w:ascii="Garamond" w:hAnsi="Garamond"/>
          <w:sz w:val="26"/>
          <w:szCs w:val="26"/>
          <w:lang w:val="sq-AL"/>
        </w:rPr>
        <w:t xml:space="preserve">ARSYET PËR SJELLJEN E VENDIMIT </w:t>
      </w:r>
    </w:p>
    <w:p w14:paraId="19833098" w14:textId="77777777" w:rsidR="000857FB" w:rsidRPr="000857FB" w:rsidRDefault="000857FB" w:rsidP="000857FB">
      <w:pPr>
        <w:widowControl w:val="0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0857FB">
        <w:rPr>
          <w:rStyle w:val="DefaultParagraphFont0"/>
          <w:rFonts w:ascii="Garamond" w:hAnsi="Garamond"/>
          <w:sz w:val="26"/>
          <w:szCs w:val="26"/>
          <w:lang w:val="sq-AL"/>
        </w:rPr>
        <w:t>Me Vendimin mbi miratimin e Programit të objekteve të përkohshme për territorin e Komunës së Tuzit</w:t>
      </w:r>
    </w:p>
    <w:p w14:paraId="58EBFA21" w14:textId="77777777" w:rsidR="000857FB" w:rsidRPr="000857FB" w:rsidRDefault="000857FB" w:rsidP="000857FB">
      <w:pPr>
        <w:widowControl w:val="0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0857FB">
        <w:rPr>
          <w:rStyle w:val="DefaultParagraphFont0"/>
          <w:rFonts w:ascii="Garamond" w:hAnsi="Garamond"/>
          <w:sz w:val="26"/>
          <w:szCs w:val="26"/>
          <w:lang w:val="sq-AL"/>
        </w:rPr>
        <w:t>(“Fleta Zyrtare e Malit të Zi – dispozitat komunale”, nr. 020/20, datë 17 qershor 2020), është sjellë Programi i Objekteve të Përkohshme për Territorin e Komunës së Tuzit për periudhën maj 2020 deri në maj 2025.</w:t>
      </w:r>
    </w:p>
    <w:p w14:paraId="6FE7A5B1" w14:textId="77777777" w:rsidR="00197ED8" w:rsidRPr="00BA2459" w:rsidRDefault="000857FB" w:rsidP="000857FB">
      <w:pPr>
        <w:widowControl w:val="0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0857FB">
        <w:rPr>
          <w:rStyle w:val="DefaultParagraphFont0"/>
          <w:rFonts w:ascii="Garamond" w:hAnsi="Garamond"/>
          <w:sz w:val="26"/>
          <w:szCs w:val="26"/>
          <w:lang w:val="sq-AL"/>
        </w:rPr>
        <w:t>Meqenëse programi i objekteve të përkohshme në fjalë nuk parasheh vendosjen e objekteve të përkohshme për të gjithë zonën e Komunës së Tuzit, janë afruar ndryshimet në programin e objekteve të përkohshme në territorin e Komunës së Tuzit.</w:t>
      </w:r>
    </w:p>
    <w:p w14:paraId="24CC721C" w14:textId="77777777" w:rsidR="000857FB" w:rsidRDefault="000857FB" w:rsidP="002F472C">
      <w:pPr>
        <w:widowControl w:val="0"/>
        <w:spacing w:line="276" w:lineRule="auto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</w:p>
    <w:p w14:paraId="52426AEC" w14:textId="77777777" w:rsidR="00197ED8" w:rsidRPr="00BA2459" w:rsidRDefault="000857FB" w:rsidP="002F472C">
      <w:pPr>
        <w:widowControl w:val="0"/>
        <w:spacing w:line="276" w:lineRule="auto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  <w:r>
        <w:rPr>
          <w:rStyle w:val="DefaultParagraphFont0"/>
          <w:rFonts w:ascii="Garamond" w:hAnsi="Garamond"/>
          <w:sz w:val="26"/>
          <w:szCs w:val="26"/>
          <w:lang w:val="sq-AL"/>
        </w:rPr>
        <w:t xml:space="preserve">PËRMBAJTJA E VENDIMIT </w:t>
      </w:r>
    </w:p>
    <w:p w14:paraId="590CB5E7" w14:textId="77777777" w:rsidR="00260ABE" w:rsidRPr="00260ABE" w:rsidRDefault="00260ABE" w:rsidP="00260ABE">
      <w:pPr>
        <w:widowControl w:val="0"/>
        <w:spacing w:line="276" w:lineRule="auto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260ABE">
        <w:rPr>
          <w:rStyle w:val="DefaultParagraphFont0"/>
          <w:rFonts w:ascii="Garamond" w:hAnsi="Garamond"/>
          <w:sz w:val="26"/>
          <w:szCs w:val="26"/>
          <w:lang w:val="sq-AL"/>
        </w:rPr>
        <w:t>Neni 1 rregullon lëndën e rregullimit të Vendimit në përputhje me Rregullat  Juridike dhe teknike për hartimin e rregulloreve në kuptimin që miratohen ndryshimet në Programin e objekteve të përkohshme në territorin e Komunës së Tuzit.</w:t>
      </w:r>
    </w:p>
    <w:p w14:paraId="57AB3469" w14:textId="77777777" w:rsidR="00260ABE" w:rsidRPr="00260ABE" w:rsidRDefault="00260ABE" w:rsidP="00260ABE">
      <w:pPr>
        <w:widowControl w:val="0"/>
        <w:spacing w:line="276" w:lineRule="auto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260ABE">
        <w:rPr>
          <w:rStyle w:val="DefaultParagraphFont0"/>
          <w:rFonts w:ascii="Garamond" w:hAnsi="Garamond"/>
          <w:sz w:val="26"/>
          <w:szCs w:val="26"/>
          <w:lang w:val="sq-AL"/>
        </w:rPr>
        <w:t>Neni 2 parashikon që ndryshimet në program përbëhen nga një pjesë grafike dhe tekstuale e bërë në formë dixhitale dhe analoge.</w:t>
      </w:r>
    </w:p>
    <w:p w14:paraId="5E0683A6" w14:textId="77777777" w:rsidR="00260ABE" w:rsidRPr="00260ABE" w:rsidRDefault="00260ABE" w:rsidP="00260ABE">
      <w:pPr>
        <w:widowControl w:val="0"/>
        <w:spacing w:line="276" w:lineRule="auto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260ABE">
        <w:rPr>
          <w:rStyle w:val="DefaultParagraphFont0"/>
          <w:rFonts w:ascii="Garamond" w:hAnsi="Garamond"/>
          <w:sz w:val="26"/>
          <w:szCs w:val="26"/>
          <w:lang w:val="sq-AL"/>
        </w:rPr>
        <w:t>Neni 3 cakton organin e qeverisjes lokale që do të kujdeset për aplikimin dhe zbatimin e ndryshimeve në program.</w:t>
      </w:r>
    </w:p>
    <w:p w14:paraId="3AF55989" w14:textId="77777777" w:rsidR="003204FA" w:rsidRDefault="00260ABE" w:rsidP="00260ABE">
      <w:pPr>
        <w:widowControl w:val="0"/>
        <w:spacing w:line="276" w:lineRule="auto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260ABE">
        <w:rPr>
          <w:rStyle w:val="DefaultParagraphFont0"/>
          <w:rFonts w:ascii="Garamond" w:hAnsi="Garamond"/>
          <w:sz w:val="26"/>
          <w:szCs w:val="26"/>
          <w:lang w:val="sq-AL"/>
        </w:rPr>
        <w:t>Neni 4 përcakton afatin e hyrjes në fuqi të këtij vendimi dhe se ai hyn në fuqi në ditën e tetë nga dita e botimit në “Fletën Zyrtare të Malit të Zi – dispozitat komunale”.</w:t>
      </w:r>
    </w:p>
    <w:p w14:paraId="7178BBA0" w14:textId="77777777" w:rsidR="00260ABE" w:rsidRPr="00BA2459" w:rsidRDefault="00260ABE" w:rsidP="00260ABE">
      <w:pPr>
        <w:widowControl w:val="0"/>
        <w:spacing w:line="276" w:lineRule="auto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</w:p>
    <w:p w14:paraId="3FC2E7AE" w14:textId="6B08BF79" w:rsidR="00F64C44" w:rsidRDefault="00260ABE" w:rsidP="00260ABE">
      <w:pPr>
        <w:widowControl w:val="0"/>
        <w:spacing w:line="276" w:lineRule="auto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  <w:r w:rsidRPr="00260ABE">
        <w:rPr>
          <w:rStyle w:val="DefaultParagraphFont0"/>
          <w:rFonts w:ascii="Garamond" w:hAnsi="Garamond"/>
          <w:sz w:val="26"/>
          <w:szCs w:val="26"/>
          <w:lang w:val="sq-AL"/>
        </w:rPr>
        <w:t>Duke pasur parasysh se janë plotësuar të gjitha kushtet ligjore, duke u mbështetur në ato që u thanë më sipër, Kuvendit të Komunës së Tuzit i propozohet që të sjellë Vendimin mbi miratimin e ndryshimeve në Programin e objekteve të përkohshme për territorin e Komuna e Tuzit.</w:t>
      </w:r>
      <w:r>
        <w:rPr>
          <w:rStyle w:val="DefaultParagraphFont0"/>
          <w:rFonts w:ascii="Garamond" w:hAnsi="Garamond"/>
          <w:sz w:val="26"/>
          <w:szCs w:val="26"/>
          <w:lang w:val="sq-AL"/>
        </w:rPr>
        <w:t xml:space="preserve"> </w:t>
      </w:r>
    </w:p>
    <w:p w14:paraId="49A67FC4" w14:textId="77777777" w:rsidR="00F64C44" w:rsidRDefault="00F64C44">
      <w:pPr>
        <w:autoSpaceDE/>
        <w:autoSpaceDN/>
        <w:adjustRightInd/>
        <w:spacing w:after="160" w:line="259" w:lineRule="auto"/>
        <w:rPr>
          <w:rStyle w:val="DefaultParagraphFont0"/>
          <w:rFonts w:ascii="Garamond" w:hAnsi="Garamond"/>
          <w:sz w:val="26"/>
          <w:szCs w:val="26"/>
          <w:lang w:val="sq-AL"/>
        </w:rPr>
      </w:pPr>
      <w:r>
        <w:rPr>
          <w:rStyle w:val="DefaultParagraphFont0"/>
          <w:rFonts w:ascii="Garamond" w:hAnsi="Garamond"/>
          <w:sz w:val="26"/>
          <w:szCs w:val="26"/>
          <w:lang w:val="sq-AL"/>
        </w:rPr>
        <w:br w:type="page"/>
      </w:r>
    </w:p>
    <w:p w14:paraId="7D4F6CAA" w14:textId="2905BF42" w:rsidR="00F64C44" w:rsidRDefault="00F64C44" w:rsidP="00260ABE">
      <w:pPr>
        <w:widowControl w:val="0"/>
        <w:spacing w:line="276" w:lineRule="auto"/>
        <w:jc w:val="both"/>
        <w:rPr>
          <w:rStyle w:val="DefaultParagraphFont0"/>
          <w:rFonts w:ascii="Garamond" w:hAnsi="Garamond"/>
          <w:sz w:val="26"/>
          <w:szCs w:val="26"/>
          <w:lang w:val="sq-AL"/>
        </w:rPr>
      </w:pPr>
      <w:r>
        <w:rPr>
          <w:rFonts w:ascii="Garamond" w:hAnsi="Garamond"/>
          <w:noProof/>
          <w:sz w:val="26"/>
          <w:szCs w:val="26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0C10B8B2" wp14:editId="35E55CE8">
            <wp:simplePos x="0" y="0"/>
            <wp:positionH relativeFrom="page">
              <wp:posOffset>19050</wp:posOffset>
            </wp:positionH>
            <wp:positionV relativeFrom="page">
              <wp:align>bottom</wp:align>
            </wp:positionV>
            <wp:extent cx="7543800" cy="10715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ECF5C" w14:textId="35BC0998" w:rsidR="001B08D1" w:rsidRPr="00BA2459" w:rsidRDefault="00E55D6E" w:rsidP="00E55D6E">
      <w:pPr>
        <w:autoSpaceDE/>
        <w:autoSpaceDN/>
        <w:adjustRightInd/>
        <w:spacing w:after="160" w:line="259" w:lineRule="auto"/>
        <w:rPr>
          <w:rStyle w:val="DefaultParagraphFont0"/>
          <w:rFonts w:ascii="Garamond" w:hAnsi="Garamond"/>
          <w:sz w:val="26"/>
          <w:szCs w:val="26"/>
          <w:lang w:val="sq-AL"/>
        </w:rPr>
      </w:pPr>
      <w:r>
        <w:rPr>
          <w:rFonts w:ascii="Garamond" w:hAnsi="Garamond"/>
          <w:noProof/>
          <w:sz w:val="26"/>
          <w:szCs w:val="26"/>
          <w:lang w:val="sq-AL"/>
        </w:rPr>
        <w:lastRenderedPageBreak/>
        <w:drawing>
          <wp:anchor distT="0" distB="0" distL="114300" distR="114300" simplePos="0" relativeHeight="251660288" behindDoc="0" locked="0" layoutInCell="1" allowOverlap="1" wp14:anchorId="09C8D9C6" wp14:editId="5C653AC2">
            <wp:simplePos x="0" y="0"/>
            <wp:positionH relativeFrom="margin">
              <wp:posOffset>-876300</wp:posOffset>
            </wp:positionH>
            <wp:positionV relativeFrom="page">
              <wp:align>bottom</wp:align>
            </wp:positionV>
            <wp:extent cx="7476490" cy="10696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7649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B08D1" w:rsidRPr="00BA2459" w:rsidSect="00823D9E">
      <w:footerReference w:type="even" r:id="rId9"/>
      <w:footerReference w:type="default" r:id="rId10"/>
      <w:pgSz w:w="11906" w:h="16838"/>
      <w:pgMar w:top="993" w:right="1440" w:bottom="709" w:left="144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DD04" w14:textId="77777777" w:rsidR="00EA5F2F" w:rsidRDefault="00EA5F2F">
      <w:r>
        <w:separator/>
      </w:r>
    </w:p>
  </w:endnote>
  <w:endnote w:type="continuationSeparator" w:id="0">
    <w:p w14:paraId="4CA4336F" w14:textId="77777777" w:rsidR="00EA5F2F" w:rsidRDefault="00EA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1B08D1" w14:paraId="5FF64463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7E97608" w14:textId="77777777" w:rsidR="001B08D1" w:rsidRDefault="001B08D1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261E0B4" w14:textId="77777777" w:rsidR="001B08D1" w:rsidRPr="00DC0F78" w:rsidRDefault="001B08D1">
          <w:pPr>
            <w:pStyle w:val="Fotter"/>
            <w:jc w:val="right"/>
            <w:rPr>
              <w:color w:val="auto"/>
            </w:rPr>
          </w:pPr>
          <w:r w:rsidRPr="00DC0F78">
            <w:rPr>
              <w:color w:val="auto"/>
            </w:rPr>
            <w:fldChar w:fldCharType="begin"/>
          </w:r>
          <w:r w:rsidRPr="00DC0F78">
            <w:rPr>
              <w:color w:val="auto"/>
            </w:rPr>
            <w:instrText>PAGE</w:instrText>
          </w:r>
          <w:r w:rsidRPr="00DC0F78">
            <w:rPr>
              <w:color w:val="auto"/>
            </w:rPr>
            <w:fldChar w:fldCharType="separate"/>
          </w:r>
          <w:r w:rsidRPr="00DC0F78">
            <w:rPr>
              <w:color w:val="auto"/>
            </w:rPr>
            <w:t>&lt; Please update this field. &gt;</w:t>
          </w:r>
          <w:r w:rsidRPr="00DC0F78">
            <w:rPr>
              <w:color w:val="auto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716E" w14:textId="77777777" w:rsidR="002D7E0F" w:rsidRDefault="006F13C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FAC5" w14:textId="77777777" w:rsidR="00EA5F2F" w:rsidRDefault="00EA5F2F">
      <w:r>
        <w:separator/>
      </w:r>
    </w:p>
  </w:footnote>
  <w:footnote w:type="continuationSeparator" w:id="0">
    <w:p w14:paraId="79D65AE6" w14:textId="77777777" w:rsidR="00EA5F2F" w:rsidRDefault="00EA5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FB"/>
    <w:rsid w:val="00017897"/>
    <w:rsid w:val="000829DB"/>
    <w:rsid w:val="000857FB"/>
    <w:rsid w:val="00092940"/>
    <w:rsid w:val="000A2310"/>
    <w:rsid w:val="000F1B6B"/>
    <w:rsid w:val="00102D20"/>
    <w:rsid w:val="00146C31"/>
    <w:rsid w:val="00197ED8"/>
    <w:rsid w:val="001B08D1"/>
    <w:rsid w:val="001E02AD"/>
    <w:rsid w:val="00240BE9"/>
    <w:rsid w:val="00260ABE"/>
    <w:rsid w:val="002D7E0F"/>
    <w:rsid w:val="002F472C"/>
    <w:rsid w:val="002F6344"/>
    <w:rsid w:val="003204FA"/>
    <w:rsid w:val="003668CF"/>
    <w:rsid w:val="003A0F60"/>
    <w:rsid w:val="003B6A14"/>
    <w:rsid w:val="004074FC"/>
    <w:rsid w:val="00442396"/>
    <w:rsid w:val="0046554E"/>
    <w:rsid w:val="004674E5"/>
    <w:rsid w:val="00565A06"/>
    <w:rsid w:val="00572D6C"/>
    <w:rsid w:val="005B3328"/>
    <w:rsid w:val="005D2140"/>
    <w:rsid w:val="005D7163"/>
    <w:rsid w:val="00616A51"/>
    <w:rsid w:val="00623398"/>
    <w:rsid w:val="00681FFE"/>
    <w:rsid w:val="006F13CD"/>
    <w:rsid w:val="006F3DCB"/>
    <w:rsid w:val="007B529B"/>
    <w:rsid w:val="007C76E8"/>
    <w:rsid w:val="007D0457"/>
    <w:rsid w:val="00823D9E"/>
    <w:rsid w:val="00847751"/>
    <w:rsid w:val="0086237B"/>
    <w:rsid w:val="008F400C"/>
    <w:rsid w:val="0092162D"/>
    <w:rsid w:val="0096055D"/>
    <w:rsid w:val="00986D5B"/>
    <w:rsid w:val="009F43E9"/>
    <w:rsid w:val="00A518B1"/>
    <w:rsid w:val="00AD253D"/>
    <w:rsid w:val="00AD4F83"/>
    <w:rsid w:val="00B117FF"/>
    <w:rsid w:val="00B205E3"/>
    <w:rsid w:val="00B5657A"/>
    <w:rsid w:val="00B6371B"/>
    <w:rsid w:val="00BA2459"/>
    <w:rsid w:val="00BC694A"/>
    <w:rsid w:val="00C32728"/>
    <w:rsid w:val="00C3547C"/>
    <w:rsid w:val="00C916B6"/>
    <w:rsid w:val="00CE0EF6"/>
    <w:rsid w:val="00D21BD5"/>
    <w:rsid w:val="00D71728"/>
    <w:rsid w:val="00DA6637"/>
    <w:rsid w:val="00DC0F78"/>
    <w:rsid w:val="00E55D6E"/>
    <w:rsid w:val="00E603FB"/>
    <w:rsid w:val="00E86D07"/>
    <w:rsid w:val="00E91DDE"/>
    <w:rsid w:val="00EA0B07"/>
    <w:rsid w:val="00EA0D92"/>
    <w:rsid w:val="00EA5F2F"/>
    <w:rsid w:val="00EE3FF2"/>
    <w:rsid w:val="00F13E48"/>
    <w:rsid w:val="00F41E5C"/>
    <w:rsid w:val="00F64C44"/>
    <w:rsid w:val="00F804CE"/>
    <w:rsid w:val="00F86616"/>
    <w:rsid w:val="00F905A3"/>
    <w:rsid w:val="00FB090E"/>
    <w:rsid w:val="00FD2EBD"/>
    <w:rsid w:val="00F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6F41A"/>
  <w14:defaultImageDpi w14:val="0"/>
  <w15:docId w15:val="{14BFDA4A-1BB9-4F72-B3A5-0E3BC7C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</vt:lpstr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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4</cp:revision>
  <cp:lastPrinted>2021-11-24T08:49:00Z</cp:lastPrinted>
  <dcterms:created xsi:type="dcterms:W3CDTF">2021-12-16T14:24:00Z</dcterms:created>
  <dcterms:modified xsi:type="dcterms:W3CDTF">2021-12-17T13:20:00Z</dcterms:modified>
</cp:coreProperties>
</file>