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487E" w14:textId="0E23BCFE" w:rsidR="009A0AF4" w:rsidRPr="002C3F55" w:rsidRDefault="00A95F54" w:rsidP="000C5845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Na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</w:t>
      </w:r>
      <w:proofErr w:type="spellEnd"/>
      <w:r w:rsidR="00B32CD0">
        <w:rPr>
          <w:rFonts w:ascii="Garamond" w:hAnsi="Garamond"/>
          <w:sz w:val="24"/>
          <w:szCs w:val="24"/>
        </w:rPr>
        <w:t xml:space="preserve">. </w:t>
      </w:r>
      <w:r w:rsidRPr="002C3F55">
        <w:rPr>
          <w:rFonts w:ascii="Garamond" w:hAnsi="Garamond"/>
          <w:sz w:val="24"/>
          <w:szCs w:val="24"/>
        </w:rPr>
        <w:t>4</w:t>
      </w:r>
      <w:r w:rsidR="00660DA7"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="000C5845" w:rsidRPr="002C3F55">
        <w:rPr>
          <w:rFonts w:ascii="Garamond" w:hAnsi="Garamond"/>
          <w:sz w:val="24"/>
          <w:szCs w:val="24"/>
        </w:rPr>
        <w:t>i</w:t>
      </w:r>
      <w:proofErr w:type="spellEnd"/>
      <w:r w:rsidR="0057638F" w:rsidRPr="002C3F55">
        <w:rPr>
          <w:rFonts w:ascii="Garamond" w:hAnsi="Garamond"/>
          <w:sz w:val="24"/>
          <w:szCs w:val="24"/>
        </w:rPr>
        <w:t xml:space="preserve"> </w:t>
      </w:r>
      <w:proofErr w:type="gramStart"/>
      <w:r w:rsidR="0057638F" w:rsidRPr="002C3F55">
        <w:rPr>
          <w:rFonts w:ascii="Garamond" w:hAnsi="Garamond"/>
          <w:sz w:val="24"/>
          <w:szCs w:val="24"/>
        </w:rPr>
        <w:t>14</w:t>
      </w:r>
      <w:r w:rsidRPr="002C3F55">
        <w:rPr>
          <w:rFonts w:ascii="Garamond" w:hAnsi="Garamond"/>
          <w:sz w:val="24"/>
          <w:szCs w:val="24"/>
        </w:rPr>
        <w:t xml:space="preserve"> </w:t>
      </w:r>
      <w:r w:rsidR="00660DA7"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Zakona</w:t>
      </w:r>
      <w:proofErr w:type="spellEnd"/>
      <w:proofErr w:type="gram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komunalnim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djelatnostima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r w:rsidR="00660DA7" w:rsidRPr="002C3F55">
        <w:rPr>
          <w:rFonts w:ascii="Garamond" w:hAnsi="Garamond"/>
          <w:sz w:val="24"/>
          <w:szCs w:val="24"/>
        </w:rPr>
        <w:t>("</w:t>
      </w:r>
      <w:proofErr w:type="spellStart"/>
      <w:r w:rsidR="00660DA7" w:rsidRPr="002C3F55">
        <w:rPr>
          <w:rFonts w:ascii="Garamond" w:hAnsi="Garamond"/>
          <w:sz w:val="24"/>
          <w:szCs w:val="24"/>
        </w:rPr>
        <w:t>Službeni</w:t>
      </w:r>
      <w:proofErr w:type="spellEnd"/>
      <w:r w:rsidR="00660DA7" w:rsidRPr="002C3F55">
        <w:rPr>
          <w:rFonts w:ascii="Garamond" w:hAnsi="Garamond"/>
          <w:sz w:val="24"/>
          <w:szCs w:val="24"/>
        </w:rPr>
        <w:t xml:space="preserve"> list </w:t>
      </w:r>
      <w:proofErr w:type="spellStart"/>
      <w:r w:rsidR="00660DA7" w:rsidRPr="002C3F55">
        <w:rPr>
          <w:rFonts w:ascii="Garamond" w:hAnsi="Garamond"/>
          <w:sz w:val="24"/>
          <w:szCs w:val="24"/>
        </w:rPr>
        <w:t>Crne</w:t>
      </w:r>
      <w:proofErr w:type="spellEnd"/>
      <w:r w:rsidR="00660DA7" w:rsidRPr="002C3F55">
        <w:rPr>
          <w:rFonts w:ascii="Garamond" w:hAnsi="Garamond"/>
          <w:sz w:val="24"/>
          <w:szCs w:val="24"/>
        </w:rPr>
        <w:t xml:space="preserve"> Gore", br. 55/16, 74/16, 02/18, 66/19) 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r w:rsidR="000C5845" w:rsidRPr="002C3F55">
        <w:rPr>
          <w:rFonts w:ascii="Garamond" w:hAnsi="Garamond"/>
          <w:sz w:val="24"/>
          <w:szCs w:val="24"/>
        </w:rPr>
        <w:t>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155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Zakona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vodama</w:t>
      </w:r>
      <w:proofErr w:type="spellEnd"/>
      <w:r w:rsidR="00660DA7" w:rsidRPr="002C3F55">
        <w:rPr>
          <w:rFonts w:ascii="Garamond" w:hAnsi="Garamond"/>
          <w:sz w:val="24"/>
          <w:szCs w:val="24"/>
        </w:rPr>
        <w:t xml:space="preserve"> ("Sl. list RCG", br. 27/07 </w:t>
      </w:r>
      <w:proofErr w:type="spellStart"/>
      <w:r w:rsidR="00660DA7" w:rsidRPr="002C3F55">
        <w:rPr>
          <w:rFonts w:ascii="Garamond" w:hAnsi="Garamond"/>
          <w:sz w:val="24"/>
          <w:szCs w:val="24"/>
        </w:rPr>
        <w:t>i</w:t>
      </w:r>
      <w:proofErr w:type="spellEnd"/>
      <w:r w:rsidR="00660DA7" w:rsidRPr="002C3F55">
        <w:rPr>
          <w:rFonts w:ascii="Garamond" w:hAnsi="Garamond"/>
          <w:sz w:val="24"/>
          <w:szCs w:val="24"/>
        </w:rPr>
        <w:t xml:space="preserve"> "Sl. list CG", br.</w:t>
      </w:r>
      <w:r w:rsidR="00B32CD0">
        <w:rPr>
          <w:rFonts w:ascii="Garamond" w:hAnsi="Garamond"/>
          <w:sz w:val="24"/>
          <w:szCs w:val="24"/>
        </w:rPr>
        <w:t xml:space="preserve"> 73/10,</w:t>
      </w:r>
      <w:r w:rsidR="00660DA7" w:rsidRPr="002C3F55">
        <w:rPr>
          <w:rFonts w:ascii="Garamond" w:hAnsi="Garamond"/>
          <w:sz w:val="24"/>
          <w:szCs w:val="24"/>
        </w:rPr>
        <w:t xml:space="preserve"> 32/11, 47/11, 48/15, 52/16, </w:t>
      </w:r>
      <w:r w:rsidR="00B32CD0">
        <w:rPr>
          <w:rFonts w:ascii="Garamond" w:hAnsi="Garamond"/>
          <w:sz w:val="24"/>
          <w:szCs w:val="24"/>
        </w:rPr>
        <w:t xml:space="preserve">55/16, </w:t>
      </w:r>
      <w:r w:rsidR="00660DA7" w:rsidRPr="002C3F55">
        <w:rPr>
          <w:rFonts w:ascii="Garamond" w:hAnsi="Garamond"/>
          <w:sz w:val="24"/>
          <w:szCs w:val="24"/>
        </w:rPr>
        <w:t>2</w:t>
      </w:r>
      <w:r w:rsidR="00BF537A" w:rsidRPr="002C3F55">
        <w:rPr>
          <w:rFonts w:ascii="Garamond" w:hAnsi="Garamond"/>
          <w:sz w:val="24"/>
          <w:szCs w:val="24"/>
        </w:rPr>
        <w:t>/</w:t>
      </w:r>
      <w:r w:rsidR="00660DA7" w:rsidRPr="002C3F55">
        <w:rPr>
          <w:rFonts w:ascii="Garamond" w:hAnsi="Garamond"/>
          <w:sz w:val="24"/>
          <w:szCs w:val="24"/>
        </w:rPr>
        <w:t>17, 80/17</w:t>
      </w:r>
      <w:r w:rsidR="00B32CD0">
        <w:rPr>
          <w:rFonts w:ascii="Garamond" w:hAnsi="Garamond"/>
          <w:sz w:val="24"/>
          <w:szCs w:val="24"/>
        </w:rPr>
        <w:t xml:space="preserve"> </w:t>
      </w:r>
      <w:proofErr w:type="spellStart"/>
      <w:r w:rsidR="00B32CD0">
        <w:rPr>
          <w:rFonts w:ascii="Garamond" w:hAnsi="Garamond"/>
          <w:sz w:val="24"/>
          <w:szCs w:val="24"/>
        </w:rPr>
        <w:t>i</w:t>
      </w:r>
      <w:proofErr w:type="spellEnd"/>
      <w:r w:rsidR="00660DA7" w:rsidRPr="002C3F55">
        <w:rPr>
          <w:rFonts w:ascii="Garamond" w:hAnsi="Garamond"/>
          <w:sz w:val="24"/>
          <w:szCs w:val="24"/>
        </w:rPr>
        <w:t xml:space="preserve"> 84/18)</w:t>
      </w:r>
      <w:r w:rsidR="000C5845"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="000C5845" w:rsidRPr="002C3F55">
        <w:rPr>
          <w:rFonts w:ascii="Garamond" w:hAnsi="Garamond"/>
          <w:sz w:val="24"/>
          <w:szCs w:val="24"/>
        </w:rPr>
        <w:t>člana</w:t>
      </w:r>
      <w:proofErr w:type="spellEnd"/>
      <w:r w:rsidR="000C5845" w:rsidRPr="002C3F55">
        <w:rPr>
          <w:rFonts w:ascii="Garamond" w:hAnsi="Garamond"/>
          <w:sz w:val="24"/>
          <w:szCs w:val="24"/>
        </w:rPr>
        <w:t xml:space="preserve"> 44</w:t>
      </w: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Zakona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lokalnoj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samoupravi</w:t>
      </w:r>
      <w:proofErr w:type="spellEnd"/>
      <w:r w:rsidR="000C5845" w:rsidRPr="002C3F55">
        <w:rPr>
          <w:rFonts w:ascii="Garamond" w:hAnsi="Garamond"/>
          <w:sz w:val="24"/>
          <w:szCs w:val="24"/>
        </w:rPr>
        <w:t xml:space="preserve"> ("Sl. list CG", br. 2/18, 34/19 </w:t>
      </w:r>
      <w:proofErr w:type="spellStart"/>
      <w:r w:rsidR="000C5845" w:rsidRPr="002C3F55">
        <w:rPr>
          <w:rFonts w:ascii="Garamond" w:hAnsi="Garamond"/>
          <w:sz w:val="24"/>
          <w:szCs w:val="24"/>
        </w:rPr>
        <w:t>i</w:t>
      </w:r>
      <w:proofErr w:type="spellEnd"/>
      <w:r w:rsidR="000C5845" w:rsidRPr="002C3F55">
        <w:rPr>
          <w:rFonts w:ascii="Garamond" w:hAnsi="Garamond"/>
          <w:sz w:val="24"/>
          <w:szCs w:val="24"/>
        </w:rPr>
        <w:t xml:space="preserve"> 38/20) </w:t>
      </w:r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r w:rsidR="000C5845" w:rsidRPr="002C3F55">
        <w:rPr>
          <w:rFonts w:ascii="Garamond" w:hAnsi="Garamond"/>
          <w:sz w:val="24"/>
          <w:szCs w:val="24"/>
        </w:rPr>
        <w:t xml:space="preserve"> 21 </w:t>
      </w:r>
      <w:proofErr w:type="spellStart"/>
      <w:r w:rsidRPr="002C3F55">
        <w:rPr>
          <w:rFonts w:ascii="Garamond" w:hAnsi="Garamond"/>
          <w:sz w:val="24"/>
          <w:szCs w:val="24"/>
        </w:rPr>
        <w:t>Statuta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r w:rsidR="000C5845" w:rsidRPr="002C3F55">
        <w:rPr>
          <w:rFonts w:ascii="Garamond" w:hAnsi="Garamond"/>
          <w:sz w:val="24"/>
          <w:szCs w:val="24"/>
        </w:rPr>
        <w:t xml:space="preserve"> Tuzi </w:t>
      </w:r>
      <w:r w:rsidRPr="002C3F55">
        <w:rPr>
          <w:rFonts w:ascii="Garamond" w:hAnsi="Garamond"/>
          <w:sz w:val="24"/>
          <w:szCs w:val="24"/>
        </w:rPr>
        <w:t>("Sl. list CG-</w:t>
      </w:r>
      <w:proofErr w:type="spellStart"/>
      <w:r w:rsidRPr="002C3F55">
        <w:rPr>
          <w:rFonts w:ascii="Garamond" w:hAnsi="Garamond"/>
          <w:sz w:val="24"/>
          <w:szCs w:val="24"/>
        </w:rPr>
        <w:t>Opštinski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propisi</w:t>
      </w:r>
      <w:proofErr w:type="spellEnd"/>
      <w:r w:rsidRPr="002C3F55">
        <w:rPr>
          <w:rFonts w:ascii="Garamond" w:hAnsi="Garamond"/>
          <w:sz w:val="24"/>
          <w:szCs w:val="24"/>
        </w:rPr>
        <w:t>", br</w:t>
      </w:r>
      <w:r w:rsidR="00CD04BF" w:rsidRPr="002C3F55">
        <w:rPr>
          <w:rFonts w:ascii="Garamond" w:hAnsi="Garamond"/>
          <w:sz w:val="24"/>
          <w:szCs w:val="24"/>
        </w:rPr>
        <w:t>. 24/19, 05/20</w:t>
      </w:r>
      <w:r w:rsidRPr="002C3F55">
        <w:rPr>
          <w:rFonts w:ascii="Garamond" w:hAnsi="Garamond"/>
          <w:sz w:val="24"/>
          <w:szCs w:val="24"/>
        </w:rPr>
        <w:t xml:space="preserve">), </w:t>
      </w:r>
      <w:proofErr w:type="spellStart"/>
      <w:r w:rsidR="00CD04BF" w:rsidRPr="002C3F55">
        <w:rPr>
          <w:rFonts w:ascii="Garamond" w:hAnsi="Garamond"/>
          <w:sz w:val="24"/>
          <w:szCs w:val="24"/>
        </w:rPr>
        <w:t>na</w:t>
      </w:r>
      <w:proofErr w:type="spellEnd"/>
      <w:r w:rsidR="00CD04BF"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="00CD04BF" w:rsidRPr="002C3F55">
        <w:rPr>
          <w:rFonts w:ascii="Garamond" w:hAnsi="Garamond"/>
          <w:sz w:val="24"/>
          <w:szCs w:val="24"/>
        </w:rPr>
        <w:t>sjednici</w:t>
      </w:r>
      <w:proofErr w:type="spellEnd"/>
      <w:r w:rsidR="00CD04BF"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Skupštin</w:t>
      </w:r>
      <w:r w:rsidR="00CD04BF" w:rsidRPr="002C3F55">
        <w:rPr>
          <w:rFonts w:ascii="Garamond" w:hAnsi="Garamond"/>
          <w:sz w:val="24"/>
          <w:szCs w:val="24"/>
        </w:rPr>
        <w:t>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="000C5845" w:rsidRPr="002C3F55">
        <w:rPr>
          <w:rFonts w:ascii="Garamond" w:hAnsi="Garamond"/>
          <w:sz w:val="24"/>
          <w:szCs w:val="24"/>
        </w:rPr>
        <w:t xml:space="preserve"> Tuzi</w:t>
      </w:r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="00CD04BF" w:rsidRPr="002C3F55">
        <w:rPr>
          <w:rFonts w:ascii="Garamond" w:hAnsi="Garamond"/>
          <w:sz w:val="24"/>
          <w:szCs w:val="24"/>
        </w:rPr>
        <w:t>održane</w:t>
      </w:r>
      <w:proofErr w:type="spellEnd"/>
      <w:r w:rsidR="00CD04BF" w:rsidRPr="002C3F55">
        <w:rPr>
          <w:rFonts w:ascii="Garamond" w:hAnsi="Garamond"/>
          <w:sz w:val="24"/>
          <w:szCs w:val="24"/>
        </w:rPr>
        <w:t xml:space="preserve"> </w:t>
      </w:r>
      <w:r w:rsidR="003E35B7">
        <w:rPr>
          <w:rFonts w:ascii="Garamond" w:hAnsi="Garamond"/>
          <w:sz w:val="24"/>
          <w:szCs w:val="24"/>
        </w:rPr>
        <w:t>23.</w:t>
      </w:r>
      <w:r w:rsidR="00CD04BF" w:rsidRPr="002C3F55">
        <w:rPr>
          <w:rFonts w:ascii="Garamond" w:hAnsi="Garamond"/>
          <w:sz w:val="24"/>
          <w:szCs w:val="24"/>
        </w:rPr>
        <w:t xml:space="preserve">12.2021. </w:t>
      </w:r>
      <w:proofErr w:type="spellStart"/>
      <w:r w:rsidR="00CD04BF" w:rsidRPr="002C3F55">
        <w:rPr>
          <w:rFonts w:ascii="Garamond" w:hAnsi="Garamond"/>
          <w:sz w:val="24"/>
          <w:szCs w:val="24"/>
        </w:rPr>
        <w:t>godine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don</w:t>
      </w:r>
      <w:r w:rsidR="00CD04BF" w:rsidRPr="002C3F55">
        <w:rPr>
          <w:rFonts w:ascii="Garamond" w:hAnsi="Garamond"/>
          <w:sz w:val="24"/>
          <w:szCs w:val="24"/>
        </w:rPr>
        <w:t>jeta</w:t>
      </w:r>
      <w:proofErr w:type="spellEnd"/>
      <w:r w:rsidR="00CD04BF" w:rsidRPr="002C3F55">
        <w:rPr>
          <w:rFonts w:ascii="Garamond" w:hAnsi="Garamond"/>
          <w:sz w:val="24"/>
          <w:szCs w:val="24"/>
        </w:rPr>
        <w:t xml:space="preserve"> je </w:t>
      </w:r>
      <w:r w:rsidRPr="002C3F55">
        <w:rPr>
          <w:rFonts w:ascii="Garamond" w:hAnsi="Garamond"/>
          <w:sz w:val="24"/>
          <w:szCs w:val="24"/>
        </w:rPr>
        <w:t xml:space="preserve"> </w:t>
      </w:r>
    </w:p>
    <w:p w14:paraId="1098C917" w14:textId="77777777" w:rsidR="009A0AF4" w:rsidRPr="002C3F55" w:rsidRDefault="009A0AF4" w:rsidP="009A0AF4">
      <w:pPr>
        <w:jc w:val="center"/>
        <w:rPr>
          <w:rFonts w:ascii="Garamond" w:hAnsi="Garamond"/>
          <w:sz w:val="24"/>
          <w:szCs w:val="24"/>
        </w:rPr>
      </w:pPr>
    </w:p>
    <w:p w14:paraId="0A70DB6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ODLUKA</w:t>
      </w:r>
    </w:p>
    <w:p w14:paraId="269E07C3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 w:rsidRPr="002C3F55">
        <w:rPr>
          <w:rFonts w:ascii="Garamond" w:hAnsi="Garamond"/>
          <w:b/>
          <w:sz w:val="24"/>
          <w:szCs w:val="24"/>
        </w:rPr>
        <w:t xml:space="preserve">o </w:t>
      </w:r>
      <w:proofErr w:type="spellStart"/>
      <w:r w:rsidRPr="002C3F55">
        <w:rPr>
          <w:rFonts w:ascii="Garamond" w:hAnsi="Garamond"/>
          <w:b/>
          <w:sz w:val="24"/>
          <w:szCs w:val="24"/>
        </w:rPr>
        <w:t>javnom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b/>
          <w:sz w:val="24"/>
          <w:szCs w:val="24"/>
        </w:rPr>
        <w:t>vodosnabdijevanju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b/>
          <w:sz w:val="24"/>
          <w:szCs w:val="24"/>
        </w:rPr>
        <w:t>na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b/>
          <w:sz w:val="24"/>
          <w:szCs w:val="24"/>
        </w:rPr>
        <w:t>području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2C3F55">
        <w:rPr>
          <w:rFonts w:ascii="Garamond" w:hAnsi="Garamond"/>
          <w:b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 Tuzi</w:t>
      </w:r>
      <w:proofErr w:type="gramEnd"/>
    </w:p>
    <w:p w14:paraId="179C9BA9" w14:textId="77777777" w:rsidR="007F0D4B" w:rsidRPr="002C3F55" w:rsidRDefault="007F0D4B" w:rsidP="007F0D4B">
      <w:pPr>
        <w:rPr>
          <w:rFonts w:ascii="Garamond" w:hAnsi="Garamond"/>
          <w:sz w:val="24"/>
          <w:szCs w:val="24"/>
        </w:rPr>
      </w:pPr>
    </w:p>
    <w:p w14:paraId="6E0C515F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I OPŠTE ODREDBE</w:t>
      </w:r>
    </w:p>
    <w:p w14:paraId="699AA571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</w:t>
      </w:r>
    </w:p>
    <w:p w14:paraId="6CC9CAAC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          </w:t>
      </w:r>
      <w:proofErr w:type="spellStart"/>
      <w:r w:rsidRPr="002C3F55">
        <w:rPr>
          <w:rFonts w:ascii="Garamond" w:hAnsi="Garamond"/>
          <w:sz w:val="24"/>
          <w:szCs w:val="24"/>
        </w:rPr>
        <w:t>Ovom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propisuju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naselja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gradskog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karaktera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naselja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2C3F55">
        <w:rPr>
          <w:rFonts w:ascii="Garamond" w:hAnsi="Garamond"/>
          <w:sz w:val="24"/>
          <w:szCs w:val="24"/>
        </w:rPr>
        <w:t>kao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upravljanje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1471148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           </w:t>
      </w:r>
      <w:proofErr w:type="spellStart"/>
      <w:r w:rsidRPr="002C3F55">
        <w:rPr>
          <w:rFonts w:ascii="Garamond" w:hAnsi="Garamond"/>
          <w:sz w:val="24"/>
          <w:szCs w:val="24"/>
        </w:rPr>
        <w:t>Vodosnabdijevanje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smislu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podrazumjeva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zahvatanje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nabavku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tretman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mjernog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instrumenta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potrošača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obuhvatajući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instrument (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). </w:t>
      </w:r>
    </w:p>
    <w:p w14:paraId="512D7C8C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</w:t>
      </w:r>
    </w:p>
    <w:p w14:paraId="590FEA37" w14:textId="77777777" w:rsidR="007F0D4B" w:rsidRPr="002C3F55" w:rsidRDefault="007F0D4B" w:rsidP="007F0D4B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sistem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2C3F55">
        <w:rPr>
          <w:rFonts w:ascii="Garamond" w:hAnsi="Garamond"/>
          <w:sz w:val="24"/>
          <w:szCs w:val="24"/>
        </w:rPr>
        <w:t>predstavlja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skup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uzajamno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povezanih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tehničko-sanitarnih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opreme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izgrađen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obezbjeđenja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sanitarno-higijenski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stanovnike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urbanih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naselja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Objekti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prethodnog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komunalni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značaja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opštinu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izgradnja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podliježe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kontroli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52991446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55ABA888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</w:t>
      </w:r>
    </w:p>
    <w:p w14:paraId="356D40D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smislu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: - </w:t>
      </w:r>
      <w:proofErr w:type="spellStart"/>
      <w:r w:rsidRPr="002C3F55">
        <w:rPr>
          <w:rFonts w:ascii="Garamond" w:hAnsi="Garamond"/>
          <w:sz w:val="24"/>
          <w:szCs w:val="24"/>
        </w:rPr>
        <w:t>izvorišta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zonama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crpne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stanice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elektromašinskom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opremom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uređaji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pripremu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primarna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sekundarna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rezervoari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priključci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</w:t>
      </w:r>
      <w:proofErr w:type="spellStart"/>
      <w:r w:rsidRPr="002C3F55">
        <w:rPr>
          <w:rFonts w:ascii="Garamond" w:hAnsi="Garamond"/>
          <w:sz w:val="24"/>
          <w:szCs w:val="24"/>
        </w:rPr>
        <w:t>uličnog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instrumenta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uključujući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taj instrument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ventil </w:t>
      </w:r>
      <w:proofErr w:type="spellStart"/>
      <w:r w:rsidRPr="002C3F55">
        <w:rPr>
          <w:rFonts w:ascii="Garamond" w:hAnsi="Garamond"/>
          <w:sz w:val="24"/>
          <w:szCs w:val="24"/>
        </w:rPr>
        <w:t>prije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katastarske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urbanističke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parcele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mjerni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instrumenti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(u </w:t>
      </w:r>
      <w:proofErr w:type="spellStart"/>
      <w:r w:rsidRPr="002C3F55">
        <w:rPr>
          <w:rFonts w:ascii="Garamond" w:hAnsi="Garamond"/>
          <w:sz w:val="24"/>
          <w:szCs w:val="24"/>
        </w:rPr>
        <w:t>daljem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tekstu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: </w:t>
      </w:r>
      <w:proofErr w:type="spellStart"/>
      <w:r w:rsidRPr="002C3F55">
        <w:rPr>
          <w:rFonts w:ascii="Garamond" w:hAnsi="Garamond"/>
          <w:sz w:val="24"/>
          <w:szCs w:val="24"/>
        </w:rPr>
        <w:t>vodomjeri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). </w:t>
      </w:r>
    </w:p>
    <w:p w14:paraId="16E1B7DC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68FE0AFB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6E82BA3A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3B5D9DB3" w14:textId="74F823CF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lastRenderedPageBreak/>
        <w:t>II NAČIN I USLOVI ORGANIZOVANJA POSLOVA</w:t>
      </w:r>
    </w:p>
    <w:p w14:paraId="11779FD7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</w:t>
      </w:r>
    </w:p>
    <w:p w14:paraId="353BBD5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2C3F55">
        <w:rPr>
          <w:rFonts w:ascii="Garamond" w:hAnsi="Garamond"/>
          <w:sz w:val="24"/>
          <w:szCs w:val="24"/>
        </w:rPr>
        <w:t>Poslove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pružanja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ograničenom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odgovornošću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r w:rsidRPr="002C3F55">
        <w:rPr>
          <w:rFonts w:ascii="Garamond" w:eastAsia="Calibri" w:hAnsi="Garamond" w:cs="Times New Roman"/>
          <w:sz w:val="24"/>
          <w:szCs w:val="24"/>
        </w:rPr>
        <w:t>“</w:t>
      </w:r>
      <w:proofErr w:type="spellStart"/>
      <w:r w:rsidRPr="002C3F55">
        <w:rPr>
          <w:rFonts w:ascii="Garamond" w:eastAsia="Calibri" w:hAnsi="Garamond" w:cs="Times New Roman"/>
          <w:sz w:val="24"/>
          <w:szCs w:val="24"/>
        </w:rPr>
        <w:t>Vodovod</w:t>
      </w:r>
      <w:proofErr w:type="spellEnd"/>
      <w:r w:rsidRPr="002C3F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eastAsia="Calibri" w:hAnsi="Garamond" w:cs="Times New Roman"/>
          <w:sz w:val="24"/>
          <w:szCs w:val="24"/>
        </w:rPr>
        <w:t>i</w:t>
      </w:r>
      <w:proofErr w:type="spellEnd"/>
      <w:r w:rsidRPr="002C3F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eastAsia="Calibri" w:hAnsi="Garamond" w:cs="Times New Roman"/>
          <w:sz w:val="24"/>
          <w:szCs w:val="24"/>
        </w:rPr>
        <w:t>kanalizacija</w:t>
      </w:r>
      <w:proofErr w:type="spellEnd"/>
      <w:r w:rsidRPr="002C3F55">
        <w:rPr>
          <w:rFonts w:ascii="Garamond" w:eastAsia="Calibri" w:hAnsi="Garamond" w:cs="Times New Roman"/>
          <w:sz w:val="24"/>
          <w:szCs w:val="24"/>
        </w:rPr>
        <w:t>/</w:t>
      </w:r>
      <w:proofErr w:type="spellStart"/>
      <w:r w:rsidRPr="002C3F55">
        <w:rPr>
          <w:rFonts w:ascii="Garamond" w:eastAsia="Calibri" w:hAnsi="Garamond" w:cs="Times New Roman"/>
          <w:sz w:val="24"/>
          <w:szCs w:val="24"/>
        </w:rPr>
        <w:t>Ujësjellësi</w:t>
      </w:r>
      <w:proofErr w:type="spellEnd"/>
      <w:r w:rsidRPr="002C3F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eastAsia="Calibri" w:hAnsi="Garamond" w:cs="Times New Roman"/>
          <w:sz w:val="24"/>
          <w:szCs w:val="24"/>
        </w:rPr>
        <w:t>dhe</w:t>
      </w:r>
      <w:proofErr w:type="spellEnd"/>
      <w:r w:rsidRPr="002C3F55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eastAsia="Calibri" w:hAnsi="Garamond" w:cs="Times New Roman"/>
          <w:sz w:val="24"/>
          <w:szCs w:val="24"/>
        </w:rPr>
        <w:t>kanalizimi</w:t>
      </w:r>
      <w:proofErr w:type="spellEnd"/>
      <w:r w:rsidRPr="002C3F55">
        <w:rPr>
          <w:rFonts w:ascii="Garamond" w:eastAsia="Calibri" w:hAnsi="Garamond" w:cs="Times New Roman"/>
          <w:sz w:val="24"/>
          <w:szCs w:val="24"/>
        </w:rPr>
        <w:t xml:space="preserve">” </w:t>
      </w:r>
      <w:r w:rsidRPr="002C3F55">
        <w:rPr>
          <w:rFonts w:ascii="Garamond" w:hAnsi="Garamond"/>
          <w:sz w:val="24"/>
          <w:szCs w:val="24"/>
        </w:rPr>
        <w:t xml:space="preserve">Tuzi </w:t>
      </w:r>
      <w:proofErr w:type="spellStart"/>
      <w:r w:rsidRPr="002C3F55">
        <w:rPr>
          <w:rFonts w:ascii="Garamond" w:hAnsi="Garamond"/>
          <w:sz w:val="24"/>
          <w:szCs w:val="24"/>
        </w:rPr>
        <w:t>čiji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osnivač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(u </w:t>
      </w:r>
      <w:proofErr w:type="spellStart"/>
      <w:r w:rsidRPr="002C3F55">
        <w:rPr>
          <w:rFonts w:ascii="Garamond" w:hAnsi="Garamond"/>
          <w:sz w:val="24"/>
          <w:szCs w:val="24"/>
        </w:rPr>
        <w:t>daljem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tekstu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: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).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učestvuje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izradi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razvojnih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programa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Tuzi, u </w:t>
      </w:r>
      <w:proofErr w:type="spellStart"/>
      <w:r w:rsidRPr="002C3F55">
        <w:rPr>
          <w:rFonts w:ascii="Garamond" w:hAnsi="Garamond"/>
          <w:sz w:val="24"/>
          <w:szCs w:val="24"/>
        </w:rPr>
        <w:t>oblasti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komunalnog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opremanja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građevinskog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zemljišta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4FDBA253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</w:t>
      </w:r>
    </w:p>
    <w:p w14:paraId="37EF1D53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smislu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fizička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čiji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sisteme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vodosnabdijevanje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(u </w:t>
      </w:r>
      <w:proofErr w:type="spellStart"/>
      <w:r w:rsidRPr="002C3F55">
        <w:rPr>
          <w:rFonts w:ascii="Garamond" w:hAnsi="Garamond"/>
          <w:sz w:val="24"/>
          <w:szCs w:val="24"/>
        </w:rPr>
        <w:t>daljem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tekstu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: </w:t>
      </w:r>
      <w:proofErr w:type="spellStart"/>
      <w:r w:rsidRPr="002C3F55">
        <w:rPr>
          <w:rFonts w:ascii="Garamond" w:hAnsi="Garamond"/>
          <w:sz w:val="24"/>
          <w:szCs w:val="24"/>
        </w:rPr>
        <w:t>korisnici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).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nekretnine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zakupac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podzakupac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stanar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lice) </w:t>
      </w:r>
      <w:proofErr w:type="spellStart"/>
      <w:r w:rsidRPr="002C3F55">
        <w:rPr>
          <w:rFonts w:ascii="Garamond" w:hAnsi="Garamond"/>
          <w:sz w:val="24"/>
          <w:szCs w:val="24"/>
        </w:rPr>
        <w:t>smatraće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korisnikom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smislu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vlasnik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plaćanja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pisanim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ugovorom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prenio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nekretnine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dostavio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15 dana od </w:t>
      </w:r>
      <w:proofErr w:type="spellStart"/>
      <w:r w:rsidRPr="002C3F55">
        <w:rPr>
          <w:rFonts w:ascii="Garamond" w:hAnsi="Garamond"/>
          <w:sz w:val="24"/>
          <w:szCs w:val="24"/>
        </w:rPr>
        <w:t>zaključenja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ugovora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6B44C47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</w:t>
      </w:r>
    </w:p>
    <w:p w14:paraId="4831850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Pod </w:t>
      </w:r>
      <w:proofErr w:type="spellStart"/>
      <w:r w:rsidRPr="002C3F55">
        <w:rPr>
          <w:rFonts w:ascii="Garamond" w:hAnsi="Garamond"/>
          <w:sz w:val="24"/>
          <w:szCs w:val="24"/>
        </w:rPr>
        <w:t>održavanjem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podrazumjevaju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radovi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redovnom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investicionom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obavljanju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rekonstrukcija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čime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obezbeđuje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funkcionisanje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crpnih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ostalih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dovoljnih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količina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obezbjeđenja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pritiska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2EC97D8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7</w:t>
      </w:r>
    </w:p>
    <w:p w14:paraId="02E1033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Objekte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osim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šahte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51367C1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III USLOVI I NAČINI PRUŽANJA USLUGA VODOSNABDIJEVANJA</w:t>
      </w:r>
    </w:p>
    <w:p w14:paraId="3242EF72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8</w:t>
      </w:r>
    </w:p>
    <w:p w14:paraId="4CE8BCA2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u </w:t>
      </w:r>
      <w:proofErr w:type="spellStart"/>
      <w:r w:rsidRPr="002C3F55">
        <w:rPr>
          <w:rFonts w:ascii="Garamond" w:hAnsi="Garamond"/>
          <w:sz w:val="24"/>
          <w:szCs w:val="24"/>
        </w:rPr>
        <w:t>redovnim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svim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korisnicima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dovoljne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količine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odgovarajućim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pritiskom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spoja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uređuju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pitanja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standardima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oblasti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179972FD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9</w:t>
      </w:r>
    </w:p>
    <w:p w14:paraId="74DD091B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zaključi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ugovor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pisanoj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formi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vodosnabdjevanju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5EB34FA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10</w:t>
      </w:r>
    </w:p>
    <w:p w14:paraId="2003F42B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sprovodi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izvorišna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zoni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neposredne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sanitarne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iznenadnog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nekontrolisanog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zagađenja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izvorišnom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obavezno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odmah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prekine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zagađenog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izvorišta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spriječi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štetne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uticaje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kvalitet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higijensku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preduzme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zagađenja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nakon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toga </w:t>
      </w:r>
      <w:proofErr w:type="spellStart"/>
      <w:r w:rsidRPr="002C3F55">
        <w:rPr>
          <w:rFonts w:ascii="Garamond" w:hAnsi="Garamond"/>
          <w:sz w:val="24"/>
          <w:szCs w:val="24"/>
        </w:rPr>
        <w:t>ispravnu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ponovo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pusti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eksploataciju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O </w:t>
      </w:r>
      <w:proofErr w:type="spellStart"/>
      <w:r w:rsidRPr="002C3F55">
        <w:rPr>
          <w:rFonts w:ascii="Garamond" w:hAnsi="Garamond"/>
          <w:sz w:val="24"/>
          <w:szCs w:val="24"/>
        </w:rPr>
        <w:t>razlozima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prekida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lastRenderedPageBreak/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odmah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obavijestiti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putem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sredstava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informisanja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odgovarajući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52BACD11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11</w:t>
      </w:r>
    </w:p>
    <w:p w14:paraId="6359EEE6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Voda za </w:t>
      </w:r>
      <w:proofErr w:type="spellStart"/>
      <w:r w:rsidRPr="002C3F55">
        <w:rPr>
          <w:rFonts w:ascii="Garamond" w:hAnsi="Garamond"/>
          <w:sz w:val="24"/>
          <w:szCs w:val="24"/>
        </w:rPr>
        <w:t>piće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preko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distribuira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korisnicima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fizičkom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hemijskom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bakteriološkom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pogledu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C3F55">
        <w:rPr>
          <w:rFonts w:ascii="Garamond" w:hAnsi="Garamond"/>
          <w:sz w:val="24"/>
          <w:szCs w:val="24"/>
        </w:rPr>
        <w:t>zadovoljavati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standarde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kvaliteta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važećim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kontrolu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higijenske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kvaliteta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Nadzor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ispravnošću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kvalitetom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Ministarstvo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0C2ED2B6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12</w:t>
      </w:r>
    </w:p>
    <w:p w14:paraId="7B564BD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Kad </w:t>
      </w:r>
      <w:proofErr w:type="spellStart"/>
      <w:r w:rsidRPr="002C3F55">
        <w:rPr>
          <w:rFonts w:ascii="Garamond" w:hAnsi="Garamond"/>
          <w:sz w:val="24"/>
          <w:szCs w:val="24"/>
        </w:rPr>
        <w:t>usled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više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sile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razloga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bilo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moguće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predvidjeti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spriječiti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dođe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smanjenog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prekida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snabdijevanju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distribuira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 </w:t>
      </w:r>
      <w:proofErr w:type="spellStart"/>
      <w:r w:rsidRPr="002C3F55">
        <w:rPr>
          <w:rFonts w:ascii="Garamond" w:hAnsi="Garamond"/>
          <w:sz w:val="24"/>
          <w:szCs w:val="24"/>
        </w:rPr>
        <w:t>redom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prvenstva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Upravnog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odbora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zakonom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odmah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preduzme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uzroka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poremećaja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bi se </w:t>
      </w:r>
      <w:proofErr w:type="spellStart"/>
      <w:r w:rsidRPr="002C3F55">
        <w:rPr>
          <w:rFonts w:ascii="Garamond" w:hAnsi="Garamond"/>
          <w:sz w:val="24"/>
          <w:szCs w:val="24"/>
        </w:rPr>
        <w:t>obezbjedila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kontinuirana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distribucija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smanjenja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dotoka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nestašice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izvorištima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sušnim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periodima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godine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odmah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</w:t>
      </w:r>
      <w:proofErr w:type="spellStart"/>
      <w:r w:rsidRPr="002C3F55">
        <w:rPr>
          <w:rFonts w:ascii="Garamond" w:hAnsi="Garamond"/>
          <w:sz w:val="24"/>
          <w:szCs w:val="24"/>
        </w:rPr>
        <w:t>najkasnije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24 </w:t>
      </w:r>
      <w:proofErr w:type="spellStart"/>
      <w:r w:rsidRPr="002C3F55">
        <w:rPr>
          <w:rFonts w:ascii="Garamond" w:hAnsi="Garamond"/>
          <w:sz w:val="24"/>
          <w:szCs w:val="24"/>
        </w:rPr>
        <w:t>časa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donese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plan </w:t>
      </w:r>
      <w:proofErr w:type="spellStart"/>
      <w:r w:rsidRPr="002C3F55">
        <w:rPr>
          <w:rFonts w:ascii="Garamond" w:hAnsi="Garamond"/>
          <w:sz w:val="24"/>
          <w:szCs w:val="24"/>
        </w:rPr>
        <w:t>isporuke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uz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predsjednika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o tome </w:t>
      </w:r>
      <w:proofErr w:type="spellStart"/>
      <w:r w:rsidRPr="002C3F55">
        <w:rPr>
          <w:rFonts w:ascii="Garamond" w:hAnsi="Garamond"/>
          <w:sz w:val="24"/>
          <w:szCs w:val="24"/>
        </w:rPr>
        <w:t>putem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sredstava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informisanja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odgovarajući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obavijesti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Naselja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izgrađen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sistem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vodosnabdjevanje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smislu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2C3F55">
        <w:rPr>
          <w:rFonts w:ascii="Garamond" w:hAnsi="Garamond"/>
          <w:sz w:val="24"/>
          <w:szCs w:val="24"/>
        </w:rPr>
        <w:t>sušnim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periodima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godine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snabdjevati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putem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cistjerni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donosi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predsjednik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predlog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Štaba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vodosnabdjevanje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Štab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vodosnabdjevanje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predstavnici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organa </w:t>
      </w:r>
      <w:proofErr w:type="spellStart"/>
      <w:r w:rsidRPr="002C3F55">
        <w:rPr>
          <w:rFonts w:ascii="Garamond" w:hAnsi="Garamond"/>
          <w:sz w:val="24"/>
          <w:szCs w:val="24"/>
        </w:rPr>
        <w:t>lokalne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uprave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privrednih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bave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komunalnom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djelatnošću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Opštinske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vatrogasne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jedinice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zajednica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čije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putem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cistjerni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 </w:t>
      </w:r>
      <w:proofErr w:type="spellStart"/>
      <w:r w:rsidRPr="002C3F55">
        <w:rPr>
          <w:rFonts w:ascii="Garamond" w:hAnsi="Garamond"/>
          <w:sz w:val="24"/>
          <w:szCs w:val="24"/>
        </w:rPr>
        <w:t>Štab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vodosnabdjevanje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rješenjem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imenuje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predsjednik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38A821AA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13</w:t>
      </w:r>
    </w:p>
    <w:p w14:paraId="2520573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prekid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vodosnabdijevanju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predviđa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zbog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planiranih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rekonstrukcija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postrojenjima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o tome, </w:t>
      </w:r>
      <w:proofErr w:type="spellStart"/>
      <w:r w:rsidRPr="002C3F55">
        <w:rPr>
          <w:rFonts w:ascii="Garamond" w:hAnsi="Garamond"/>
          <w:sz w:val="24"/>
          <w:szCs w:val="24"/>
        </w:rPr>
        <w:t>preko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sredstava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informisanja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odgovarajući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obavijesti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najkasnije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 dana </w:t>
      </w:r>
      <w:proofErr w:type="spellStart"/>
      <w:r w:rsidRPr="002C3F55">
        <w:rPr>
          <w:rFonts w:ascii="Garamond" w:hAnsi="Garamond"/>
          <w:sz w:val="24"/>
          <w:szCs w:val="24"/>
        </w:rPr>
        <w:t>prije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nastanka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predviđenih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prekida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iznenadnog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C3F55">
        <w:rPr>
          <w:rFonts w:ascii="Garamond" w:hAnsi="Garamond"/>
          <w:sz w:val="24"/>
          <w:szCs w:val="24"/>
        </w:rPr>
        <w:t>prethodnog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obavještenja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isključi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pojedine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ali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odmah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isključenju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obavijesti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razlogu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vremenu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trajanja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isključenja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64BDC3DF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14</w:t>
      </w:r>
    </w:p>
    <w:p w14:paraId="5F10306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Služba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spašavanja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ostali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subjekti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2C3F55">
        <w:rPr>
          <w:rFonts w:ascii="Garamond" w:hAnsi="Garamond"/>
          <w:sz w:val="24"/>
          <w:szCs w:val="24"/>
        </w:rPr>
        <w:t>učestvuju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gašenju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požara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za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gašenja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požara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hidranta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točećih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C3F55">
        <w:rPr>
          <w:rFonts w:ascii="Garamond" w:hAnsi="Garamond"/>
          <w:sz w:val="24"/>
          <w:szCs w:val="24"/>
        </w:rPr>
        <w:t>naknade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Mjesta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nalaze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hidranti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moraju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obilježena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obezbijeđena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saobraćajno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dostupna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Službi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spašavanja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spisak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hidranata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uličnoj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2C3F55">
        <w:rPr>
          <w:rFonts w:ascii="Garamond" w:hAnsi="Garamond"/>
          <w:sz w:val="24"/>
          <w:szCs w:val="24"/>
        </w:rPr>
        <w:t>obavijesti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svakom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ukinutom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novoizgrađenom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hidrantu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7 dana od dana </w:t>
      </w:r>
      <w:proofErr w:type="spellStart"/>
      <w:r w:rsidRPr="002C3F55">
        <w:rPr>
          <w:rFonts w:ascii="Garamond" w:hAnsi="Garamond"/>
          <w:sz w:val="24"/>
          <w:szCs w:val="24"/>
        </w:rPr>
        <w:t>nastale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promjene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357745BC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0B1CE86F" w14:textId="282F30FE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lastRenderedPageBreak/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15</w:t>
      </w:r>
    </w:p>
    <w:p w14:paraId="6F0DB314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2C3F55">
        <w:rPr>
          <w:rFonts w:ascii="Garamond" w:hAnsi="Garamond"/>
          <w:sz w:val="24"/>
          <w:szCs w:val="24"/>
        </w:rPr>
        <w:t>ovlašćeno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Osnivača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7B9BEE6A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16</w:t>
      </w:r>
    </w:p>
    <w:p w14:paraId="281644E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Unutrašnje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zatvarača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svih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točećih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objektu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točeći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uključujući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sekundarne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koji se </w:t>
      </w:r>
      <w:proofErr w:type="spellStart"/>
      <w:r w:rsidRPr="002C3F55">
        <w:rPr>
          <w:rFonts w:ascii="Garamond" w:hAnsi="Garamond"/>
          <w:sz w:val="24"/>
          <w:szCs w:val="24"/>
        </w:rPr>
        <w:t>nalazi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zajedničkom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dijelu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Korisnici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dužni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svoje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ispravnom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2C3F55">
        <w:rPr>
          <w:rFonts w:ascii="Garamond" w:hAnsi="Garamond"/>
          <w:sz w:val="24"/>
          <w:szCs w:val="24"/>
        </w:rPr>
        <w:t>pridržavaju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odredaba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795F3201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17</w:t>
      </w:r>
    </w:p>
    <w:p w14:paraId="540E3E82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Vlasnici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nepokretnosti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sistem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solidarno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obaveze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proističu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4180DBAA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18</w:t>
      </w:r>
    </w:p>
    <w:p w14:paraId="0777EBD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promjene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nepokretnosti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sva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prelaze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više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sva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prelaze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sporazumno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tome </w:t>
      </w:r>
      <w:proofErr w:type="spellStart"/>
      <w:r w:rsidRPr="002C3F55">
        <w:rPr>
          <w:rFonts w:ascii="Garamond" w:hAnsi="Garamond"/>
          <w:sz w:val="24"/>
          <w:szCs w:val="24"/>
        </w:rPr>
        <w:t>obavijeste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15 dana od </w:t>
      </w:r>
      <w:proofErr w:type="spellStart"/>
      <w:r w:rsidRPr="002C3F55">
        <w:rPr>
          <w:rFonts w:ascii="Garamond" w:hAnsi="Garamond"/>
          <w:sz w:val="24"/>
          <w:szCs w:val="24"/>
        </w:rPr>
        <w:t>zaključenja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sporazuma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Novi </w:t>
      </w:r>
      <w:proofErr w:type="spellStart"/>
      <w:r w:rsidRPr="002C3F55">
        <w:rPr>
          <w:rFonts w:ascii="Garamond" w:hAnsi="Garamond"/>
          <w:sz w:val="24"/>
          <w:szCs w:val="24"/>
        </w:rPr>
        <w:t>vlasnici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solidarno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obaveze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1E9E695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19</w:t>
      </w:r>
    </w:p>
    <w:p w14:paraId="3E3C4C8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Utrošak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neispravnosti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utrošku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istom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mjesecu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prethodne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godine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bio </w:t>
      </w:r>
      <w:proofErr w:type="spellStart"/>
      <w:r w:rsidRPr="002C3F55">
        <w:rPr>
          <w:rFonts w:ascii="Garamond" w:hAnsi="Garamond"/>
          <w:sz w:val="24"/>
          <w:szCs w:val="24"/>
        </w:rPr>
        <w:t>ispravan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utrošak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može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utvrditi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prethodnom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utvrditi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prosjeka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tog </w:t>
      </w:r>
      <w:proofErr w:type="spellStart"/>
      <w:r w:rsidRPr="002C3F55">
        <w:rPr>
          <w:rFonts w:ascii="Garamond" w:hAnsi="Garamond"/>
          <w:sz w:val="24"/>
          <w:szCs w:val="24"/>
        </w:rPr>
        <w:t>potrošača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za </w:t>
      </w:r>
      <w:proofErr w:type="spellStart"/>
      <w:r w:rsidRPr="002C3F55">
        <w:rPr>
          <w:rFonts w:ascii="Garamond" w:hAnsi="Garamond"/>
          <w:sz w:val="24"/>
          <w:szCs w:val="24"/>
        </w:rPr>
        <w:t>prethodna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 </w:t>
      </w:r>
      <w:proofErr w:type="spellStart"/>
      <w:r w:rsidRPr="002C3F55">
        <w:rPr>
          <w:rFonts w:ascii="Garamond" w:hAnsi="Garamond"/>
          <w:sz w:val="24"/>
          <w:szCs w:val="24"/>
        </w:rPr>
        <w:t>mjeseca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2A51B988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20</w:t>
      </w:r>
    </w:p>
    <w:p w14:paraId="1C4756FF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Ovlašćenim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službenim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mora se </w:t>
      </w:r>
      <w:proofErr w:type="spellStart"/>
      <w:r w:rsidRPr="002C3F55">
        <w:rPr>
          <w:rFonts w:ascii="Garamond" w:hAnsi="Garamond"/>
          <w:sz w:val="24"/>
          <w:szCs w:val="24"/>
        </w:rPr>
        <w:t>dozvoliti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pristup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nepokretnosti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prostorijama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nalaze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uređaji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spojena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izvršenja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određenih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Službena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slučajevima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dužni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pokažu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ovlašćenje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nalog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početka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izvršenja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77E13E23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21</w:t>
      </w:r>
    </w:p>
    <w:p w14:paraId="1719CC30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mogu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pregled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njihovih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kao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kontrolu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utroška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to </w:t>
      </w:r>
      <w:proofErr w:type="spellStart"/>
      <w:r w:rsidRPr="002C3F55">
        <w:rPr>
          <w:rFonts w:ascii="Garamond" w:hAnsi="Garamond"/>
          <w:sz w:val="24"/>
          <w:szCs w:val="24"/>
        </w:rPr>
        <w:t>izvodljivo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</w:t>
      </w:r>
      <w:proofErr w:type="spellStart"/>
      <w:r w:rsidRPr="002C3F55">
        <w:rPr>
          <w:rFonts w:ascii="Garamond" w:hAnsi="Garamond"/>
          <w:sz w:val="24"/>
          <w:szCs w:val="24"/>
        </w:rPr>
        <w:t>naknada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takav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rad pada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teret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postupiti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zahtjevu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8 dana od dana </w:t>
      </w:r>
      <w:proofErr w:type="spellStart"/>
      <w:r w:rsidRPr="002C3F55">
        <w:rPr>
          <w:rFonts w:ascii="Garamond" w:hAnsi="Garamond"/>
          <w:sz w:val="24"/>
          <w:szCs w:val="24"/>
        </w:rPr>
        <w:t>prijema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ustanovi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neispravan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ga </w:t>
      </w:r>
      <w:proofErr w:type="spellStart"/>
      <w:r w:rsidRPr="002C3F55">
        <w:rPr>
          <w:rFonts w:ascii="Garamond" w:hAnsi="Garamond"/>
          <w:sz w:val="24"/>
          <w:szCs w:val="24"/>
        </w:rPr>
        <w:t>zamjeni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svom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O </w:t>
      </w:r>
      <w:proofErr w:type="spellStart"/>
      <w:r w:rsidRPr="002C3F55">
        <w:rPr>
          <w:rFonts w:ascii="Garamond" w:hAnsi="Garamond"/>
          <w:sz w:val="24"/>
          <w:szCs w:val="24"/>
        </w:rPr>
        <w:t>izvršenom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pregledu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korisniku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dostavlja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zapisnik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0FE43463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4B41B702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53BB107F" w14:textId="40BA6F04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lastRenderedPageBreak/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22</w:t>
      </w:r>
    </w:p>
    <w:p w14:paraId="4A74C7C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vrijeme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restrikcija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snabdijevanju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zabranjeno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svako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rasipanje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neracionalno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zalijevanje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bašta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poljoprivrednih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površina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vozila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punjenje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bazena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sl.), pa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plaćanja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naknade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stvarni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utrošak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7D210FDB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23</w:t>
      </w:r>
    </w:p>
    <w:p w14:paraId="786A3A5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Zabranjeno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je: - </w:t>
      </w:r>
      <w:proofErr w:type="spellStart"/>
      <w:r w:rsidRPr="002C3F55">
        <w:rPr>
          <w:rFonts w:ascii="Garamond" w:hAnsi="Garamond"/>
          <w:sz w:val="24"/>
          <w:szCs w:val="24"/>
        </w:rPr>
        <w:t>oštećivanje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uklanjanje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plombe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njemu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odvajanje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ogranka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ispred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nelegalni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); - </w:t>
      </w:r>
      <w:proofErr w:type="spellStart"/>
      <w:r w:rsidRPr="002C3F55">
        <w:rPr>
          <w:rFonts w:ascii="Garamond" w:hAnsi="Garamond"/>
          <w:sz w:val="24"/>
          <w:szCs w:val="24"/>
        </w:rPr>
        <w:t>otvaranje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ventila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pred </w:t>
      </w:r>
      <w:proofErr w:type="spellStart"/>
      <w:r w:rsidRPr="002C3F55">
        <w:rPr>
          <w:rFonts w:ascii="Garamond" w:hAnsi="Garamond"/>
          <w:sz w:val="24"/>
          <w:szCs w:val="24"/>
        </w:rPr>
        <w:t>vodomjerom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zatvorenim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snabdijevanje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nekretnina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bez </w:t>
      </w:r>
      <w:proofErr w:type="spellStart"/>
      <w:r w:rsidRPr="002C3F55">
        <w:rPr>
          <w:rFonts w:ascii="Garamond" w:hAnsi="Garamond"/>
          <w:sz w:val="24"/>
          <w:szCs w:val="24"/>
        </w:rPr>
        <w:t>dozvole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neovlašćeno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uzimanje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protivpožarnih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hidranata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uzimanje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česama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druge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svrhe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izuzev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izvođenje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zonama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neposredne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izvorišta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samovoljno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neovlašćeno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obavljanje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djelatnosti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neregistrovanog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okretanje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mjerenje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1E4D307E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24</w:t>
      </w:r>
    </w:p>
    <w:p w14:paraId="124A024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dužni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u </w:t>
      </w:r>
      <w:proofErr w:type="spellStart"/>
      <w:r w:rsidRPr="002C3F55">
        <w:rPr>
          <w:rFonts w:ascii="Garamond" w:hAnsi="Garamond"/>
          <w:sz w:val="24"/>
          <w:szCs w:val="24"/>
        </w:rPr>
        <w:t>cilju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sprječavanja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neracionalne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redovno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ispravnom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točeća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ustanovi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nedostatke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neispravnosti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da o tome </w:t>
      </w:r>
      <w:proofErr w:type="spellStart"/>
      <w:r w:rsidRPr="002C3F55">
        <w:rPr>
          <w:rFonts w:ascii="Garamond" w:hAnsi="Garamond"/>
          <w:sz w:val="24"/>
          <w:szCs w:val="24"/>
        </w:rPr>
        <w:t>upozori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mu </w:t>
      </w:r>
      <w:proofErr w:type="spellStart"/>
      <w:r w:rsidRPr="002C3F55">
        <w:rPr>
          <w:rFonts w:ascii="Garamond" w:hAnsi="Garamond"/>
          <w:sz w:val="24"/>
          <w:szCs w:val="24"/>
        </w:rPr>
        <w:t>rok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dovođenje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ispravno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 </w:t>
      </w:r>
    </w:p>
    <w:p w14:paraId="3C453F18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IV PRIKLJUČIVANJE NA JAVNI VODOVOD</w:t>
      </w:r>
    </w:p>
    <w:p w14:paraId="4792607F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25</w:t>
      </w:r>
    </w:p>
    <w:p w14:paraId="558CCDB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Vlasnici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izgrađenim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dužni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nekretninu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zakonom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Vlasnici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mogu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priključiti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gdje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izgrađena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kanalizaciona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samo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C3F55">
        <w:rPr>
          <w:rFonts w:ascii="Garamond" w:hAnsi="Garamond"/>
          <w:sz w:val="24"/>
          <w:szCs w:val="24"/>
        </w:rPr>
        <w:t>uslovom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2C3F55">
        <w:rPr>
          <w:rFonts w:ascii="Garamond" w:hAnsi="Garamond"/>
          <w:sz w:val="24"/>
          <w:szCs w:val="24"/>
        </w:rPr>
        <w:t>prethodno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riješeno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odvođenja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tretmana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otpadnih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15BDB131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26</w:t>
      </w:r>
    </w:p>
    <w:p w14:paraId="29435D00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Na </w:t>
      </w: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organa </w:t>
      </w:r>
      <w:proofErr w:type="spellStart"/>
      <w:r w:rsidRPr="002C3F55">
        <w:rPr>
          <w:rFonts w:ascii="Garamond" w:hAnsi="Garamond"/>
          <w:sz w:val="24"/>
          <w:szCs w:val="24"/>
        </w:rPr>
        <w:t>uprave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organa </w:t>
      </w:r>
      <w:proofErr w:type="spellStart"/>
      <w:r w:rsidRPr="002C3F55">
        <w:rPr>
          <w:rFonts w:ascii="Garamond" w:hAnsi="Garamond"/>
          <w:sz w:val="24"/>
          <w:szCs w:val="24"/>
        </w:rPr>
        <w:t>lokalne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uprave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izdaje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izradu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dokumentacije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fazu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projektantsko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). </w:t>
      </w:r>
      <w:proofErr w:type="spellStart"/>
      <w:r w:rsidRPr="002C3F55">
        <w:rPr>
          <w:rFonts w:ascii="Garamond" w:hAnsi="Garamond"/>
          <w:sz w:val="24"/>
          <w:szCs w:val="24"/>
        </w:rPr>
        <w:t>Uz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utvrđivanje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projektantsko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organ </w:t>
      </w:r>
      <w:proofErr w:type="spellStart"/>
      <w:r w:rsidRPr="002C3F55">
        <w:rPr>
          <w:rFonts w:ascii="Garamond" w:hAnsi="Garamond"/>
          <w:sz w:val="24"/>
          <w:szCs w:val="24"/>
        </w:rPr>
        <w:t>uprave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nadležnan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podatke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lokaciji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namjeni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spratnosti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Uslovi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naročito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sadrže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podatke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položaju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postojeće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kapacitetima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dozvoljeno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lokaciju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skloništa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tip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kao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ostale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podatke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značaja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izradu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dokumentacije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po </w:t>
      </w:r>
      <w:proofErr w:type="spellStart"/>
      <w:r w:rsidRPr="002C3F55">
        <w:rPr>
          <w:rFonts w:ascii="Garamond" w:hAnsi="Garamond"/>
          <w:sz w:val="24"/>
          <w:szCs w:val="24"/>
        </w:rPr>
        <w:t>zahtjevu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10 dana od dana </w:t>
      </w:r>
      <w:proofErr w:type="spellStart"/>
      <w:r w:rsidRPr="002C3F55">
        <w:rPr>
          <w:rFonts w:ascii="Garamond" w:hAnsi="Garamond"/>
          <w:sz w:val="24"/>
          <w:szCs w:val="24"/>
        </w:rPr>
        <w:t>podnošenja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Za </w:t>
      </w:r>
      <w:proofErr w:type="spellStart"/>
      <w:r w:rsidRPr="002C3F55">
        <w:rPr>
          <w:rFonts w:ascii="Garamond" w:hAnsi="Garamond"/>
          <w:sz w:val="24"/>
          <w:szCs w:val="24"/>
        </w:rPr>
        <w:t>izdavanje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plaća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taksa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naknada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izdavanja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04B73B12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18538552" w14:textId="3316974D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lastRenderedPageBreak/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27</w:t>
      </w:r>
    </w:p>
    <w:p w14:paraId="572E56BB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daje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revidovani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projekat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za koji se </w:t>
      </w:r>
      <w:proofErr w:type="spellStart"/>
      <w:r w:rsidRPr="002C3F55">
        <w:rPr>
          <w:rFonts w:ascii="Garamond" w:hAnsi="Garamond"/>
          <w:sz w:val="24"/>
          <w:szCs w:val="24"/>
        </w:rPr>
        <w:t>traži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15 dana od dana </w:t>
      </w:r>
      <w:proofErr w:type="spellStart"/>
      <w:r w:rsidRPr="002C3F55">
        <w:rPr>
          <w:rFonts w:ascii="Garamond" w:hAnsi="Garamond"/>
          <w:sz w:val="24"/>
          <w:szCs w:val="24"/>
        </w:rPr>
        <w:t>podnošenja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 Za </w:t>
      </w:r>
      <w:proofErr w:type="spellStart"/>
      <w:r w:rsidRPr="002C3F55">
        <w:rPr>
          <w:rFonts w:ascii="Garamond" w:hAnsi="Garamond"/>
          <w:sz w:val="24"/>
          <w:szCs w:val="24"/>
        </w:rPr>
        <w:t>izdavanje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plaća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taksa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naknada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izdavanja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27C229C3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28</w:t>
      </w:r>
    </w:p>
    <w:p w14:paraId="5EC8F1E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pisanog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investitora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Uz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investitor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: </w:t>
      </w:r>
      <w:proofErr w:type="spellStart"/>
      <w:r w:rsidRPr="002C3F55">
        <w:rPr>
          <w:rFonts w:ascii="Garamond" w:hAnsi="Garamond"/>
          <w:sz w:val="24"/>
          <w:szCs w:val="24"/>
        </w:rPr>
        <w:t>građevinsku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dozvolu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izvod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dokaz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uplati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naknade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najkasnije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15 dana od dana </w:t>
      </w:r>
      <w:proofErr w:type="spellStart"/>
      <w:r w:rsidRPr="002C3F55">
        <w:rPr>
          <w:rFonts w:ascii="Garamond" w:hAnsi="Garamond"/>
          <w:sz w:val="24"/>
          <w:szCs w:val="24"/>
        </w:rPr>
        <w:t>prijema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5DF549D7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29</w:t>
      </w:r>
    </w:p>
    <w:p w14:paraId="261EA0E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spajaju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povezivanja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Vodovodni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trajan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privremeni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000FE26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30</w:t>
      </w:r>
    </w:p>
    <w:p w14:paraId="7C6CBE56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Privremeni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daje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gradilišta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poljoprivredne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nasade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privremeni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podnosi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>/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zakupac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Uz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rješenje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organa o </w:t>
      </w:r>
      <w:proofErr w:type="spellStart"/>
      <w:r w:rsidRPr="002C3F55">
        <w:rPr>
          <w:rFonts w:ascii="Garamond" w:hAnsi="Garamond"/>
          <w:sz w:val="24"/>
          <w:szCs w:val="24"/>
        </w:rPr>
        <w:t>postavljanju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za </w:t>
      </w:r>
      <w:proofErr w:type="spellStart"/>
      <w:r w:rsidRPr="002C3F55">
        <w:rPr>
          <w:rFonts w:ascii="Garamond" w:hAnsi="Garamond"/>
          <w:sz w:val="24"/>
          <w:szCs w:val="24"/>
        </w:rPr>
        <w:t>gradilište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građevinska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dozvola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poljoprivredne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nasade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dokaz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2C3F55">
        <w:rPr>
          <w:rFonts w:ascii="Garamond" w:hAnsi="Garamond"/>
          <w:sz w:val="24"/>
          <w:szCs w:val="24"/>
        </w:rPr>
        <w:t>poljoprivredno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zemljište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Prestankom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istekom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koji je </w:t>
      </w:r>
      <w:proofErr w:type="spellStart"/>
      <w:r w:rsidRPr="002C3F55">
        <w:rPr>
          <w:rFonts w:ascii="Garamond" w:hAnsi="Garamond"/>
          <w:sz w:val="24"/>
          <w:szCs w:val="24"/>
        </w:rPr>
        <w:t>donijeto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rješenje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postavljanju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privremeni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odjavi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72CEE94B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31</w:t>
      </w:r>
    </w:p>
    <w:p w14:paraId="06D8DA0F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Ugradnja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crpnih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hidrofora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vršiti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samo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48323602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32</w:t>
      </w:r>
    </w:p>
    <w:p w14:paraId="494ECC4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Stalni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izvoditi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samo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dokumentacije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projekta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po </w:t>
      </w:r>
      <w:proofErr w:type="spellStart"/>
      <w:r w:rsidRPr="002C3F55">
        <w:rPr>
          <w:rFonts w:ascii="Garamond" w:hAnsi="Garamond"/>
          <w:sz w:val="24"/>
          <w:szCs w:val="24"/>
        </w:rPr>
        <w:t>kojoj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dobijeno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odobrenje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građenje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izvršene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obavilo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izvršilo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ispitivanje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tražiti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otkopavanje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uvida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kvalitet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izvođenja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i </w:t>
      </w:r>
      <w:proofErr w:type="spellStart"/>
      <w:r w:rsidRPr="002C3F55">
        <w:rPr>
          <w:rFonts w:ascii="Garamond" w:hAnsi="Garamond"/>
          <w:sz w:val="24"/>
          <w:szCs w:val="24"/>
        </w:rPr>
        <w:t>upotrebljenog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materijala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Svi </w:t>
      </w:r>
      <w:proofErr w:type="spellStart"/>
      <w:r w:rsidRPr="002C3F55">
        <w:rPr>
          <w:rFonts w:ascii="Garamond" w:hAnsi="Garamond"/>
          <w:sz w:val="24"/>
          <w:szCs w:val="24"/>
        </w:rPr>
        <w:t>priključni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priključcima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prenose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upravljanje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C3F55">
        <w:rPr>
          <w:rFonts w:ascii="Garamond" w:hAnsi="Garamond"/>
          <w:sz w:val="24"/>
          <w:szCs w:val="24"/>
        </w:rPr>
        <w:t>obzira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čijem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izvedeni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čime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prelazi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njihovog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6EFFD306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33</w:t>
      </w:r>
    </w:p>
    <w:p w14:paraId="674F8A7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Individualni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stambeni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se </w:t>
      </w:r>
      <w:proofErr w:type="spellStart"/>
      <w:r w:rsidRPr="002C3F55">
        <w:rPr>
          <w:rFonts w:ascii="Garamond" w:hAnsi="Garamond"/>
          <w:sz w:val="24"/>
          <w:szCs w:val="24"/>
        </w:rPr>
        <w:t>priključuje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C3F55">
        <w:rPr>
          <w:rFonts w:ascii="Garamond" w:hAnsi="Garamond"/>
          <w:sz w:val="24"/>
          <w:szCs w:val="24"/>
        </w:rPr>
        <w:t>imati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sopstveni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se </w:t>
      </w:r>
      <w:proofErr w:type="spellStart"/>
      <w:r w:rsidRPr="002C3F55">
        <w:rPr>
          <w:rFonts w:ascii="Garamond" w:hAnsi="Garamond"/>
          <w:sz w:val="24"/>
          <w:szCs w:val="24"/>
        </w:rPr>
        <w:t>nalazi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van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Objekat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etažnoj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svojini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mora </w:t>
      </w:r>
      <w:proofErr w:type="spellStart"/>
      <w:r w:rsidRPr="002C3F55">
        <w:rPr>
          <w:rFonts w:ascii="Garamond" w:hAnsi="Garamond"/>
          <w:sz w:val="24"/>
          <w:szCs w:val="24"/>
        </w:rPr>
        <w:t>imati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svaki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ulaz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se </w:t>
      </w:r>
      <w:proofErr w:type="spellStart"/>
      <w:r w:rsidRPr="002C3F55">
        <w:rPr>
          <w:rFonts w:ascii="Garamond" w:hAnsi="Garamond"/>
          <w:sz w:val="24"/>
          <w:szCs w:val="24"/>
        </w:rPr>
        <w:t>nalazi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van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lastRenderedPageBreak/>
        <w:t>Investitori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obavezi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za </w:t>
      </w:r>
      <w:proofErr w:type="spellStart"/>
      <w:r w:rsidRPr="002C3F55">
        <w:rPr>
          <w:rFonts w:ascii="Garamond" w:hAnsi="Garamond"/>
          <w:sz w:val="24"/>
          <w:szCs w:val="24"/>
        </w:rPr>
        <w:t>svaki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mora </w:t>
      </w:r>
      <w:proofErr w:type="spellStart"/>
      <w:r w:rsidRPr="002C3F55">
        <w:rPr>
          <w:rFonts w:ascii="Garamond" w:hAnsi="Garamond"/>
          <w:sz w:val="24"/>
          <w:szCs w:val="24"/>
        </w:rPr>
        <w:t>obezbjediti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pristup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zajedničkih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Poslovne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poslovne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moraju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717F9F50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34</w:t>
      </w:r>
    </w:p>
    <w:p w14:paraId="480FC71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C3F55">
        <w:rPr>
          <w:rFonts w:ascii="Garamond" w:hAnsi="Garamond"/>
          <w:sz w:val="24"/>
          <w:szCs w:val="24"/>
        </w:rPr>
        <w:t>biti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smješten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posebnim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zatvorenim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šahtama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izgrađuje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investitor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o </w:t>
      </w:r>
      <w:proofErr w:type="spellStart"/>
      <w:r w:rsidRPr="002C3F55">
        <w:rPr>
          <w:rFonts w:ascii="Garamond" w:hAnsi="Garamond"/>
          <w:sz w:val="24"/>
          <w:szCs w:val="24"/>
        </w:rPr>
        <w:t>svom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šahtu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svom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da </w:t>
      </w:r>
      <w:proofErr w:type="spellStart"/>
      <w:r w:rsidRPr="002C3F55">
        <w:rPr>
          <w:rFonts w:ascii="Garamond" w:hAnsi="Garamond"/>
          <w:sz w:val="24"/>
          <w:szCs w:val="24"/>
        </w:rPr>
        <w:t>bude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uredno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pristupačno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205556C2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35</w:t>
      </w:r>
    </w:p>
    <w:p w14:paraId="04EE1A0F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Šahtu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prilagoditi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30 dana od dana </w:t>
      </w:r>
      <w:proofErr w:type="spellStart"/>
      <w:r w:rsidRPr="002C3F55">
        <w:rPr>
          <w:rFonts w:ascii="Garamond" w:hAnsi="Garamond"/>
          <w:sz w:val="24"/>
          <w:szCs w:val="24"/>
        </w:rPr>
        <w:t>prijema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pisane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opomene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prilagodi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šahtu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obustaviti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snabdijevanje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šahta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dovede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propisano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Troškove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ponovnog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snosi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3D6A732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36</w:t>
      </w:r>
    </w:p>
    <w:p w14:paraId="37D0D133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ugradnju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premještanje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uklanjanje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zamjenu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i armature.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nabavke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ugradnje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armature, </w:t>
      </w:r>
      <w:proofErr w:type="spellStart"/>
      <w:r w:rsidRPr="002C3F55">
        <w:rPr>
          <w:rFonts w:ascii="Garamond" w:hAnsi="Garamond"/>
          <w:sz w:val="24"/>
          <w:szCs w:val="24"/>
        </w:rPr>
        <w:t>kao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njihovog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premještanja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Rekonstrukciju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postojećeg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ne </w:t>
      </w:r>
      <w:proofErr w:type="spellStart"/>
      <w:r w:rsidRPr="002C3F55">
        <w:rPr>
          <w:rFonts w:ascii="Garamond" w:hAnsi="Garamond"/>
          <w:sz w:val="24"/>
          <w:szCs w:val="24"/>
        </w:rPr>
        <w:t>zadovoljava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o </w:t>
      </w:r>
      <w:proofErr w:type="spellStart"/>
      <w:r w:rsidRPr="002C3F55">
        <w:rPr>
          <w:rFonts w:ascii="Garamond" w:hAnsi="Garamond"/>
          <w:sz w:val="24"/>
          <w:szCs w:val="24"/>
        </w:rPr>
        <w:t>trošku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60F65B2E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V ODRŽAVANJE VODOVODNOG PRIKLJUČKA</w:t>
      </w:r>
    </w:p>
    <w:p w14:paraId="6614E2C1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37</w:t>
      </w:r>
    </w:p>
    <w:p w14:paraId="4A4BE74C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zatvarača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ispred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kao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je </w:t>
      </w:r>
      <w:proofErr w:type="spellStart"/>
      <w:r w:rsidRPr="002C3F55">
        <w:rPr>
          <w:rFonts w:ascii="Garamond" w:hAnsi="Garamond"/>
          <w:sz w:val="24"/>
          <w:szCs w:val="24"/>
        </w:rPr>
        <w:t>smješten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posebnom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zajedničkom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dijelu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Izuzetno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investitor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ugradio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savremenije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tehnologije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od </w:t>
      </w:r>
      <w:proofErr w:type="spellStart"/>
      <w:r w:rsidRPr="002C3F55">
        <w:rPr>
          <w:rFonts w:ascii="Garamond" w:hAnsi="Garamond"/>
          <w:sz w:val="24"/>
          <w:szCs w:val="24"/>
        </w:rPr>
        <w:t>uslova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međusobna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pogledu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njihovog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urediće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posebnim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ugovorom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5CF518A3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38</w:t>
      </w:r>
    </w:p>
    <w:p w14:paraId="41BF10B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štete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nanesene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on po </w:t>
      </w:r>
      <w:proofErr w:type="spellStart"/>
      <w:r w:rsidRPr="002C3F55">
        <w:rPr>
          <w:rFonts w:ascii="Garamond" w:hAnsi="Garamond"/>
          <w:sz w:val="24"/>
          <w:szCs w:val="24"/>
        </w:rPr>
        <w:t>zakonu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snosi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59BF58C8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59F1EF3C" w14:textId="33763AED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39</w:t>
      </w:r>
    </w:p>
    <w:p w14:paraId="3173C310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obuhvata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popravku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baždarenje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ventila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ispred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obavezno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redovno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ispitivanje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baždarenje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propisima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3683BFA7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410F16BA" w14:textId="0461C9B4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lastRenderedPageBreak/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40</w:t>
      </w:r>
    </w:p>
    <w:p w14:paraId="7AE7B63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obavezan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svaki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njegovoj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armaturi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odmah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prijavi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48 </w:t>
      </w:r>
      <w:proofErr w:type="spellStart"/>
      <w:r w:rsidRPr="002C3F55">
        <w:rPr>
          <w:rFonts w:ascii="Garamond" w:hAnsi="Garamond"/>
          <w:sz w:val="24"/>
          <w:szCs w:val="24"/>
        </w:rPr>
        <w:t>časova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prijema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prijave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preduzme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otklanjanje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26C99526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VI ZAŠTITA VODOVODNIH INSTALACIJA I UREĐAJA NA OBJEKTIMA</w:t>
      </w:r>
    </w:p>
    <w:p w14:paraId="1E6BA84D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41</w:t>
      </w:r>
    </w:p>
    <w:p w14:paraId="23244F1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Unutrašnja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počinje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obuhvata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razdijeljene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ulazne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pojedinih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prethodnog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pada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teret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42FBEDC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42</w:t>
      </w:r>
    </w:p>
    <w:p w14:paraId="55DD5710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Objekti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moraju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zaštićeni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uticaja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spoljne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temperature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fizičkih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oštećenja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2761D901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43</w:t>
      </w:r>
    </w:p>
    <w:p w14:paraId="6FCECD2F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po </w:t>
      </w:r>
      <w:proofErr w:type="spellStart"/>
      <w:r w:rsidRPr="002C3F55">
        <w:rPr>
          <w:rFonts w:ascii="Garamond" w:hAnsi="Garamond"/>
          <w:sz w:val="24"/>
          <w:szCs w:val="24"/>
        </w:rPr>
        <w:t>pravilu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mogu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ukrštati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kanalima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odvod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otpadnih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gramStart"/>
      <w:r w:rsidRPr="002C3F55">
        <w:rPr>
          <w:rFonts w:ascii="Garamond" w:hAnsi="Garamond"/>
          <w:sz w:val="24"/>
          <w:szCs w:val="24"/>
        </w:rPr>
        <w:t>a</w:t>
      </w:r>
      <w:proofErr w:type="gram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to </w:t>
      </w:r>
      <w:proofErr w:type="spellStart"/>
      <w:r w:rsidRPr="002C3F55">
        <w:rPr>
          <w:rFonts w:ascii="Garamond" w:hAnsi="Garamond"/>
          <w:sz w:val="24"/>
          <w:szCs w:val="24"/>
        </w:rPr>
        <w:t>neophodno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2C3F55">
        <w:rPr>
          <w:rFonts w:ascii="Garamond" w:hAnsi="Garamond"/>
          <w:sz w:val="24"/>
          <w:szCs w:val="24"/>
        </w:rPr>
        <w:t>biti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zaštićena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Radi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sprečavanje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oštećenja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pojas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sanitarne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se: - </w:t>
      </w:r>
      <w:proofErr w:type="spellStart"/>
      <w:r w:rsidRPr="002C3F55">
        <w:rPr>
          <w:rFonts w:ascii="Garamond" w:hAnsi="Garamond"/>
          <w:sz w:val="24"/>
          <w:szCs w:val="24"/>
        </w:rPr>
        <w:t>oko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zavisnosti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konfiguracije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terena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iznosi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2m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osovine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za </w:t>
      </w:r>
      <w:proofErr w:type="spellStart"/>
      <w:r w:rsidRPr="002C3F55">
        <w:rPr>
          <w:rFonts w:ascii="Garamond" w:hAnsi="Garamond"/>
          <w:sz w:val="24"/>
          <w:szCs w:val="24"/>
        </w:rPr>
        <w:t>cjevovode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vodosnabdijevanje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200 </w:t>
      </w:r>
      <w:proofErr w:type="spellStart"/>
      <w:r w:rsidRPr="002C3F55">
        <w:rPr>
          <w:rFonts w:ascii="Garamond" w:hAnsi="Garamond"/>
          <w:sz w:val="24"/>
          <w:szCs w:val="24"/>
        </w:rPr>
        <w:t>stanovnika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po 1 m od </w:t>
      </w:r>
      <w:proofErr w:type="spellStart"/>
      <w:r w:rsidRPr="002C3F55">
        <w:rPr>
          <w:rFonts w:ascii="Garamond" w:hAnsi="Garamond"/>
          <w:sz w:val="24"/>
          <w:szCs w:val="24"/>
        </w:rPr>
        <w:t>osovine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oko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potisnih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 m od </w:t>
      </w:r>
      <w:proofErr w:type="spellStart"/>
      <w:r w:rsidRPr="002C3F55">
        <w:rPr>
          <w:rFonts w:ascii="Garamond" w:hAnsi="Garamond"/>
          <w:sz w:val="24"/>
          <w:szCs w:val="24"/>
        </w:rPr>
        <w:t>osovine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U </w:t>
      </w:r>
      <w:proofErr w:type="spellStart"/>
      <w:r w:rsidRPr="002C3F55">
        <w:rPr>
          <w:rFonts w:ascii="Garamond" w:hAnsi="Garamond"/>
          <w:sz w:val="24"/>
          <w:szCs w:val="24"/>
        </w:rPr>
        <w:t>pojasu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dozvoljena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izgradnja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postavljanje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radnji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bilo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mogu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zagaditi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ugroziti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stabilnost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obezbjeđenju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cjevovoda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postrojenja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izvođač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pod </w:t>
      </w:r>
      <w:proofErr w:type="spellStart"/>
      <w:r w:rsidRPr="002C3F55">
        <w:rPr>
          <w:rFonts w:ascii="Garamond" w:hAnsi="Garamond"/>
          <w:sz w:val="24"/>
          <w:szCs w:val="24"/>
        </w:rPr>
        <w:t>nadzorom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a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teret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investitora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6BA26B66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Na </w:t>
      </w:r>
      <w:proofErr w:type="spellStart"/>
      <w:r w:rsidRPr="002C3F55">
        <w:rPr>
          <w:rFonts w:ascii="Garamond" w:hAnsi="Garamond"/>
          <w:sz w:val="24"/>
          <w:szCs w:val="24"/>
        </w:rPr>
        <w:t>prostoru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gdje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izgrađena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septička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prelivna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pravilu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postavljaju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minimalnoj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udaljenosti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3m od </w:t>
      </w:r>
      <w:proofErr w:type="spellStart"/>
      <w:r w:rsidRPr="002C3F55">
        <w:rPr>
          <w:rFonts w:ascii="Garamond" w:hAnsi="Garamond"/>
          <w:sz w:val="24"/>
          <w:szCs w:val="24"/>
        </w:rPr>
        <w:t>spoljašnjeg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zida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jame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50FF147A" w14:textId="2E111CA2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VII PRAVA I OBAVEZE DRUŠTVA</w:t>
      </w:r>
    </w:p>
    <w:p w14:paraId="64C15FDD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44</w:t>
      </w:r>
    </w:p>
    <w:p w14:paraId="69878F6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da: - </w:t>
      </w:r>
      <w:proofErr w:type="spellStart"/>
      <w:r w:rsidRPr="002C3F55">
        <w:rPr>
          <w:rFonts w:ascii="Garamond" w:hAnsi="Garamond"/>
          <w:sz w:val="24"/>
          <w:szCs w:val="24"/>
        </w:rPr>
        <w:t>trajno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redovno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naselja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području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gdje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izgrađen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prenijet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upravljanje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- </w:t>
      </w:r>
      <w:proofErr w:type="spellStart"/>
      <w:r w:rsidRPr="002C3F55">
        <w:rPr>
          <w:rFonts w:ascii="Garamond" w:hAnsi="Garamond"/>
          <w:sz w:val="24"/>
          <w:szCs w:val="24"/>
        </w:rPr>
        <w:t>održava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funkcionalnom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- </w:t>
      </w:r>
      <w:proofErr w:type="spellStart"/>
      <w:r w:rsidRPr="002C3F55">
        <w:rPr>
          <w:rFonts w:ascii="Garamond" w:hAnsi="Garamond"/>
          <w:sz w:val="24"/>
          <w:szCs w:val="24"/>
        </w:rPr>
        <w:t>planira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predlaže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modernizaciju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proširivanje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usklađivanje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kapaciteta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razvojnim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programima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- </w:t>
      </w:r>
      <w:proofErr w:type="spellStart"/>
      <w:r w:rsidRPr="002C3F55">
        <w:rPr>
          <w:rFonts w:ascii="Garamond" w:hAnsi="Garamond"/>
          <w:sz w:val="24"/>
          <w:szCs w:val="24"/>
        </w:rPr>
        <w:t>planira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usklađuje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planove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planskim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dokumentima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- </w:t>
      </w:r>
      <w:proofErr w:type="spellStart"/>
      <w:r w:rsidRPr="002C3F55">
        <w:rPr>
          <w:rFonts w:ascii="Garamond" w:hAnsi="Garamond"/>
          <w:sz w:val="24"/>
          <w:szCs w:val="24"/>
        </w:rPr>
        <w:t>izvrši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15 dana od </w:t>
      </w:r>
      <w:proofErr w:type="spellStart"/>
      <w:r w:rsidRPr="002C3F55">
        <w:rPr>
          <w:rFonts w:ascii="Garamond" w:hAnsi="Garamond"/>
          <w:sz w:val="24"/>
          <w:szCs w:val="24"/>
        </w:rPr>
        <w:t>podnošenja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ispunjeni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započne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prijavljenog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48 sati. </w:t>
      </w:r>
    </w:p>
    <w:p w14:paraId="2ACA3610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10964941" w14:textId="775C4B85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lastRenderedPageBreak/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45</w:t>
      </w:r>
    </w:p>
    <w:p w14:paraId="7084F15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Privremeno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uskraćuje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rješenja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komunalne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policije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: - se </w:t>
      </w:r>
      <w:proofErr w:type="spellStart"/>
      <w:r w:rsidRPr="002C3F55">
        <w:rPr>
          <w:rFonts w:ascii="Garamond" w:hAnsi="Garamond"/>
          <w:sz w:val="24"/>
          <w:szCs w:val="24"/>
        </w:rPr>
        <w:t>bespravno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ugradi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crpni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uređaj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hidrofor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unutrašnjim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28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okrene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mjerenje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protoka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neovlašćeno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izvorišta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neovlašćeno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skine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registrovani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kakav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instrument; - </w:t>
      </w:r>
      <w:proofErr w:type="spellStart"/>
      <w:r w:rsidRPr="002C3F55">
        <w:rPr>
          <w:rFonts w:ascii="Garamond" w:hAnsi="Garamond"/>
          <w:sz w:val="24"/>
          <w:szCs w:val="24"/>
        </w:rPr>
        <w:t>neovlašćeno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izmjesti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registrovani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postojećeg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skloništa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prestankom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gradilišta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istekom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koji je </w:t>
      </w:r>
      <w:proofErr w:type="spellStart"/>
      <w:r w:rsidRPr="002C3F55">
        <w:rPr>
          <w:rFonts w:ascii="Garamond" w:hAnsi="Garamond"/>
          <w:sz w:val="24"/>
          <w:szCs w:val="24"/>
        </w:rPr>
        <w:t>donijeto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rješenje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postavljanju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kao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stvaranja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trajno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ne </w:t>
      </w:r>
      <w:proofErr w:type="spellStart"/>
      <w:r w:rsidRPr="002C3F55">
        <w:rPr>
          <w:rFonts w:ascii="Garamond" w:hAnsi="Garamond"/>
          <w:sz w:val="24"/>
          <w:szCs w:val="24"/>
        </w:rPr>
        <w:t>odjavi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- </w:t>
      </w:r>
      <w:proofErr w:type="spellStart"/>
      <w:r w:rsidRPr="002C3F55">
        <w:rPr>
          <w:rFonts w:ascii="Garamond" w:hAnsi="Garamond"/>
          <w:sz w:val="24"/>
          <w:szCs w:val="24"/>
        </w:rPr>
        <w:t>uništi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plombe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po </w:t>
      </w:r>
      <w:proofErr w:type="spellStart"/>
      <w:r w:rsidRPr="002C3F55">
        <w:rPr>
          <w:rFonts w:ascii="Garamond" w:hAnsi="Garamond"/>
          <w:sz w:val="24"/>
          <w:szCs w:val="24"/>
        </w:rPr>
        <w:t>nalogu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dovede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unutrašnje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ispravno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ostavljenom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stanje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unutrašnje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ugrožava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prouzrokuje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štetu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nastane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veći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smetnje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unutrašnjoj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se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pojavi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električni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napon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neracionalno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vrijeme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restrikcije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upozorenju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otklanjanju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nepravilnosti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odnosu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namjenu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kontrolu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i sl.; - </w:t>
      </w:r>
      <w:proofErr w:type="spellStart"/>
      <w:r w:rsidRPr="002C3F55">
        <w:rPr>
          <w:rFonts w:ascii="Garamond" w:hAnsi="Garamond"/>
          <w:sz w:val="24"/>
          <w:szCs w:val="24"/>
        </w:rPr>
        <w:t>onemogući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bilo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razloga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tri </w:t>
      </w:r>
      <w:proofErr w:type="spellStart"/>
      <w:r w:rsidRPr="002C3F55">
        <w:rPr>
          <w:rFonts w:ascii="Garamond" w:hAnsi="Garamond"/>
          <w:sz w:val="24"/>
          <w:szCs w:val="24"/>
        </w:rPr>
        <w:t>mjeseca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ne </w:t>
      </w:r>
      <w:proofErr w:type="spellStart"/>
      <w:r w:rsidRPr="002C3F55">
        <w:rPr>
          <w:rFonts w:ascii="Garamond" w:hAnsi="Garamond"/>
          <w:sz w:val="24"/>
          <w:szCs w:val="24"/>
        </w:rPr>
        <w:t>obavijesti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prenamjeni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stambenog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poslovni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se ne </w:t>
      </w:r>
      <w:proofErr w:type="spellStart"/>
      <w:r w:rsidRPr="002C3F55">
        <w:rPr>
          <w:rFonts w:ascii="Garamond" w:hAnsi="Garamond"/>
          <w:sz w:val="24"/>
          <w:szCs w:val="24"/>
        </w:rPr>
        <w:t>pridržava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dobijenih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uputstava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o </w:t>
      </w:r>
      <w:proofErr w:type="spellStart"/>
      <w:r w:rsidRPr="002C3F55">
        <w:rPr>
          <w:rFonts w:ascii="Garamond" w:hAnsi="Garamond"/>
          <w:sz w:val="24"/>
          <w:szCs w:val="24"/>
        </w:rPr>
        <w:t>štednji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</w:t>
      </w:r>
      <w:proofErr w:type="spellStart"/>
      <w:r w:rsidRPr="002C3F55">
        <w:rPr>
          <w:rFonts w:ascii="Garamond" w:hAnsi="Garamond"/>
          <w:sz w:val="24"/>
          <w:szCs w:val="24"/>
        </w:rPr>
        <w:t>preduzima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bilo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kakve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štetne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- bez </w:t>
      </w:r>
      <w:proofErr w:type="spellStart"/>
      <w:r w:rsidRPr="002C3F55">
        <w:rPr>
          <w:rFonts w:ascii="Garamond" w:hAnsi="Garamond"/>
          <w:sz w:val="24"/>
          <w:szCs w:val="24"/>
        </w:rPr>
        <w:t>saglasnosti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svoju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unutrašnju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drugog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fizičkog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preduzetnika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;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-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tri </w:t>
      </w:r>
      <w:proofErr w:type="spellStart"/>
      <w:r w:rsidRPr="002C3F55">
        <w:rPr>
          <w:rFonts w:ascii="Garamond" w:hAnsi="Garamond"/>
          <w:sz w:val="24"/>
          <w:szCs w:val="24"/>
        </w:rPr>
        <w:t>mjeseca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računa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plati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naknadu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utrošenu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računima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prigovorio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određenog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372C8A2D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46</w:t>
      </w:r>
    </w:p>
    <w:p w14:paraId="42BDB0E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Nakon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uzroka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zbog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došlo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uskraćivanja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pružanja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nastavi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pružanje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odmah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</w:t>
      </w:r>
      <w:proofErr w:type="spellStart"/>
      <w:r w:rsidRPr="002C3F55">
        <w:rPr>
          <w:rFonts w:ascii="Garamond" w:hAnsi="Garamond"/>
          <w:sz w:val="24"/>
          <w:szCs w:val="24"/>
        </w:rPr>
        <w:t>najkasnije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24 </w:t>
      </w:r>
      <w:proofErr w:type="spellStart"/>
      <w:r w:rsidRPr="002C3F55">
        <w:rPr>
          <w:rFonts w:ascii="Garamond" w:hAnsi="Garamond"/>
          <w:sz w:val="24"/>
          <w:szCs w:val="24"/>
        </w:rPr>
        <w:t>časa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razloga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isključenje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02382526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Troškove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uskraćivanja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pružanja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isključenja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ponovnog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) u </w:t>
      </w:r>
      <w:proofErr w:type="spellStart"/>
      <w:r w:rsidRPr="002C3F55">
        <w:rPr>
          <w:rFonts w:ascii="Garamond" w:hAnsi="Garamond"/>
          <w:sz w:val="24"/>
          <w:szCs w:val="24"/>
        </w:rPr>
        <w:t>slučajevima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47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snosi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prije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ponovnog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dokaz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2C3F55">
        <w:rPr>
          <w:rFonts w:ascii="Garamond" w:hAnsi="Garamond"/>
          <w:sz w:val="24"/>
          <w:szCs w:val="24"/>
        </w:rPr>
        <w:t>uplatio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3EF5E21F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47</w:t>
      </w:r>
    </w:p>
    <w:p w14:paraId="79F0856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da, u </w:t>
      </w:r>
      <w:proofErr w:type="spellStart"/>
      <w:r w:rsidRPr="002C3F55">
        <w:rPr>
          <w:rFonts w:ascii="Garamond" w:hAnsi="Garamond"/>
          <w:sz w:val="24"/>
          <w:szCs w:val="24"/>
        </w:rPr>
        <w:t>redovnim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službi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povjereni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obavljanja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komunalne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djelatnosti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čistoće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zelenih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površina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polivanja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ulica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zalivanja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zelenih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površina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Uslovi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prethodnog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određuju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posebnim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ugovorom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1B3A6523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48</w:t>
      </w:r>
    </w:p>
    <w:p w14:paraId="2A46A37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upozna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korišćenja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obezbijedi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korisnički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servis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pružanje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informacija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evidenciju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prigovora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uređuje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zaštita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potrošača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72FADFF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lastRenderedPageBreak/>
        <w:t>VIII PRAVA I OBAVEZE KORISNIKA USLUGA</w:t>
      </w:r>
    </w:p>
    <w:p w14:paraId="1D6E82E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49</w:t>
      </w:r>
    </w:p>
    <w:p w14:paraId="33A0F472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jednako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nesmetano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pod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40CE7E0C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50</w:t>
      </w:r>
    </w:p>
    <w:p w14:paraId="4CC67AE2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Investitori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etažnoj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svojini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da, </w:t>
      </w:r>
      <w:proofErr w:type="spellStart"/>
      <w:r w:rsidRPr="002C3F55">
        <w:rPr>
          <w:rFonts w:ascii="Garamond" w:hAnsi="Garamond"/>
          <w:sz w:val="24"/>
          <w:szCs w:val="24"/>
        </w:rPr>
        <w:t>nakon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dobijanja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upotrebne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dozvole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objekat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dostave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podatke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vlasniku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dijela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bližim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podacima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posebnom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dijelu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broju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kao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primjerak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svakog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zaključenog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ugovora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kupoprodaji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dijela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unošenja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evidenciju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investitor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kojeg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evidenciji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pravovremeno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dostavi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važeću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kojom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dokazuje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promjenu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1.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izmirenja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pružene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momenta </w:t>
      </w:r>
      <w:proofErr w:type="spellStart"/>
      <w:r w:rsidRPr="002C3F55">
        <w:rPr>
          <w:rFonts w:ascii="Garamond" w:hAnsi="Garamond"/>
          <w:sz w:val="24"/>
          <w:szCs w:val="24"/>
        </w:rPr>
        <w:t>njenog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dostavljanja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756518D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51</w:t>
      </w:r>
    </w:p>
    <w:p w14:paraId="42773A7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pisanim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putem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prijavi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nastale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promjene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značaja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pružanje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promjena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vlasnika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broja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porodičnog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domaćinstva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)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7 dana od dana </w:t>
      </w:r>
      <w:proofErr w:type="spellStart"/>
      <w:r w:rsidRPr="002C3F55">
        <w:rPr>
          <w:rFonts w:ascii="Garamond" w:hAnsi="Garamond"/>
          <w:sz w:val="24"/>
          <w:szCs w:val="24"/>
        </w:rPr>
        <w:t>nastanka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promjene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priloži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odgovarajući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dokaz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730B986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52</w:t>
      </w:r>
    </w:p>
    <w:p w14:paraId="1EE2ED8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otkazuje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pismenim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podnijetim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najmanje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7 dana </w:t>
      </w:r>
      <w:proofErr w:type="spellStart"/>
      <w:r w:rsidRPr="002C3F55">
        <w:rPr>
          <w:rFonts w:ascii="Garamond" w:hAnsi="Garamond"/>
          <w:sz w:val="24"/>
          <w:szCs w:val="24"/>
        </w:rPr>
        <w:t>prije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prestanka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korišćenja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521C06F4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02BF37C7" w14:textId="2B7C141B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53</w:t>
      </w:r>
    </w:p>
    <w:p w14:paraId="7CCB77B3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pisanim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putem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podnijeti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prigovor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obračun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isporučenu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8 dana od dana </w:t>
      </w:r>
      <w:proofErr w:type="spellStart"/>
      <w:r w:rsidRPr="002C3F55">
        <w:rPr>
          <w:rFonts w:ascii="Garamond" w:hAnsi="Garamond"/>
          <w:sz w:val="24"/>
          <w:szCs w:val="24"/>
        </w:rPr>
        <w:t>prijema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računa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po </w:t>
      </w:r>
      <w:proofErr w:type="spellStart"/>
      <w:r w:rsidRPr="002C3F55">
        <w:rPr>
          <w:rFonts w:ascii="Garamond" w:hAnsi="Garamond"/>
          <w:sz w:val="24"/>
          <w:szCs w:val="24"/>
        </w:rPr>
        <w:t>prigovoru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8 dana od dana </w:t>
      </w:r>
      <w:proofErr w:type="spellStart"/>
      <w:r w:rsidRPr="002C3F55">
        <w:rPr>
          <w:rFonts w:ascii="Garamond" w:hAnsi="Garamond"/>
          <w:sz w:val="24"/>
          <w:szCs w:val="24"/>
        </w:rPr>
        <w:t>prijema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prigovora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tome </w:t>
      </w:r>
      <w:proofErr w:type="spellStart"/>
      <w:r w:rsidRPr="002C3F55">
        <w:rPr>
          <w:rFonts w:ascii="Garamond" w:hAnsi="Garamond"/>
          <w:sz w:val="24"/>
          <w:szCs w:val="24"/>
        </w:rPr>
        <w:t>obavijesti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>.</w:t>
      </w:r>
    </w:p>
    <w:p w14:paraId="24BC06E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IX OBRAČUN I NAPLATA IZVRŠENIH USLUGA</w:t>
      </w:r>
    </w:p>
    <w:p w14:paraId="5C6122C8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54</w:t>
      </w:r>
    </w:p>
    <w:p w14:paraId="15803737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Za </w:t>
      </w:r>
      <w:proofErr w:type="spellStart"/>
      <w:r w:rsidRPr="002C3F55">
        <w:rPr>
          <w:rFonts w:ascii="Garamond" w:hAnsi="Garamond"/>
          <w:sz w:val="24"/>
          <w:szCs w:val="24"/>
        </w:rPr>
        <w:t>utrošenu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naknadu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cijenovniku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2C3F55">
        <w:rPr>
          <w:rFonts w:ascii="Garamond" w:hAnsi="Garamond"/>
          <w:sz w:val="24"/>
          <w:szCs w:val="24"/>
        </w:rPr>
        <w:t>utvrđuje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je </w:t>
      </w:r>
      <w:proofErr w:type="spellStart"/>
      <w:r w:rsidRPr="002C3F55">
        <w:rPr>
          <w:rFonts w:ascii="Garamond" w:hAnsi="Garamond"/>
          <w:sz w:val="24"/>
          <w:szCs w:val="24"/>
        </w:rPr>
        <w:t>saglasnost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dala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Skupštine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regulatorna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Agencija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energetiku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plaća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naknadu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utrošenu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prestanka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korišćenja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72D2E350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/>
        </w:rPr>
      </w:pPr>
      <w:proofErr w:type="spellStart"/>
      <w:r w:rsidRPr="002C3F55">
        <w:rPr>
          <w:rFonts w:ascii="Garamond" w:hAnsi="Garamond"/>
        </w:rPr>
        <w:t>Naknada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iz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stava</w:t>
      </w:r>
      <w:proofErr w:type="spellEnd"/>
      <w:r w:rsidRPr="002C3F55">
        <w:rPr>
          <w:rFonts w:ascii="Garamond" w:hAnsi="Garamond"/>
        </w:rPr>
        <w:t xml:space="preserve"> 1 </w:t>
      </w:r>
      <w:proofErr w:type="spellStart"/>
      <w:r w:rsidRPr="002C3F55">
        <w:rPr>
          <w:rFonts w:ascii="Garamond" w:hAnsi="Garamond"/>
        </w:rPr>
        <w:t>ovog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člana</w:t>
      </w:r>
      <w:proofErr w:type="spellEnd"/>
      <w:r w:rsidRPr="002C3F55">
        <w:rPr>
          <w:rFonts w:ascii="Garamond" w:hAnsi="Garamond"/>
        </w:rPr>
        <w:t xml:space="preserve"> se </w:t>
      </w:r>
      <w:proofErr w:type="spellStart"/>
      <w:r w:rsidRPr="002C3F55">
        <w:rPr>
          <w:rFonts w:ascii="Garamond" w:hAnsi="Garamond"/>
        </w:rPr>
        <w:t>plaća</w:t>
      </w:r>
      <w:proofErr w:type="spellEnd"/>
      <w:r w:rsidRPr="002C3F55">
        <w:rPr>
          <w:rFonts w:ascii="Garamond" w:hAnsi="Garamond"/>
        </w:rPr>
        <w:t xml:space="preserve"> po 1m3 </w:t>
      </w:r>
      <w:proofErr w:type="spellStart"/>
      <w:r w:rsidRPr="002C3F55">
        <w:rPr>
          <w:rFonts w:ascii="Garamond" w:hAnsi="Garamond"/>
        </w:rPr>
        <w:t>utrošene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vode</w:t>
      </w:r>
      <w:proofErr w:type="spellEnd"/>
      <w:r w:rsidRPr="002C3F55">
        <w:rPr>
          <w:rFonts w:ascii="Garamond" w:hAnsi="Garamond"/>
        </w:rPr>
        <w:t xml:space="preserve">, </w:t>
      </w:r>
      <w:proofErr w:type="spellStart"/>
      <w:r w:rsidRPr="002C3F55">
        <w:rPr>
          <w:rFonts w:ascii="Garamond" w:hAnsi="Garamond"/>
        </w:rPr>
        <w:t>koja</w:t>
      </w:r>
      <w:proofErr w:type="spellEnd"/>
      <w:r w:rsidRPr="002C3F55">
        <w:rPr>
          <w:rFonts w:ascii="Garamond" w:hAnsi="Garamond"/>
        </w:rPr>
        <w:t xml:space="preserve"> se </w:t>
      </w:r>
      <w:proofErr w:type="spellStart"/>
      <w:r w:rsidRPr="002C3F55">
        <w:rPr>
          <w:rFonts w:ascii="Garamond" w:hAnsi="Garamond"/>
        </w:rPr>
        <w:t>utvrđuje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na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nači</w:t>
      </w:r>
      <w:proofErr w:type="spellEnd"/>
      <w:r w:rsidRPr="002C3F55">
        <w:rPr>
          <w:rFonts w:ascii="Garamond" w:hAnsi="Garamond"/>
        </w:rPr>
        <w:t xml:space="preserve"> po </w:t>
      </w:r>
      <w:proofErr w:type="spellStart"/>
      <w:r w:rsidRPr="002C3F55">
        <w:rPr>
          <w:rFonts w:ascii="Garamond" w:hAnsi="Garamond"/>
        </w:rPr>
        <w:t>postupku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utvrđenom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posebnim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zakonom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kojim</w:t>
      </w:r>
      <w:proofErr w:type="spellEnd"/>
      <w:r w:rsidRPr="002C3F55">
        <w:rPr>
          <w:rFonts w:ascii="Garamond" w:hAnsi="Garamond"/>
        </w:rPr>
        <w:t xml:space="preserve"> se </w:t>
      </w:r>
      <w:proofErr w:type="spellStart"/>
      <w:r w:rsidRPr="002C3F55">
        <w:rPr>
          <w:rFonts w:ascii="Garamond" w:hAnsi="Garamond"/>
        </w:rPr>
        <w:t>uređuje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zaštita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potrošača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i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posebnom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odlukom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Skupštine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opštine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i</w:t>
      </w:r>
      <w:proofErr w:type="spellEnd"/>
      <w:r w:rsidRPr="002C3F55">
        <w:rPr>
          <w:rFonts w:ascii="Garamond" w:hAnsi="Garamond"/>
        </w:rPr>
        <w:t xml:space="preserve"> u </w:t>
      </w:r>
      <w:proofErr w:type="spellStart"/>
      <w:r w:rsidRPr="002C3F55">
        <w:rPr>
          <w:rFonts w:ascii="Garamond" w:hAnsi="Garamond"/>
        </w:rPr>
        <w:t>skladu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sa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članom</w:t>
      </w:r>
      <w:proofErr w:type="spellEnd"/>
      <w:r w:rsidRPr="002C3F55">
        <w:rPr>
          <w:rFonts w:ascii="Garamond" w:hAnsi="Garamond"/>
        </w:rPr>
        <w:t xml:space="preserve"> 53 </w:t>
      </w:r>
      <w:proofErr w:type="spellStart"/>
      <w:r w:rsidRPr="002C3F55">
        <w:rPr>
          <w:rFonts w:ascii="Garamond" w:hAnsi="Garamond"/>
        </w:rPr>
        <w:t>stav</w:t>
      </w:r>
      <w:proofErr w:type="spellEnd"/>
      <w:r w:rsidRPr="002C3F55">
        <w:rPr>
          <w:rFonts w:ascii="Garamond" w:hAnsi="Garamond"/>
        </w:rPr>
        <w:t xml:space="preserve"> 1 </w:t>
      </w:r>
      <w:proofErr w:type="spellStart"/>
      <w:proofErr w:type="gramStart"/>
      <w:r w:rsidRPr="002C3F55">
        <w:rPr>
          <w:rFonts w:ascii="Garamond" w:hAnsi="Garamond"/>
        </w:rPr>
        <w:t>i</w:t>
      </w:r>
      <w:proofErr w:type="spellEnd"/>
      <w:r w:rsidRPr="002C3F55">
        <w:rPr>
          <w:rFonts w:ascii="Garamond" w:hAnsi="Garamond"/>
        </w:rPr>
        <w:t xml:space="preserve">  </w:t>
      </w:r>
      <w:proofErr w:type="spellStart"/>
      <w:r w:rsidRPr="002C3F55">
        <w:rPr>
          <w:rFonts w:ascii="Garamond" w:hAnsi="Garamond"/>
        </w:rPr>
        <w:t>članom</w:t>
      </w:r>
      <w:proofErr w:type="spellEnd"/>
      <w:proofErr w:type="gramEnd"/>
      <w:r w:rsidRPr="002C3F55">
        <w:rPr>
          <w:rFonts w:ascii="Garamond" w:hAnsi="Garamond"/>
        </w:rPr>
        <w:t xml:space="preserve"> 54 </w:t>
      </w:r>
      <w:proofErr w:type="spellStart"/>
      <w:r w:rsidRPr="002C3F55">
        <w:rPr>
          <w:rFonts w:ascii="Garamond" w:hAnsi="Garamond"/>
        </w:rPr>
        <w:t>stav</w:t>
      </w:r>
      <w:proofErr w:type="spellEnd"/>
      <w:r w:rsidRPr="002C3F55">
        <w:rPr>
          <w:rFonts w:ascii="Garamond" w:hAnsi="Garamond"/>
        </w:rPr>
        <w:t xml:space="preserve"> 4,5  </w:t>
      </w:r>
      <w:proofErr w:type="spellStart"/>
      <w:r w:rsidRPr="002C3F55">
        <w:rPr>
          <w:rFonts w:ascii="Garamond" w:hAnsi="Garamond"/>
        </w:rPr>
        <w:t>i</w:t>
      </w:r>
      <w:proofErr w:type="spellEnd"/>
      <w:r w:rsidRPr="002C3F55">
        <w:rPr>
          <w:rFonts w:ascii="Garamond" w:hAnsi="Garamond"/>
        </w:rPr>
        <w:t xml:space="preserve"> 6, </w:t>
      </w:r>
      <w:proofErr w:type="spellStart"/>
      <w:r w:rsidRPr="002C3F55">
        <w:rPr>
          <w:rFonts w:ascii="Garamond" w:hAnsi="Garamond"/>
        </w:rPr>
        <w:t>Zakona</w:t>
      </w:r>
      <w:proofErr w:type="spellEnd"/>
      <w:r w:rsidRPr="002C3F55">
        <w:rPr>
          <w:rFonts w:ascii="Garamond" w:hAnsi="Garamond"/>
        </w:rPr>
        <w:t xml:space="preserve"> </w:t>
      </w:r>
      <w:r w:rsidRPr="002C3F55">
        <w:rPr>
          <w:rFonts w:ascii="Garamond" w:hAnsi="Garamond" w:cs="Calibri"/>
          <w:color w:val="000000"/>
          <w:shd w:val="clear" w:color="auto" w:fill="FFFFFF"/>
        </w:rPr>
        <w:t xml:space="preserve">  o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izmjenama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dopunama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Zakona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o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komunalnim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djelatnostima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("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Službeni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list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Crne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Gore", br. 066/19 od 06.12.2019)</w:t>
      </w:r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kojom</w:t>
      </w:r>
      <w:proofErr w:type="spellEnd"/>
      <w:r w:rsidRPr="002C3F55">
        <w:rPr>
          <w:rFonts w:ascii="Garamond" w:hAnsi="Garamond"/>
        </w:rPr>
        <w:t xml:space="preserve"> se </w:t>
      </w:r>
      <w:proofErr w:type="spellStart"/>
      <w:r w:rsidRPr="002C3F55">
        <w:rPr>
          <w:rFonts w:ascii="Garamond" w:hAnsi="Garamond"/>
        </w:rPr>
        <w:t>uređuju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elementi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formiranja</w:t>
      </w:r>
      <w:proofErr w:type="spellEnd"/>
      <w:r w:rsidRPr="002C3F55">
        <w:rPr>
          <w:rFonts w:ascii="Garamond" w:hAnsi="Garamond"/>
        </w:rPr>
        <w:t xml:space="preserve"> </w:t>
      </w:r>
      <w:proofErr w:type="spellStart"/>
      <w:r w:rsidRPr="002C3F55">
        <w:rPr>
          <w:rFonts w:ascii="Garamond" w:hAnsi="Garamond"/>
        </w:rPr>
        <w:t>cijene</w:t>
      </w:r>
      <w:proofErr w:type="spellEnd"/>
      <w:r w:rsidRPr="002C3F55">
        <w:rPr>
          <w:rFonts w:ascii="Garamond" w:hAnsi="Garamond"/>
        </w:rPr>
        <w:t xml:space="preserve">. </w:t>
      </w:r>
    </w:p>
    <w:p w14:paraId="1F6765F5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/>
        </w:rPr>
      </w:pPr>
    </w:p>
    <w:p w14:paraId="5CBF1F13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</w:rPr>
        <w:t>Cijene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komunalnih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usluga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utvrđuju</w:t>
      </w:r>
      <w:proofErr w:type="spellEnd"/>
      <w:r w:rsidRPr="002C3F55">
        <w:rPr>
          <w:rFonts w:ascii="Garamond" w:hAnsi="Garamond" w:cs="Calibri"/>
          <w:color w:val="000000"/>
        </w:rPr>
        <w:t xml:space="preserve"> se </w:t>
      </w:r>
      <w:proofErr w:type="spellStart"/>
      <w:r w:rsidRPr="002C3F55">
        <w:rPr>
          <w:rFonts w:ascii="Garamond" w:hAnsi="Garamond" w:cs="Calibri"/>
          <w:color w:val="000000"/>
        </w:rPr>
        <w:t>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osnovu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sljedećih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elemenata</w:t>
      </w:r>
      <w:proofErr w:type="spellEnd"/>
      <w:r w:rsidRPr="002C3F55">
        <w:rPr>
          <w:rFonts w:ascii="Garamond" w:hAnsi="Garamond" w:cs="Calibri"/>
          <w:color w:val="000000"/>
        </w:rPr>
        <w:t>:</w:t>
      </w:r>
    </w:p>
    <w:p w14:paraId="2B180926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567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   1) </w:t>
      </w:r>
      <w:proofErr w:type="spellStart"/>
      <w:r w:rsidRPr="002C3F55">
        <w:rPr>
          <w:rFonts w:ascii="Garamond" w:hAnsi="Garamond" w:cs="Calibri"/>
          <w:color w:val="000000"/>
        </w:rPr>
        <w:t>troškova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angažovanja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potrebne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radne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snage</w:t>
      </w:r>
      <w:proofErr w:type="spellEnd"/>
      <w:r w:rsidRPr="002C3F55">
        <w:rPr>
          <w:rFonts w:ascii="Garamond" w:hAnsi="Garamond" w:cs="Calibri"/>
          <w:color w:val="000000"/>
        </w:rPr>
        <w:t>;</w:t>
      </w:r>
    </w:p>
    <w:p w14:paraId="5423CA33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567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   2) </w:t>
      </w:r>
      <w:proofErr w:type="spellStart"/>
      <w:r w:rsidRPr="002C3F55">
        <w:rPr>
          <w:rFonts w:ascii="Garamond" w:hAnsi="Garamond" w:cs="Calibri"/>
          <w:color w:val="000000"/>
        </w:rPr>
        <w:t>utrošene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energije</w:t>
      </w:r>
      <w:proofErr w:type="spellEnd"/>
      <w:r w:rsidRPr="002C3F55">
        <w:rPr>
          <w:rFonts w:ascii="Garamond" w:hAnsi="Garamond" w:cs="Calibri"/>
          <w:color w:val="000000"/>
        </w:rPr>
        <w:t xml:space="preserve"> (</w:t>
      </w:r>
      <w:proofErr w:type="spellStart"/>
      <w:r w:rsidRPr="002C3F55">
        <w:rPr>
          <w:rFonts w:ascii="Garamond" w:hAnsi="Garamond" w:cs="Calibri"/>
          <w:color w:val="000000"/>
        </w:rPr>
        <w:t>energenata</w:t>
      </w:r>
      <w:proofErr w:type="spellEnd"/>
      <w:r w:rsidRPr="002C3F55">
        <w:rPr>
          <w:rFonts w:ascii="Garamond" w:hAnsi="Garamond" w:cs="Calibri"/>
          <w:color w:val="000000"/>
        </w:rPr>
        <w:t>);</w:t>
      </w:r>
    </w:p>
    <w:p w14:paraId="7C10E6BB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567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   3) </w:t>
      </w:r>
      <w:proofErr w:type="spellStart"/>
      <w:r w:rsidRPr="002C3F55">
        <w:rPr>
          <w:rFonts w:ascii="Garamond" w:hAnsi="Garamond" w:cs="Calibri"/>
          <w:color w:val="000000"/>
        </w:rPr>
        <w:t>troškova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tekućeg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održavanja</w:t>
      </w:r>
      <w:proofErr w:type="spellEnd"/>
      <w:r w:rsidRPr="002C3F55">
        <w:rPr>
          <w:rFonts w:ascii="Garamond" w:hAnsi="Garamond" w:cs="Calibri"/>
          <w:color w:val="000000"/>
        </w:rPr>
        <w:t>;</w:t>
      </w:r>
    </w:p>
    <w:p w14:paraId="2F709CD4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567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   4) </w:t>
      </w:r>
      <w:proofErr w:type="spellStart"/>
      <w:r w:rsidRPr="002C3F55">
        <w:rPr>
          <w:rFonts w:ascii="Garamond" w:hAnsi="Garamond" w:cs="Calibri"/>
          <w:color w:val="000000"/>
        </w:rPr>
        <w:t>troškova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investicionog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održavanja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infrastrukture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pripadajuće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opreme</w:t>
      </w:r>
      <w:proofErr w:type="spellEnd"/>
      <w:r w:rsidRPr="002C3F55">
        <w:rPr>
          <w:rFonts w:ascii="Garamond" w:hAnsi="Garamond" w:cs="Calibri"/>
          <w:color w:val="000000"/>
        </w:rPr>
        <w:t>;</w:t>
      </w:r>
    </w:p>
    <w:p w14:paraId="0E3D4577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567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   5) </w:t>
      </w:r>
      <w:proofErr w:type="spellStart"/>
      <w:r w:rsidRPr="002C3F55">
        <w:rPr>
          <w:rFonts w:ascii="Garamond" w:hAnsi="Garamond" w:cs="Calibri"/>
          <w:color w:val="000000"/>
        </w:rPr>
        <w:t>troškova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otplate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kredita</w:t>
      </w:r>
      <w:proofErr w:type="spellEnd"/>
      <w:r w:rsidRPr="002C3F55">
        <w:rPr>
          <w:rFonts w:ascii="Garamond" w:hAnsi="Garamond" w:cs="Calibri"/>
          <w:color w:val="000000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</w:rPr>
        <w:t>izgradnju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infrastrukture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nabavku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pripadajuće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opreme</w:t>
      </w:r>
      <w:proofErr w:type="spellEnd"/>
      <w:r w:rsidRPr="002C3F55">
        <w:rPr>
          <w:rFonts w:ascii="Garamond" w:hAnsi="Garamond" w:cs="Calibri"/>
          <w:color w:val="000000"/>
        </w:rPr>
        <w:t>;</w:t>
      </w:r>
    </w:p>
    <w:p w14:paraId="5F9E8E8A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567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   6) </w:t>
      </w:r>
      <w:proofErr w:type="spellStart"/>
      <w:r w:rsidRPr="002C3F55">
        <w:rPr>
          <w:rFonts w:ascii="Garamond" w:hAnsi="Garamond" w:cs="Calibri"/>
          <w:color w:val="000000"/>
        </w:rPr>
        <w:t>nabavke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potrošnog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materijala</w:t>
      </w:r>
      <w:proofErr w:type="spellEnd"/>
      <w:r w:rsidRPr="002C3F55">
        <w:rPr>
          <w:rFonts w:ascii="Garamond" w:hAnsi="Garamond" w:cs="Calibri"/>
          <w:color w:val="000000"/>
        </w:rPr>
        <w:t>;</w:t>
      </w:r>
    </w:p>
    <w:p w14:paraId="60CF39B2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567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   7) </w:t>
      </w:r>
      <w:proofErr w:type="spellStart"/>
      <w:r w:rsidRPr="002C3F55">
        <w:rPr>
          <w:rFonts w:ascii="Garamond" w:hAnsi="Garamond" w:cs="Calibri"/>
          <w:color w:val="000000"/>
        </w:rPr>
        <w:t>drugih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opravdanih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troškova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nastalih</w:t>
      </w:r>
      <w:proofErr w:type="spellEnd"/>
      <w:r w:rsidRPr="002C3F55">
        <w:rPr>
          <w:rFonts w:ascii="Garamond" w:hAnsi="Garamond" w:cs="Calibri"/>
          <w:color w:val="000000"/>
        </w:rPr>
        <w:t xml:space="preserve"> u </w:t>
      </w:r>
      <w:proofErr w:type="spellStart"/>
      <w:r w:rsidRPr="002C3F55">
        <w:rPr>
          <w:rFonts w:ascii="Garamond" w:hAnsi="Garamond" w:cs="Calibri"/>
          <w:color w:val="000000"/>
        </w:rPr>
        <w:t>pružanju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usluge</w:t>
      </w:r>
      <w:proofErr w:type="spellEnd"/>
      <w:r w:rsidRPr="002C3F55">
        <w:rPr>
          <w:rFonts w:ascii="Garamond" w:hAnsi="Garamond" w:cs="Calibri"/>
          <w:color w:val="000000"/>
        </w:rPr>
        <w:t>.</w:t>
      </w:r>
    </w:p>
    <w:p w14:paraId="08E53B48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jc w:val="both"/>
        <w:rPr>
          <w:rFonts w:ascii="Garamond" w:hAnsi="Garamond" w:cs="Calibri"/>
          <w:color w:val="000000"/>
          <w:shd w:val="clear" w:color="auto" w:fill="FFFFFF"/>
        </w:rPr>
      </w:pP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Vršilac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komunalne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djelatnosti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dužan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je da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na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računu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izvršenu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komunalnu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uslugu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odnosno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isporučeni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komunalni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proizvod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posebno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iskaže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troškove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po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elementima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člana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53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stav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1 </w:t>
      </w:r>
      <w:proofErr w:type="spellStart"/>
      <w:r w:rsidRPr="002C3F55">
        <w:rPr>
          <w:rFonts w:ascii="Garamond" w:hAnsi="Garamond"/>
        </w:rPr>
        <w:t>Zakona</w:t>
      </w:r>
      <w:proofErr w:type="spellEnd"/>
      <w:r w:rsidRPr="002C3F55">
        <w:rPr>
          <w:rFonts w:ascii="Garamond" w:hAnsi="Garamond"/>
        </w:rPr>
        <w:t xml:space="preserve"> </w:t>
      </w:r>
      <w:r w:rsidRPr="002C3F55">
        <w:rPr>
          <w:rFonts w:ascii="Garamond" w:hAnsi="Garamond" w:cs="Calibri"/>
          <w:color w:val="000000"/>
          <w:shd w:val="clear" w:color="auto" w:fill="FFFFFF"/>
        </w:rPr>
        <w:t xml:space="preserve">  o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izmjenama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dopunama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Zakona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o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komunalnim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djelatnostima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("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Službeni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list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Crne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Gore", br. 066/19 od 06.12.2019).</w:t>
      </w:r>
    </w:p>
    <w:p w14:paraId="5D1FF5EC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Podatke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izračunavanje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elemenata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 </w:t>
      </w:r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troškova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investicionog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održavanja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infrastrukture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pripadajuće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opreme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troškove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otplate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kredita</w:t>
      </w:r>
      <w:proofErr w:type="spellEnd"/>
      <w:r w:rsidRPr="002C3F55">
        <w:rPr>
          <w:rFonts w:ascii="Garamond" w:hAnsi="Garamond" w:cs="Calibri"/>
          <w:color w:val="000000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</w:rPr>
        <w:t>izgradnju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infrastrukture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nabavku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pripadajuće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opreme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obezbjeđuje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jedinica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lokalne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samouprave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.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Cijene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komunalnih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usluga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odnosno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komunalnog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proizvoda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po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jedinici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mjere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iste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su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sve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hd w:val="clear" w:color="auto" w:fill="FFFFFF"/>
        </w:rPr>
        <w:t>korisnike</w:t>
      </w:r>
      <w:proofErr w:type="spellEnd"/>
      <w:r w:rsidRPr="002C3F55">
        <w:rPr>
          <w:rFonts w:ascii="Garamond" w:hAnsi="Garamond" w:cs="Calibri"/>
          <w:color w:val="000000"/>
          <w:shd w:val="clear" w:color="auto" w:fill="FFFFFF"/>
        </w:rPr>
        <w:t>.</w:t>
      </w:r>
    </w:p>
    <w:p w14:paraId="2E2A447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</w:p>
    <w:p w14:paraId="26923C83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55</w:t>
      </w:r>
    </w:p>
    <w:p w14:paraId="532843E8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</w:rPr>
        <w:t>Zahtjev</w:t>
      </w:r>
      <w:proofErr w:type="spellEnd"/>
      <w:r w:rsidRPr="002C3F55">
        <w:rPr>
          <w:rFonts w:ascii="Garamond" w:hAnsi="Garamond" w:cs="Calibri"/>
          <w:color w:val="000000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</w:rPr>
        <w:t>davanje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saglasnosti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visinu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cijene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usluge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podnosi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vršilac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djelatnosti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skupštini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jedinice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lokalne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samouprave</w:t>
      </w:r>
      <w:proofErr w:type="spellEnd"/>
      <w:r w:rsidRPr="002C3F55">
        <w:rPr>
          <w:rFonts w:ascii="Garamond" w:hAnsi="Garamond" w:cs="Calibri"/>
          <w:color w:val="000000"/>
        </w:rPr>
        <w:t>.</w:t>
      </w:r>
    </w:p>
    <w:p w14:paraId="4AC1FEB6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</w:rPr>
        <w:t>Vršilac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regulisane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djelatnosti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uz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zahtjev</w:t>
      </w:r>
      <w:proofErr w:type="spellEnd"/>
      <w:r w:rsidRPr="002C3F55">
        <w:rPr>
          <w:rFonts w:ascii="Garamond" w:hAnsi="Garamond" w:cs="Calibri"/>
          <w:color w:val="000000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</w:rPr>
        <w:t>davanje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saglasnosti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iz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stava</w:t>
      </w:r>
      <w:proofErr w:type="spellEnd"/>
      <w:r w:rsidRPr="002C3F55">
        <w:rPr>
          <w:rFonts w:ascii="Garamond" w:hAnsi="Garamond" w:cs="Calibri"/>
          <w:color w:val="000000"/>
        </w:rPr>
        <w:t xml:space="preserve"> 1 </w:t>
      </w:r>
      <w:proofErr w:type="spellStart"/>
      <w:r w:rsidRPr="002C3F55">
        <w:rPr>
          <w:rFonts w:ascii="Garamond" w:hAnsi="Garamond" w:cs="Calibri"/>
          <w:color w:val="000000"/>
        </w:rPr>
        <w:t>ovog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člana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dostavlja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saglasnost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Agencije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predlog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cijene</w:t>
      </w:r>
      <w:proofErr w:type="spellEnd"/>
      <w:r w:rsidRPr="002C3F55">
        <w:rPr>
          <w:rFonts w:ascii="Garamond" w:hAnsi="Garamond" w:cs="Calibri"/>
          <w:color w:val="000000"/>
        </w:rPr>
        <w:t>.</w:t>
      </w:r>
    </w:p>
    <w:p w14:paraId="0F556762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</w:rPr>
        <w:t>Agencija</w:t>
      </w:r>
      <w:proofErr w:type="spellEnd"/>
      <w:r w:rsidRPr="002C3F55">
        <w:rPr>
          <w:rFonts w:ascii="Garamond" w:hAnsi="Garamond" w:cs="Calibri"/>
          <w:color w:val="000000"/>
        </w:rPr>
        <w:t xml:space="preserve"> je </w:t>
      </w:r>
      <w:proofErr w:type="spellStart"/>
      <w:r w:rsidRPr="002C3F55">
        <w:rPr>
          <w:rFonts w:ascii="Garamond" w:hAnsi="Garamond" w:cs="Calibri"/>
          <w:color w:val="000000"/>
        </w:rPr>
        <w:t>dužna</w:t>
      </w:r>
      <w:proofErr w:type="spellEnd"/>
      <w:r w:rsidRPr="002C3F55">
        <w:rPr>
          <w:rFonts w:ascii="Garamond" w:hAnsi="Garamond" w:cs="Calibri"/>
          <w:color w:val="000000"/>
        </w:rPr>
        <w:t xml:space="preserve"> da u </w:t>
      </w:r>
      <w:proofErr w:type="spellStart"/>
      <w:r w:rsidRPr="002C3F55">
        <w:rPr>
          <w:rFonts w:ascii="Garamond" w:hAnsi="Garamond" w:cs="Calibri"/>
          <w:color w:val="000000"/>
        </w:rPr>
        <w:t>roku</w:t>
      </w:r>
      <w:proofErr w:type="spellEnd"/>
      <w:r w:rsidRPr="002C3F55">
        <w:rPr>
          <w:rFonts w:ascii="Garamond" w:hAnsi="Garamond" w:cs="Calibri"/>
          <w:color w:val="000000"/>
        </w:rPr>
        <w:t xml:space="preserve"> koji ne </w:t>
      </w:r>
      <w:proofErr w:type="spellStart"/>
      <w:r w:rsidRPr="002C3F55">
        <w:rPr>
          <w:rFonts w:ascii="Garamond" w:hAnsi="Garamond" w:cs="Calibri"/>
          <w:color w:val="000000"/>
        </w:rPr>
        <w:t>može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biti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duži</w:t>
      </w:r>
      <w:proofErr w:type="spellEnd"/>
      <w:r w:rsidRPr="002C3F55">
        <w:rPr>
          <w:rFonts w:ascii="Garamond" w:hAnsi="Garamond" w:cs="Calibri"/>
          <w:color w:val="000000"/>
        </w:rPr>
        <w:t xml:space="preserve"> od 90 dana od dana </w:t>
      </w:r>
      <w:proofErr w:type="spellStart"/>
      <w:r w:rsidRPr="002C3F55">
        <w:rPr>
          <w:rFonts w:ascii="Garamond" w:hAnsi="Garamond" w:cs="Calibri"/>
          <w:color w:val="000000"/>
        </w:rPr>
        <w:t>podnošenja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zahtjeva</w:t>
      </w:r>
      <w:proofErr w:type="spellEnd"/>
      <w:r w:rsidRPr="002C3F55">
        <w:rPr>
          <w:rFonts w:ascii="Garamond" w:hAnsi="Garamond" w:cs="Calibri"/>
          <w:color w:val="000000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</w:rPr>
        <w:t>davanje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saglasnosti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predlog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cijene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izda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akt</w:t>
      </w:r>
      <w:proofErr w:type="spellEnd"/>
      <w:r w:rsidRPr="002C3F55">
        <w:rPr>
          <w:rFonts w:ascii="Garamond" w:hAnsi="Garamond" w:cs="Calibri"/>
          <w:color w:val="000000"/>
        </w:rPr>
        <w:t xml:space="preserve"> o </w:t>
      </w:r>
      <w:proofErr w:type="spellStart"/>
      <w:r w:rsidRPr="002C3F55">
        <w:rPr>
          <w:rFonts w:ascii="Garamond" w:hAnsi="Garamond" w:cs="Calibri"/>
          <w:color w:val="000000"/>
        </w:rPr>
        <w:t>davanju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ili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odbijanju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saglasnosti</w:t>
      </w:r>
      <w:proofErr w:type="spellEnd"/>
      <w:r w:rsidRPr="002C3F55">
        <w:rPr>
          <w:rFonts w:ascii="Garamond" w:hAnsi="Garamond" w:cs="Calibri"/>
          <w:color w:val="000000"/>
        </w:rPr>
        <w:t>.</w:t>
      </w:r>
    </w:p>
    <w:p w14:paraId="5A6BD738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</w:rPr>
        <w:t>Ako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Agencija</w:t>
      </w:r>
      <w:proofErr w:type="spellEnd"/>
      <w:r w:rsidRPr="002C3F55">
        <w:rPr>
          <w:rFonts w:ascii="Garamond" w:hAnsi="Garamond" w:cs="Calibri"/>
          <w:color w:val="000000"/>
        </w:rPr>
        <w:t xml:space="preserve"> u </w:t>
      </w:r>
      <w:proofErr w:type="spellStart"/>
      <w:r w:rsidRPr="002C3F55">
        <w:rPr>
          <w:rFonts w:ascii="Garamond" w:hAnsi="Garamond" w:cs="Calibri"/>
          <w:color w:val="000000"/>
        </w:rPr>
        <w:t>roku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iz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stava</w:t>
      </w:r>
      <w:proofErr w:type="spellEnd"/>
      <w:r w:rsidRPr="002C3F55">
        <w:rPr>
          <w:rFonts w:ascii="Garamond" w:hAnsi="Garamond" w:cs="Calibri"/>
          <w:color w:val="000000"/>
        </w:rPr>
        <w:t xml:space="preserve"> 3 </w:t>
      </w:r>
      <w:proofErr w:type="spellStart"/>
      <w:r w:rsidRPr="002C3F55">
        <w:rPr>
          <w:rFonts w:ascii="Garamond" w:hAnsi="Garamond" w:cs="Calibri"/>
          <w:color w:val="000000"/>
        </w:rPr>
        <w:t>ovog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člana</w:t>
      </w:r>
      <w:proofErr w:type="spellEnd"/>
      <w:r w:rsidRPr="002C3F55">
        <w:rPr>
          <w:rFonts w:ascii="Garamond" w:hAnsi="Garamond" w:cs="Calibri"/>
          <w:color w:val="000000"/>
        </w:rPr>
        <w:t xml:space="preserve"> ne </w:t>
      </w:r>
      <w:proofErr w:type="spellStart"/>
      <w:r w:rsidRPr="002C3F55">
        <w:rPr>
          <w:rFonts w:ascii="Garamond" w:hAnsi="Garamond" w:cs="Calibri"/>
          <w:color w:val="000000"/>
        </w:rPr>
        <w:t>odluči</w:t>
      </w:r>
      <w:proofErr w:type="spellEnd"/>
      <w:r w:rsidRPr="002C3F55">
        <w:rPr>
          <w:rFonts w:ascii="Garamond" w:hAnsi="Garamond" w:cs="Calibri"/>
          <w:color w:val="000000"/>
        </w:rPr>
        <w:t xml:space="preserve"> o </w:t>
      </w:r>
      <w:proofErr w:type="spellStart"/>
      <w:r w:rsidRPr="002C3F55">
        <w:rPr>
          <w:rFonts w:ascii="Garamond" w:hAnsi="Garamond" w:cs="Calibri"/>
          <w:color w:val="000000"/>
        </w:rPr>
        <w:t>davanju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saglasnosti</w:t>
      </w:r>
      <w:proofErr w:type="spellEnd"/>
      <w:r w:rsidRPr="002C3F55">
        <w:rPr>
          <w:rFonts w:ascii="Garamond" w:hAnsi="Garamond" w:cs="Calibri"/>
          <w:color w:val="000000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</w:rPr>
        <w:t>smatraće</w:t>
      </w:r>
      <w:proofErr w:type="spellEnd"/>
      <w:r w:rsidRPr="002C3F55">
        <w:rPr>
          <w:rFonts w:ascii="Garamond" w:hAnsi="Garamond" w:cs="Calibri"/>
          <w:color w:val="000000"/>
        </w:rPr>
        <w:t xml:space="preserve"> se da je </w:t>
      </w:r>
      <w:proofErr w:type="spellStart"/>
      <w:r w:rsidRPr="002C3F55">
        <w:rPr>
          <w:rFonts w:ascii="Garamond" w:hAnsi="Garamond" w:cs="Calibri"/>
          <w:color w:val="000000"/>
        </w:rPr>
        <w:t>saglasnost</w:t>
      </w:r>
      <w:proofErr w:type="spellEnd"/>
      <w:r w:rsidRPr="002C3F55">
        <w:rPr>
          <w:rFonts w:ascii="Garamond" w:hAnsi="Garamond" w:cs="Calibri"/>
          <w:color w:val="000000"/>
        </w:rPr>
        <w:t xml:space="preserve"> data.</w:t>
      </w:r>
    </w:p>
    <w:p w14:paraId="762C5728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</w:rPr>
        <w:t>Skupština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jedinice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lokalne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samouprave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dužna</w:t>
      </w:r>
      <w:proofErr w:type="spellEnd"/>
      <w:r w:rsidRPr="002C3F55">
        <w:rPr>
          <w:rFonts w:ascii="Garamond" w:hAnsi="Garamond" w:cs="Calibri"/>
          <w:color w:val="000000"/>
        </w:rPr>
        <w:t xml:space="preserve"> je da </w:t>
      </w:r>
      <w:proofErr w:type="spellStart"/>
      <w:r w:rsidRPr="002C3F55">
        <w:rPr>
          <w:rFonts w:ascii="Garamond" w:hAnsi="Garamond" w:cs="Calibri"/>
          <w:color w:val="000000"/>
        </w:rPr>
        <w:t>odluči</w:t>
      </w:r>
      <w:proofErr w:type="spellEnd"/>
      <w:r w:rsidRPr="002C3F55">
        <w:rPr>
          <w:rFonts w:ascii="Garamond" w:hAnsi="Garamond" w:cs="Calibri"/>
          <w:color w:val="000000"/>
        </w:rPr>
        <w:t xml:space="preserve"> o </w:t>
      </w:r>
      <w:proofErr w:type="spellStart"/>
      <w:r w:rsidRPr="002C3F55">
        <w:rPr>
          <w:rFonts w:ascii="Garamond" w:hAnsi="Garamond" w:cs="Calibri"/>
          <w:color w:val="000000"/>
        </w:rPr>
        <w:t>zahtjevu</w:t>
      </w:r>
      <w:proofErr w:type="spellEnd"/>
      <w:r w:rsidRPr="002C3F55">
        <w:rPr>
          <w:rFonts w:ascii="Garamond" w:hAnsi="Garamond" w:cs="Calibri"/>
          <w:color w:val="000000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</w:rPr>
        <w:t>utvrđivanje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visine</w:t>
      </w:r>
      <w:proofErr w:type="spellEnd"/>
      <w:r w:rsidRPr="002C3F55">
        <w:rPr>
          <w:rFonts w:ascii="Garamond" w:hAnsi="Garamond" w:cs="Calibri"/>
          <w:color w:val="000000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</w:rPr>
        <w:t>odnosno</w:t>
      </w:r>
      <w:proofErr w:type="spellEnd"/>
      <w:r w:rsidRPr="002C3F55">
        <w:rPr>
          <w:rFonts w:ascii="Garamond" w:hAnsi="Garamond" w:cs="Calibri"/>
          <w:color w:val="000000"/>
        </w:rPr>
        <w:t xml:space="preserve"> za </w:t>
      </w:r>
      <w:proofErr w:type="spellStart"/>
      <w:r w:rsidRPr="002C3F55">
        <w:rPr>
          <w:rFonts w:ascii="Garamond" w:hAnsi="Garamond" w:cs="Calibri"/>
          <w:color w:val="000000"/>
        </w:rPr>
        <w:t>promjenu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cijene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iz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stava</w:t>
      </w:r>
      <w:proofErr w:type="spellEnd"/>
      <w:r w:rsidRPr="002C3F55">
        <w:rPr>
          <w:rFonts w:ascii="Garamond" w:hAnsi="Garamond" w:cs="Calibri"/>
          <w:color w:val="000000"/>
        </w:rPr>
        <w:t xml:space="preserve"> 1 </w:t>
      </w:r>
      <w:proofErr w:type="spellStart"/>
      <w:r w:rsidRPr="002C3F55">
        <w:rPr>
          <w:rFonts w:ascii="Garamond" w:hAnsi="Garamond" w:cs="Calibri"/>
          <w:color w:val="000000"/>
        </w:rPr>
        <w:t>ovog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člana</w:t>
      </w:r>
      <w:proofErr w:type="spellEnd"/>
      <w:r w:rsidRPr="002C3F55">
        <w:rPr>
          <w:rFonts w:ascii="Garamond" w:hAnsi="Garamond" w:cs="Calibri"/>
          <w:color w:val="000000"/>
        </w:rPr>
        <w:t xml:space="preserve"> u </w:t>
      </w:r>
      <w:proofErr w:type="spellStart"/>
      <w:r w:rsidRPr="002C3F55">
        <w:rPr>
          <w:rFonts w:ascii="Garamond" w:hAnsi="Garamond" w:cs="Calibri"/>
          <w:color w:val="000000"/>
        </w:rPr>
        <w:t>roku</w:t>
      </w:r>
      <w:proofErr w:type="spellEnd"/>
      <w:r w:rsidRPr="002C3F55">
        <w:rPr>
          <w:rFonts w:ascii="Garamond" w:hAnsi="Garamond" w:cs="Calibri"/>
          <w:color w:val="000000"/>
        </w:rPr>
        <w:t xml:space="preserve"> koji ne </w:t>
      </w:r>
      <w:proofErr w:type="spellStart"/>
      <w:r w:rsidRPr="002C3F55">
        <w:rPr>
          <w:rFonts w:ascii="Garamond" w:hAnsi="Garamond" w:cs="Calibri"/>
          <w:color w:val="000000"/>
        </w:rPr>
        <w:t>može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biti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duži</w:t>
      </w:r>
      <w:proofErr w:type="spellEnd"/>
      <w:r w:rsidRPr="002C3F55">
        <w:rPr>
          <w:rFonts w:ascii="Garamond" w:hAnsi="Garamond" w:cs="Calibri"/>
          <w:color w:val="000000"/>
        </w:rPr>
        <w:t xml:space="preserve"> od 90 dana od dana </w:t>
      </w:r>
      <w:proofErr w:type="spellStart"/>
      <w:r w:rsidRPr="002C3F55">
        <w:rPr>
          <w:rFonts w:ascii="Garamond" w:hAnsi="Garamond" w:cs="Calibri"/>
          <w:color w:val="000000"/>
        </w:rPr>
        <w:t>podnošenja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zahtjeva</w:t>
      </w:r>
      <w:proofErr w:type="spellEnd"/>
      <w:r w:rsidRPr="002C3F55">
        <w:rPr>
          <w:rFonts w:ascii="Garamond" w:hAnsi="Garamond" w:cs="Calibri"/>
          <w:color w:val="000000"/>
        </w:rPr>
        <w:t>.</w:t>
      </w:r>
    </w:p>
    <w:p w14:paraId="1E18953E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proofErr w:type="spellStart"/>
      <w:r w:rsidRPr="002C3F55">
        <w:rPr>
          <w:rFonts w:ascii="Garamond" w:hAnsi="Garamond" w:cs="Calibri"/>
          <w:color w:val="000000"/>
        </w:rPr>
        <w:t>Ako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skupština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jedinice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lokalne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samouprave</w:t>
      </w:r>
      <w:proofErr w:type="spellEnd"/>
      <w:r w:rsidRPr="002C3F55">
        <w:rPr>
          <w:rFonts w:ascii="Garamond" w:hAnsi="Garamond" w:cs="Calibri"/>
          <w:color w:val="000000"/>
        </w:rPr>
        <w:t xml:space="preserve"> ne </w:t>
      </w:r>
      <w:proofErr w:type="spellStart"/>
      <w:r w:rsidRPr="002C3F55">
        <w:rPr>
          <w:rFonts w:ascii="Garamond" w:hAnsi="Garamond" w:cs="Calibri"/>
          <w:color w:val="000000"/>
        </w:rPr>
        <w:t>odluči</w:t>
      </w:r>
      <w:proofErr w:type="spellEnd"/>
      <w:r w:rsidRPr="002C3F55">
        <w:rPr>
          <w:rFonts w:ascii="Garamond" w:hAnsi="Garamond" w:cs="Calibri"/>
          <w:color w:val="000000"/>
        </w:rPr>
        <w:t xml:space="preserve"> o </w:t>
      </w:r>
      <w:proofErr w:type="spellStart"/>
      <w:r w:rsidRPr="002C3F55">
        <w:rPr>
          <w:rFonts w:ascii="Garamond" w:hAnsi="Garamond" w:cs="Calibri"/>
          <w:color w:val="000000"/>
        </w:rPr>
        <w:t>davanju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saglasnosti</w:t>
      </w:r>
      <w:proofErr w:type="spellEnd"/>
      <w:r w:rsidRPr="002C3F55">
        <w:rPr>
          <w:rFonts w:ascii="Garamond" w:hAnsi="Garamond" w:cs="Calibri"/>
          <w:color w:val="000000"/>
        </w:rPr>
        <w:t xml:space="preserve"> u </w:t>
      </w:r>
      <w:proofErr w:type="spellStart"/>
      <w:r w:rsidRPr="002C3F55">
        <w:rPr>
          <w:rFonts w:ascii="Garamond" w:hAnsi="Garamond" w:cs="Calibri"/>
          <w:color w:val="000000"/>
        </w:rPr>
        <w:t>roku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iz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stava</w:t>
      </w:r>
      <w:proofErr w:type="spellEnd"/>
      <w:r w:rsidRPr="002C3F55">
        <w:rPr>
          <w:rFonts w:ascii="Garamond" w:hAnsi="Garamond" w:cs="Calibri"/>
          <w:color w:val="000000"/>
        </w:rPr>
        <w:t xml:space="preserve"> 5 </w:t>
      </w:r>
      <w:proofErr w:type="spellStart"/>
      <w:r w:rsidRPr="002C3F55">
        <w:rPr>
          <w:rFonts w:ascii="Garamond" w:hAnsi="Garamond" w:cs="Calibri"/>
          <w:color w:val="000000"/>
        </w:rPr>
        <w:t>ovog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člana</w:t>
      </w:r>
      <w:proofErr w:type="spellEnd"/>
      <w:r w:rsidRPr="002C3F55">
        <w:rPr>
          <w:rFonts w:ascii="Garamond" w:hAnsi="Garamond" w:cs="Calibri"/>
          <w:color w:val="000000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</w:rPr>
        <w:t>smatraće</w:t>
      </w:r>
      <w:proofErr w:type="spellEnd"/>
      <w:r w:rsidRPr="002C3F55">
        <w:rPr>
          <w:rFonts w:ascii="Garamond" w:hAnsi="Garamond" w:cs="Calibri"/>
          <w:color w:val="000000"/>
        </w:rPr>
        <w:t xml:space="preserve"> se da je </w:t>
      </w:r>
      <w:proofErr w:type="spellStart"/>
      <w:r w:rsidRPr="002C3F55">
        <w:rPr>
          <w:rFonts w:ascii="Garamond" w:hAnsi="Garamond" w:cs="Calibri"/>
          <w:color w:val="000000"/>
        </w:rPr>
        <w:t>saglasnost</w:t>
      </w:r>
      <w:proofErr w:type="spellEnd"/>
      <w:r w:rsidRPr="002C3F55">
        <w:rPr>
          <w:rFonts w:ascii="Garamond" w:hAnsi="Garamond" w:cs="Calibri"/>
          <w:color w:val="000000"/>
        </w:rPr>
        <w:t xml:space="preserve"> data, </w:t>
      </w:r>
      <w:proofErr w:type="spellStart"/>
      <w:r w:rsidRPr="002C3F55">
        <w:rPr>
          <w:rFonts w:ascii="Garamond" w:hAnsi="Garamond" w:cs="Calibri"/>
          <w:color w:val="000000"/>
        </w:rPr>
        <w:t>osim</w:t>
      </w:r>
      <w:proofErr w:type="spellEnd"/>
      <w:r w:rsidRPr="002C3F55">
        <w:rPr>
          <w:rFonts w:ascii="Garamond" w:hAnsi="Garamond" w:cs="Calibri"/>
          <w:color w:val="000000"/>
        </w:rPr>
        <w:t xml:space="preserve"> u </w:t>
      </w:r>
      <w:proofErr w:type="spellStart"/>
      <w:r w:rsidRPr="002C3F55">
        <w:rPr>
          <w:rFonts w:ascii="Garamond" w:hAnsi="Garamond" w:cs="Calibri"/>
          <w:color w:val="000000"/>
        </w:rPr>
        <w:t>slučaju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raspuštanja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skupštine</w:t>
      </w:r>
      <w:proofErr w:type="spellEnd"/>
      <w:r w:rsidRPr="002C3F55">
        <w:rPr>
          <w:rFonts w:ascii="Garamond" w:hAnsi="Garamond" w:cs="Calibri"/>
          <w:color w:val="000000"/>
        </w:rPr>
        <w:t>.</w:t>
      </w:r>
    </w:p>
    <w:p w14:paraId="30221ACE" w14:textId="77777777" w:rsidR="007F0D4B" w:rsidRPr="002C3F55" w:rsidRDefault="007F0D4B" w:rsidP="007F0D4B">
      <w:pPr>
        <w:pStyle w:val="t30x"/>
        <w:shd w:val="clear" w:color="auto" w:fill="FFFFFF"/>
        <w:spacing w:before="60" w:beforeAutospacing="0" w:after="60" w:afterAutospacing="0"/>
        <w:ind w:left="283" w:hanging="283"/>
        <w:jc w:val="both"/>
        <w:rPr>
          <w:rFonts w:ascii="Garamond" w:hAnsi="Garamond" w:cs="Calibri"/>
          <w:color w:val="000000"/>
        </w:rPr>
      </w:pPr>
      <w:r w:rsidRPr="002C3F55">
        <w:rPr>
          <w:rFonts w:ascii="Garamond" w:hAnsi="Garamond" w:cs="Calibri"/>
          <w:color w:val="000000"/>
        </w:rPr>
        <w:t xml:space="preserve">U </w:t>
      </w:r>
      <w:proofErr w:type="spellStart"/>
      <w:r w:rsidRPr="002C3F55">
        <w:rPr>
          <w:rFonts w:ascii="Garamond" w:hAnsi="Garamond" w:cs="Calibri"/>
          <w:color w:val="000000"/>
        </w:rPr>
        <w:t>slučaju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zajedničkog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obavljanja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djelatnosti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smatra</w:t>
      </w:r>
      <w:proofErr w:type="spellEnd"/>
      <w:r w:rsidRPr="002C3F55">
        <w:rPr>
          <w:rFonts w:ascii="Garamond" w:hAnsi="Garamond" w:cs="Calibri"/>
          <w:color w:val="000000"/>
        </w:rPr>
        <w:t xml:space="preserve"> se da je data </w:t>
      </w:r>
      <w:proofErr w:type="spellStart"/>
      <w:r w:rsidRPr="002C3F55">
        <w:rPr>
          <w:rFonts w:ascii="Garamond" w:hAnsi="Garamond" w:cs="Calibri"/>
          <w:color w:val="000000"/>
        </w:rPr>
        <w:t>saglasnost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na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visinu</w:t>
      </w:r>
      <w:proofErr w:type="spellEnd"/>
      <w:r w:rsidRPr="002C3F55">
        <w:rPr>
          <w:rFonts w:ascii="Garamond" w:hAnsi="Garamond" w:cs="Calibri"/>
          <w:color w:val="000000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</w:rPr>
        <w:t>odnosno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promjenu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cijene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iz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stava</w:t>
      </w:r>
      <w:proofErr w:type="spellEnd"/>
      <w:r w:rsidRPr="002C3F55">
        <w:rPr>
          <w:rFonts w:ascii="Garamond" w:hAnsi="Garamond" w:cs="Calibri"/>
          <w:color w:val="000000"/>
        </w:rPr>
        <w:t xml:space="preserve"> 1 </w:t>
      </w:r>
      <w:proofErr w:type="spellStart"/>
      <w:r w:rsidRPr="002C3F55">
        <w:rPr>
          <w:rFonts w:ascii="Garamond" w:hAnsi="Garamond" w:cs="Calibri"/>
          <w:color w:val="000000"/>
        </w:rPr>
        <w:t>ovog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člana</w:t>
      </w:r>
      <w:proofErr w:type="spellEnd"/>
      <w:r w:rsidRPr="002C3F55">
        <w:rPr>
          <w:rFonts w:ascii="Garamond" w:hAnsi="Garamond" w:cs="Calibri"/>
          <w:color w:val="000000"/>
        </w:rPr>
        <w:t xml:space="preserve">, </w:t>
      </w:r>
      <w:proofErr w:type="spellStart"/>
      <w:r w:rsidRPr="002C3F55">
        <w:rPr>
          <w:rFonts w:ascii="Garamond" w:hAnsi="Garamond" w:cs="Calibri"/>
          <w:color w:val="000000"/>
        </w:rPr>
        <w:t>ako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saglasne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skupštine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jedinica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lokalne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samouprave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koje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imaju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većinski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udio</w:t>
      </w:r>
      <w:proofErr w:type="spellEnd"/>
      <w:r w:rsidRPr="002C3F55">
        <w:rPr>
          <w:rFonts w:ascii="Garamond" w:hAnsi="Garamond" w:cs="Calibri"/>
          <w:color w:val="000000"/>
        </w:rPr>
        <w:t xml:space="preserve"> u </w:t>
      </w:r>
      <w:proofErr w:type="spellStart"/>
      <w:r w:rsidRPr="002C3F55">
        <w:rPr>
          <w:rFonts w:ascii="Garamond" w:hAnsi="Garamond" w:cs="Calibri"/>
          <w:color w:val="000000"/>
        </w:rPr>
        <w:t>privrednom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društvu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koje</w:t>
      </w:r>
      <w:proofErr w:type="spellEnd"/>
      <w:r w:rsidRPr="002C3F55">
        <w:rPr>
          <w:rFonts w:ascii="Garamond" w:hAnsi="Garamond" w:cs="Calibri"/>
          <w:color w:val="000000"/>
        </w:rPr>
        <w:t xml:space="preserve"> je </w:t>
      </w:r>
      <w:proofErr w:type="spellStart"/>
      <w:r w:rsidRPr="002C3F55">
        <w:rPr>
          <w:rFonts w:ascii="Garamond" w:hAnsi="Garamond" w:cs="Calibri"/>
          <w:color w:val="000000"/>
        </w:rPr>
        <w:t>vršilac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komunalne</w:t>
      </w:r>
      <w:proofErr w:type="spellEnd"/>
      <w:r w:rsidRPr="002C3F55">
        <w:rPr>
          <w:rFonts w:ascii="Garamond" w:hAnsi="Garamond" w:cs="Calibri"/>
          <w:color w:val="000000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</w:rPr>
        <w:t>djelatnosti</w:t>
      </w:r>
      <w:proofErr w:type="spellEnd"/>
      <w:r w:rsidRPr="002C3F55">
        <w:rPr>
          <w:rFonts w:ascii="Garamond" w:hAnsi="Garamond" w:cs="Calibri"/>
          <w:color w:val="000000"/>
        </w:rPr>
        <w:t>.</w:t>
      </w:r>
    </w:p>
    <w:p w14:paraId="276B1BE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davanje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visinu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odnosno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promjenu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sadržati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56 </w:t>
      </w:r>
      <w:proofErr w:type="spellStart"/>
      <w:r w:rsidRPr="002C3F55">
        <w:rPr>
          <w:rFonts w:ascii="Garamond" w:hAnsi="Garamond"/>
          <w:sz w:val="24"/>
          <w:szCs w:val="24"/>
        </w:rPr>
        <w:t>Zakona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 o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izmjenama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i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dopunama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Zakona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komunalnim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djelatnostima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("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Službeni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list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Crne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Gore", br. 066/19 od 06.12.2019)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i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isti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će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podnešen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skladu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sa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članom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56a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istog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>zakona</w:t>
      </w:r>
      <w:proofErr w:type="spellEnd"/>
      <w:r w:rsidRPr="002C3F55">
        <w:rPr>
          <w:rFonts w:ascii="Garamond" w:hAnsi="Garamond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531AB9FF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56</w:t>
      </w:r>
    </w:p>
    <w:p w14:paraId="435E4B3F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Količina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utvrđuje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mjesečnim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očitavanjem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Isporučenu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količinu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utvrđuju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ovlašćeno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razlike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brojilu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početku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lastRenderedPageBreak/>
        <w:t>kraju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vremenskog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perioda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očitavanje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Prilikom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količine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očitavaju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samo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jedinice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utvrđena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1379810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službenom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omogući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prisustvuje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Očitavanje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obavlja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rasporedu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2C3F55">
        <w:rPr>
          <w:rFonts w:ascii="Garamond" w:hAnsi="Garamond"/>
          <w:sz w:val="24"/>
          <w:szCs w:val="24"/>
        </w:rPr>
        <w:t>utvrđuje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Radi </w:t>
      </w:r>
      <w:proofErr w:type="spellStart"/>
      <w:r w:rsidRPr="002C3F55">
        <w:rPr>
          <w:rFonts w:ascii="Garamond" w:hAnsi="Garamond"/>
          <w:sz w:val="24"/>
          <w:szCs w:val="24"/>
        </w:rPr>
        <w:t>kontrole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to </w:t>
      </w:r>
      <w:proofErr w:type="spellStart"/>
      <w:r w:rsidRPr="002C3F55">
        <w:rPr>
          <w:rFonts w:ascii="Garamond" w:hAnsi="Garamond"/>
          <w:sz w:val="24"/>
          <w:szCs w:val="24"/>
        </w:rPr>
        <w:t>potrebno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očitavanje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može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drugom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vremenskom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periodu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uz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prethodno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obavještavanje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njegovog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ovlašćenog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predstavnika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3758053F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57</w:t>
      </w:r>
    </w:p>
    <w:p w14:paraId="46CE069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Kod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etažnoj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svojini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djelovi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stambene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nemaju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količina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raspoređuje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broju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domaćinstva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dijela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evidenciji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organa </w:t>
      </w:r>
      <w:proofErr w:type="spellStart"/>
      <w:r w:rsidRPr="002C3F55">
        <w:rPr>
          <w:rFonts w:ascii="Garamond" w:hAnsi="Garamond"/>
          <w:sz w:val="24"/>
          <w:szCs w:val="24"/>
        </w:rPr>
        <w:t>upravljanja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Kod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objekata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etažnoj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svojini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u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pojedini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djelovi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stambene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od </w:t>
      </w:r>
      <w:proofErr w:type="spellStart"/>
      <w:r w:rsidRPr="002C3F55">
        <w:rPr>
          <w:rFonts w:ascii="Garamond" w:hAnsi="Garamond"/>
          <w:sz w:val="24"/>
          <w:szCs w:val="24"/>
        </w:rPr>
        <w:t>ukupne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količine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evidentirane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oduzima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ukupno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</w:t>
      </w:r>
      <w:proofErr w:type="spellStart"/>
      <w:r w:rsidRPr="002C3F55">
        <w:rPr>
          <w:rFonts w:ascii="Garamond" w:hAnsi="Garamond"/>
          <w:sz w:val="24"/>
          <w:szCs w:val="24"/>
        </w:rPr>
        <w:t>razlika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raspoređuje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stavu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68DFE4B6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58</w:t>
      </w:r>
    </w:p>
    <w:p w14:paraId="7055FEB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objektu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postoji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djelove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stambene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koji je </w:t>
      </w:r>
      <w:proofErr w:type="spellStart"/>
      <w:r w:rsidRPr="002C3F55">
        <w:rPr>
          <w:rFonts w:ascii="Garamond" w:hAnsi="Garamond"/>
          <w:sz w:val="24"/>
          <w:szCs w:val="24"/>
        </w:rPr>
        <w:t>ugrađen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prethodno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odobrenje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količina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mjeri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očitavanjem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postoji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razlika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stanju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između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glavnog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zbira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ista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raspoređuje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srazmjerno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posebnom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svakog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2E1ABD0E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59</w:t>
      </w:r>
    </w:p>
    <w:p w14:paraId="52D389A4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onemogući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očitavanje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procjenu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osnovu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maksimalne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hidraulične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propusnosti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Maksimalna </w:t>
      </w:r>
      <w:proofErr w:type="spellStart"/>
      <w:r w:rsidRPr="002C3F55">
        <w:rPr>
          <w:rFonts w:ascii="Garamond" w:hAnsi="Garamond"/>
          <w:sz w:val="24"/>
          <w:szCs w:val="24"/>
        </w:rPr>
        <w:t>hidraulična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propusnost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utvrđuje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istovremeni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rad </w:t>
      </w:r>
      <w:proofErr w:type="spellStart"/>
      <w:r w:rsidRPr="002C3F55">
        <w:rPr>
          <w:rFonts w:ascii="Garamond" w:hAnsi="Garamond"/>
          <w:sz w:val="24"/>
          <w:szCs w:val="24"/>
        </w:rPr>
        <w:t>dva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točeća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trajanju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8 </w:t>
      </w:r>
      <w:proofErr w:type="spellStart"/>
      <w:r w:rsidRPr="002C3F55">
        <w:rPr>
          <w:rFonts w:ascii="Garamond" w:hAnsi="Garamond"/>
          <w:sz w:val="24"/>
          <w:szCs w:val="24"/>
        </w:rPr>
        <w:t>časova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dnevno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18544454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60</w:t>
      </w:r>
    </w:p>
    <w:p w14:paraId="73CE05A2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bespravnog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isključenju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procjenom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količinu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period </w:t>
      </w:r>
      <w:proofErr w:type="spellStart"/>
      <w:r w:rsidRPr="002C3F55">
        <w:rPr>
          <w:rFonts w:ascii="Garamond" w:hAnsi="Garamond"/>
          <w:sz w:val="24"/>
          <w:szCs w:val="24"/>
        </w:rPr>
        <w:t>bespravnog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način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utvrđen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55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nemogućnosti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utvrđivanja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perioda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bespravnog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obračun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fizička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protekli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period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dvije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godine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a za </w:t>
      </w:r>
      <w:proofErr w:type="spellStart"/>
      <w:r w:rsidRPr="002C3F55">
        <w:rPr>
          <w:rFonts w:ascii="Garamond" w:hAnsi="Garamond"/>
          <w:sz w:val="24"/>
          <w:szCs w:val="24"/>
        </w:rPr>
        <w:t>pravna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preduzetnike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protekli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period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tri </w:t>
      </w:r>
      <w:proofErr w:type="spellStart"/>
      <w:r w:rsidRPr="002C3F55">
        <w:rPr>
          <w:rFonts w:ascii="Garamond" w:hAnsi="Garamond"/>
          <w:sz w:val="24"/>
          <w:szCs w:val="24"/>
        </w:rPr>
        <w:t>godine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dana </w:t>
      </w:r>
      <w:proofErr w:type="spellStart"/>
      <w:r w:rsidRPr="002C3F55">
        <w:rPr>
          <w:rFonts w:ascii="Garamond" w:hAnsi="Garamond"/>
          <w:sz w:val="24"/>
          <w:szCs w:val="24"/>
        </w:rPr>
        <w:t>kada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utvrdilo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bespravno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Naknadu za </w:t>
      </w:r>
      <w:proofErr w:type="spellStart"/>
      <w:r w:rsidRPr="002C3F55">
        <w:rPr>
          <w:rFonts w:ascii="Garamond" w:hAnsi="Garamond"/>
          <w:sz w:val="24"/>
          <w:szCs w:val="24"/>
        </w:rPr>
        <w:t>procijenjenu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količinu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nadoknaditi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prije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dobijanja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odobrenja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41BAFDC1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61</w:t>
      </w:r>
    </w:p>
    <w:p w14:paraId="3DA5B027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Plaćanje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isporučene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8 dana od dana </w:t>
      </w:r>
      <w:proofErr w:type="spellStart"/>
      <w:r w:rsidRPr="002C3F55">
        <w:rPr>
          <w:rFonts w:ascii="Garamond" w:hAnsi="Garamond"/>
          <w:sz w:val="24"/>
          <w:szCs w:val="24"/>
        </w:rPr>
        <w:t>dostavljanja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računa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Plaćanje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uplatom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žiro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račun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naplatnom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punktu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5CC682B4" w14:textId="77777777" w:rsidR="002C3F55" w:rsidRDefault="002C3F55" w:rsidP="007F0D4B">
      <w:pPr>
        <w:jc w:val="center"/>
        <w:rPr>
          <w:rFonts w:ascii="Garamond" w:hAnsi="Garamond"/>
          <w:b/>
          <w:sz w:val="24"/>
          <w:szCs w:val="24"/>
        </w:rPr>
      </w:pPr>
    </w:p>
    <w:p w14:paraId="52F9499C" w14:textId="2A88CA52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lastRenderedPageBreak/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62</w:t>
      </w:r>
    </w:p>
    <w:p w14:paraId="4089C5C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dužno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spriječi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rasipanje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U </w:t>
      </w:r>
      <w:proofErr w:type="spellStart"/>
      <w:r w:rsidRPr="002C3F55">
        <w:rPr>
          <w:rFonts w:ascii="Garamond" w:hAnsi="Garamond"/>
          <w:sz w:val="24"/>
          <w:szCs w:val="24"/>
        </w:rPr>
        <w:t>slučaju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prekomjerne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može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zahtjev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pregled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kućnih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kontrolu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utroška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cilju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davanja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uputstva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štednju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  <w:proofErr w:type="spellStart"/>
      <w:r w:rsidRPr="002C3F55">
        <w:rPr>
          <w:rFonts w:ascii="Garamond" w:hAnsi="Garamond"/>
          <w:sz w:val="24"/>
          <w:szCs w:val="24"/>
        </w:rPr>
        <w:t>Korisnici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dužni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2C3F55">
        <w:rPr>
          <w:rFonts w:ascii="Garamond" w:hAnsi="Garamond"/>
          <w:sz w:val="24"/>
          <w:szCs w:val="24"/>
        </w:rPr>
        <w:t>pridržavaju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dobijenih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uputstava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štednju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. </w:t>
      </w:r>
    </w:p>
    <w:p w14:paraId="00764B67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 xml:space="preserve"> X NADZOR</w:t>
      </w:r>
    </w:p>
    <w:p w14:paraId="5537608B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63</w:t>
      </w:r>
    </w:p>
    <w:p w14:paraId="487FA23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Upravni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nadzor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sprovođenjem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organ </w:t>
      </w:r>
      <w:proofErr w:type="spellStart"/>
      <w:r w:rsidRPr="002C3F55">
        <w:rPr>
          <w:rFonts w:ascii="Garamond" w:hAnsi="Garamond"/>
          <w:sz w:val="24"/>
          <w:szCs w:val="24"/>
        </w:rPr>
        <w:t>lokalne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uprave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nadležan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poslove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vodosnabdjevanja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Inspekcijski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nadzor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sprovođenjem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Komunalna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policija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Tuzi. </w:t>
      </w:r>
    </w:p>
    <w:p w14:paraId="637E141B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XI KAZNENE ODREDBE</w:t>
      </w:r>
    </w:p>
    <w:p w14:paraId="76D635A2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64</w:t>
      </w:r>
    </w:p>
    <w:p w14:paraId="12D4824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Novčanom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iznosu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150,00 € do 10.000,00 € </w:t>
      </w:r>
      <w:proofErr w:type="spellStart"/>
      <w:r w:rsidRPr="002C3F55">
        <w:rPr>
          <w:rFonts w:ascii="Garamond" w:hAnsi="Garamond"/>
          <w:sz w:val="24"/>
          <w:szCs w:val="24"/>
        </w:rPr>
        <w:t>kazniće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Društvo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: </w:t>
      </w:r>
    </w:p>
    <w:p w14:paraId="7D96FCD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korisnikom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zaključi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ugovor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pisanoj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formi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vodosnabdjevanju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9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 </w:t>
      </w:r>
    </w:p>
    <w:p w14:paraId="246F9C07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10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68C1883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kontrolu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ispravnosti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piće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11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63929CDC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12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0A9894B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13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1A8D0BF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14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300FD486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izda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26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6A58E674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izda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27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6F8DDECF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izvrši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2C3F55">
        <w:rPr>
          <w:rFonts w:ascii="Garamond" w:hAnsi="Garamond"/>
          <w:sz w:val="24"/>
          <w:szCs w:val="24"/>
        </w:rPr>
        <w:t>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građevinsku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dozvolu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gramStart"/>
      <w:r w:rsidRPr="002C3F55">
        <w:rPr>
          <w:rFonts w:ascii="Garamond" w:hAnsi="Garamond"/>
          <w:sz w:val="24"/>
          <w:szCs w:val="24"/>
        </w:rPr>
        <w:t>a</w:t>
      </w:r>
      <w:proofErr w:type="gram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investitor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ispunio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obaveze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28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30A98FE7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35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74026F8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37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1C7E5DE0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izvrši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redovno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održavanje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baždarenje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39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36E4125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48h </w:t>
      </w:r>
      <w:proofErr w:type="spellStart"/>
      <w:r w:rsidRPr="002C3F55">
        <w:rPr>
          <w:rFonts w:ascii="Garamond" w:hAnsi="Garamond"/>
          <w:sz w:val="24"/>
          <w:szCs w:val="24"/>
        </w:rPr>
        <w:t>od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prijave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ne </w:t>
      </w:r>
      <w:proofErr w:type="spellStart"/>
      <w:r w:rsidRPr="002C3F55">
        <w:rPr>
          <w:rFonts w:ascii="Garamond" w:hAnsi="Garamond"/>
          <w:sz w:val="24"/>
          <w:szCs w:val="24"/>
        </w:rPr>
        <w:t>preduzme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mjere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40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66A0AE1B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44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,</w:t>
      </w:r>
    </w:p>
    <w:p w14:paraId="3D44307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lastRenderedPageBreak/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24h ne </w:t>
      </w:r>
      <w:proofErr w:type="spellStart"/>
      <w:r w:rsidRPr="002C3F55">
        <w:rPr>
          <w:rFonts w:ascii="Garamond" w:hAnsi="Garamond"/>
          <w:sz w:val="24"/>
          <w:szCs w:val="24"/>
        </w:rPr>
        <w:t>nastavi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pružanje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vodosnadbijevanja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nakon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otklanjanja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uzroka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zbog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koga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došlo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do </w:t>
      </w:r>
      <w:proofErr w:type="spellStart"/>
      <w:r w:rsidRPr="002C3F55">
        <w:rPr>
          <w:rFonts w:ascii="Garamond" w:hAnsi="Garamond"/>
          <w:sz w:val="24"/>
          <w:szCs w:val="24"/>
        </w:rPr>
        <w:t>uskraćivanja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pružanja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usluga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46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7C049D0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47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, -</w:t>
      </w:r>
    </w:p>
    <w:p w14:paraId="5808CDD0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48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64CC8E4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53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dostavi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cijenovnik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Skupština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Opštine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54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1), </w:t>
      </w:r>
    </w:p>
    <w:p w14:paraId="167B6BA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spriječi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rasipanje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62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1). </w:t>
      </w:r>
    </w:p>
    <w:p w14:paraId="17DE879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Za </w:t>
      </w:r>
      <w:proofErr w:type="spellStart"/>
      <w:r w:rsidRPr="002C3F55">
        <w:rPr>
          <w:rFonts w:ascii="Garamond" w:hAnsi="Garamond"/>
          <w:sz w:val="24"/>
          <w:szCs w:val="24"/>
        </w:rPr>
        <w:t>prekršaje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odgovorno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lice u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novčanom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20,00 € do 1000,00 €, </w:t>
      </w:r>
    </w:p>
    <w:p w14:paraId="4F039699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65</w:t>
      </w:r>
    </w:p>
    <w:p w14:paraId="57B54C03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proofErr w:type="spellStart"/>
      <w:r w:rsidRPr="002C3F55">
        <w:rPr>
          <w:rFonts w:ascii="Garamond" w:hAnsi="Garamond"/>
          <w:sz w:val="24"/>
          <w:szCs w:val="24"/>
        </w:rPr>
        <w:t>Novčanom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150,00 € do 10.000,00 €, </w:t>
      </w:r>
      <w:proofErr w:type="spellStart"/>
      <w:r w:rsidRPr="002C3F55">
        <w:rPr>
          <w:rFonts w:ascii="Garamond" w:hAnsi="Garamond"/>
          <w:sz w:val="24"/>
          <w:szCs w:val="24"/>
        </w:rPr>
        <w:t>kazniće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za </w:t>
      </w:r>
      <w:proofErr w:type="spellStart"/>
      <w:r w:rsidRPr="002C3F55">
        <w:rPr>
          <w:rFonts w:ascii="Garamond" w:hAnsi="Garamond"/>
          <w:sz w:val="24"/>
          <w:szCs w:val="24"/>
        </w:rPr>
        <w:t>prekršaj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pravno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preduzetnik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>:</w:t>
      </w:r>
    </w:p>
    <w:p w14:paraId="61320686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2, </w:t>
      </w:r>
    </w:p>
    <w:p w14:paraId="5731310C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svoje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održava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ispravnom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16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),</w:t>
      </w:r>
    </w:p>
    <w:p w14:paraId="1533888E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17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750A7857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18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2DB789C2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ovlašćenim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službenim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dozvoli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pristup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nekretnini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prostorijama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kojima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nalaze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  <w:proofErr w:type="spellStart"/>
      <w:r w:rsidRPr="002C3F55">
        <w:rPr>
          <w:rFonts w:ascii="Garamond" w:hAnsi="Garamond"/>
          <w:sz w:val="24"/>
          <w:szCs w:val="24"/>
        </w:rPr>
        <w:t>uređaji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potrošna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mjesta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spojena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javnim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izvršenja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određenih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radova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20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752C9D8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ponaša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22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,</w:t>
      </w:r>
    </w:p>
    <w:p w14:paraId="4BA4643D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poštuje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zabrane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određene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23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7CA65F7C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postupe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25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15AA046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priključi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C3F55">
        <w:rPr>
          <w:rFonts w:ascii="Garamond" w:hAnsi="Garamond"/>
          <w:sz w:val="24"/>
          <w:szCs w:val="24"/>
        </w:rPr>
        <w:t>saglasnosti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mimo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tehničke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dokumentacije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projekta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po </w:t>
      </w:r>
      <w:proofErr w:type="spellStart"/>
      <w:r w:rsidRPr="002C3F55">
        <w:rPr>
          <w:rFonts w:ascii="Garamond" w:hAnsi="Garamond"/>
          <w:sz w:val="24"/>
          <w:szCs w:val="24"/>
        </w:rPr>
        <w:t>kojem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dobio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odobrenje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građenje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uplati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nadoknadu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ime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troškova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priključenja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28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3677635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odjavi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priključak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prestankom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potrebe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korišćenje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istog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istekom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roka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koje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je </w:t>
      </w:r>
      <w:proofErr w:type="spellStart"/>
      <w:r w:rsidRPr="002C3F55">
        <w:rPr>
          <w:rFonts w:ascii="Garamond" w:hAnsi="Garamond"/>
          <w:sz w:val="24"/>
          <w:szCs w:val="24"/>
        </w:rPr>
        <w:t>donijeto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rješenju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 </w:t>
      </w:r>
      <w:proofErr w:type="spellStart"/>
      <w:r w:rsidRPr="002C3F55">
        <w:rPr>
          <w:rFonts w:ascii="Garamond" w:hAnsi="Garamond"/>
          <w:sz w:val="24"/>
          <w:szCs w:val="24"/>
        </w:rPr>
        <w:t>postavljanju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privremenog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30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4), </w:t>
      </w:r>
    </w:p>
    <w:p w14:paraId="1D2AF9D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ugrade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hidrofor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mrežu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bez </w:t>
      </w:r>
      <w:proofErr w:type="spellStart"/>
      <w:r w:rsidRPr="002C3F55">
        <w:rPr>
          <w:rFonts w:ascii="Garamond" w:hAnsi="Garamond"/>
          <w:sz w:val="24"/>
          <w:szCs w:val="24"/>
        </w:rPr>
        <w:t>uslova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saglasnosti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31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),</w:t>
      </w:r>
    </w:p>
    <w:p w14:paraId="14BF82E7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34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120D8A93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lastRenderedPageBreak/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šahtu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vodomjer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prilagodi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propisanim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uslovima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roku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30 dana od </w:t>
      </w:r>
      <w:proofErr w:type="spellStart"/>
      <w:r w:rsidRPr="002C3F55">
        <w:rPr>
          <w:rFonts w:ascii="Garamond" w:hAnsi="Garamond"/>
          <w:sz w:val="24"/>
          <w:szCs w:val="24"/>
        </w:rPr>
        <w:t>pismene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opomene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35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2C89D4C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36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</w:t>
      </w:r>
    </w:p>
    <w:p w14:paraId="3EB5036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38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prijavi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kvar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priključku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ili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njegovoj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armaturi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40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,</w:t>
      </w:r>
    </w:p>
    <w:p w14:paraId="414F6A58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ne </w:t>
      </w:r>
      <w:proofErr w:type="spellStart"/>
      <w:r w:rsidRPr="002C3F55">
        <w:rPr>
          <w:rFonts w:ascii="Garamond" w:hAnsi="Garamond"/>
          <w:sz w:val="24"/>
          <w:szCs w:val="24"/>
        </w:rPr>
        <w:t>održava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unutrašnje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vodovodne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instalacije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41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1EAF7E19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ukoliko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suprotno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43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4D854D8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napravi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prekršaj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45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,</w:t>
      </w:r>
    </w:p>
    <w:p w14:paraId="0DFC736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46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28E4598A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50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5B4BC72B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51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052493C4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ne </w:t>
      </w:r>
      <w:proofErr w:type="spellStart"/>
      <w:r w:rsidRPr="002C3F55">
        <w:rPr>
          <w:rFonts w:ascii="Garamond" w:hAnsi="Garamond"/>
          <w:sz w:val="24"/>
          <w:szCs w:val="24"/>
        </w:rPr>
        <w:t>postupi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odredbama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52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>,</w:t>
      </w:r>
    </w:p>
    <w:p w14:paraId="67458331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 - ne </w:t>
      </w:r>
      <w:proofErr w:type="spellStart"/>
      <w:r w:rsidRPr="002C3F55">
        <w:rPr>
          <w:rFonts w:ascii="Garamond" w:hAnsi="Garamond"/>
          <w:sz w:val="24"/>
          <w:szCs w:val="24"/>
        </w:rPr>
        <w:t>plaća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naknadu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utrošenu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skladu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54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2 </w:t>
      </w:r>
      <w:proofErr w:type="spellStart"/>
      <w:r w:rsidRPr="002C3F55">
        <w:rPr>
          <w:rFonts w:ascii="Garamond" w:hAnsi="Garamond"/>
          <w:sz w:val="24"/>
          <w:szCs w:val="24"/>
        </w:rPr>
        <w:t>ove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, </w:t>
      </w:r>
    </w:p>
    <w:p w14:paraId="70C6E975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- </w:t>
      </w:r>
      <w:proofErr w:type="spellStart"/>
      <w:r w:rsidRPr="002C3F55">
        <w:rPr>
          <w:rFonts w:ascii="Garamond" w:hAnsi="Garamond"/>
          <w:sz w:val="24"/>
          <w:szCs w:val="24"/>
        </w:rPr>
        <w:t>ako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ovlašćenom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službenom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Društva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onemogući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u </w:t>
      </w:r>
      <w:proofErr w:type="spellStart"/>
      <w:r w:rsidRPr="002C3F55">
        <w:rPr>
          <w:rFonts w:ascii="Garamond" w:hAnsi="Garamond"/>
          <w:sz w:val="24"/>
          <w:szCs w:val="24"/>
        </w:rPr>
        <w:t>očitavanju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vodomjera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56 </w:t>
      </w:r>
      <w:proofErr w:type="spellStart"/>
      <w:r w:rsidRPr="002C3F55">
        <w:rPr>
          <w:rFonts w:ascii="Garamond" w:hAnsi="Garamond"/>
          <w:sz w:val="24"/>
          <w:szCs w:val="24"/>
        </w:rPr>
        <w:t>Odluke</w:t>
      </w:r>
      <w:proofErr w:type="spellEnd"/>
      <w:r w:rsidRPr="002C3F55">
        <w:rPr>
          <w:rFonts w:ascii="Garamond" w:hAnsi="Garamond"/>
          <w:sz w:val="24"/>
          <w:szCs w:val="24"/>
        </w:rPr>
        <w:t xml:space="preserve">), - ne </w:t>
      </w:r>
      <w:proofErr w:type="spellStart"/>
      <w:r w:rsidRPr="002C3F55">
        <w:rPr>
          <w:rFonts w:ascii="Garamond" w:hAnsi="Garamond"/>
          <w:sz w:val="24"/>
          <w:szCs w:val="24"/>
        </w:rPr>
        <w:t>pridržava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dobijenih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uputstvava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za </w:t>
      </w:r>
      <w:proofErr w:type="spellStart"/>
      <w:r w:rsidRPr="002C3F55">
        <w:rPr>
          <w:rFonts w:ascii="Garamond" w:hAnsi="Garamond"/>
          <w:sz w:val="24"/>
          <w:szCs w:val="24"/>
        </w:rPr>
        <w:t>štednju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vode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(</w:t>
      </w:r>
      <w:proofErr w:type="spellStart"/>
      <w:r w:rsidRPr="002C3F55">
        <w:rPr>
          <w:rFonts w:ascii="Garamond" w:hAnsi="Garamond"/>
          <w:sz w:val="24"/>
          <w:szCs w:val="24"/>
        </w:rPr>
        <w:t>član</w:t>
      </w:r>
      <w:proofErr w:type="spellEnd"/>
      <w:r w:rsidRPr="002C3F55">
        <w:rPr>
          <w:rFonts w:ascii="Garamond" w:hAnsi="Garamond"/>
          <w:sz w:val="24"/>
          <w:szCs w:val="24"/>
        </w:rPr>
        <w:t xml:space="preserve"> 62 </w:t>
      </w:r>
      <w:proofErr w:type="spellStart"/>
      <w:r w:rsidRPr="002C3F55">
        <w:rPr>
          <w:rFonts w:ascii="Garamond" w:hAnsi="Garamond"/>
          <w:sz w:val="24"/>
          <w:szCs w:val="24"/>
        </w:rPr>
        <w:t>stav</w:t>
      </w:r>
      <w:proofErr w:type="spellEnd"/>
      <w:r w:rsidRPr="002C3F55">
        <w:rPr>
          <w:rFonts w:ascii="Garamond" w:hAnsi="Garamond"/>
          <w:sz w:val="24"/>
          <w:szCs w:val="24"/>
        </w:rPr>
        <w:t xml:space="preserve"> 3). </w:t>
      </w:r>
    </w:p>
    <w:p w14:paraId="19F7149C" w14:textId="77777777" w:rsidR="007F0D4B" w:rsidRPr="002C3F55" w:rsidRDefault="007F0D4B" w:rsidP="007F0D4B">
      <w:pPr>
        <w:jc w:val="both"/>
        <w:rPr>
          <w:rFonts w:ascii="Garamond" w:hAnsi="Garamond"/>
          <w:sz w:val="24"/>
          <w:szCs w:val="24"/>
        </w:rPr>
      </w:pPr>
      <w:r w:rsidRPr="002C3F55">
        <w:rPr>
          <w:rFonts w:ascii="Garamond" w:hAnsi="Garamond"/>
          <w:sz w:val="24"/>
          <w:szCs w:val="24"/>
        </w:rPr>
        <w:t xml:space="preserve">Za </w:t>
      </w:r>
      <w:proofErr w:type="spellStart"/>
      <w:r w:rsidRPr="002C3F55">
        <w:rPr>
          <w:rFonts w:ascii="Garamond" w:hAnsi="Garamond"/>
          <w:sz w:val="24"/>
          <w:szCs w:val="24"/>
        </w:rPr>
        <w:t>prekršaje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1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fizičko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2C3F55">
        <w:rPr>
          <w:rFonts w:ascii="Garamond" w:hAnsi="Garamond"/>
          <w:sz w:val="24"/>
          <w:szCs w:val="24"/>
        </w:rPr>
        <w:t>i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odgovorno</w:t>
      </w:r>
      <w:proofErr w:type="spellEnd"/>
      <w:r w:rsidRPr="002C3F55">
        <w:rPr>
          <w:rFonts w:ascii="Garamond" w:hAnsi="Garamond"/>
          <w:sz w:val="24"/>
          <w:szCs w:val="24"/>
        </w:rPr>
        <w:t xml:space="preserve"> lice u </w:t>
      </w:r>
      <w:proofErr w:type="spellStart"/>
      <w:r w:rsidRPr="002C3F55">
        <w:rPr>
          <w:rFonts w:ascii="Garamond" w:hAnsi="Garamond"/>
          <w:sz w:val="24"/>
          <w:szCs w:val="24"/>
        </w:rPr>
        <w:t>pravnom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licu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novčanom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20,00 € do 1.000,00 €. Za </w:t>
      </w:r>
      <w:proofErr w:type="spellStart"/>
      <w:r w:rsidRPr="002C3F55">
        <w:rPr>
          <w:rFonts w:ascii="Garamond" w:hAnsi="Garamond"/>
          <w:sz w:val="24"/>
          <w:szCs w:val="24"/>
        </w:rPr>
        <w:t>prekršaj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iz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stava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ovog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člana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kazniće</w:t>
      </w:r>
      <w:proofErr w:type="spellEnd"/>
      <w:r w:rsidRPr="002C3F55">
        <w:rPr>
          <w:rFonts w:ascii="Garamond" w:hAnsi="Garamond"/>
          <w:sz w:val="24"/>
          <w:szCs w:val="24"/>
        </w:rPr>
        <w:t xml:space="preserve"> se </w:t>
      </w:r>
      <w:proofErr w:type="spellStart"/>
      <w:r w:rsidRPr="002C3F55">
        <w:rPr>
          <w:rFonts w:ascii="Garamond" w:hAnsi="Garamond"/>
          <w:sz w:val="24"/>
          <w:szCs w:val="24"/>
        </w:rPr>
        <w:t>preduzetnik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novčanom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/>
          <w:sz w:val="24"/>
          <w:szCs w:val="24"/>
        </w:rPr>
        <w:t>kaznom</w:t>
      </w:r>
      <w:proofErr w:type="spellEnd"/>
      <w:r w:rsidRPr="002C3F55">
        <w:rPr>
          <w:rFonts w:ascii="Garamond" w:hAnsi="Garamond"/>
          <w:sz w:val="24"/>
          <w:szCs w:val="24"/>
        </w:rPr>
        <w:t xml:space="preserve"> od 50,00 € do 3.000,00 €. </w:t>
      </w:r>
    </w:p>
    <w:p w14:paraId="36DE55C0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r w:rsidRPr="002C3F55">
        <w:rPr>
          <w:rFonts w:ascii="Garamond" w:hAnsi="Garamond"/>
          <w:b/>
          <w:sz w:val="24"/>
          <w:szCs w:val="24"/>
        </w:rPr>
        <w:t>XII PRELAZNE I ZAVRŠNE ODREDBE</w:t>
      </w:r>
    </w:p>
    <w:p w14:paraId="0A8C7F9E" w14:textId="77777777" w:rsidR="007F0D4B" w:rsidRPr="002C3F55" w:rsidRDefault="007F0D4B" w:rsidP="007F0D4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2C3F55">
        <w:rPr>
          <w:rFonts w:ascii="Garamond" w:hAnsi="Garamond"/>
          <w:b/>
          <w:sz w:val="24"/>
          <w:szCs w:val="24"/>
        </w:rPr>
        <w:t>Član</w:t>
      </w:r>
      <w:proofErr w:type="spellEnd"/>
      <w:r w:rsidRPr="002C3F55">
        <w:rPr>
          <w:rFonts w:ascii="Garamond" w:hAnsi="Garamond"/>
          <w:b/>
          <w:sz w:val="24"/>
          <w:szCs w:val="24"/>
        </w:rPr>
        <w:t xml:space="preserve"> 66</w:t>
      </w:r>
    </w:p>
    <w:p w14:paraId="4B089435" w14:textId="2319AE23" w:rsidR="007F0D4B" w:rsidRPr="002C3F55" w:rsidRDefault="007F0D4B" w:rsidP="007F0D4B">
      <w:pPr>
        <w:tabs>
          <w:tab w:val="left" w:pos="3990"/>
        </w:tabs>
        <w:spacing w:after="0"/>
        <w:rPr>
          <w:rFonts w:ascii="Garamond" w:hAnsi="Garamond" w:cs="Times New Roman"/>
          <w:sz w:val="24"/>
          <w:szCs w:val="24"/>
        </w:rPr>
      </w:pPr>
      <w:r w:rsidRPr="002C3F55">
        <w:rPr>
          <w:rFonts w:ascii="Garamond" w:hAnsi="Garamond" w:cs="Times New Roman"/>
          <w:sz w:val="24"/>
          <w:szCs w:val="24"/>
        </w:rPr>
        <w:t xml:space="preserve">Ova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stupa </w:t>
      </w:r>
      <w:proofErr w:type="spellStart"/>
      <w:proofErr w:type="gramStart"/>
      <w:r w:rsidRPr="002C3F55">
        <w:rPr>
          <w:rFonts w:ascii="Garamond" w:hAnsi="Garamond" w:cs="Times New Roman"/>
          <w:sz w:val="24"/>
          <w:szCs w:val="24"/>
        </w:rPr>
        <w:t>na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snagu</w:t>
      </w:r>
      <w:proofErr w:type="spellEnd"/>
      <w:proofErr w:type="gramEnd"/>
      <w:r w:rsidRPr="002C3F5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danom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donošenja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objaviće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se u “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Službenom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listu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Crne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Gore-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prop</w:t>
      </w:r>
      <w:r w:rsidR="00B32CD0">
        <w:rPr>
          <w:rFonts w:ascii="Garamond" w:hAnsi="Garamond" w:cs="Times New Roman"/>
          <w:sz w:val="24"/>
          <w:szCs w:val="24"/>
        </w:rPr>
        <w:t>i</w:t>
      </w:r>
      <w:r w:rsidRPr="002C3F55">
        <w:rPr>
          <w:rFonts w:ascii="Garamond" w:hAnsi="Garamond" w:cs="Times New Roman"/>
          <w:sz w:val="24"/>
          <w:szCs w:val="24"/>
        </w:rPr>
        <w:t>si</w:t>
      </w:r>
      <w:proofErr w:type="spellEnd"/>
      <w:r w:rsidRPr="002C3F55">
        <w:rPr>
          <w:rFonts w:ascii="Garamond" w:hAnsi="Garamond" w:cs="Times New Roman"/>
          <w:sz w:val="24"/>
          <w:szCs w:val="24"/>
        </w:rPr>
        <w:t xml:space="preserve">”. </w:t>
      </w:r>
    </w:p>
    <w:p w14:paraId="34F6A3EA" w14:textId="425EF0D7" w:rsidR="007F0D4B" w:rsidRDefault="007F0D4B" w:rsidP="007F0D4B">
      <w:pPr>
        <w:spacing w:after="0"/>
        <w:rPr>
          <w:rFonts w:ascii="Garamond" w:hAnsi="Garamond" w:cs="Times New Roman"/>
          <w:sz w:val="24"/>
          <w:szCs w:val="24"/>
        </w:rPr>
      </w:pPr>
    </w:p>
    <w:p w14:paraId="4F4A410B" w14:textId="77777777" w:rsidR="003E35B7" w:rsidRPr="002C3F55" w:rsidRDefault="003E35B7" w:rsidP="007F0D4B">
      <w:pPr>
        <w:spacing w:after="0"/>
        <w:rPr>
          <w:rFonts w:ascii="Garamond" w:hAnsi="Garamond" w:cs="Times New Roman"/>
          <w:sz w:val="24"/>
          <w:szCs w:val="24"/>
        </w:rPr>
      </w:pPr>
    </w:p>
    <w:p w14:paraId="5BACBFB0" w14:textId="16FAA6BB" w:rsidR="003E35B7" w:rsidRPr="00C73BDC" w:rsidRDefault="007F0D4B" w:rsidP="003E35B7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2C3F55">
        <w:rPr>
          <w:rFonts w:ascii="Garamond" w:hAnsi="Garamond"/>
          <w:sz w:val="24"/>
          <w:szCs w:val="24"/>
        </w:rPr>
        <w:t>Broj</w:t>
      </w:r>
      <w:proofErr w:type="spellEnd"/>
      <w:r w:rsidR="003E35B7">
        <w:rPr>
          <w:rFonts w:ascii="Garamond" w:hAnsi="Garamond"/>
          <w:sz w:val="24"/>
          <w:szCs w:val="24"/>
        </w:rPr>
        <w:t>:</w:t>
      </w:r>
      <w:r w:rsidR="003E35B7" w:rsidRPr="00C73BDC">
        <w:rPr>
          <w:rFonts w:ascii="Garamond" w:hAnsi="Garamond"/>
          <w:sz w:val="28"/>
          <w:szCs w:val="28"/>
        </w:rPr>
        <w:t xml:space="preserve"> 02-030/21-</w:t>
      </w:r>
      <w:r w:rsidR="003E35B7">
        <w:rPr>
          <w:rFonts w:ascii="Garamond" w:hAnsi="Garamond"/>
          <w:sz w:val="28"/>
          <w:szCs w:val="28"/>
        </w:rPr>
        <w:t>15721</w:t>
      </w:r>
    </w:p>
    <w:p w14:paraId="74FB1B2D" w14:textId="0D42B2CF" w:rsidR="007F0D4B" w:rsidRPr="002C3F55" w:rsidRDefault="007F0D4B" w:rsidP="007F0D4B">
      <w:pPr>
        <w:spacing w:after="0"/>
        <w:rPr>
          <w:rFonts w:ascii="Garamond" w:hAnsi="Garamond" w:cs="Times New Roman"/>
          <w:sz w:val="24"/>
          <w:szCs w:val="24"/>
        </w:rPr>
      </w:pPr>
    </w:p>
    <w:p w14:paraId="604E7F03" w14:textId="59D3373B" w:rsidR="007F0D4B" w:rsidRPr="002C3F55" w:rsidRDefault="007F0D4B" w:rsidP="007F0D4B">
      <w:pPr>
        <w:spacing w:after="0"/>
        <w:rPr>
          <w:rFonts w:ascii="Garamond" w:hAnsi="Garamond" w:cs="Times New Roman"/>
          <w:sz w:val="24"/>
          <w:szCs w:val="24"/>
        </w:rPr>
      </w:pPr>
      <w:r w:rsidRPr="002C3F55">
        <w:rPr>
          <w:rFonts w:ascii="Garamond" w:hAnsi="Garamond" w:cs="Times New Roman"/>
          <w:sz w:val="24"/>
          <w:szCs w:val="24"/>
        </w:rPr>
        <w:t xml:space="preserve">Tuzi, </w:t>
      </w:r>
      <w:r w:rsidR="003E35B7">
        <w:rPr>
          <w:rFonts w:ascii="Garamond" w:hAnsi="Garamond" w:cs="Times New Roman"/>
          <w:sz w:val="24"/>
          <w:szCs w:val="24"/>
        </w:rPr>
        <w:t>23.</w:t>
      </w:r>
      <w:r w:rsidRPr="002C3F55">
        <w:rPr>
          <w:rFonts w:ascii="Garamond" w:hAnsi="Garamond" w:cs="Times New Roman"/>
          <w:sz w:val="24"/>
          <w:szCs w:val="24"/>
        </w:rPr>
        <w:t xml:space="preserve">12.2021. </w:t>
      </w:r>
      <w:proofErr w:type="spellStart"/>
      <w:r w:rsidRPr="002C3F55">
        <w:rPr>
          <w:rFonts w:ascii="Garamond" w:hAnsi="Garamond" w:cs="Times New Roman"/>
          <w:sz w:val="24"/>
          <w:szCs w:val="24"/>
        </w:rPr>
        <w:t>godine</w:t>
      </w:r>
      <w:proofErr w:type="spellEnd"/>
    </w:p>
    <w:p w14:paraId="3E6B850F" w14:textId="77777777" w:rsidR="007F0D4B" w:rsidRPr="002C3F55" w:rsidRDefault="007F0D4B" w:rsidP="007F0D4B">
      <w:pPr>
        <w:spacing w:after="0"/>
        <w:rPr>
          <w:rFonts w:ascii="Garamond" w:hAnsi="Garamond" w:cs="Times New Roman"/>
          <w:sz w:val="24"/>
          <w:szCs w:val="24"/>
        </w:rPr>
      </w:pPr>
    </w:p>
    <w:p w14:paraId="08F2B46F" w14:textId="77777777" w:rsidR="007F0D4B" w:rsidRPr="002C3F55" w:rsidRDefault="007F0D4B" w:rsidP="007F0D4B">
      <w:pPr>
        <w:spacing w:after="0"/>
        <w:rPr>
          <w:rFonts w:ascii="Garamond" w:hAnsi="Garamond" w:cs="Times New Roman"/>
          <w:sz w:val="24"/>
          <w:szCs w:val="24"/>
        </w:rPr>
      </w:pPr>
    </w:p>
    <w:p w14:paraId="6200B00F" w14:textId="77777777" w:rsidR="007F0D4B" w:rsidRPr="002C3F55" w:rsidRDefault="007F0D4B" w:rsidP="007F0D4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C3F55">
        <w:rPr>
          <w:rFonts w:ascii="Garamond" w:hAnsi="Garamond" w:cs="Times New Roman"/>
          <w:b/>
          <w:sz w:val="24"/>
          <w:szCs w:val="24"/>
        </w:rPr>
        <w:t>SKUPŠTINA OPŠTINE TUZI</w:t>
      </w:r>
    </w:p>
    <w:p w14:paraId="4F6F0FF5" w14:textId="77777777" w:rsidR="007F0D4B" w:rsidRPr="002C3F55" w:rsidRDefault="007F0D4B" w:rsidP="007F0D4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C3F55">
        <w:rPr>
          <w:rFonts w:ascii="Garamond" w:hAnsi="Garamond" w:cs="Times New Roman"/>
          <w:b/>
          <w:sz w:val="24"/>
          <w:szCs w:val="24"/>
        </w:rPr>
        <w:t>PREDSJEDNIK,</w:t>
      </w:r>
    </w:p>
    <w:p w14:paraId="72C4020B" w14:textId="77777777" w:rsidR="007F0D4B" w:rsidRPr="002C3F55" w:rsidRDefault="007F0D4B" w:rsidP="007F0D4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C3F55">
        <w:rPr>
          <w:rFonts w:ascii="Garamond" w:hAnsi="Garamond" w:cs="Times New Roman"/>
          <w:b/>
          <w:sz w:val="24"/>
          <w:szCs w:val="24"/>
        </w:rPr>
        <w:t xml:space="preserve">Fadil </w:t>
      </w:r>
      <w:proofErr w:type="spellStart"/>
      <w:r w:rsidRPr="002C3F55">
        <w:rPr>
          <w:rFonts w:ascii="Garamond" w:hAnsi="Garamond" w:cs="Times New Roman"/>
          <w:b/>
          <w:sz w:val="24"/>
          <w:szCs w:val="24"/>
        </w:rPr>
        <w:t>Kajoshaj</w:t>
      </w:r>
      <w:proofErr w:type="spellEnd"/>
    </w:p>
    <w:p w14:paraId="39E0A394" w14:textId="094F4D8E" w:rsidR="007F0D4B" w:rsidRPr="002C3F55" w:rsidRDefault="007F0D4B" w:rsidP="003E35B7">
      <w:pPr>
        <w:spacing w:after="0"/>
        <w:rPr>
          <w:rFonts w:ascii="Garamond" w:hAnsi="Garamond" w:cs="Times New Roman"/>
          <w:b/>
          <w:sz w:val="24"/>
          <w:szCs w:val="24"/>
        </w:rPr>
      </w:pPr>
    </w:p>
    <w:sectPr w:rsidR="007F0D4B" w:rsidRPr="002C3F55" w:rsidSect="002C3F55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18"/>
    <w:multiLevelType w:val="hybridMultilevel"/>
    <w:tmpl w:val="0568BB7E"/>
    <w:lvl w:ilvl="0" w:tplc="FE3AA3F8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40E"/>
    <w:multiLevelType w:val="hybridMultilevel"/>
    <w:tmpl w:val="C796460A"/>
    <w:lvl w:ilvl="0" w:tplc="171ABE86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44D"/>
    <w:multiLevelType w:val="hybridMultilevel"/>
    <w:tmpl w:val="6D002D86"/>
    <w:lvl w:ilvl="0" w:tplc="BCB03C6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5D6"/>
    <w:multiLevelType w:val="hybridMultilevel"/>
    <w:tmpl w:val="291C956C"/>
    <w:lvl w:ilvl="0" w:tplc="CB087CE6">
      <w:start w:val="1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4390C"/>
    <w:multiLevelType w:val="hybridMultilevel"/>
    <w:tmpl w:val="E3721B32"/>
    <w:lvl w:ilvl="0" w:tplc="FCD2A22C">
      <w:start w:val="10"/>
      <w:numFmt w:val="bullet"/>
      <w:lvlText w:val="-"/>
      <w:lvlJc w:val="left"/>
      <w:pPr>
        <w:ind w:left="855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28857D4"/>
    <w:multiLevelType w:val="hybridMultilevel"/>
    <w:tmpl w:val="E4D2F6B8"/>
    <w:lvl w:ilvl="0" w:tplc="A4585D76">
      <w:start w:val="10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E2C6D27"/>
    <w:multiLevelType w:val="hybridMultilevel"/>
    <w:tmpl w:val="04CC76A0"/>
    <w:lvl w:ilvl="0" w:tplc="51826E18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2FA6"/>
    <w:multiLevelType w:val="hybridMultilevel"/>
    <w:tmpl w:val="3FCAA6DC"/>
    <w:lvl w:ilvl="0" w:tplc="E6108D88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CB2"/>
    <w:multiLevelType w:val="hybridMultilevel"/>
    <w:tmpl w:val="596ACA9A"/>
    <w:lvl w:ilvl="0" w:tplc="9BEC1CB2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2694"/>
    <w:multiLevelType w:val="hybridMultilevel"/>
    <w:tmpl w:val="0BCE202C"/>
    <w:lvl w:ilvl="0" w:tplc="EA30CF80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15BC"/>
    <w:multiLevelType w:val="hybridMultilevel"/>
    <w:tmpl w:val="F72E65EC"/>
    <w:lvl w:ilvl="0" w:tplc="898AD8D4">
      <w:start w:val="10"/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54"/>
    <w:rsid w:val="00037761"/>
    <w:rsid w:val="000C5845"/>
    <w:rsid w:val="000F22F1"/>
    <w:rsid w:val="00133E91"/>
    <w:rsid w:val="001544DF"/>
    <w:rsid w:val="00192ACC"/>
    <w:rsid w:val="00222F2E"/>
    <w:rsid w:val="002B0636"/>
    <w:rsid w:val="002C3F55"/>
    <w:rsid w:val="00360B95"/>
    <w:rsid w:val="003E35B7"/>
    <w:rsid w:val="003F06B9"/>
    <w:rsid w:val="00472E9D"/>
    <w:rsid w:val="0057638F"/>
    <w:rsid w:val="005D196C"/>
    <w:rsid w:val="006153BE"/>
    <w:rsid w:val="00660DA7"/>
    <w:rsid w:val="006615A1"/>
    <w:rsid w:val="0070501A"/>
    <w:rsid w:val="007C0322"/>
    <w:rsid w:val="007F0D4B"/>
    <w:rsid w:val="00850B4C"/>
    <w:rsid w:val="00855849"/>
    <w:rsid w:val="008644CA"/>
    <w:rsid w:val="008E35F8"/>
    <w:rsid w:val="008F414C"/>
    <w:rsid w:val="009A0AF4"/>
    <w:rsid w:val="009C0822"/>
    <w:rsid w:val="00A95F54"/>
    <w:rsid w:val="00B311FF"/>
    <w:rsid w:val="00B32CD0"/>
    <w:rsid w:val="00BF4707"/>
    <w:rsid w:val="00BF537A"/>
    <w:rsid w:val="00C6590E"/>
    <w:rsid w:val="00CC1BED"/>
    <w:rsid w:val="00CD04BF"/>
    <w:rsid w:val="00E06732"/>
    <w:rsid w:val="00E71AFD"/>
    <w:rsid w:val="00EA500B"/>
    <w:rsid w:val="00EC2B49"/>
    <w:rsid w:val="00F73339"/>
    <w:rsid w:val="00FE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C1B0"/>
  <w15:docId w15:val="{9F6CE0B7-25B9-426F-94A1-3CBB8DEB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6C"/>
  </w:style>
  <w:style w:type="paragraph" w:styleId="Heading2">
    <w:name w:val="heading 2"/>
    <w:basedOn w:val="Normal"/>
    <w:link w:val="Heading2Char"/>
    <w:uiPriority w:val="9"/>
    <w:qFormat/>
    <w:rsid w:val="00660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D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C2B49"/>
    <w:pPr>
      <w:ind w:left="720"/>
      <w:contextualSpacing/>
    </w:pPr>
  </w:style>
  <w:style w:type="paragraph" w:styleId="NoSpacing">
    <w:name w:val="No Spacing"/>
    <w:uiPriority w:val="1"/>
    <w:qFormat/>
    <w:rsid w:val="00133E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rsid w:val="007F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AA2-46B4-4BF6-8F74-302522D4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LONATRADE</cp:lastModifiedBy>
  <cp:revision>28</cp:revision>
  <cp:lastPrinted>2021-12-21T14:16:00Z</cp:lastPrinted>
  <dcterms:created xsi:type="dcterms:W3CDTF">2021-12-16T11:08:00Z</dcterms:created>
  <dcterms:modified xsi:type="dcterms:W3CDTF">2021-12-28T07:56:00Z</dcterms:modified>
</cp:coreProperties>
</file>