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9349" w14:textId="2E7FB1B8" w:rsidR="008E63DF" w:rsidRPr="00880BCE" w:rsidRDefault="000119A6" w:rsidP="008E63D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Në bazë të nenit 38 paragrafi 1 pika 2 e Ligjit mbi vetëqeverisje lokale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Pr="005435D6">
        <w:rPr>
          <w:rFonts w:ascii="Garamond" w:hAnsi="Garamond"/>
          <w:sz w:val="28"/>
          <w:szCs w:val="28"/>
          <w:lang w:val="sq-AL"/>
        </w:rPr>
        <w:t>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Pr="005435D6">
        <w:rPr>
          <w:rFonts w:ascii="Garamond" w:hAnsi="Garamond"/>
          <w:sz w:val="28"/>
          <w:szCs w:val="28"/>
          <w:lang w:val="sq-AL"/>
        </w:rPr>
        <w:t>2/18, 34/19</w:t>
      </w:r>
      <w:r w:rsidR="002C75B8" w:rsidRPr="005435D6">
        <w:rPr>
          <w:rFonts w:ascii="Garamond" w:hAnsi="Garamond"/>
          <w:sz w:val="28"/>
          <w:szCs w:val="28"/>
          <w:lang w:val="sq-AL"/>
        </w:rPr>
        <w:t>, 38/20</w:t>
      </w:r>
      <w:r w:rsidRPr="005435D6">
        <w:rPr>
          <w:rFonts w:ascii="Garamond" w:hAnsi="Garamond"/>
          <w:sz w:val="28"/>
          <w:szCs w:val="28"/>
          <w:lang w:val="sq-AL"/>
        </w:rPr>
        <w:t xml:space="preserve">), nenit 26 paragrafi </w:t>
      </w:r>
      <w:r w:rsidR="00E61EA1" w:rsidRPr="005435D6">
        <w:rPr>
          <w:rFonts w:ascii="Garamond" w:hAnsi="Garamond"/>
          <w:sz w:val="28"/>
          <w:szCs w:val="28"/>
          <w:lang w:val="sq-AL"/>
        </w:rPr>
        <w:t>1 të Ligjit mbi veprimtaritë komunale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E61EA1" w:rsidRPr="005435D6">
        <w:rPr>
          <w:rFonts w:ascii="Garamond" w:hAnsi="Garamond"/>
          <w:sz w:val="28"/>
          <w:szCs w:val="28"/>
          <w:lang w:val="sq-AL"/>
        </w:rPr>
        <w:t>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="00E61EA1" w:rsidRPr="005435D6">
        <w:rPr>
          <w:rFonts w:ascii="Garamond" w:hAnsi="Garamond"/>
          <w:sz w:val="28"/>
          <w:szCs w:val="28"/>
          <w:lang w:val="sq-AL"/>
        </w:rPr>
        <w:t xml:space="preserve">55/16, 74/16, 2/18 dhe 66/19) dhe </w:t>
      </w:r>
      <w:r w:rsidR="008E63DF" w:rsidRPr="00880BCE">
        <w:rPr>
          <w:rFonts w:ascii="Garamond" w:hAnsi="Garamond"/>
          <w:sz w:val="28"/>
          <w:szCs w:val="28"/>
          <w:lang w:val="sq-AL"/>
        </w:rPr>
        <w:t xml:space="preserve">nenit 5 paragrafi 1 alineja </w:t>
      </w:r>
      <w:r w:rsidR="008E63DF">
        <w:rPr>
          <w:rFonts w:ascii="Garamond" w:hAnsi="Garamond"/>
          <w:sz w:val="28"/>
          <w:szCs w:val="28"/>
          <w:lang w:val="sq-AL"/>
        </w:rPr>
        <w:t>8</w:t>
      </w:r>
      <w:r w:rsidR="008E63DF" w:rsidRPr="00880BCE">
        <w:rPr>
          <w:rFonts w:ascii="Garamond" w:hAnsi="Garamond"/>
          <w:sz w:val="28"/>
          <w:szCs w:val="28"/>
          <w:lang w:val="sq-AL"/>
        </w:rPr>
        <w:t xml:space="preserve"> e Vendimit mbi themelimin e Shoqërisë me përgjegjësi të kufizuar „Pijace/Tregu” </w:t>
      </w:r>
      <w:r w:rsidR="00C079F6" w:rsidRPr="00880BCE">
        <w:rPr>
          <w:rFonts w:ascii="Garamond" w:hAnsi="Garamond"/>
          <w:sz w:val="28"/>
          <w:szCs w:val="28"/>
          <w:lang w:val="sq-AL"/>
        </w:rPr>
        <w:t>Tuz</w:t>
      </w:r>
      <w:r w:rsidR="00C079F6" w:rsidRPr="005435D6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C079F6">
        <w:rPr>
          <w:rFonts w:ascii="Garamond" w:hAnsi="Garamond"/>
          <w:sz w:val="28"/>
          <w:szCs w:val="28"/>
          <w:lang w:val="sq-AL"/>
        </w:rPr>
        <w:t xml:space="preserve"> – dispozitat komunale”</w:t>
      </w:r>
      <w:r w:rsidR="00C079F6" w:rsidRPr="005435D6">
        <w:rPr>
          <w:rFonts w:ascii="Garamond" w:hAnsi="Garamond"/>
          <w:sz w:val="28"/>
          <w:szCs w:val="28"/>
          <w:lang w:val="sq-AL"/>
        </w:rPr>
        <w:t xml:space="preserve">, nr. </w:t>
      </w:r>
      <w:r w:rsidR="00C079F6">
        <w:rPr>
          <w:rFonts w:ascii="Garamond" w:hAnsi="Garamond"/>
          <w:sz w:val="28"/>
          <w:szCs w:val="28"/>
          <w:lang w:val="sq-AL"/>
        </w:rPr>
        <w:t>40/21</w:t>
      </w:r>
      <w:r w:rsidR="00C079F6" w:rsidRPr="005435D6">
        <w:rPr>
          <w:rFonts w:ascii="Garamond" w:hAnsi="Garamond"/>
          <w:sz w:val="28"/>
          <w:szCs w:val="28"/>
          <w:lang w:val="sq-AL"/>
        </w:rPr>
        <w:t>)</w:t>
      </w:r>
      <w:r w:rsidR="008E63DF" w:rsidRPr="00880BCE">
        <w:rPr>
          <w:rFonts w:ascii="Garamond" w:hAnsi="Garamond"/>
          <w:sz w:val="28"/>
          <w:szCs w:val="28"/>
          <w:lang w:val="sq-AL"/>
        </w:rPr>
        <w:t xml:space="preserve">, Kuvendi i komunës së Tuzit, në seancën e mbajtur më </w:t>
      </w:r>
      <w:r w:rsidR="00997E29">
        <w:rPr>
          <w:rFonts w:ascii="Garamond" w:hAnsi="Garamond"/>
          <w:sz w:val="28"/>
          <w:szCs w:val="28"/>
          <w:lang w:val="sq-AL"/>
        </w:rPr>
        <w:t>23.</w:t>
      </w:r>
      <w:r w:rsidR="008E63DF" w:rsidRPr="00880BCE">
        <w:rPr>
          <w:rFonts w:ascii="Garamond" w:hAnsi="Garamond"/>
          <w:sz w:val="28"/>
          <w:szCs w:val="28"/>
          <w:lang w:val="sq-AL"/>
        </w:rPr>
        <w:t xml:space="preserve">12.2021, ka sjellë </w:t>
      </w:r>
    </w:p>
    <w:p w14:paraId="61D62E70" w14:textId="1B0D2FCA" w:rsidR="000119A6" w:rsidRPr="005435D6" w:rsidRDefault="000119A6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16F5339C" w14:textId="57C9B7B2" w:rsidR="008303F8" w:rsidRPr="005435D6" w:rsidRDefault="008303F8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70990133" w14:textId="57224D5E" w:rsidR="008303F8" w:rsidRPr="005435D6" w:rsidRDefault="0021681B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72B3D09B" w14:textId="242AF026" w:rsidR="008303F8" w:rsidRPr="00AE1B44" w:rsidRDefault="008303F8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Programin </w:t>
      </w:r>
      <w:r w:rsidR="00924DFB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vjetor për kryerjen e veprimtarive komunale të </w:t>
      </w:r>
      <w:r w:rsidR="00584B0A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Shoqërisë me përgjegjësi të kufizuar </w:t>
      </w:r>
      <w:r w:rsidR="00076AD3" w:rsidRPr="00AE1B44">
        <w:rPr>
          <w:rFonts w:ascii="Garamond" w:hAnsi="Garamond"/>
          <w:b/>
          <w:bCs/>
          <w:sz w:val="28"/>
          <w:szCs w:val="28"/>
          <w:lang w:val="sq-AL"/>
        </w:rPr>
        <w:t>„</w:t>
      </w:r>
      <w:r w:rsidR="00C079F6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 Pijace/Tregu</w:t>
      </w:r>
      <w:r w:rsidR="00076AD3" w:rsidRPr="00AE1B44">
        <w:rPr>
          <w:rFonts w:ascii="Garamond" w:hAnsi="Garamond"/>
          <w:b/>
          <w:bCs/>
          <w:sz w:val="28"/>
          <w:szCs w:val="28"/>
          <w:lang w:val="sq-AL"/>
        </w:rPr>
        <w:t>”</w:t>
      </w:r>
      <w:r w:rsidR="00584B0A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924DFB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Tuz </w:t>
      </w:r>
      <w:r w:rsidR="00584B0A" w:rsidRPr="00AE1B44">
        <w:rPr>
          <w:rFonts w:ascii="Garamond" w:hAnsi="Garamond"/>
          <w:b/>
          <w:bCs/>
          <w:sz w:val="28"/>
          <w:szCs w:val="28"/>
          <w:lang w:val="sq-AL"/>
        </w:rPr>
        <w:t>për vitin 202</w:t>
      </w:r>
      <w:r w:rsidR="00076AD3" w:rsidRPr="00AE1B44">
        <w:rPr>
          <w:rFonts w:ascii="Garamond" w:hAnsi="Garamond"/>
          <w:b/>
          <w:bCs/>
          <w:sz w:val="28"/>
          <w:szCs w:val="28"/>
          <w:lang w:val="sq-AL"/>
        </w:rPr>
        <w:t>2</w:t>
      </w:r>
    </w:p>
    <w:p w14:paraId="290744A9" w14:textId="77777777" w:rsidR="00F43F36" w:rsidRPr="005435D6" w:rsidRDefault="00F43F36" w:rsidP="00F43F36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22E909B" w14:textId="075DE724" w:rsidR="00F43F36" w:rsidRPr="005435D6" w:rsidRDefault="00286B1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1</w:t>
      </w:r>
    </w:p>
    <w:p w14:paraId="5B1C16C3" w14:textId="1949AD15" w:rsidR="00B85176" w:rsidRPr="00B7418F" w:rsidRDefault="00286B17" w:rsidP="001A5508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B7418F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vjetor për kryerjen e veprimtarive komunale të Shoqërisë me përgjegjësi të kufizuar </w:t>
      </w:r>
      <w:r w:rsidR="00076AD3">
        <w:rPr>
          <w:rFonts w:ascii="Garamond" w:hAnsi="Garamond"/>
          <w:sz w:val="28"/>
          <w:szCs w:val="28"/>
          <w:lang w:val="sq-AL"/>
        </w:rPr>
        <w:t>„</w:t>
      </w:r>
      <w:r w:rsidR="00AE1B44" w:rsidRPr="00880BCE">
        <w:rPr>
          <w:rFonts w:ascii="Garamond" w:hAnsi="Garamond"/>
          <w:sz w:val="28"/>
          <w:szCs w:val="28"/>
          <w:lang w:val="sq-AL"/>
        </w:rPr>
        <w:t>Pijace/Tregu</w:t>
      </w:r>
      <w:r w:rsidR="00076AD3">
        <w:rPr>
          <w:rFonts w:ascii="Garamond" w:hAnsi="Garamond"/>
          <w:sz w:val="28"/>
          <w:szCs w:val="28"/>
          <w:lang w:val="sq-AL"/>
        </w:rPr>
        <w:t>”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 Tuz për vitin 202</w:t>
      </w:r>
      <w:r w:rsidR="00076AD3">
        <w:rPr>
          <w:rFonts w:ascii="Garamond" w:hAnsi="Garamond"/>
          <w:sz w:val="28"/>
          <w:szCs w:val="28"/>
          <w:lang w:val="sq-AL"/>
        </w:rPr>
        <w:t>2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 </w:t>
      </w:r>
      <w:r w:rsidR="00B85176" w:rsidRPr="00B7418F">
        <w:rPr>
          <w:rFonts w:ascii="Garamond" w:hAnsi="Garamond"/>
          <w:sz w:val="28"/>
          <w:szCs w:val="28"/>
          <w:lang w:val="sq-AL"/>
        </w:rPr>
        <w:t>nr.</w:t>
      </w:r>
      <w:r w:rsidR="00AE1B44">
        <w:rPr>
          <w:rFonts w:ascii="Garamond" w:hAnsi="Garamond"/>
          <w:sz w:val="28"/>
          <w:szCs w:val="28"/>
          <w:lang w:val="sq-AL"/>
        </w:rPr>
        <w:t xml:space="preserve"> 17</w:t>
      </w:r>
      <w:r w:rsidR="00076AD3">
        <w:rPr>
          <w:rFonts w:ascii="Garamond" w:hAnsi="Garamond"/>
          <w:sz w:val="28"/>
          <w:szCs w:val="28"/>
          <w:lang w:val="sq-AL"/>
        </w:rPr>
        <w:t xml:space="preserve">/21 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prej më </w:t>
      </w:r>
      <w:r w:rsidR="00AE1B44">
        <w:rPr>
          <w:rFonts w:ascii="Garamond" w:hAnsi="Garamond"/>
          <w:sz w:val="28"/>
          <w:szCs w:val="28"/>
          <w:lang w:val="sq-AL"/>
        </w:rPr>
        <w:t>21</w:t>
      </w:r>
      <w:r w:rsidR="002C75B8" w:rsidRPr="00B7418F">
        <w:rPr>
          <w:rFonts w:ascii="Garamond" w:hAnsi="Garamond"/>
          <w:sz w:val="28"/>
          <w:szCs w:val="28"/>
          <w:lang w:val="sq-AL"/>
        </w:rPr>
        <w:t>.12</w:t>
      </w:r>
      <w:r w:rsidR="00B85176" w:rsidRPr="00B7418F">
        <w:rPr>
          <w:rFonts w:ascii="Garamond" w:hAnsi="Garamond"/>
          <w:sz w:val="28"/>
          <w:szCs w:val="28"/>
          <w:lang w:val="sq-AL"/>
        </w:rPr>
        <w:t>.202</w:t>
      </w:r>
      <w:r w:rsidR="00076AD3">
        <w:rPr>
          <w:rFonts w:ascii="Garamond" w:hAnsi="Garamond"/>
          <w:sz w:val="28"/>
          <w:szCs w:val="28"/>
          <w:lang w:val="sq-AL"/>
        </w:rPr>
        <w:t>1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të cilën ka sjellë </w:t>
      </w:r>
      <w:r w:rsidR="00076AD3">
        <w:rPr>
          <w:rFonts w:ascii="Garamond" w:hAnsi="Garamond"/>
          <w:sz w:val="28"/>
          <w:szCs w:val="28"/>
          <w:lang w:val="sq-AL"/>
        </w:rPr>
        <w:t>Bordi i drejtorëve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i </w:t>
      </w:r>
      <w:r w:rsidR="00076AD3">
        <w:rPr>
          <w:rFonts w:ascii="Garamond" w:hAnsi="Garamond"/>
          <w:sz w:val="28"/>
          <w:szCs w:val="28"/>
          <w:lang w:val="sq-AL"/>
        </w:rPr>
        <w:t>„</w:t>
      </w:r>
      <w:r w:rsidR="00AE1B44" w:rsidRPr="00880BCE">
        <w:rPr>
          <w:rFonts w:ascii="Garamond" w:hAnsi="Garamond"/>
          <w:sz w:val="28"/>
          <w:szCs w:val="28"/>
          <w:lang w:val="sq-AL"/>
        </w:rPr>
        <w:t>Pijace/Tregu</w:t>
      </w:r>
      <w:r w:rsidR="00076AD3">
        <w:rPr>
          <w:rFonts w:ascii="Garamond" w:hAnsi="Garamond"/>
          <w:sz w:val="28"/>
          <w:szCs w:val="28"/>
          <w:lang w:val="sq-AL"/>
        </w:rPr>
        <w:t>”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Tuz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SHPK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në seancën e mbajtur më </w:t>
      </w:r>
      <w:r w:rsidR="00AE1B44">
        <w:rPr>
          <w:rFonts w:ascii="Garamond" w:hAnsi="Garamond"/>
          <w:sz w:val="28"/>
          <w:szCs w:val="28"/>
          <w:lang w:val="sq-AL"/>
        </w:rPr>
        <w:t>21</w:t>
      </w:r>
      <w:r w:rsidR="00AD1580">
        <w:rPr>
          <w:rFonts w:ascii="Garamond" w:hAnsi="Garamond"/>
          <w:sz w:val="28"/>
          <w:szCs w:val="28"/>
          <w:lang w:val="sq-AL"/>
        </w:rPr>
        <w:t>.12.2021</w:t>
      </w:r>
      <w:r w:rsidR="002331A7" w:rsidRPr="00B7418F">
        <w:rPr>
          <w:rFonts w:ascii="Garamond" w:hAnsi="Garamond"/>
          <w:sz w:val="28"/>
          <w:szCs w:val="28"/>
          <w:lang w:val="sq-AL"/>
        </w:rPr>
        <w:t>.</w:t>
      </w:r>
    </w:p>
    <w:p w14:paraId="1DB3E4EB" w14:textId="5FA2298E" w:rsidR="00286B17" w:rsidRPr="005435D6" w:rsidRDefault="00286B17" w:rsidP="00B85176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222A764F" w14:textId="487264B8" w:rsidR="00F43F36" w:rsidRPr="005435D6" w:rsidRDefault="002331A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2</w:t>
      </w:r>
    </w:p>
    <w:p w14:paraId="52097C41" w14:textId="52122085" w:rsidR="00F43F36" w:rsidRPr="005435D6" w:rsidRDefault="00A80AEE" w:rsidP="00E7076F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E7076F">
        <w:rPr>
          <w:rFonts w:ascii="Garamond" w:hAnsi="Garamond"/>
          <w:sz w:val="28"/>
          <w:szCs w:val="28"/>
          <w:lang w:val="sq-AL"/>
        </w:rPr>
        <w:t xml:space="preserve">Ky vendim hynë në fuqi ditën e sjelljes dhe do të publikohet në </w:t>
      </w:r>
      <w:r w:rsidR="002331A7" w:rsidRPr="005435D6">
        <w:rPr>
          <w:rFonts w:ascii="Garamond" w:hAnsi="Garamond"/>
          <w:sz w:val="28"/>
          <w:szCs w:val="28"/>
          <w:lang w:val="sq-AL"/>
        </w:rPr>
        <w:t>„Fletën zyrtare të Malit të Zi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–</w:t>
      </w:r>
      <w:r w:rsidR="002331A7" w:rsidRPr="005435D6">
        <w:rPr>
          <w:rFonts w:ascii="Garamond" w:hAnsi="Garamond"/>
          <w:sz w:val="28"/>
          <w:szCs w:val="28"/>
          <w:lang w:val="sq-AL"/>
        </w:rPr>
        <w:t xml:space="preserve"> dispozitat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="002331A7" w:rsidRPr="005435D6">
        <w:rPr>
          <w:rFonts w:ascii="Garamond" w:hAnsi="Garamond"/>
          <w:sz w:val="28"/>
          <w:szCs w:val="28"/>
          <w:lang w:val="sq-AL"/>
        </w:rPr>
        <w:t>komunale</w:t>
      </w:r>
      <w:r w:rsidR="0062701F" w:rsidRPr="005435D6">
        <w:rPr>
          <w:rFonts w:ascii="Garamond" w:hAnsi="Garamond"/>
          <w:sz w:val="28"/>
          <w:szCs w:val="28"/>
          <w:lang w:val="sq-AL"/>
        </w:rPr>
        <w:t>”</w:t>
      </w:r>
      <w:r w:rsidR="002331A7" w:rsidRPr="005435D6">
        <w:rPr>
          <w:rFonts w:ascii="Garamond" w:hAnsi="Garamond"/>
          <w:sz w:val="28"/>
          <w:szCs w:val="28"/>
          <w:lang w:val="sq-AL"/>
        </w:rPr>
        <w:t xml:space="preserve">. </w:t>
      </w:r>
    </w:p>
    <w:p w14:paraId="50F0B55C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D6A6BE7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6BA62D2" w14:textId="7EC386EB" w:rsidR="00F43F36" w:rsidRPr="005435D6" w:rsidRDefault="002331A7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Numër</w:t>
      </w:r>
      <w:r w:rsidR="00F43F36" w:rsidRPr="005435D6">
        <w:rPr>
          <w:rFonts w:ascii="Garamond" w:hAnsi="Garamond"/>
          <w:sz w:val="28"/>
          <w:szCs w:val="28"/>
          <w:lang w:val="sq-AL"/>
        </w:rPr>
        <w:t>: 02-030/2</w:t>
      </w:r>
      <w:r w:rsidR="000C6B37">
        <w:rPr>
          <w:rFonts w:ascii="Garamond" w:hAnsi="Garamond"/>
          <w:sz w:val="28"/>
          <w:szCs w:val="28"/>
          <w:lang w:val="sq-AL"/>
        </w:rPr>
        <w:t>1</w:t>
      </w:r>
      <w:r w:rsidR="00F43F36" w:rsidRPr="005435D6">
        <w:rPr>
          <w:rFonts w:ascii="Garamond" w:hAnsi="Garamond"/>
          <w:sz w:val="28"/>
          <w:szCs w:val="28"/>
          <w:lang w:val="sq-AL"/>
        </w:rPr>
        <w:t>-</w:t>
      </w:r>
      <w:r w:rsidR="00997E29">
        <w:rPr>
          <w:rFonts w:ascii="Garamond" w:hAnsi="Garamond"/>
          <w:sz w:val="28"/>
          <w:szCs w:val="28"/>
          <w:lang w:val="sq-AL"/>
        </w:rPr>
        <w:t>15723</w:t>
      </w:r>
    </w:p>
    <w:p w14:paraId="276DED54" w14:textId="60630EA2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Tuz, </w:t>
      </w:r>
      <w:r w:rsidR="00997E29">
        <w:rPr>
          <w:rFonts w:ascii="Garamond" w:hAnsi="Garamond"/>
          <w:sz w:val="28"/>
          <w:szCs w:val="28"/>
          <w:lang w:val="sq-AL"/>
        </w:rPr>
        <w:t>23.</w:t>
      </w:r>
      <w:r w:rsidR="0062701F" w:rsidRPr="005435D6">
        <w:rPr>
          <w:rFonts w:ascii="Garamond" w:hAnsi="Garamond"/>
          <w:sz w:val="28"/>
          <w:szCs w:val="28"/>
          <w:lang w:val="sq-AL"/>
        </w:rPr>
        <w:t>12</w:t>
      </w:r>
      <w:r w:rsidRPr="005435D6">
        <w:rPr>
          <w:rFonts w:ascii="Garamond" w:hAnsi="Garamond"/>
          <w:sz w:val="28"/>
          <w:szCs w:val="28"/>
          <w:lang w:val="sq-AL"/>
        </w:rPr>
        <w:t>.202</w:t>
      </w:r>
      <w:r w:rsidR="000C6B37">
        <w:rPr>
          <w:rFonts w:ascii="Garamond" w:hAnsi="Garamond"/>
          <w:sz w:val="28"/>
          <w:szCs w:val="28"/>
          <w:lang w:val="sq-AL"/>
        </w:rPr>
        <w:t>1</w:t>
      </w:r>
    </w:p>
    <w:p w14:paraId="3F367D97" w14:textId="77777777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287CEE09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5BC4A37D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21C0D28C" w14:textId="641D211B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7D59FA0E" w14:textId="07B9A80F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7FDAE9F0" w14:textId="77777777" w:rsidR="00F43F36" w:rsidRPr="005435D6" w:rsidRDefault="00F43F36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0C4D89F6" w14:textId="77777777" w:rsidR="00F43F36" w:rsidRPr="005435D6" w:rsidRDefault="00F43F36" w:rsidP="00F43F36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5DEC1C5" w14:textId="77777777" w:rsidR="00EA0CF3" w:rsidRPr="008D4791" w:rsidRDefault="00EA0CF3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sectPr w:rsidR="00EA0CF3" w:rsidRPr="008D4791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6"/>
    <w:rsid w:val="000119A6"/>
    <w:rsid w:val="00025BF9"/>
    <w:rsid w:val="00076AD3"/>
    <w:rsid w:val="00084457"/>
    <w:rsid w:val="00087DF6"/>
    <w:rsid w:val="000C6B37"/>
    <w:rsid w:val="001902AC"/>
    <w:rsid w:val="001A5508"/>
    <w:rsid w:val="0021681B"/>
    <w:rsid w:val="002331A7"/>
    <w:rsid w:val="00236EF6"/>
    <w:rsid w:val="0024240C"/>
    <w:rsid w:val="00283BAA"/>
    <w:rsid w:val="00286B17"/>
    <w:rsid w:val="002C75B8"/>
    <w:rsid w:val="002E46D8"/>
    <w:rsid w:val="00320EA3"/>
    <w:rsid w:val="003407E4"/>
    <w:rsid w:val="005435D6"/>
    <w:rsid w:val="00584B0A"/>
    <w:rsid w:val="0062701F"/>
    <w:rsid w:val="00730335"/>
    <w:rsid w:val="00746BB6"/>
    <w:rsid w:val="008303F8"/>
    <w:rsid w:val="00864B91"/>
    <w:rsid w:val="008D4791"/>
    <w:rsid w:val="008E63DF"/>
    <w:rsid w:val="00924DFB"/>
    <w:rsid w:val="00997E29"/>
    <w:rsid w:val="00A80AEE"/>
    <w:rsid w:val="00A907B5"/>
    <w:rsid w:val="00AB773C"/>
    <w:rsid w:val="00AD1580"/>
    <w:rsid w:val="00AE1B44"/>
    <w:rsid w:val="00B7418F"/>
    <w:rsid w:val="00B85176"/>
    <w:rsid w:val="00BC0664"/>
    <w:rsid w:val="00C01726"/>
    <w:rsid w:val="00C079F6"/>
    <w:rsid w:val="00DB1764"/>
    <w:rsid w:val="00E61EA1"/>
    <w:rsid w:val="00E7076F"/>
    <w:rsid w:val="00EA0CF3"/>
    <w:rsid w:val="00EE5D4F"/>
    <w:rsid w:val="00EF416B"/>
    <w:rsid w:val="00F43F36"/>
    <w:rsid w:val="00F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D74"/>
  <w15:chartTrackingRefBased/>
  <w15:docId w15:val="{E3757EEF-5902-4210-9B7C-0F812D2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3F36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3F36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3F36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3F36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3F3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styleId="NoSpacing">
    <w:name w:val="No Spacing"/>
    <w:link w:val="NoSpacingChar"/>
    <w:uiPriority w:val="1"/>
    <w:qFormat/>
    <w:rsid w:val="008D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63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LONATRADE</cp:lastModifiedBy>
  <cp:revision>9</cp:revision>
  <cp:lastPrinted>2021-12-22T13:40:00Z</cp:lastPrinted>
  <dcterms:created xsi:type="dcterms:W3CDTF">2021-12-16T10:29:00Z</dcterms:created>
  <dcterms:modified xsi:type="dcterms:W3CDTF">2021-12-27T13:39:00Z</dcterms:modified>
</cp:coreProperties>
</file>