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B430" w14:textId="410BD5A5" w:rsidR="00856291" w:rsidRPr="00F75685" w:rsidRDefault="000876EB" w:rsidP="008B448A">
      <w:pPr>
        <w:jc w:val="both"/>
        <w:rPr>
          <w:sz w:val="24"/>
          <w:szCs w:val="24"/>
          <w:lang w:val="sr-Latn-B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6D091B" wp14:editId="71F0E19A">
            <wp:simplePos x="0" y="0"/>
            <wp:positionH relativeFrom="margin">
              <wp:posOffset>-1258570</wp:posOffset>
            </wp:positionH>
            <wp:positionV relativeFrom="margin">
              <wp:posOffset>-1019175</wp:posOffset>
            </wp:positionV>
            <wp:extent cx="8001000" cy="11315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1131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E84" w:rsidRPr="00F75685">
        <w:rPr>
          <w:sz w:val="24"/>
          <w:szCs w:val="24"/>
          <w:lang w:val="sr-Latn-BA"/>
        </w:rPr>
        <w:br w:type="page"/>
      </w:r>
      <w:r w:rsidR="00856291" w:rsidRPr="00F75685">
        <w:rPr>
          <w:sz w:val="24"/>
          <w:szCs w:val="24"/>
          <w:lang w:val="sr-Latn-BA"/>
        </w:rPr>
        <w:lastRenderedPageBreak/>
        <w:t>Na osnovu člana 38 stav 1 tačka 2 Zakona o lokalnoj samoupravi (</w:t>
      </w:r>
      <w:r w:rsidR="00BE7D21" w:rsidRPr="00F75685">
        <w:rPr>
          <w:sz w:val="24"/>
          <w:szCs w:val="24"/>
          <w:lang w:val="sr-Latn-BA"/>
        </w:rPr>
        <w:t>„</w:t>
      </w:r>
      <w:r w:rsidR="00856291" w:rsidRPr="00F75685">
        <w:rPr>
          <w:sz w:val="24"/>
          <w:szCs w:val="24"/>
          <w:lang w:val="sr-Latn-BA"/>
        </w:rPr>
        <w:t>Službeni list CG</w:t>
      </w:r>
      <w:r w:rsidR="00BE7D21" w:rsidRPr="00F75685">
        <w:rPr>
          <w:sz w:val="24"/>
          <w:szCs w:val="24"/>
          <w:lang w:val="sr-Latn-BA"/>
        </w:rPr>
        <w:t>”</w:t>
      </w:r>
      <w:r w:rsidR="00856291" w:rsidRPr="00F75685">
        <w:rPr>
          <w:sz w:val="24"/>
          <w:szCs w:val="24"/>
          <w:lang w:val="sr-Latn-BA"/>
        </w:rPr>
        <w:t>, br. 02/18, 34/19 i 38/20) i člana 53 stav 1 tačka 2 Statuta Opštine Tuzi (</w:t>
      </w:r>
      <w:r w:rsidR="00BE7D21" w:rsidRPr="00F75685">
        <w:rPr>
          <w:sz w:val="24"/>
          <w:szCs w:val="24"/>
          <w:lang w:val="sr-Latn-BA"/>
        </w:rPr>
        <w:t>„</w:t>
      </w:r>
      <w:r w:rsidR="00856291" w:rsidRPr="00F75685">
        <w:rPr>
          <w:sz w:val="24"/>
          <w:szCs w:val="24"/>
          <w:lang w:val="sr-Latn-BA"/>
        </w:rPr>
        <w:t>Službeni list CG - opštinski propisi</w:t>
      </w:r>
      <w:r w:rsidR="00BE7D21" w:rsidRPr="00F75685">
        <w:rPr>
          <w:sz w:val="24"/>
          <w:szCs w:val="24"/>
          <w:lang w:val="sr-Latn-BA"/>
        </w:rPr>
        <w:t>”</w:t>
      </w:r>
      <w:r w:rsidR="00856291" w:rsidRPr="00F75685">
        <w:rPr>
          <w:sz w:val="24"/>
          <w:szCs w:val="24"/>
          <w:lang w:val="sr-Latn-BA"/>
        </w:rPr>
        <w:t>, br. 24/19, 05/20), a u vezi sa članom 30 Zakona o zaradama zaposlenih u javnom sektoru (</w:t>
      </w:r>
      <w:r w:rsidR="00BE7D21" w:rsidRPr="00F75685">
        <w:rPr>
          <w:sz w:val="24"/>
          <w:szCs w:val="24"/>
          <w:lang w:val="sr-Latn-BA"/>
        </w:rPr>
        <w:t>„</w:t>
      </w:r>
      <w:r w:rsidR="00856291" w:rsidRPr="00F75685">
        <w:rPr>
          <w:sz w:val="24"/>
          <w:szCs w:val="24"/>
          <w:lang w:val="sr-Latn-BA"/>
        </w:rPr>
        <w:t>Službeni list CG</w:t>
      </w:r>
      <w:r w:rsidR="00BE7D21" w:rsidRPr="00F75685">
        <w:rPr>
          <w:sz w:val="24"/>
          <w:szCs w:val="24"/>
          <w:lang w:val="sr-Latn-BA"/>
        </w:rPr>
        <w:t xml:space="preserve">” </w:t>
      </w:r>
      <w:r w:rsidR="00856291" w:rsidRPr="00F75685">
        <w:rPr>
          <w:sz w:val="24"/>
          <w:szCs w:val="24"/>
          <w:lang w:val="sr-Latn-BA"/>
        </w:rPr>
        <w:t xml:space="preserve">br. 16/16, 83/16, 21/17, 42/17, 12/18, 39/18, 42/18, 34/19), </w:t>
      </w:r>
      <w:r w:rsidR="00C31BD8" w:rsidRPr="00F75685">
        <w:rPr>
          <w:sz w:val="24"/>
          <w:szCs w:val="24"/>
          <w:lang w:val="sr-Latn-BA"/>
        </w:rPr>
        <w:t xml:space="preserve">na sjednici </w:t>
      </w:r>
      <w:r w:rsidR="00856291" w:rsidRPr="00F75685">
        <w:rPr>
          <w:sz w:val="24"/>
          <w:szCs w:val="24"/>
          <w:lang w:val="sr-Latn-BA"/>
        </w:rPr>
        <w:t>Skupštin</w:t>
      </w:r>
      <w:r w:rsidR="00C31BD8" w:rsidRPr="00F75685">
        <w:rPr>
          <w:sz w:val="24"/>
          <w:szCs w:val="24"/>
          <w:lang w:val="sr-Latn-BA"/>
        </w:rPr>
        <w:t>e</w:t>
      </w:r>
      <w:r w:rsidR="00856291" w:rsidRPr="00F75685">
        <w:rPr>
          <w:sz w:val="24"/>
          <w:szCs w:val="24"/>
          <w:lang w:val="sr-Latn-BA"/>
        </w:rPr>
        <w:t xml:space="preserve"> opštine Tuzi, održanoj dana ___</w:t>
      </w:r>
      <w:r w:rsidR="00BE7D21" w:rsidRPr="00F75685">
        <w:rPr>
          <w:sz w:val="24"/>
          <w:szCs w:val="24"/>
          <w:lang w:val="sr-Latn-BA"/>
        </w:rPr>
        <w:t>.12.</w:t>
      </w:r>
      <w:r w:rsidR="00856291" w:rsidRPr="00F75685">
        <w:rPr>
          <w:sz w:val="24"/>
          <w:szCs w:val="24"/>
          <w:lang w:val="sr-Latn-BA"/>
        </w:rPr>
        <w:t xml:space="preserve">2021. </w:t>
      </w:r>
      <w:r w:rsidR="00D2186C" w:rsidRPr="00F75685">
        <w:rPr>
          <w:sz w:val="24"/>
          <w:szCs w:val="24"/>
          <w:lang w:val="sr-Latn-BA"/>
        </w:rPr>
        <w:t>g</w:t>
      </w:r>
      <w:r w:rsidR="00856291" w:rsidRPr="00F75685">
        <w:rPr>
          <w:sz w:val="24"/>
          <w:szCs w:val="24"/>
          <w:lang w:val="sr-Latn-BA"/>
        </w:rPr>
        <w:t>odine</w:t>
      </w:r>
      <w:r w:rsidR="00D2186C" w:rsidRPr="00F75685">
        <w:rPr>
          <w:sz w:val="24"/>
          <w:szCs w:val="24"/>
          <w:lang w:val="sr-Latn-BA"/>
        </w:rPr>
        <w:t>,</w:t>
      </w:r>
      <w:r w:rsidR="00856291" w:rsidRPr="00F75685">
        <w:rPr>
          <w:sz w:val="24"/>
          <w:szCs w:val="24"/>
          <w:lang w:val="sr-Latn-BA"/>
        </w:rPr>
        <w:t xml:space="preserve"> donije</w:t>
      </w:r>
      <w:r w:rsidR="00C31BD8" w:rsidRPr="00F75685">
        <w:rPr>
          <w:sz w:val="24"/>
          <w:szCs w:val="24"/>
          <w:lang w:val="sr-Latn-BA"/>
        </w:rPr>
        <w:t>t</w:t>
      </w:r>
      <w:r w:rsidR="00856291" w:rsidRPr="00F75685">
        <w:rPr>
          <w:sz w:val="24"/>
          <w:szCs w:val="24"/>
          <w:lang w:val="sr-Latn-BA"/>
        </w:rPr>
        <w:t xml:space="preserve">a je </w:t>
      </w:r>
    </w:p>
    <w:p w14:paraId="74DC71D2" w14:textId="77777777" w:rsidR="008B448A" w:rsidRPr="00F75685" w:rsidRDefault="008B448A" w:rsidP="008B448A">
      <w:pPr>
        <w:jc w:val="both"/>
        <w:rPr>
          <w:sz w:val="24"/>
          <w:szCs w:val="24"/>
          <w:lang w:val="sr-Latn-BA"/>
        </w:rPr>
      </w:pPr>
    </w:p>
    <w:p w14:paraId="48078411" w14:textId="77777777" w:rsidR="00BE7D21" w:rsidRPr="00F75685" w:rsidRDefault="00BE7D21" w:rsidP="00BE7D21">
      <w:pPr>
        <w:pStyle w:val="N03Y"/>
        <w:spacing w:before="0" w:after="0"/>
        <w:jc w:val="left"/>
        <w:rPr>
          <w:sz w:val="24"/>
          <w:szCs w:val="24"/>
          <w:lang w:val="sr-Latn-BA"/>
        </w:rPr>
      </w:pPr>
    </w:p>
    <w:p w14:paraId="636266E7" w14:textId="77777777" w:rsidR="00E37899" w:rsidRPr="00F75685" w:rsidRDefault="00E37899" w:rsidP="008B448A">
      <w:pPr>
        <w:pStyle w:val="N03Y"/>
        <w:spacing w:before="0" w:after="0"/>
        <w:rPr>
          <w:sz w:val="24"/>
          <w:szCs w:val="24"/>
          <w:lang w:val="sr-Latn-BA"/>
        </w:rPr>
      </w:pPr>
      <w:r w:rsidRPr="00F75685">
        <w:rPr>
          <w:sz w:val="24"/>
          <w:szCs w:val="24"/>
          <w:lang w:val="sr-Latn-BA"/>
        </w:rPr>
        <w:t>ODLUKA</w:t>
      </w:r>
    </w:p>
    <w:p w14:paraId="511286E1" w14:textId="77777777" w:rsidR="00E37899" w:rsidRPr="00F75685" w:rsidRDefault="00E37899" w:rsidP="008B448A">
      <w:pPr>
        <w:pStyle w:val="N03Y"/>
        <w:spacing w:before="0" w:after="0"/>
        <w:rPr>
          <w:sz w:val="24"/>
          <w:szCs w:val="24"/>
          <w:lang w:val="sr-Latn-BA"/>
        </w:rPr>
      </w:pPr>
      <w:r w:rsidRPr="00F75685">
        <w:rPr>
          <w:sz w:val="24"/>
          <w:szCs w:val="24"/>
          <w:lang w:val="sr-Latn-BA"/>
        </w:rPr>
        <w:t>o utvrđivanju naknade za rad organa upravljanja u javnim ustanovama i društvima sa ograničenom odgovornošću čiji je osnivač Opština Tuzi</w:t>
      </w:r>
    </w:p>
    <w:p w14:paraId="4ECD5335" w14:textId="77777777" w:rsidR="002C1784" w:rsidRPr="00F75685" w:rsidRDefault="002C1784" w:rsidP="00BE7D21">
      <w:pPr>
        <w:pStyle w:val="N03Y"/>
        <w:spacing w:before="0" w:after="0"/>
        <w:jc w:val="left"/>
        <w:rPr>
          <w:sz w:val="24"/>
          <w:szCs w:val="24"/>
          <w:lang w:val="sr-Latn-BA"/>
        </w:rPr>
      </w:pPr>
    </w:p>
    <w:p w14:paraId="35FE008E" w14:textId="77777777" w:rsidR="00BE7D21" w:rsidRPr="00F75685" w:rsidRDefault="00BE7D21" w:rsidP="008B448A">
      <w:pPr>
        <w:pStyle w:val="C30X"/>
        <w:spacing w:before="0" w:after="0"/>
        <w:rPr>
          <w:lang w:val="sr-Latn-BA"/>
        </w:rPr>
      </w:pPr>
    </w:p>
    <w:p w14:paraId="6C681B6E" w14:textId="77777777" w:rsidR="00E37899" w:rsidRPr="00F75685" w:rsidRDefault="00E37899" w:rsidP="008B448A">
      <w:pPr>
        <w:pStyle w:val="C30X"/>
        <w:spacing w:before="0" w:after="0"/>
        <w:rPr>
          <w:lang w:val="sr-Latn-BA"/>
        </w:rPr>
      </w:pPr>
      <w:r w:rsidRPr="00F75685">
        <w:rPr>
          <w:lang w:val="sr-Latn-BA"/>
        </w:rPr>
        <w:t>Član 1</w:t>
      </w:r>
    </w:p>
    <w:p w14:paraId="70F12E9D" w14:textId="77777777" w:rsidR="00E37899" w:rsidRPr="00F75685" w:rsidRDefault="00E37899" w:rsidP="00BE7D21">
      <w:pPr>
        <w:pStyle w:val="T30X"/>
        <w:spacing w:before="0" w:after="0"/>
        <w:ind w:firstLine="720"/>
        <w:rPr>
          <w:sz w:val="24"/>
          <w:szCs w:val="24"/>
          <w:lang w:val="sr-Latn-BA"/>
        </w:rPr>
      </w:pPr>
      <w:r w:rsidRPr="00F75685">
        <w:rPr>
          <w:sz w:val="24"/>
          <w:szCs w:val="24"/>
          <w:lang w:val="sr-Latn-BA"/>
        </w:rPr>
        <w:t xml:space="preserve">Ovom odlukom utvrđuje se naknada </w:t>
      </w:r>
      <w:bookmarkStart w:id="0" w:name="_Hlk88638907"/>
      <w:r w:rsidRPr="00F75685">
        <w:rPr>
          <w:sz w:val="24"/>
          <w:szCs w:val="24"/>
          <w:lang w:val="sr-Latn-BA"/>
        </w:rPr>
        <w:t xml:space="preserve">predsjedniku i članovima organa upravljanja </w:t>
      </w:r>
      <w:bookmarkEnd w:id="0"/>
      <w:r w:rsidRPr="00F75685">
        <w:rPr>
          <w:sz w:val="24"/>
          <w:szCs w:val="24"/>
          <w:lang w:val="sr-Latn-BA"/>
        </w:rPr>
        <w:t xml:space="preserve">u javnim ustanovama i društvima sa ograničenom odgovornošću čiji je osnivač </w:t>
      </w:r>
      <w:r w:rsidR="00C65949" w:rsidRPr="00F75685">
        <w:rPr>
          <w:sz w:val="24"/>
          <w:szCs w:val="24"/>
          <w:lang w:val="sr-Latn-BA"/>
        </w:rPr>
        <w:t>O</w:t>
      </w:r>
      <w:r w:rsidRPr="00F75685">
        <w:rPr>
          <w:sz w:val="24"/>
          <w:szCs w:val="24"/>
          <w:lang w:val="sr-Latn-BA"/>
        </w:rPr>
        <w:t>pština Tuzi</w:t>
      </w:r>
      <w:r w:rsidR="00F942F1" w:rsidRPr="00F75685">
        <w:rPr>
          <w:sz w:val="24"/>
          <w:szCs w:val="24"/>
          <w:lang w:val="sr-Latn-BA"/>
        </w:rPr>
        <w:t xml:space="preserve"> ( u daljem tekstu: predsjedniku i članovima organa upravljanja)</w:t>
      </w:r>
      <w:r w:rsidRPr="00F75685">
        <w:rPr>
          <w:sz w:val="24"/>
          <w:szCs w:val="24"/>
          <w:lang w:val="sr-Latn-BA"/>
        </w:rPr>
        <w:t>.</w:t>
      </w:r>
    </w:p>
    <w:p w14:paraId="6F962D5A" w14:textId="77777777" w:rsidR="00E37899" w:rsidRPr="00F75685" w:rsidRDefault="00E37899" w:rsidP="00BE7D21">
      <w:pPr>
        <w:pStyle w:val="T30X"/>
        <w:spacing w:before="0" w:after="0"/>
        <w:ind w:firstLine="720"/>
        <w:rPr>
          <w:sz w:val="24"/>
          <w:szCs w:val="24"/>
          <w:lang w:val="sr-Latn-BA"/>
        </w:rPr>
      </w:pPr>
      <w:r w:rsidRPr="00F75685">
        <w:rPr>
          <w:sz w:val="24"/>
          <w:szCs w:val="24"/>
          <w:lang w:val="sr-Latn-BA"/>
        </w:rPr>
        <w:t>Pravo na naknadu iz stava 1 ovog člana</w:t>
      </w:r>
      <w:r w:rsidR="00F942F1" w:rsidRPr="00F75685">
        <w:rPr>
          <w:sz w:val="24"/>
          <w:szCs w:val="24"/>
          <w:lang w:val="sr-Latn-BA"/>
        </w:rPr>
        <w:t>,</w:t>
      </w:r>
      <w:r w:rsidRPr="00F75685">
        <w:rPr>
          <w:sz w:val="24"/>
          <w:szCs w:val="24"/>
          <w:lang w:val="sr-Latn-BA"/>
        </w:rPr>
        <w:t xml:space="preserve"> </w:t>
      </w:r>
      <w:r w:rsidR="00F942F1" w:rsidRPr="00F75685">
        <w:rPr>
          <w:sz w:val="24"/>
          <w:szCs w:val="24"/>
          <w:lang w:val="sr-Latn-BA"/>
        </w:rPr>
        <w:t>predsjedniku i članovima organa upravljanja</w:t>
      </w:r>
      <w:r w:rsidR="00235E41" w:rsidRPr="00F75685">
        <w:rPr>
          <w:sz w:val="24"/>
          <w:szCs w:val="24"/>
          <w:lang w:val="sr-Latn-BA"/>
        </w:rPr>
        <w:t>,</w:t>
      </w:r>
      <w:r w:rsidR="00F942F1" w:rsidRPr="00F75685">
        <w:rPr>
          <w:sz w:val="24"/>
          <w:szCs w:val="24"/>
          <w:lang w:val="sr-Latn-BA"/>
        </w:rPr>
        <w:t xml:space="preserve"> pripada </w:t>
      </w:r>
      <w:r w:rsidRPr="00F75685">
        <w:rPr>
          <w:sz w:val="24"/>
          <w:szCs w:val="24"/>
          <w:lang w:val="sr-Latn-BA"/>
        </w:rPr>
        <w:t>od dana njihovog imenovanja.</w:t>
      </w:r>
    </w:p>
    <w:p w14:paraId="6F56BA52" w14:textId="77777777" w:rsidR="00461954" w:rsidRPr="00F75685" w:rsidRDefault="00461954" w:rsidP="008B448A">
      <w:pPr>
        <w:pStyle w:val="T30X"/>
        <w:spacing w:before="0" w:after="0"/>
        <w:rPr>
          <w:sz w:val="24"/>
          <w:szCs w:val="24"/>
          <w:lang w:val="sr-Latn-BA"/>
        </w:rPr>
      </w:pPr>
    </w:p>
    <w:p w14:paraId="6D36D9E4" w14:textId="77777777" w:rsidR="00E37899" w:rsidRPr="00F75685" w:rsidRDefault="00E37899" w:rsidP="008B448A">
      <w:pPr>
        <w:pStyle w:val="C30X"/>
        <w:spacing w:before="0" w:after="0"/>
        <w:rPr>
          <w:lang w:val="sr-Latn-BA"/>
        </w:rPr>
      </w:pPr>
      <w:r w:rsidRPr="00F75685">
        <w:rPr>
          <w:lang w:val="sr-Latn-BA"/>
        </w:rPr>
        <w:t>Član 2</w:t>
      </w:r>
    </w:p>
    <w:p w14:paraId="6C51F4A4" w14:textId="77777777" w:rsidR="00E37899" w:rsidRPr="00F75685" w:rsidRDefault="00E37899" w:rsidP="00BE7D21">
      <w:pPr>
        <w:pStyle w:val="T30X"/>
        <w:spacing w:before="0" w:after="0"/>
        <w:ind w:firstLine="720"/>
        <w:rPr>
          <w:sz w:val="24"/>
          <w:szCs w:val="24"/>
          <w:lang w:val="sr-Latn-BA"/>
        </w:rPr>
      </w:pPr>
      <w:r w:rsidRPr="00F75685">
        <w:rPr>
          <w:sz w:val="24"/>
          <w:szCs w:val="24"/>
          <w:lang w:val="sr-Latn-BA"/>
        </w:rPr>
        <w:t>Naknada iz člana 1 ove odluke utvrđuje se u mjesečnom iznosu od:</w:t>
      </w:r>
    </w:p>
    <w:p w14:paraId="1F231850" w14:textId="77777777" w:rsidR="00E37899" w:rsidRPr="00F75685" w:rsidRDefault="00E37899" w:rsidP="00BE7D21">
      <w:pPr>
        <w:pStyle w:val="T30X"/>
        <w:numPr>
          <w:ilvl w:val="0"/>
          <w:numId w:val="1"/>
        </w:numPr>
        <w:spacing w:before="0" w:after="0"/>
        <w:rPr>
          <w:sz w:val="24"/>
          <w:szCs w:val="24"/>
          <w:lang w:val="sr-Latn-BA"/>
        </w:rPr>
      </w:pPr>
      <w:r w:rsidRPr="00F75685">
        <w:rPr>
          <w:sz w:val="24"/>
          <w:szCs w:val="24"/>
          <w:lang w:val="sr-Latn-BA"/>
        </w:rPr>
        <w:t xml:space="preserve">predsjedniku </w:t>
      </w:r>
      <w:r w:rsidR="00856291" w:rsidRPr="00F75685">
        <w:rPr>
          <w:sz w:val="24"/>
          <w:szCs w:val="24"/>
          <w:lang w:val="sr-Latn-BA"/>
        </w:rPr>
        <w:t>125</w:t>
      </w:r>
      <w:r w:rsidRPr="00F75685">
        <w:rPr>
          <w:sz w:val="24"/>
          <w:szCs w:val="24"/>
          <w:lang w:val="sr-Latn-BA"/>
        </w:rPr>
        <w:t xml:space="preserve"> €;</w:t>
      </w:r>
    </w:p>
    <w:p w14:paraId="20687BB9" w14:textId="77777777" w:rsidR="00E37899" w:rsidRPr="00F75685" w:rsidRDefault="00E37899" w:rsidP="00BE7D21">
      <w:pPr>
        <w:pStyle w:val="T30X"/>
        <w:numPr>
          <w:ilvl w:val="0"/>
          <w:numId w:val="1"/>
        </w:numPr>
        <w:spacing w:before="0" w:after="0"/>
        <w:rPr>
          <w:sz w:val="24"/>
          <w:szCs w:val="24"/>
          <w:lang w:val="sr-Latn-BA"/>
        </w:rPr>
      </w:pPr>
      <w:r w:rsidRPr="00F75685">
        <w:rPr>
          <w:sz w:val="24"/>
          <w:szCs w:val="24"/>
          <w:lang w:val="sr-Latn-BA"/>
        </w:rPr>
        <w:t>članovima 1</w:t>
      </w:r>
      <w:r w:rsidR="00856291" w:rsidRPr="00F75685">
        <w:rPr>
          <w:sz w:val="24"/>
          <w:szCs w:val="24"/>
          <w:lang w:val="sr-Latn-BA"/>
        </w:rPr>
        <w:t>00</w:t>
      </w:r>
      <w:r w:rsidRPr="00F75685">
        <w:rPr>
          <w:sz w:val="24"/>
          <w:szCs w:val="24"/>
          <w:lang w:val="sr-Latn-BA"/>
        </w:rPr>
        <w:t xml:space="preserve"> €.</w:t>
      </w:r>
    </w:p>
    <w:p w14:paraId="635F26B2" w14:textId="77777777" w:rsidR="00BE7D21" w:rsidRPr="00F75685" w:rsidRDefault="00BE7D21" w:rsidP="008B448A">
      <w:pPr>
        <w:pStyle w:val="C30X"/>
        <w:spacing w:before="0" w:after="0"/>
        <w:rPr>
          <w:lang w:val="sr-Latn-BA"/>
        </w:rPr>
      </w:pPr>
    </w:p>
    <w:p w14:paraId="545C673C" w14:textId="77777777" w:rsidR="00E37899" w:rsidRPr="00F75685" w:rsidRDefault="00E37899" w:rsidP="008B448A">
      <w:pPr>
        <w:pStyle w:val="C30X"/>
        <w:spacing w:before="0" w:after="0"/>
        <w:rPr>
          <w:lang w:val="sr-Latn-BA"/>
        </w:rPr>
      </w:pPr>
      <w:r w:rsidRPr="00F75685">
        <w:rPr>
          <w:lang w:val="sr-Latn-BA"/>
        </w:rPr>
        <w:t>Član 3</w:t>
      </w:r>
    </w:p>
    <w:p w14:paraId="77F14A33" w14:textId="77777777" w:rsidR="00E37899" w:rsidRPr="00F75685" w:rsidRDefault="00E37899" w:rsidP="00BE7D21">
      <w:pPr>
        <w:pStyle w:val="T30X"/>
        <w:spacing w:before="0" w:after="0"/>
        <w:ind w:firstLine="720"/>
        <w:rPr>
          <w:sz w:val="24"/>
          <w:szCs w:val="24"/>
          <w:lang w:val="sr-Latn-BA"/>
        </w:rPr>
      </w:pPr>
      <w:r w:rsidRPr="00F75685">
        <w:rPr>
          <w:sz w:val="24"/>
          <w:szCs w:val="24"/>
          <w:lang w:val="sr-Latn-BA"/>
        </w:rPr>
        <w:t>Sredstva za rad organa upravljanja u javnim ustanovama obezbjeđuju se u budžetu opštine, a za društva sa ograničenom odgovornošću iz sredstava društva.</w:t>
      </w:r>
    </w:p>
    <w:p w14:paraId="7EB88BD2" w14:textId="77777777" w:rsidR="002C1784" w:rsidRPr="00F75685" w:rsidRDefault="002C1784" w:rsidP="008B448A">
      <w:pPr>
        <w:pStyle w:val="T30X"/>
        <w:spacing w:before="0" w:after="0"/>
        <w:rPr>
          <w:sz w:val="24"/>
          <w:szCs w:val="24"/>
          <w:lang w:val="sr-Latn-BA"/>
        </w:rPr>
      </w:pPr>
    </w:p>
    <w:p w14:paraId="08D8FCE4" w14:textId="77777777" w:rsidR="00E37899" w:rsidRPr="00F75685" w:rsidRDefault="00E37899" w:rsidP="008B448A">
      <w:pPr>
        <w:pStyle w:val="C30X"/>
        <w:spacing w:before="0" w:after="0"/>
        <w:rPr>
          <w:lang w:val="sr-Latn-BA"/>
        </w:rPr>
      </w:pPr>
      <w:r w:rsidRPr="00F75685">
        <w:rPr>
          <w:lang w:val="sr-Latn-BA"/>
        </w:rPr>
        <w:t>Član 4</w:t>
      </w:r>
    </w:p>
    <w:p w14:paraId="076A6536" w14:textId="77777777" w:rsidR="00A60186" w:rsidRPr="00F75685" w:rsidRDefault="00C65949" w:rsidP="00C65949">
      <w:pPr>
        <w:pStyle w:val="C30X"/>
        <w:spacing w:before="0" w:after="0"/>
        <w:jc w:val="both"/>
        <w:rPr>
          <w:b w:val="0"/>
          <w:bCs w:val="0"/>
          <w:lang w:val="sr-Latn-BA"/>
        </w:rPr>
      </w:pPr>
      <w:r w:rsidRPr="00F75685">
        <w:rPr>
          <w:b w:val="0"/>
          <w:bCs w:val="0"/>
          <w:lang w:val="sr-Latn-BA"/>
        </w:rPr>
        <w:t xml:space="preserve">  </w:t>
      </w:r>
      <w:r w:rsidR="00BE7D21" w:rsidRPr="00F75685">
        <w:rPr>
          <w:b w:val="0"/>
          <w:bCs w:val="0"/>
          <w:lang w:val="sr-Latn-BA"/>
        </w:rPr>
        <w:tab/>
      </w:r>
      <w:r w:rsidR="00A60186" w:rsidRPr="00F75685">
        <w:rPr>
          <w:b w:val="0"/>
          <w:bCs w:val="0"/>
          <w:lang w:val="sr-Latn-BA"/>
        </w:rPr>
        <w:t>Danom stupanja na snagu ove odluke prestaje da važi</w:t>
      </w:r>
      <w:r w:rsidR="00A60186" w:rsidRPr="00F75685">
        <w:rPr>
          <w:lang w:val="sr-Latn-BA"/>
        </w:rPr>
        <w:t xml:space="preserve"> </w:t>
      </w:r>
      <w:r w:rsidR="00A60186" w:rsidRPr="00F75685">
        <w:rPr>
          <w:b w:val="0"/>
          <w:bCs w:val="0"/>
          <w:lang w:val="sr-Latn-BA"/>
        </w:rPr>
        <w:t>Odluka o utvrđivanju naknade za rad organa upravljanja u javnim ustanovama i društvima sa ograničenom odgovornošću čiji je osnivač Opština Tuzi (</w:t>
      </w:r>
      <w:r w:rsidR="00BE7D21" w:rsidRPr="00F75685">
        <w:rPr>
          <w:b w:val="0"/>
          <w:bCs w:val="0"/>
          <w:lang w:val="sr-Latn-BA"/>
        </w:rPr>
        <w:t>„</w:t>
      </w:r>
      <w:r w:rsidR="00A60186" w:rsidRPr="00F75685">
        <w:rPr>
          <w:b w:val="0"/>
          <w:bCs w:val="0"/>
          <w:lang w:val="sr-Latn-BA"/>
        </w:rPr>
        <w:t>Službeni list CG - opštinski propisi</w:t>
      </w:r>
      <w:r w:rsidR="00BE7D21" w:rsidRPr="00F75685">
        <w:rPr>
          <w:b w:val="0"/>
          <w:bCs w:val="0"/>
          <w:lang w:val="sr-Latn-BA"/>
        </w:rPr>
        <w:t>”</w:t>
      </w:r>
      <w:r w:rsidR="00A60186" w:rsidRPr="00F75685">
        <w:rPr>
          <w:b w:val="0"/>
          <w:bCs w:val="0"/>
          <w:lang w:val="sr-Latn-BA"/>
        </w:rPr>
        <w:t>, br</w:t>
      </w:r>
      <w:r w:rsidR="00461954" w:rsidRPr="00F75685">
        <w:rPr>
          <w:b w:val="0"/>
          <w:bCs w:val="0"/>
          <w:lang w:val="sr-Latn-BA"/>
        </w:rPr>
        <w:t>oj 1</w:t>
      </w:r>
      <w:r w:rsidR="00A60186" w:rsidRPr="00F75685">
        <w:rPr>
          <w:b w:val="0"/>
          <w:bCs w:val="0"/>
          <w:lang w:val="sr-Latn-BA"/>
        </w:rPr>
        <w:t>5/20)</w:t>
      </w:r>
      <w:r w:rsidR="00461954" w:rsidRPr="00F75685">
        <w:rPr>
          <w:b w:val="0"/>
          <w:bCs w:val="0"/>
          <w:lang w:val="sr-Latn-BA"/>
        </w:rPr>
        <w:t>.</w:t>
      </w:r>
    </w:p>
    <w:p w14:paraId="17B98CCE" w14:textId="77777777" w:rsidR="00BE7D21" w:rsidRPr="00F75685" w:rsidRDefault="00BE7D21" w:rsidP="008B448A">
      <w:pPr>
        <w:pStyle w:val="C30X"/>
        <w:spacing w:before="0" w:after="0"/>
        <w:rPr>
          <w:lang w:val="sr-Latn-BA"/>
        </w:rPr>
      </w:pPr>
    </w:p>
    <w:p w14:paraId="445B798D" w14:textId="77777777" w:rsidR="00A60186" w:rsidRPr="00F75685" w:rsidRDefault="00A60186" w:rsidP="008B448A">
      <w:pPr>
        <w:pStyle w:val="C30X"/>
        <w:spacing w:before="0" w:after="0"/>
        <w:rPr>
          <w:lang w:val="sr-Latn-BA"/>
        </w:rPr>
      </w:pPr>
      <w:r w:rsidRPr="00F75685">
        <w:rPr>
          <w:lang w:val="sr-Latn-BA"/>
        </w:rPr>
        <w:t>Član 5</w:t>
      </w:r>
    </w:p>
    <w:p w14:paraId="0452F157" w14:textId="77777777" w:rsidR="00E37899" w:rsidRPr="00F75685" w:rsidRDefault="00E37899" w:rsidP="00BE7D21">
      <w:pPr>
        <w:pStyle w:val="T30X"/>
        <w:spacing w:before="0" w:after="0"/>
        <w:ind w:firstLine="720"/>
        <w:rPr>
          <w:sz w:val="24"/>
          <w:szCs w:val="24"/>
          <w:lang w:val="sr-Latn-BA"/>
        </w:rPr>
      </w:pPr>
      <w:r w:rsidRPr="00F75685">
        <w:rPr>
          <w:sz w:val="24"/>
          <w:szCs w:val="24"/>
          <w:lang w:val="sr-Latn-BA"/>
        </w:rPr>
        <w:t>Ova odluka stupa na snagu danom donošenja</w:t>
      </w:r>
      <w:r w:rsidR="002C1784" w:rsidRPr="00F75685">
        <w:rPr>
          <w:sz w:val="24"/>
          <w:szCs w:val="24"/>
          <w:lang w:val="sr-Latn-BA"/>
        </w:rPr>
        <w:t>,</w:t>
      </w:r>
      <w:r w:rsidRPr="00F75685">
        <w:rPr>
          <w:sz w:val="24"/>
          <w:szCs w:val="24"/>
          <w:lang w:val="sr-Latn-BA"/>
        </w:rPr>
        <w:t xml:space="preserve"> a objaviće se u</w:t>
      </w:r>
      <w:r w:rsidR="00BE7D21" w:rsidRPr="00F75685">
        <w:rPr>
          <w:sz w:val="24"/>
          <w:szCs w:val="24"/>
          <w:lang w:val="sr-Latn-BA"/>
        </w:rPr>
        <w:t xml:space="preserve"> „</w:t>
      </w:r>
      <w:r w:rsidRPr="00F75685">
        <w:rPr>
          <w:sz w:val="24"/>
          <w:szCs w:val="24"/>
          <w:lang w:val="sr-Latn-BA"/>
        </w:rPr>
        <w:t>Službenom listu CG - Opštinski propisi</w:t>
      </w:r>
      <w:r w:rsidR="00BE7D21" w:rsidRPr="00F75685">
        <w:rPr>
          <w:sz w:val="24"/>
          <w:szCs w:val="24"/>
          <w:lang w:val="sr-Latn-BA"/>
        </w:rPr>
        <w:t>”.</w:t>
      </w:r>
    </w:p>
    <w:p w14:paraId="7D014548" w14:textId="77777777" w:rsidR="00832028" w:rsidRPr="00F75685" w:rsidRDefault="00832028" w:rsidP="008B448A">
      <w:pPr>
        <w:pStyle w:val="T30X"/>
        <w:spacing w:before="0" w:after="0"/>
        <w:rPr>
          <w:sz w:val="24"/>
          <w:szCs w:val="24"/>
          <w:lang w:val="sr-Latn-BA"/>
        </w:rPr>
      </w:pPr>
    </w:p>
    <w:p w14:paraId="34CBE194" w14:textId="77777777" w:rsidR="00BE7D21" w:rsidRPr="00F75685" w:rsidRDefault="00BE7D21" w:rsidP="008B448A">
      <w:pPr>
        <w:pStyle w:val="T30X"/>
        <w:spacing w:before="0" w:after="0"/>
        <w:rPr>
          <w:sz w:val="24"/>
          <w:szCs w:val="24"/>
          <w:lang w:val="sr-Latn-BA"/>
        </w:rPr>
      </w:pPr>
    </w:p>
    <w:p w14:paraId="0C99BF83" w14:textId="77777777" w:rsidR="00BE7D21" w:rsidRPr="00F75685" w:rsidRDefault="00BE7D21" w:rsidP="008B448A">
      <w:pPr>
        <w:pStyle w:val="T30X"/>
        <w:spacing w:before="0" w:after="0"/>
        <w:rPr>
          <w:sz w:val="24"/>
          <w:szCs w:val="24"/>
          <w:lang w:val="sr-Latn-BA"/>
        </w:rPr>
      </w:pPr>
    </w:p>
    <w:p w14:paraId="0154C8C7" w14:textId="77777777" w:rsidR="00F926E8" w:rsidRPr="00F75685" w:rsidRDefault="00F926E8" w:rsidP="008B448A">
      <w:pPr>
        <w:pStyle w:val="N01Z"/>
        <w:spacing w:before="0" w:after="0"/>
        <w:rPr>
          <w:sz w:val="24"/>
          <w:szCs w:val="24"/>
          <w:lang w:val="sr-Latn-BA"/>
        </w:rPr>
      </w:pPr>
    </w:p>
    <w:p w14:paraId="2CA73902" w14:textId="77777777" w:rsidR="00F926E8" w:rsidRPr="00F75685" w:rsidRDefault="00F926E8" w:rsidP="008B448A">
      <w:pPr>
        <w:pStyle w:val="N01Z"/>
        <w:spacing w:before="0" w:after="0"/>
        <w:jc w:val="left"/>
        <w:rPr>
          <w:sz w:val="24"/>
          <w:szCs w:val="24"/>
          <w:lang w:val="sr-Latn-BA"/>
        </w:rPr>
      </w:pPr>
      <w:r w:rsidRPr="00F75685">
        <w:rPr>
          <w:sz w:val="24"/>
          <w:szCs w:val="24"/>
          <w:lang w:val="sr-Latn-BA"/>
        </w:rPr>
        <w:t>Broj: 02-030/21-</w:t>
      </w:r>
    </w:p>
    <w:p w14:paraId="2642DCD8" w14:textId="77777777" w:rsidR="00F926E8" w:rsidRPr="00F75685" w:rsidRDefault="00F926E8" w:rsidP="008B448A">
      <w:pPr>
        <w:pStyle w:val="N01Z"/>
        <w:spacing w:before="0" w:after="0"/>
        <w:jc w:val="left"/>
        <w:rPr>
          <w:sz w:val="24"/>
          <w:szCs w:val="24"/>
          <w:lang w:val="sr-Latn-BA"/>
        </w:rPr>
      </w:pPr>
      <w:r w:rsidRPr="00F75685">
        <w:rPr>
          <w:sz w:val="24"/>
          <w:szCs w:val="24"/>
          <w:lang w:val="sr-Latn-BA"/>
        </w:rPr>
        <w:t>Tuzi, ____1</w:t>
      </w:r>
      <w:r w:rsidR="00630E31" w:rsidRPr="00F75685">
        <w:rPr>
          <w:sz w:val="24"/>
          <w:szCs w:val="24"/>
          <w:lang w:val="sr-Latn-BA"/>
        </w:rPr>
        <w:t>2</w:t>
      </w:r>
      <w:r w:rsidRPr="00F75685">
        <w:rPr>
          <w:sz w:val="24"/>
          <w:szCs w:val="24"/>
          <w:lang w:val="sr-Latn-BA"/>
        </w:rPr>
        <w:t>.2021.godine</w:t>
      </w:r>
    </w:p>
    <w:p w14:paraId="6E1F04A6" w14:textId="77777777" w:rsidR="00F926E8" w:rsidRPr="00F75685" w:rsidRDefault="00F926E8" w:rsidP="008B448A">
      <w:pPr>
        <w:pStyle w:val="N01Z"/>
        <w:spacing w:before="0" w:after="0"/>
        <w:rPr>
          <w:sz w:val="24"/>
          <w:szCs w:val="24"/>
          <w:lang w:val="sr-Latn-BA"/>
        </w:rPr>
      </w:pPr>
    </w:p>
    <w:p w14:paraId="37024303" w14:textId="77777777" w:rsidR="00BE7D21" w:rsidRPr="00F75685" w:rsidRDefault="00BE7D21" w:rsidP="008B448A">
      <w:pPr>
        <w:pStyle w:val="N01Z"/>
        <w:spacing w:before="0" w:after="0"/>
        <w:rPr>
          <w:sz w:val="24"/>
          <w:szCs w:val="24"/>
          <w:lang w:val="sr-Latn-BA"/>
        </w:rPr>
      </w:pPr>
    </w:p>
    <w:p w14:paraId="6CD19F22" w14:textId="77777777" w:rsidR="00BE7D21" w:rsidRPr="00F75685" w:rsidRDefault="00BE7D21" w:rsidP="008B448A">
      <w:pPr>
        <w:pStyle w:val="N01Z"/>
        <w:spacing w:before="0" w:after="0"/>
        <w:rPr>
          <w:sz w:val="24"/>
          <w:szCs w:val="24"/>
          <w:lang w:val="sr-Latn-BA"/>
        </w:rPr>
      </w:pPr>
    </w:p>
    <w:p w14:paraId="40D2BB69" w14:textId="77777777" w:rsidR="00F926E8" w:rsidRPr="00F75685" w:rsidRDefault="00F926E8" w:rsidP="008B448A">
      <w:pPr>
        <w:pStyle w:val="N01Z"/>
        <w:spacing w:before="0" w:after="0"/>
        <w:rPr>
          <w:sz w:val="24"/>
          <w:szCs w:val="24"/>
          <w:lang w:val="sr-Latn-BA"/>
        </w:rPr>
      </w:pPr>
      <w:r w:rsidRPr="00F75685">
        <w:rPr>
          <w:sz w:val="24"/>
          <w:szCs w:val="24"/>
          <w:lang w:val="sr-Latn-BA"/>
        </w:rPr>
        <w:t>SKUPŠTINA OPŠTINE TUZI</w:t>
      </w:r>
    </w:p>
    <w:p w14:paraId="6F6C7FE3" w14:textId="77777777" w:rsidR="00F926E8" w:rsidRPr="00F75685" w:rsidRDefault="00F926E8" w:rsidP="008B448A">
      <w:pPr>
        <w:pStyle w:val="N01Z"/>
        <w:spacing w:before="0" w:after="0"/>
        <w:rPr>
          <w:sz w:val="24"/>
          <w:szCs w:val="24"/>
          <w:lang w:val="sr-Latn-BA"/>
        </w:rPr>
      </w:pPr>
      <w:r w:rsidRPr="00F75685">
        <w:rPr>
          <w:sz w:val="24"/>
          <w:szCs w:val="24"/>
          <w:lang w:val="sr-Latn-BA"/>
        </w:rPr>
        <w:t>Predsjednik,</w:t>
      </w:r>
    </w:p>
    <w:p w14:paraId="30731204" w14:textId="77777777" w:rsidR="00F926E8" w:rsidRPr="00F75685" w:rsidRDefault="00F926E8" w:rsidP="008B448A">
      <w:pPr>
        <w:pStyle w:val="N01Z"/>
        <w:spacing w:before="0" w:after="0"/>
        <w:rPr>
          <w:sz w:val="24"/>
          <w:szCs w:val="24"/>
          <w:lang w:val="sr-Latn-BA"/>
        </w:rPr>
      </w:pPr>
      <w:r w:rsidRPr="00F75685">
        <w:rPr>
          <w:sz w:val="24"/>
          <w:szCs w:val="24"/>
          <w:lang w:val="sr-Latn-BA"/>
        </w:rPr>
        <w:t>Fadil Kajoshaj</w:t>
      </w:r>
    </w:p>
    <w:p w14:paraId="4986E251" w14:textId="77777777" w:rsidR="00BE7D21" w:rsidRPr="00F75685" w:rsidRDefault="00BE7D21" w:rsidP="008B448A">
      <w:pPr>
        <w:pStyle w:val="N01Z"/>
        <w:spacing w:before="0" w:after="0"/>
        <w:rPr>
          <w:sz w:val="24"/>
          <w:szCs w:val="24"/>
          <w:lang w:val="sr-Latn-BA"/>
        </w:rPr>
      </w:pPr>
    </w:p>
    <w:p w14:paraId="56A52679" w14:textId="77777777" w:rsidR="00BE7D21" w:rsidRPr="00F75685" w:rsidRDefault="00BE7D21" w:rsidP="008B448A">
      <w:pPr>
        <w:pStyle w:val="N01Z"/>
        <w:spacing w:before="0" w:after="0"/>
        <w:rPr>
          <w:sz w:val="24"/>
          <w:szCs w:val="24"/>
          <w:lang w:val="sr-Latn-BA"/>
        </w:rPr>
      </w:pPr>
    </w:p>
    <w:p w14:paraId="18C1E320" w14:textId="77777777" w:rsidR="00BE7D21" w:rsidRPr="00F75685" w:rsidRDefault="00BE7D21" w:rsidP="008B448A">
      <w:pPr>
        <w:pStyle w:val="N01Z"/>
        <w:spacing w:before="0" w:after="0"/>
        <w:rPr>
          <w:sz w:val="24"/>
          <w:szCs w:val="24"/>
          <w:lang w:val="sr-Latn-BA"/>
        </w:rPr>
      </w:pPr>
    </w:p>
    <w:p w14:paraId="6132FD11" w14:textId="77777777" w:rsidR="00F926E8" w:rsidRPr="00F75685" w:rsidRDefault="00BE7D21" w:rsidP="008B448A">
      <w:pPr>
        <w:pStyle w:val="N01Z"/>
        <w:spacing w:before="0" w:after="0"/>
        <w:rPr>
          <w:sz w:val="24"/>
          <w:szCs w:val="24"/>
          <w:lang w:val="sr-Latn-BA"/>
        </w:rPr>
      </w:pPr>
      <w:r w:rsidRPr="00F75685">
        <w:rPr>
          <w:sz w:val="24"/>
          <w:szCs w:val="24"/>
          <w:lang w:val="sr-Latn-BA"/>
        </w:rPr>
        <w:t>O</w:t>
      </w:r>
      <w:r w:rsidR="00F926E8" w:rsidRPr="00F75685">
        <w:rPr>
          <w:sz w:val="24"/>
          <w:szCs w:val="24"/>
          <w:lang w:val="sr-Latn-BA"/>
        </w:rPr>
        <w:t xml:space="preserve"> b r a z l o ž e nj e</w:t>
      </w:r>
    </w:p>
    <w:p w14:paraId="7C236916" w14:textId="77777777" w:rsidR="00F926E8" w:rsidRPr="00F75685" w:rsidRDefault="00F926E8" w:rsidP="008B448A">
      <w:pPr>
        <w:pStyle w:val="N01Z"/>
        <w:spacing w:before="0" w:after="0"/>
        <w:jc w:val="both"/>
        <w:rPr>
          <w:b w:val="0"/>
          <w:bCs w:val="0"/>
          <w:sz w:val="24"/>
          <w:szCs w:val="24"/>
          <w:lang w:val="sr-Latn-BA"/>
        </w:rPr>
      </w:pPr>
    </w:p>
    <w:p w14:paraId="7583711E" w14:textId="77777777" w:rsidR="00F926E8" w:rsidRPr="00F75685" w:rsidRDefault="00F926E8" w:rsidP="008B448A">
      <w:pPr>
        <w:pStyle w:val="N01Z"/>
        <w:spacing w:before="0" w:after="0"/>
        <w:jc w:val="both"/>
        <w:rPr>
          <w:sz w:val="24"/>
          <w:szCs w:val="24"/>
          <w:lang w:val="sr-Latn-BA"/>
        </w:rPr>
      </w:pPr>
      <w:r w:rsidRPr="00F75685">
        <w:rPr>
          <w:sz w:val="24"/>
          <w:szCs w:val="24"/>
          <w:lang w:val="sr-Latn-BA"/>
        </w:rPr>
        <w:t>PRAVNI OSNOV</w:t>
      </w:r>
    </w:p>
    <w:p w14:paraId="4E977D1D" w14:textId="77777777" w:rsidR="00F926E8" w:rsidRPr="00F75685" w:rsidRDefault="00F926E8" w:rsidP="008B448A">
      <w:pPr>
        <w:pStyle w:val="N01Z"/>
        <w:spacing w:before="0" w:after="0"/>
        <w:jc w:val="both"/>
        <w:rPr>
          <w:b w:val="0"/>
          <w:bCs w:val="0"/>
          <w:sz w:val="24"/>
          <w:szCs w:val="24"/>
          <w:lang w:val="sr-Latn-BA"/>
        </w:rPr>
      </w:pPr>
      <w:r w:rsidRPr="00F75685">
        <w:rPr>
          <w:b w:val="0"/>
          <w:bCs w:val="0"/>
          <w:sz w:val="24"/>
          <w:szCs w:val="24"/>
          <w:lang w:val="sr-Latn-BA"/>
        </w:rPr>
        <w:t>Pravni osnov za donošenje ove Odluke sadržan</w:t>
      </w:r>
      <w:r w:rsidR="00C65949" w:rsidRPr="00F75685">
        <w:rPr>
          <w:sz w:val="24"/>
          <w:szCs w:val="24"/>
          <w:lang w:val="sr-Latn-BA"/>
        </w:rPr>
        <w:t xml:space="preserve"> </w:t>
      </w:r>
      <w:r w:rsidR="00C65949" w:rsidRPr="00F75685">
        <w:rPr>
          <w:b w:val="0"/>
          <w:bCs w:val="0"/>
          <w:sz w:val="24"/>
          <w:szCs w:val="24"/>
          <w:lang w:val="sr-Latn-BA"/>
        </w:rPr>
        <w:t>je</w:t>
      </w:r>
      <w:r w:rsidRPr="00F75685">
        <w:rPr>
          <w:b w:val="0"/>
          <w:bCs w:val="0"/>
          <w:sz w:val="24"/>
          <w:szCs w:val="24"/>
          <w:lang w:val="sr-Latn-BA"/>
        </w:rPr>
        <w:t xml:space="preserve"> u članu </w:t>
      </w:r>
      <w:r w:rsidR="00856291" w:rsidRPr="00F75685">
        <w:rPr>
          <w:b w:val="0"/>
          <w:bCs w:val="0"/>
          <w:sz w:val="24"/>
          <w:szCs w:val="24"/>
          <w:lang w:val="sr-Latn-BA"/>
        </w:rPr>
        <w:t xml:space="preserve">38 stav 1 tačka 2 Zakona o lokalnoj samoupravi, kojim je propisano da skupština opštine donosi propise i druge opšte akte, članu 53 stav 1 tačka 2 </w:t>
      </w:r>
      <w:r w:rsidRPr="00F75685">
        <w:rPr>
          <w:b w:val="0"/>
          <w:bCs w:val="0"/>
          <w:sz w:val="24"/>
          <w:szCs w:val="24"/>
          <w:lang w:val="sr-Latn-BA"/>
        </w:rPr>
        <w:t xml:space="preserve">Statuta opštine Tuzi, kojim je propisano da skupština </w:t>
      </w:r>
      <w:r w:rsidR="00856291" w:rsidRPr="00F75685">
        <w:rPr>
          <w:b w:val="0"/>
          <w:bCs w:val="0"/>
          <w:sz w:val="24"/>
          <w:szCs w:val="24"/>
          <w:lang w:val="sr-Latn-BA"/>
        </w:rPr>
        <w:t>donosi propise i druge opšte akte</w:t>
      </w:r>
      <w:r w:rsidR="001855CF" w:rsidRPr="00F75685">
        <w:rPr>
          <w:b w:val="0"/>
          <w:bCs w:val="0"/>
          <w:sz w:val="24"/>
          <w:szCs w:val="24"/>
          <w:lang w:val="sr-Latn-BA"/>
        </w:rPr>
        <w:t xml:space="preserve">, te članu 30 Zakona o zaradama zaposlenih u javnom sektoru kojim je propisano da </w:t>
      </w:r>
      <w:r w:rsidR="00A60186" w:rsidRPr="00F75685">
        <w:rPr>
          <w:b w:val="0"/>
          <w:bCs w:val="0"/>
          <w:sz w:val="24"/>
          <w:szCs w:val="24"/>
          <w:lang w:val="sr-Latn-BA"/>
        </w:rPr>
        <w:t>naknada za predsjednika organa upravljanja u pravnom licu u javnom sektoru ne može biti veća od jedne prosječne zarade zaposlenih u tom pravnom licu u prethodnoj godini, da naknada za člana organa upravljanja u pravnom licu u javnom sektoru ne može biti veća od 70% prosječne zarade zaposlenih u tom pravnom licu u prethodnoj godini, te da naknada za predsjednika organa upravljanja u pravnom licu u javnom sektoru, ukoliko funkciju vrši na profesionalnoj osnovi i ima Ugovor o radu sa poslodavcem, ne može biti veća od tri prosječne zarade zaposlenih u tom pravnom licu u prethodnoj godini.</w:t>
      </w:r>
    </w:p>
    <w:p w14:paraId="24A7AD0F" w14:textId="77777777" w:rsidR="00F926E8" w:rsidRPr="00F75685" w:rsidRDefault="00F926E8" w:rsidP="008B448A">
      <w:pPr>
        <w:pStyle w:val="N01Z"/>
        <w:spacing w:before="0" w:after="0"/>
        <w:jc w:val="both"/>
        <w:rPr>
          <w:b w:val="0"/>
          <w:bCs w:val="0"/>
          <w:sz w:val="24"/>
          <w:szCs w:val="24"/>
          <w:lang w:val="sr-Latn-BA"/>
        </w:rPr>
      </w:pPr>
    </w:p>
    <w:p w14:paraId="4FA6E506" w14:textId="77777777" w:rsidR="00F926E8" w:rsidRPr="00F75685" w:rsidRDefault="00F926E8" w:rsidP="008B448A">
      <w:pPr>
        <w:pStyle w:val="N01Z"/>
        <w:spacing w:before="0" w:after="0"/>
        <w:jc w:val="both"/>
        <w:rPr>
          <w:sz w:val="24"/>
          <w:szCs w:val="24"/>
          <w:lang w:val="sr-Latn-BA"/>
        </w:rPr>
      </w:pPr>
      <w:r w:rsidRPr="00F75685">
        <w:rPr>
          <w:sz w:val="24"/>
          <w:szCs w:val="24"/>
          <w:lang w:val="sr-Latn-BA"/>
        </w:rPr>
        <w:t>RAZLOZI ZA DONOŠENJE ODLUKE</w:t>
      </w:r>
    </w:p>
    <w:p w14:paraId="50AD0972" w14:textId="77777777" w:rsidR="001855CF" w:rsidRPr="00F75685" w:rsidRDefault="00F926E8" w:rsidP="008B448A">
      <w:pPr>
        <w:jc w:val="both"/>
        <w:rPr>
          <w:sz w:val="24"/>
          <w:szCs w:val="24"/>
          <w:lang w:val="sr-Latn-BA"/>
        </w:rPr>
      </w:pPr>
      <w:r w:rsidRPr="00F75685">
        <w:rPr>
          <w:sz w:val="24"/>
          <w:szCs w:val="24"/>
          <w:lang w:val="sr-Latn-BA"/>
        </w:rPr>
        <w:t xml:space="preserve">Razlog za donošenje ove Odluke sadržan je u potrebi </w:t>
      </w:r>
      <w:r w:rsidR="001855CF" w:rsidRPr="00F75685">
        <w:rPr>
          <w:sz w:val="24"/>
          <w:szCs w:val="24"/>
          <w:lang w:val="sr-Latn-BA"/>
        </w:rPr>
        <w:t>da se utvrde naknade za rad organa upravljanja u javnim ustanovama i društvima sa ograničenom odgovornošću čiji je osnivač Opština Tuzi.</w:t>
      </w:r>
    </w:p>
    <w:p w14:paraId="19503455" w14:textId="77777777" w:rsidR="00F926E8" w:rsidRPr="00F75685" w:rsidRDefault="00F926E8" w:rsidP="008B448A">
      <w:pPr>
        <w:pStyle w:val="N01Z"/>
        <w:spacing w:before="0" w:after="0"/>
        <w:jc w:val="both"/>
        <w:rPr>
          <w:b w:val="0"/>
          <w:bCs w:val="0"/>
          <w:sz w:val="24"/>
          <w:szCs w:val="24"/>
          <w:lang w:val="sr-Latn-BA"/>
        </w:rPr>
      </w:pPr>
    </w:p>
    <w:p w14:paraId="34F45328" w14:textId="77777777" w:rsidR="00F926E8" w:rsidRPr="00F75685" w:rsidRDefault="00F926E8" w:rsidP="008B448A">
      <w:pPr>
        <w:pStyle w:val="N01Z"/>
        <w:spacing w:before="0" w:after="0"/>
        <w:jc w:val="both"/>
        <w:rPr>
          <w:sz w:val="24"/>
          <w:szCs w:val="24"/>
          <w:lang w:val="sr-Latn-BA"/>
        </w:rPr>
      </w:pPr>
      <w:r w:rsidRPr="00F75685">
        <w:rPr>
          <w:sz w:val="24"/>
          <w:szCs w:val="24"/>
          <w:lang w:val="sr-Latn-BA"/>
        </w:rPr>
        <w:t>SADRŽAJ ODLUKE</w:t>
      </w:r>
    </w:p>
    <w:p w14:paraId="1C26FACD" w14:textId="77777777" w:rsidR="001855CF" w:rsidRPr="00F75685" w:rsidRDefault="00F926E8" w:rsidP="008B448A">
      <w:pPr>
        <w:jc w:val="both"/>
        <w:rPr>
          <w:sz w:val="24"/>
          <w:szCs w:val="24"/>
          <w:lang w:val="sr-Latn-BA"/>
        </w:rPr>
      </w:pPr>
      <w:r w:rsidRPr="00F75685">
        <w:rPr>
          <w:sz w:val="24"/>
          <w:szCs w:val="24"/>
          <w:lang w:val="sr-Latn-BA"/>
        </w:rPr>
        <w:t xml:space="preserve">U članu 1 regulisan je predmet uređivanja odluke u skladu sa Pravno-tehničkim pravilima za izradu propisa u smislu da se </w:t>
      </w:r>
      <w:r w:rsidR="001855CF" w:rsidRPr="00F75685">
        <w:rPr>
          <w:sz w:val="24"/>
          <w:szCs w:val="24"/>
          <w:lang w:val="sr-Latn-BA"/>
        </w:rPr>
        <w:t>utvrđuju naknade za rad organa upravljanja u javnim ustanovama i društvima sa ograničenom odgovornošću čiji je osnivač Opština Tuzi.</w:t>
      </w:r>
    </w:p>
    <w:p w14:paraId="1E705913" w14:textId="77777777" w:rsidR="00F926E8" w:rsidRPr="00F75685" w:rsidRDefault="00F926E8" w:rsidP="008B448A">
      <w:pPr>
        <w:pStyle w:val="N01Z"/>
        <w:spacing w:before="0" w:after="0"/>
        <w:jc w:val="both"/>
        <w:rPr>
          <w:b w:val="0"/>
          <w:bCs w:val="0"/>
          <w:sz w:val="24"/>
          <w:szCs w:val="24"/>
          <w:lang w:val="sr-Latn-BA"/>
        </w:rPr>
      </w:pPr>
      <w:r w:rsidRPr="00F75685">
        <w:rPr>
          <w:b w:val="0"/>
          <w:bCs w:val="0"/>
          <w:sz w:val="24"/>
          <w:szCs w:val="24"/>
          <w:lang w:val="sr-Latn-BA"/>
        </w:rPr>
        <w:t xml:space="preserve">U članu 2 </w:t>
      </w:r>
      <w:r w:rsidR="00A60186" w:rsidRPr="00F75685">
        <w:rPr>
          <w:b w:val="0"/>
          <w:bCs w:val="0"/>
          <w:sz w:val="24"/>
          <w:szCs w:val="24"/>
          <w:lang w:val="sr-Latn-BA"/>
        </w:rPr>
        <w:t xml:space="preserve">određena je </w:t>
      </w:r>
      <w:r w:rsidR="001855CF" w:rsidRPr="00F75685">
        <w:rPr>
          <w:b w:val="0"/>
          <w:bCs w:val="0"/>
          <w:sz w:val="24"/>
          <w:szCs w:val="24"/>
          <w:lang w:val="sr-Latn-BA"/>
        </w:rPr>
        <w:t xml:space="preserve">visina naknade za predsjednika i članove organa upravljanja u mjesečnom iznosu. </w:t>
      </w:r>
    </w:p>
    <w:p w14:paraId="5715F622" w14:textId="77777777" w:rsidR="001855CF" w:rsidRPr="00F75685" w:rsidRDefault="00F926E8" w:rsidP="008B448A">
      <w:pPr>
        <w:pStyle w:val="N01Z"/>
        <w:spacing w:before="0" w:after="0"/>
        <w:jc w:val="both"/>
        <w:rPr>
          <w:b w:val="0"/>
          <w:bCs w:val="0"/>
          <w:sz w:val="24"/>
          <w:szCs w:val="24"/>
          <w:lang w:val="sr-Latn-BA"/>
        </w:rPr>
      </w:pPr>
      <w:r w:rsidRPr="00F75685">
        <w:rPr>
          <w:b w:val="0"/>
          <w:bCs w:val="0"/>
          <w:sz w:val="24"/>
          <w:szCs w:val="24"/>
          <w:lang w:val="sr-Latn-BA"/>
        </w:rPr>
        <w:t xml:space="preserve">U članu 3 </w:t>
      </w:r>
      <w:r w:rsidR="001855CF" w:rsidRPr="00F75685">
        <w:rPr>
          <w:b w:val="0"/>
          <w:bCs w:val="0"/>
          <w:sz w:val="24"/>
          <w:szCs w:val="24"/>
          <w:lang w:val="sr-Latn-BA"/>
        </w:rPr>
        <w:t>utvrđeno je da se sredstva za rad organa upravljanja u javnim ustanovama obezbjeđuju u budžetu opštine, a za društva sa ograničenom odgovornošću iz sredstava društva.</w:t>
      </w:r>
    </w:p>
    <w:p w14:paraId="00905417" w14:textId="77777777" w:rsidR="001855CF" w:rsidRPr="00F75685" w:rsidRDefault="00A60186" w:rsidP="008B448A">
      <w:pPr>
        <w:pStyle w:val="N01Z"/>
        <w:spacing w:before="0" w:after="0"/>
        <w:jc w:val="both"/>
        <w:rPr>
          <w:b w:val="0"/>
          <w:bCs w:val="0"/>
          <w:sz w:val="24"/>
          <w:szCs w:val="24"/>
          <w:lang w:val="sr-Latn-BA"/>
        </w:rPr>
      </w:pPr>
      <w:r w:rsidRPr="00F75685">
        <w:rPr>
          <w:b w:val="0"/>
          <w:bCs w:val="0"/>
          <w:sz w:val="24"/>
          <w:szCs w:val="24"/>
          <w:lang w:val="sr-Latn-BA"/>
        </w:rPr>
        <w:t>U članu 4 propisano je da danom stupanja na snagu ov</w:t>
      </w:r>
      <w:r w:rsidR="00177137" w:rsidRPr="00F75685">
        <w:rPr>
          <w:b w:val="0"/>
          <w:bCs w:val="0"/>
          <w:sz w:val="24"/>
          <w:szCs w:val="24"/>
          <w:lang w:val="sr-Latn-BA"/>
        </w:rPr>
        <w:t xml:space="preserve">e odluke </w:t>
      </w:r>
      <w:r w:rsidRPr="00F75685">
        <w:rPr>
          <w:b w:val="0"/>
          <w:bCs w:val="0"/>
          <w:sz w:val="24"/>
          <w:szCs w:val="24"/>
          <w:lang w:val="sr-Latn-BA"/>
        </w:rPr>
        <w:t>prestaje da važi</w:t>
      </w:r>
      <w:r w:rsidR="00177137" w:rsidRPr="00F75685">
        <w:rPr>
          <w:sz w:val="24"/>
          <w:szCs w:val="24"/>
          <w:lang w:val="sr-Latn-BA"/>
        </w:rPr>
        <w:t xml:space="preserve"> </w:t>
      </w:r>
      <w:r w:rsidR="00177137" w:rsidRPr="00F75685">
        <w:rPr>
          <w:b w:val="0"/>
          <w:bCs w:val="0"/>
          <w:sz w:val="24"/>
          <w:szCs w:val="24"/>
          <w:lang w:val="sr-Latn-BA"/>
        </w:rPr>
        <w:t xml:space="preserve">Odluka o utvrđivanju naknade za rad organa upravljanja u javnim ustanovama i društvima sa ograničenom odgovornošću čiji je osnivač Opština Tuzi </w:t>
      </w:r>
      <w:r w:rsidR="00BE7D21" w:rsidRPr="00F75685">
        <w:rPr>
          <w:b w:val="0"/>
          <w:bCs w:val="0"/>
          <w:sz w:val="24"/>
          <w:szCs w:val="24"/>
          <w:lang w:val="sr-Latn-BA"/>
        </w:rPr>
        <w:t>(</w:t>
      </w:r>
      <w:r w:rsidR="00BE7D21" w:rsidRPr="00F75685">
        <w:rPr>
          <w:b w:val="0"/>
          <w:bCs w:val="0"/>
          <w:lang w:val="sr-Latn-BA"/>
        </w:rPr>
        <w:t>„</w:t>
      </w:r>
      <w:r w:rsidR="00BE7D21" w:rsidRPr="00F75685">
        <w:rPr>
          <w:b w:val="0"/>
          <w:bCs w:val="0"/>
          <w:sz w:val="24"/>
          <w:szCs w:val="24"/>
          <w:lang w:val="sr-Latn-BA"/>
        </w:rPr>
        <w:t>Službeni list CG - opštinski propisi</w:t>
      </w:r>
      <w:r w:rsidR="00BE7D21" w:rsidRPr="00F75685">
        <w:rPr>
          <w:b w:val="0"/>
          <w:bCs w:val="0"/>
          <w:lang w:val="sr-Latn-BA"/>
        </w:rPr>
        <w:t>”</w:t>
      </w:r>
      <w:r w:rsidR="00BE7D21" w:rsidRPr="00F75685">
        <w:rPr>
          <w:b w:val="0"/>
          <w:bCs w:val="0"/>
          <w:sz w:val="24"/>
          <w:szCs w:val="24"/>
          <w:lang w:val="sr-Latn-BA"/>
        </w:rPr>
        <w:t>, broj 15/20)</w:t>
      </w:r>
      <w:r w:rsidR="00177137" w:rsidRPr="00F75685">
        <w:rPr>
          <w:b w:val="0"/>
          <w:bCs w:val="0"/>
          <w:sz w:val="24"/>
          <w:szCs w:val="24"/>
          <w:lang w:val="sr-Latn-BA"/>
        </w:rPr>
        <w:t>.</w:t>
      </w:r>
    </w:p>
    <w:p w14:paraId="3BF6B2C0" w14:textId="77777777" w:rsidR="00177137" w:rsidRPr="00F75685" w:rsidRDefault="00177137" w:rsidP="008B448A">
      <w:pPr>
        <w:pStyle w:val="N01Z"/>
        <w:spacing w:before="0" w:after="0"/>
        <w:jc w:val="both"/>
        <w:rPr>
          <w:b w:val="0"/>
          <w:bCs w:val="0"/>
          <w:sz w:val="24"/>
          <w:szCs w:val="24"/>
          <w:lang w:val="sr-Latn-BA"/>
        </w:rPr>
      </w:pPr>
      <w:r w:rsidRPr="00F75685">
        <w:rPr>
          <w:b w:val="0"/>
          <w:bCs w:val="0"/>
          <w:sz w:val="24"/>
          <w:szCs w:val="24"/>
          <w:lang w:val="sr-Latn-BA"/>
        </w:rPr>
        <w:t xml:space="preserve">Članom 5 </w:t>
      </w:r>
      <w:r w:rsidR="00F926E8" w:rsidRPr="00F75685">
        <w:rPr>
          <w:b w:val="0"/>
          <w:bCs w:val="0"/>
          <w:sz w:val="24"/>
          <w:szCs w:val="24"/>
          <w:lang w:val="sr-Latn-BA"/>
        </w:rPr>
        <w:t>utvrđen je rok stupanja na snagu ove odluke i to da ista stupa na snagu danom donošenja, te da će se objavljiti</w:t>
      </w:r>
      <w:r w:rsidR="00BE7D21" w:rsidRPr="00F75685">
        <w:rPr>
          <w:b w:val="0"/>
          <w:bCs w:val="0"/>
          <w:sz w:val="24"/>
          <w:szCs w:val="24"/>
          <w:lang w:val="sr-Latn-BA"/>
        </w:rPr>
        <w:t xml:space="preserve"> </w:t>
      </w:r>
      <w:r w:rsidR="00F926E8" w:rsidRPr="00F75685">
        <w:rPr>
          <w:b w:val="0"/>
          <w:bCs w:val="0"/>
          <w:sz w:val="24"/>
          <w:szCs w:val="24"/>
          <w:lang w:val="sr-Latn-BA"/>
        </w:rPr>
        <w:t xml:space="preserve">u </w:t>
      </w:r>
      <w:r w:rsidR="00BE7D21" w:rsidRPr="00F75685">
        <w:rPr>
          <w:b w:val="0"/>
          <w:bCs w:val="0"/>
          <w:sz w:val="24"/>
          <w:szCs w:val="24"/>
          <w:lang w:val="sr-Latn-BA"/>
        </w:rPr>
        <w:t>„Službenom listu CG - Opštinski propisi”</w:t>
      </w:r>
      <w:r w:rsidR="00F926E8" w:rsidRPr="00F75685">
        <w:rPr>
          <w:b w:val="0"/>
          <w:bCs w:val="0"/>
          <w:sz w:val="24"/>
          <w:szCs w:val="24"/>
          <w:lang w:val="sr-Latn-BA"/>
        </w:rPr>
        <w:t xml:space="preserve">. </w:t>
      </w:r>
    </w:p>
    <w:p w14:paraId="023432AB" w14:textId="77777777" w:rsidR="00BE7D21" w:rsidRPr="00F75685" w:rsidRDefault="00BE7D21" w:rsidP="008B448A">
      <w:pPr>
        <w:pStyle w:val="C30X"/>
        <w:spacing w:before="0" w:after="0"/>
        <w:jc w:val="both"/>
        <w:rPr>
          <w:b w:val="0"/>
          <w:bCs w:val="0"/>
          <w:lang w:val="sr-Latn-BA"/>
        </w:rPr>
      </w:pPr>
    </w:p>
    <w:p w14:paraId="27886A91" w14:textId="77777777" w:rsidR="00E37899" w:rsidRPr="00F75685" w:rsidRDefault="00F926E8" w:rsidP="008B448A">
      <w:pPr>
        <w:pStyle w:val="C30X"/>
        <w:spacing w:before="0" w:after="0"/>
        <w:jc w:val="both"/>
        <w:rPr>
          <w:b w:val="0"/>
          <w:bCs w:val="0"/>
          <w:lang w:val="sr-Latn-BA"/>
        </w:rPr>
      </w:pPr>
      <w:r w:rsidRPr="00F75685">
        <w:rPr>
          <w:b w:val="0"/>
          <w:bCs w:val="0"/>
          <w:lang w:val="sr-Latn-BA"/>
        </w:rPr>
        <w:t>Imajući u vidu da su ispunjeni svi zakonski uslovi kao i shodno svemu prethodno navedenom, predlaže se Skupštini opštine Tuzi da donese</w:t>
      </w:r>
      <w:r w:rsidR="00177137" w:rsidRPr="00F75685">
        <w:rPr>
          <w:b w:val="0"/>
          <w:bCs w:val="0"/>
          <w:lang w:val="sr-Latn-BA"/>
        </w:rPr>
        <w:t xml:space="preserve"> Odluku o utvrđivanju naknade za rad organa upravljanja u javnim ustanovama i društvima sa ograničenom odgovornošću čiji je osnivač Opština Tuzi.</w:t>
      </w:r>
      <w:r w:rsidR="00177137" w:rsidRPr="00F75685">
        <w:rPr>
          <w:lang w:val="sr-Latn-BA"/>
        </w:rPr>
        <w:t xml:space="preserve"> </w:t>
      </w:r>
    </w:p>
    <w:sectPr w:rsidR="00E37899" w:rsidRPr="00F75685" w:rsidSect="00620094">
      <w:footerReference w:type="default" r:id="rId9"/>
      <w:pgSz w:w="11906" w:h="16838"/>
      <w:pgMar w:top="1440" w:right="1440" w:bottom="1440" w:left="1440" w:header="567" w:footer="56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BB44F" w14:textId="77777777" w:rsidR="007530C9" w:rsidRDefault="007530C9">
      <w:r>
        <w:separator/>
      </w:r>
    </w:p>
  </w:endnote>
  <w:endnote w:type="continuationSeparator" w:id="0">
    <w:p w14:paraId="3025B120" w14:textId="77777777" w:rsidR="007530C9" w:rsidRDefault="0075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90E1E" w14:textId="77777777" w:rsidR="00812C91" w:rsidRDefault="00812C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E56DD" w14:textId="77777777" w:rsidR="007530C9" w:rsidRDefault="007530C9">
      <w:r>
        <w:separator/>
      </w:r>
    </w:p>
  </w:footnote>
  <w:footnote w:type="continuationSeparator" w:id="0">
    <w:p w14:paraId="35EAB37B" w14:textId="77777777" w:rsidR="007530C9" w:rsidRDefault="00753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35D93"/>
    <w:multiLevelType w:val="hybridMultilevel"/>
    <w:tmpl w:val="10F023E4"/>
    <w:lvl w:ilvl="0" w:tplc="E3E8E996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28"/>
    <w:rsid w:val="000876EB"/>
    <w:rsid w:val="00144CD9"/>
    <w:rsid w:val="00177137"/>
    <w:rsid w:val="001855CF"/>
    <w:rsid w:val="001A2AEA"/>
    <w:rsid w:val="001C0B35"/>
    <w:rsid w:val="00235E41"/>
    <w:rsid w:val="00266C4A"/>
    <w:rsid w:val="002C1784"/>
    <w:rsid w:val="00316BCB"/>
    <w:rsid w:val="00394C0F"/>
    <w:rsid w:val="003C4E84"/>
    <w:rsid w:val="003E6659"/>
    <w:rsid w:val="00461954"/>
    <w:rsid w:val="00620094"/>
    <w:rsid w:val="00630E31"/>
    <w:rsid w:val="006F5097"/>
    <w:rsid w:val="007530C9"/>
    <w:rsid w:val="007D6E50"/>
    <w:rsid w:val="00812C91"/>
    <w:rsid w:val="00832028"/>
    <w:rsid w:val="00855682"/>
    <w:rsid w:val="00856291"/>
    <w:rsid w:val="008834B6"/>
    <w:rsid w:val="008B448A"/>
    <w:rsid w:val="00A60186"/>
    <w:rsid w:val="00AA54F1"/>
    <w:rsid w:val="00B4017A"/>
    <w:rsid w:val="00BE7D21"/>
    <w:rsid w:val="00C31BD8"/>
    <w:rsid w:val="00C65949"/>
    <w:rsid w:val="00D2186C"/>
    <w:rsid w:val="00D84D8A"/>
    <w:rsid w:val="00E37899"/>
    <w:rsid w:val="00F75685"/>
    <w:rsid w:val="00F926E8"/>
    <w:rsid w:val="00F9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A71B19"/>
  <w14:defaultImageDpi w14:val="0"/>
  <w15:docId w15:val="{6C858368-6F00-4CD6-BCBC-CA7A76ED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3ABCA-C208-4EB3-A405-E6F48881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</dc:title>
  <dc:subject></dc:subject>
  <dc:creator></dc:creator>
  <cp:keywords/>
  <dc:description/>
  <cp:lastModifiedBy>LONATRADE</cp:lastModifiedBy>
  <cp:revision>2</cp:revision>
  <dcterms:created xsi:type="dcterms:W3CDTF">2021-12-17T14:01:00Z</dcterms:created>
  <dcterms:modified xsi:type="dcterms:W3CDTF">2021-12-17T14:01:00Z</dcterms:modified>
</cp:coreProperties>
</file>