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CBD94" w14:textId="04DCEF4C" w:rsidR="007925E1" w:rsidRDefault="007925E1">
      <w:pPr>
        <w:autoSpaceDE/>
        <w:autoSpaceDN/>
        <w:adjustRightInd/>
        <w:spacing w:after="200" w:line="276" w:lineRule="auto"/>
        <w:rPr>
          <w:sz w:val="24"/>
          <w:szCs w:val="24"/>
          <w:lang w:val="sq-AL"/>
        </w:rPr>
      </w:pPr>
      <w:r>
        <w:rPr>
          <w:noProof/>
          <w:sz w:val="24"/>
          <w:szCs w:val="24"/>
          <w:lang w:val="sq-AL"/>
        </w:rPr>
        <w:drawing>
          <wp:anchor distT="0" distB="0" distL="114300" distR="114300" simplePos="0" relativeHeight="251658240" behindDoc="0" locked="0" layoutInCell="1" allowOverlap="1" wp14:anchorId="2AD4EA3D" wp14:editId="10D171F4">
            <wp:simplePos x="0" y="0"/>
            <wp:positionH relativeFrom="page">
              <wp:align>left</wp:align>
            </wp:positionH>
            <wp:positionV relativeFrom="page">
              <wp:posOffset>-28574</wp:posOffset>
            </wp:positionV>
            <wp:extent cx="7560945" cy="10944225"/>
            <wp:effectExtent l="0" t="0" r="190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q-AL"/>
        </w:rPr>
        <w:br w:type="page"/>
      </w:r>
    </w:p>
    <w:p w14:paraId="0C1E0CC2" w14:textId="1B1A3444" w:rsidR="00BA4A43" w:rsidRDefault="005131F5" w:rsidP="000816AF">
      <w:pPr>
        <w:pStyle w:val="N02Y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lastRenderedPageBreak/>
        <w:t>PREDLOG</w:t>
      </w:r>
    </w:p>
    <w:p w14:paraId="77DC38F4" w14:textId="73E04F93" w:rsidR="000816AF" w:rsidRDefault="000816AF" w:rsidP="00175E71">
      <w:pPr>
        <w:pStyle w:val="N02Y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Na osnovu člana 20 Zakona o poljoprivredi i ruralnom razvoju ("Službeni list CG", br. 56/09, 18/11, 40/11, 34/14, 1/15, 30/17 i 51/17), člana 38 stav 1 tačka 2 a, u vezi sa članom 27 stav 1 tačka 22 Zakona o lokalnoj samoupravi ("Sl. list CG" br. 2/18</w:t>
      </w:r>
      <w:r w:rsidR="00175E71">
        <w:rPr>
          <w:sz w:val="24"/>
          <w:szCs w:val="24"/>
          <w:lang w:val="sq-AL"/>
        </w:rPr>
        <w:t>, 34/19</w:t>
      </w:r>
      <w:r w:rsidRPr="002453B8">
        <w:rPr>
          <w:sz w:val="24"/>
          <w:szCs w:val="24"/>
          <w:lang w:val="sq-AL"/>
        </w:rPr>
        <w:t>) i člana 24 stav 1 tačka 22</w:t>
      </w:r>
      <w:r w:rsidR="002453B8" w:rsidRPr="002453B8">
        <w:rPr>
          <w:sz w:val="24"/>
          <w:szCs w:val="24"/>
          <w:lang w:val="sq-AL"/>
        </w:rPr>
        <w:t>, kao i člana 53 stav 1 tačka 2</w:t>
      </w:r>
      <w:r w:rsidRPr="002453B8">
        <w:rPr>
          <w:sz w:val="24"/>
          <w:szCs w:val="24"/>
          <w:lang w:val="sq-AL"/>
        </w:rPr>
        <w:t xml:space="preserve"> Statuta Opštine Tuzi ("Službeni list CG - opštinski propisi" br. </w:t>
      </w:r>
      <w:r w:rsidR="002453B8" w:rsidRPr="002453B8">
        <w:rPr>
          <w:sz w:val="24"/>
          <w:szCs w:val="24"/>
          <w:lang w:val="sq-AL"/>
        </w:rPr>
        <w:t>24/19</w:t>
      </w:r>
      <w:r w:rsidR="00ED0894">
        <w:rPr>
          <w:sz w:val="24"/>
          <w:szCs w:val="24"/>
          <w:lang w:val="sq-AL"/>
        </w:rPr>
        <w:t>, 05/20</w:t>
      </w:r>
      <w:r w:rsidR="00175E71">
        <w:rPr>
          <w:sz w:val="24"/>
          <w:szCs w:val="24"/>
          <w:lang w:val="sq-AL"/>
        </w:rPr>
        <w:t>), po prethodno pribavljenom</w:t>
      </w:r>
      <w:r w:rsidRPr="002453B8">
        <w:rPr>
          <w:sz w:val="24"/>
          <w:szCs w:val="24"/>
          <w:lang w:val="sq-AL"/>
        </w:rPr>
        <w:t xml:space="preserve"> </w:t>
      </w:r>
      <w:r w:rsidR="00175E71">
        <w:rPr>
          <w:sz w:val="24"/>
          <w:szCs w:val="24"/>
          <w:lang w:val="sq-AL"/>
        </w:rPr>
        <w:t>mišljenju</w:t>
      </w:r>
      <w:r w:rsidRPr="002453B8">
        <w:rPr>
          <w:sz w:val="24"/>
          <w:szCs w:val="24"/>
          <w:lang w:val="sq-AL"/>
        </w:rPr>
        <w:t xml:space="preserve"> Ministarstva poljoprivrede</w:t>
      </w:r>
      <w:r w:rsidR="00DC4D7A">
        <w:rPr>
          <w:sz w:val="24"/>
          <w:szCs w:val="24"/>
          <w:lang w:val="sq-AL"/>
        </w:rPr>
        <w:t>,</w:t>
      </w:r>
      <w:r w:rsidR="0066010D">
        <w:rPr>
          <w:sz w:val="24"/>
          <w:szCs w:val="24"/>
          <w:lang w:val="sq-AL"/>
        </w:rPr>
        <w:t xml:space="preserve"> </w:t>
      </w:r>
      <w:r w:rsidR="00DC4D7A">
        <w:rPr>
          <w:sz w:val="24"/>
          <w:szCs w:val="24"/>
          <w:lang w:val="sq-AL"/>
        </w:rPr>
        <w:t xml:space="preserve">vodoprivrede i šumarstva </w:t>
      </w:r>
      <w:r w:rsidRPr="002453B8">
        <w:rPr>
          <w:sz w:val="24"/>
          <w:szCs w:val="24"/>
          <w:lang w:val="sq-AL"/>
        </w:rPr>
        <w:t xml:space="preserve">broj </w:t>
      </w:r>
      <w:r w:rsidR="00262475">
        <w:rPr>
          <w:sz w:val="24"/>
          <w:szCs w:val="24"/>
          <w:lang w:val="sq-AL"/>
        </w:rPr>
        <w:t>1-307/21-7390/2</w:t>
      </w:r>
      <w:r w:rsidRPr="002453B8">
        <w:rPr>
          <w:sz w:val="24"/>
          <w:szCs w:val="24"/>
          <w:lang w:val="sq-AL"/>
        </w:rPr>
        <w:t xml:space="preserve"> </w:t>
      </w:r>
      <w:r w:rsidR="00EB4D7C">
        <w:rPr>
          <w:sz w:val="24"/>
          <w:szCs w:val="24"/>
          <w:lang w:val="sq-AL"/>
        </w:rPr>
        <w:t xml:space="preserve">od </w:t>
      </w:r>
      <w:r w:rsidR="00262475">
        <w:rPr>
          <w:sz w:val="24"/>
          <w:szCs w:val="24"/>
          <w:lang w:val="sq-AL"/>
        </w:rPr>
        <w:t>09.09</w:t>
      </w:r>
      <w:r w:rsidR="00986CF6">
        <w:rPr>
          <w:sz w:val="24"/>
          <w:szCs w:val="24"/>
          <w:lang w:val="sq-AL"/>
        </w:rPr>
        <w:t>.2021</w:t>
      </w:r>
      <w:r w:rsidR="00EB4D7C">
        <w:rPr>
          <w:sz w:val="24"/>
          <w:szCs w:val="24"/>
          <w:lang w:val="sq-AL"/>
        </w:rPr>
        <w:t>.godine</w:t>
      </w:r>
      <w:r w:rsidR="009D2ACE">
        <w:rPr>
          <w:sz w:val="24"/>
          <w:szCs w:val="24"/>
          <w:lang w:val="sq-AL"/>
        </w:rPr>
        <w:t xml:space="preserve">, </w:t>
      </w:r>
      <w:r w:rsidRPr="002453B8">
        <w:rPr>
          <w:sz w:val="24"/>
          <w:szCs w:val="24"/>
          <w:lang w:val="sq-AL"/>
        </w:rPr>
        <w:t xml:space="preserve">Skupština Opštine Tuzi, na sjednici održanoj </w:t>
      </w:r>
      <w:r w:rsidR="002453B8" w:rsidRPr="002453B8">
        <w:rPr>
          <w:sz w:val="24"/>
          <w:szCs w:val="24"/>
          <w:lang w:val="sq-AL"/>
        </w:rPr>
        <w:t>_____202</w:t>
      </w:r>
      <w:r w:rsidR="007A51EE">
        <w:rPr>
          <w:sz w:val="24"/>
          <w:szCs w:val="24"/>
          <w:lang w:val="sq-AL"/>
        </w:rPr>
        <w:t>1</w:t>
      </w:r>
      <w:r w:rsidR="002453B8" w:rsidRPr="002453B8">
        <w:rPr>
          <w:sz w:val="24"/>
          <w:szCs w:val="24"/>
          <w:lang w:val="sq-AL"/>
        </w:rPr>
        <w:t>.</w:t>
      </w:r>
      <w:r w:rsidRPr="002453B8">
        <w:rPr>
          <w:sz w:val="24"/>
          <w:szCs w:val="24"/>
          <w:lang w:val="sq-AL"/>
        </w:rPr>
        <w:t>godine, donijela je</w:t>
      </w:r>
    </w:p>
    <w:p w14:paraId="30282FC5" w14:textId="77777777" w:rsidR="001C351F" w:rsidRPr="002453B8" w:rsidRDefault="001C351F" w:rsidP="00175E71">
      <w:pPr>
        <w:pStyle w:val="N02Y"/>
        <w:rPr>
          <w:sz w:val="24"/>
          <w:szCs w:val="24"/>
          <w:lang w:val="sq-AL"/>
        </w:rPr>
      </w:pPr>
    </w:p>
    <w:p w14:paraId="5681D79C" w14:textId="77777777" w:rsidR="000816AF" w:rsidRPr="002453B8" w:rsidRDefault="000816AF" w:rsidP="006A0BCD">
      <w:pPr>
        <w:pStyle w:val="N03Y"/>
        <w:spacing w:before="0" w:after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ODLUKA</w:t>
      </w:r>
    </w:p>
    <w:p w14:paraId="4E3955F6" w14:textId="7C76BDA4" w:rsidR="000816AF" w:rsidRPr="00262475" w:rsidRDefault="000816AF" w:rsidP="006A0BCD">
      <w:pPr>
        <w:pStyle w:val="N03Y"/>
        <w:spacing w:before="0" w:after="0"/>
        <w:rPr>
          <w:sz w:val="24"/>
          <w:szCs w:val="24"/>
          <w:lang w:val="sr-Latn-ME"/>
        </w:rPr>
      </w:pPr>
      <w:r w:rsidRPr="002453B8">
        <w:rPr>
          <w:sz w:val="24"/>
          <w:szCs w:val="24"/>
          <w:lang w:val="sq-AL"/>
        </w:rPr>
        <w:t>o podsticajima i investiranju u razvoj poljoprivrede</w:t>
      </w:r>
      <w:r w:rsidR="00262475">
        <w:rPr>
          <w:sz w:val="24"/>
          <w:szCs w:val="24"/>
          <w:lang w:val="sq-AL"/>
        </w:rPr>
        <w:t xml:space="preserve"> Op</w:t>
      </w:r>
      <w:r w:rsidR="00262475">
        <w:rPr>
          <w:sz w:val="24"/>
          <w:szCs w:val="24"/>
          <w:lang w:val="sr-Latn-ME"/>
        </w:rPr>
        <w:t>štine Tuzi</w:t>
      </w:r>
    </w:p>
    <w:p w14:paraId="08A3937D" w14:textId="77777777" w:rsidR="000816AF" w:rsidRPr="002453B8" w:rsidRDefault="000816AF" w:rsidP="006A0BCD">
      <w:pPr>
        <w:pStyle w:val="N01X"/>
        <w:spacing w:after="0"/>
        <w:rPr>
          <w:lang w:val="sq-AL"/>
        </w:rPr>
      </w:pPr>
      <w:r w:rsidRPr="002453B8">
        <w:rPr>
          <w:lang w:val="sq-AL"/>
        </w:rPr>
        <w:t>I. OPŠTE ODREDBE</w:t>
      </w:r>
    </w:p>
    <w:p w14:paraId="065DE314" w14:textId="77777777" w:rsidR="000816AF" w:rsidRPr="002453B8" w:rsidRDefault="000816AF" w:rsidP="006A0BCD">
      <w:pPr>
        <w:pStyle w:val="C30X"/>
        <w:spacing w:after="0"/>
        <w:rPr>
          <w:lang w:val="sq-AL"/>
        </w:rPr>
      </w:pPr>
      <w:r w:rsidRPr="002453B8">
        <w:rPr>
          <w:lang w:val="sq-AL"/>
        </w:rPr>
        <w:t>Član 1</w:t>
      </w:r>
    </w:p>
    <w:p w14:paraId="5ADD206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Ovom Odlukom propisuju se vrste podsticaja za podršku investicijama u razvoj poljoprivrede (u daljem tekstu: podsticaji), uslovi i način ostvarivanja prava na podsticaje, kao i obaveze korisnika podsticaja na teritoriji opštine Tuzi.</w:t>
      </w:r>
    </w:p>
    <w:p w14:paraId="702FDFDC" w14:textId="77777777" w:rsidR="000816AF" w:rsidRPr="002453B8" w:rsidRDefault="000816AF" w:rsidP="000816AF">
      <w:pPr>
        <w:pStyle w:val="C30X"/>
        <w:rPr>
          <w:lang w:val="sq-AL"/>
        </w:rPr>
      </w:pPr>
      <w:r w:rsidRPr="002453B8">
        <w:rPr>
          <w:lang w:val="sq-AL"/>
        </w:rPr>
        <w:t>Član 2</w:t>
      </w:r>
    </w:p>
    <w:p w14:paraId="77ABE4B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obuhvataju finansijsku podršku aktivnostima koji se odnose na investicije u poljoprivredi u svrhu: povećanja kvaliteta i konkurentnosti poljoprivrednih proizvoda, usmjeravanja proizvođača tržišnim uslovima i standardima, povećanja broja zaposlenih u poljoprivredi, pripreme i promovisanje lokalnih inicijativa u sveri poljoprivrede, povećanja iskorišćenosti poljoprivrednih resursa i kvalitetnijeg života u ruralnim oblastima.</w:t>
      </w:r>
    </w:p>
    <w:p w14:paraId="187252F8" w14:textId="77777777" w:rsidR="000816AF" w:rsidRPr="002453B8" w:rsidRDefault="000816AF" w:rsidP="000816AF">
      <w:pPr>
        <w:pStyle w:val="C30X"/>
        <w:rPr>
          <w:lang w:val="sq-AL"/>
        </w:rPr>
      </w:pPr>
      <w:r w:rsidRPr="002453B8">
        <w:rPr>
          <w:lang w:val="sq-AL"/>
        </w:rPr>
        <w:t>Član 3</w:t>
      </w:r>
    </w:p>
    <w:p w14:paraId="74E5ABC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Sredstva za podsticaj razvoja poljoprivrede obezbjeđuju se u Budžetu Opštine.</w:t>
      </w:r>
    </w:p>
    <w:p w14:paraId="29FB567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Budžetom opredijeljena sredstva podsticaja raspoređuju se korisnicima prema Planu korišćenja sredstava za podsticanje razvoja poljoprivrede (u daljem tekstu: Plan), koji donosi organ lokalne uprave nadležan za poslove poljoprivrede (u daljem tekstu: nadležni organ)</w:t>
      </w:r>
    </w:p>
    <w:p w14:paraId="2A31128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Plan se donosi za svaku godinu posebno.</w:t>
      </w:r>
    </w:p>
    <w:p w14:paraId="37A0DC8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Plan sadrži planirana sredstva za podsticaj svake od prioritetnih oblasti poljoprivrede navedene u Planu, razloge za podsticaj, ciljeve, obuhvat podsticaja, opis mjere i kriterijume za podsticaj, korisnike, način plaćanja, procedure realizacije, tačan opis i iznos (u novcu ili procentu) podsticaja.</w:t>
      </w:r>
    </w:p>
    <w:p w14:paraId="3139CB57" w14:textId="77777777" w:rsidR="000816AF" w:rsidRPr="002453B8" w:rsidRDefault="000816AF" w:rsidP="000816AF">
      <w:pPr>
        <w:pStyle w:val="C30X"/>
        <w:rPr>
          <w:lang w:val="sq-AL"/>
        </w:rPr>
      </w:pPr>
      <w:r w:rsidRPr="002453B8">
        <w:rPr>
          <w:lang w:val="sq-AL"/>
        </w:rPr>
        <w:t>Član 4</w:t>
      </w:r>
    </w:p>
    <w:p w14:paraId="113A9257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Sredstva podsticaja se dodijeljuju na osnovu javnog poziva (konkursa) za dodijelu podrške, koji se objavljuje u najmanje jednom dnevnom listu, na oglasnoj tabli i internet stranici Opštine.</w:t>
      </w:r>
    </w:p>
    <w:p w14:paraId="0F0CBCE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toku jedne godine mogu se objaviti dva-tri poziva u zavisnosti od iskorišćenosti sredstava.</w:t>
      </w:r>
    </w:p>
    <w:p w14:paraId="76B753E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prijave i učešća po javnom pozivu ima svaki registrovani poljoprivredni proizvođač, ukoliko je njegova djelatnost obuhvaćena planom podsticaja za tu budžetsku godinu.</w:t>
      </w:r>
    </w:p>
    <w:p w14:paraId="721A1C3B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 ostvarivanju prava na podsticaje odlučuje nadležni organ na način i postupku predviđenim ovom Odlukom.</w:t>
      </w:r>
    </w:p>
    <w:p w14:paraId="6EB9EB82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II VRSTE PODSTICAJA</w:t>
      </w:r>
    </w:p>
    <w:p w14:paraId="6D8CBF9A" w14:textId="77777777" w:rsidR="000816AF" w:rsidRPr="002453B8" w:rsidRDefault="000816AF" w:rsidP="000816AF">
      <w:pPr>
        <w:pStyle w:val="C30X"/>
        <w:rPr>
          <w:lang w:val="sq-AL"/>
        </w:rPr>
      </w:pPr>
      <w:r w:rsidRPr="002453B8">
        <w:rPr>
          <w:lang w:val="sq-AL"/>
        </w:rPr>
        <w:t>Član 5</w:t>
      </w:r>
    </w:p>
    <w:p w14:paraId="4B9F6E02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podsticaje u poljoprivredi korisnici ostvaruju kroz sljedeće vidove podsticaja:</w:t>
      </w:r>
    </w:p>
    <w:p w14:paraId="3E4C0E54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unapređenju stočarske proizvodnje;</w:t>
      </w:r>
    </w:p>
    <w:p w14:paraId="06CE90EC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razvoju tržišne proizvodnje mlijeka;</w:t>
      </w:r>
    </w:p>
    <w:p w14:paraId="3D9A707F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povrtarskoj proizvodnji;</w:t>
      </w:r>
    </w:p>
    <w:p w14:paraId="68DA8BE8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organizovanju i razvoju organske poljoprivredne proizvodnje;</w:t>
      </w:r>
    </w:p>
    <w:p w14:paraId="23361FF8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upravljanje rizicima u poljoprivredi;</w:t>
      </w:r>
    </w:p>
    <w:p w14:paraId="6E753B04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proizvodnji i razvoju voćnih i vinogradartskih zasada;</w:t>
      </w:r>
    </w:p>
    <w:p w14:paraId="22660510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proizvodnji i razvoju maslinarstva;</w:t>
      </w:r>
    </w:p>
    <w:p w14:paraId="3EDCECFC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proizvodnji ljekovitog i aromatičnog bilja;</w:t>
      </w:r>
    </w:p>
    <w:p w14:paraId="3C7C65E6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aktivnostima kooperativa, udruženja i organizacija proizvođača;</w:t>
      </w:r>
    </w:p>
    <w:p w14:paraId="0B5E070B" w14:textId="77777777" w:rsidR="000816AF" w:rsidRPr="002453B8" w:rsidRDefault="000816AF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korišćenju planinskih pašnjaka;</w:t>
      </w:r>
    </w:p>
    <w:p w14:paraId="3140E659" w14:textId="62ECB982" w:rsidR="000816AF" w:rsidRPr="002453B8" w:rsidRDefault="00E347EE" w:rsidP="000816AF">
      <w:pPr>
        <w:pStyle w:val="T30X"/>
        <w:numPr>
          <w:ilvl w:val="0"/>
          <w:numId w:val="1"/>
        </w:numPr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p</w:t>
      </w:r>
      <w:r w:rsidRPr="00E347EE">
        <w:rPr>
          <w:sz w:val="24"/>
          <w:szCs w:val="24"/>
          <w:lang w:val="sq-AL"/>
        </w:rPr>
        <w:t>romocija poljoprivrednih proizvoda i poljoprivrede, edukacija i studijska putovanja poljoprivrednih proizvođača</w:t>
      </w:r>
      <w:r w:rsidR="000816AF" w:rsidRPr="002453B8">
        <w:rPr>
          <w:sz w:val="24"/>
          <w:szCs w:val="24"/>
          <w:lang w:val="sq-AL"/>
        </w:rPr>
        <w:t>;</w:t>
      </w:r>
    </w:p>
    <w:p w14:paraId="21D1A466" w14:textId="146A9D25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1</w:t>
      </w:r>
      <w:r w:rsidR="00A51D3E">
        <w:rPr>
          <w:sz w:val="24"/>
          <w:szCs w:val="24"/>
          <w:lang w:val="sq-AL"/>
        </w:rPr>
        <w:t>2</w:t>
      </w:r>
      <w:r w:rsidRPr="002453B8">
        <w:rPr>
          <w:sz w:val="24"/>
          <w:szCs w:val="24"/>
          <w:lang w:val="sq-AL"/>
        </w:rPr>
        <w:t>. podrška unapređenju pčelarstva;</w:t>
      </w:r>
    </w:p>
    <w:p w14:paraId="029C9C26" w14:textId="096BB3F9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1</w:t>
      </w:r>
      <w:r w:rsidR="00A51D3E">
        <w:rPr>
          <w:sz w:val="24"/>
          <w:szCs w:val="24"/>
          <w:lang w:val="sq-AL"/>
        </w:rPr>
        <w:t>3</w:t>
      </w:r>
      <w:r w:rsidRPr="002453B8">
        <w:rPr>
          <w:sz w:val="24"/>
          <w:szCs w:val="24"/>
          <w:lang w:val="sq-AL"/>
        </w:rPr>
        <w:t>. podrška proizvodnji cvijeća;</w:t>
      </w:r>
    </w:p>
    <w:p w14:paraId="4D1F0F08" w14:textId="6083ED79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1</w:t>
      </w:r>
      <w:r w:rsidR="00A51D3E">
        <w:rPr>
          <w:sz w:val="24"/>
          <w:szCs w:val="24"/>
          <w:lang w:val="sq-AL"/>
        </w:rPr>
        <w:t>4</w:t>
      </w:r>
      <w:r w:rsidRPr="002453B8">
        <w:rPr>
          <w:sz w:val="24"/>
          <w:szCs w:val="24"/>
          <w:lang w:val="sq-AL"/>
        </w:rPr>
        <w:t>. podrška razvoju slatkovodnog ribarstva;</w:t>
      </w:r>
    </w:p>
    <w:p w14:paraId="3B908CB6" w14:textId="137DE6C0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1</w:t>
      </w:r>
      <w:r w:rsidR="00A51D3E">
        <w:rPr>
          <w:sz w:val="24"/>
          <w:szCs w:val="24"/>
          <w:lang w:val="sq-AL"/>
        </w:rPr>
        <w:t>5</w:t>
      </w:r>
      <w:r w:rsidRPr="002453B8">
        <w:rPr>
          <w:sz w:val="24"/>
          <w:szCs w:val="24"/>
          <w:lang w:val="sq-AL"/>
        </w:rPr>
        <w:t xml:space="preserve">. podrška </w:t>
      </w:r>
      <w:r w:rsidR="00E347EE">
        <w:rPr>
          <w:sz w:val="24"/>
          <w:szCs w:val="24"/>
          <w:lang w:val="sq-AL"/>
        </w:rPr>
        <w:t xml:space="preserve">analizi pedoloških profila </w:t>
      </w:r>
      <w:r w:rsidRPr="002453B8">
        <w:rPr>
          <w:sz w:val="24"/>
          <w:szCs w:val="24"/>
          <w:lang w:val="sq-AL"/>
        </w:rPr>
        <w:t xml:space="preserve">zemljišta; </w:t>
      </w:r>
    </w:p>
    <w:p w14:paraId="5C21E438" w14:textId="6A57ABAD" w:rsidR="000816AF" w:rsidRPr="002453B8" w:rsidRDefault="000816AF" w:rsidP="005131F5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</w:t>
      </w:r>
      <w:r w:rsidR="00A51D3E">
        <w:rPr>
          <w:sz w:val="24"/>
          <w:szCs w:val="24"/>
          <w:lang w:val="sq-AL"/>
        </w:rPr>
        <w:t xml:space="preserve"> </w:t>
      </w:r>
      <w:r w:rsidRPr="002453B8">
        <w:rPr>
          <w:sz w:val="24"/>
          <w:szCs w:val="24"/>
          <w:lang w:val="sq-AL"/>
        </w:rPr>
        <w:t xml:space="preserve">  </w:t>
      </w:r>
      <w:r w:rsidR="00A51D3E">
        <w:rPr>
          <w:sz w:val="24"/>
          <w:szCs w:val="24"/>
          <w:lang w:val="sq-AL"/>
        </w:rPr>
        <w:t>16.</w:t>
      </w:r>
      <w:r w:rsidR="005131F5">
        <w:rPr>
          <w:sz w:val="24"/>
          <w:szCs w:val="24"/>
          <w:lang w:val="sq-AL"/>
        </w:rPr>
        <w:t xml:space="preserve"> </w:t>
      </w:r>
      <w:r w:rsidRPr="002453B8">
        <w:rPr>
          <w:sz w:val="24"/>
          <w:szCs w:val="24"/>
          <w:lang w:val="sq-AL"/>
        </w:rPr>
        <w:t xml:space="preserve">podrška </w:t>
      </w:r>
      <w:r w:rsidR="00E347EE">
        <w:rPr>
          <w:sz w:val="24"/>
          <w:szCs w:val="24"/>
          <w:lang w:val="sq-AL"/>
        </w:rPr>
        <w:t>unapređenju stočnog fonda</w:t>
      </w:r>
      <w:r w:rsidRPr="002453B8">
        <w:rPr>
          <w:sz w:val="24"/>
          <w:szCs w:val="24"/>
          <w:lang w:val="sq-AL"/>
        </w:rPr>
        <w:t>;</w:t>
      </w:r>
    </w:p>
    <w:p w14:paraId="1B3D21D8" w14:textId="080E5318" w:rsidR="000816AF" w:rsidRPr="002453B8" w:rsidRDefault="00A51D3E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1</w:t>
      </w:r>
      <w:r w:rsidR="005131F5">
        <w:rPr>
          <w:sz w:val="24"/>
          <w:szCs w:val="24"/>
          <w:lang w:val="sq-AL"/>
        </w:rPr>
        <w:t>7</w:t>
      </w:r>
      <w:r w:rsidR="000816AF" w:rsidRPr="002453B8">
        <w:rPr>
          <w:sz w:val="24"/>
          <w:szCs w:val="24"/>
          <w:lang w:val="sq-AL"/>
        </w:rPr>
        <w:t xml:space="preserve">. podrška </w:t>
      </w:r>
      <w:r w:rsidR="00E347EE">
        <w:rPr>
          <w:sz w:val="24"/>
          <w:szCs w:val="24"/>
          <w:lang w:val="sq-AL"/>
        </w:rPr>
        <w:t>u pokretanu poslovanja mladih poljoprivrednih proizvođača</w:t>
      </w:r>
      <w:r w:rsidR="000816AF" w:rsidRPr="002453B8">
        <w:rPr>
          <w:sz w:val="24"/>
          <w:szCs w:val="24"/>
          <w:lang w:val="sq-AL"/>
        </w:rPr>
        <w:t>;</w:t>
      </w:r>
    </w:p>
    <w:p w14:paraId="13482BB8" w14:textId="2F5DD05F" w:rsidR="000816AF" w:rsidRPr="002453B8" w:rsidRDefault="00A51D3E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1</w:t>
      </w:r>
      <w:r w:rsidR="005131F5">
        <w:rPr>
          <w:sz w:val="24"/>
          <w:szCs w:val="24"/>
          <w:lang w:val="sq-AL"/>
        </w:rPr>
        <w:t>8</w:t>
      </w:r>
      <w:r w:rsidR="000816AF" w:rsidRPr="002453B8">
        <w:rPr>
          <w:sz w:val="24"/>
          <w:szCs w:val="24"/>
          <w:lang w:val="sq-AL"/>
        </w:rPr>
        <w:t xml:space="preserve">. podrška </w:t>
      </w:r>
      <w:r w:rsidR="00E347EE">
        <w:rPr>
          <w:sz w:val="24"/>
          <w:szCs w:val="24"/>
          <w:lang w:val="sq-AL"/>
        </w:rPr>
        <w:t>kvalitetu proizvoda – zaštita geografskog porijekla</w:t>
      </w:r>
      <w:r w:rsidR="000816AF" w:rsidRPr="002453B8">
        <w:rPr>
          <w:sz w:val="24"/>
          <w:szCs w:val="24"/>
          <w:lang w:val="sq-AL"/>
        </w:rPr>
        <w:t>;</w:t>
      </w:r>
    </w:p>
    <w:p w14:paraId="52C1F9ED" w14:textId="5CB0CBC2" w:rsidR="000816AF" w:rsidRPr="002453B8" w:rsidRDefault="005131F5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19</w:t>
      </w:r>
      <w:r w:rsidR="000816AF" w:rsidRPr="002453B8">
        <w:rPr>
          <w:sz w:val="24"/>
          <w:szCs w:val="24"/>
          <w:lang w:val="sq-AL"/>
        </w:rPr>
        <w:t xml:space="preserve">. </w:t>
      </w:r>
      <w:proofErr w:type="spellStart"/>
      <w:r>
        <w:rPr>
          <w:sz w:val="24"/>
          <w:szCs w:val="24"/>
        </w:rPr>
        <w:t>podrška</w:t>
      </w:r>
      <w:proofErr w:type="spellEnd"/>
      <w:r>
        <w:rPr>
          <w:sz w:val="24"/>
          <w:szCs w:val="24"/>
        </w:rPr>
        <w:t xml:space="preserve"> </w:t>
      </w:r>
      <w:r w:rsidR="000816AF" w:rsidRPr="002453B8">
        <w:rPr>
          <w:sz w:val="24"/>
          <w:szCs w:val="24"/>
          <w:lang w:val="sq-AL"/>
        </w:rPr>
        <w:t>program</w:t>
      </w:r>
      <w:r>
        <w:rPr>
          <w:sz w:val="24"/>
          <w:szCs w:val="24"/>
          <w:lang w:val="sq-AL"/>
        </w:rPr>
        <w:t>u</w:t>
      </w:r>
      <w:r w:rsidR="000816AF" w:rsidRPr="002453B8">
        <w:rPr>
          <w:sz w:val="24"/>
          <w:szCs w:val="24"/>
          <w:lang w:val="sq-AL"/>
        </w:rPr>
        <w:t xml:space="preserve"> zaštite bilja;</w:t>
      </w:r>
    </w:p>
    <w:p w14:paraId="769DC8E5" w14:textId="62A060C6" w:rsidR="000816AF" w:rsidRPr="002453B8" w:rsidRDefault="00A51D3E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2</w:t>
      </w:r>
      <w:r w:rsidR="005131F5">
        <w:rPr>
          <w:sz w:val="24"/>
          <w:szCs w:val="24"/>
          <w:lang w:val="sq-AL"/>
        </w:rPr>
        <w:t>0</w:t>
      </w:r>
      <w:r w:rsidR="000816AF" w:rsidRPr="002453B8">
        <w:rPr>
          <w:sz w:val="24"/>
          <w:szCs w:val="24"/>
          <w:lang w:val="sq-AL"/>
        </w:rPr>
        <w:t>. podrška razvoju ruralnog turizm</w:t>
      </w:r>
      <w:r w:rsidR="00894EA5">
        <w:rPr>
          <w:sz w:val="24"/>
          <w:szCs w:val="24"/>
          <w:lang w:val="sq-AL"/>
        </w:rPr>
        <w:t>a</w:t>
      </w:r>
      <w:r w:rsidR="000816AF" w:rsidRPr="002453B8">
        <w:rPr>
          <w:sz w:val="24"/>
          <w:szCs w:val="24"/>
          <w:lang w:val="sq-AL"/>
        </w:rPr>
        <w:t>;</w:t>
      </w:r>
    </w:p>
    <w:p w14:paraId="1E30E431" w14:textId="1B5B3927" w:rsidR="000816AF" w:rsidRDefault="00A51D3E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2</w:t>
      </w:r>
      <w:r w:rsidR="005131F5">
        <w:rPr>
          <w:sz w:val="24"/>
          <w:szCs w:val="24"/>
          <w:lang w:val="sq-AL"/>
        </w:rPr>
        <w:t>1</w:t>
      </w:r>
      <w:r w:rsidR="000816AF" w:rsidRPr="002453B8">
        <w:rPr>
          <w:sz w:val="24"/>
          <w:szCs w:val="24"/>
          <w:lang w:val="sq-AL"/>
        </w:rPr>
        <w:t>. participacija u osiguranju poljoprivrednim proizvođačima;</w:t>
      </w:r>
    </w:p>
    <w:p w14:paraId="15AC4272" w14:textId="243362CB" w:rsidR="00CB7656" w:rsidRPr="002453B8" w:rsidRDefault="00CB7656" w:rsidP="000816AF">
      <w:pPr>
        <w:pStyle w:val="T30X"/>
        <w:ind w:left="567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22. podrška uređenju poljoprivrednog zemljišta;</w:t>
      </w:r>
    </w:p>
    <w:p w14:paraId="69E220D1" w14:textId="5DFF63DB" w:rsidR="005771D8" w:rsidRPr="002453B8" w:rsidRDefault="000816AF" w:rsidP="00E347EE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2</w:t>
      </w:r>
      <w:r w:rsidR="00CB7656">
        <w:rPr>
          <w:sz w:val="24"/>
          <w:szCs w:val="24"/>
          <w:lang w:val="sq-AL"/>
        </w:rPr>
        <w:t>3</w:t>
      </w:r>
      <w:r w:rsidRPr="002453B8">
        <w:rPr>
          <w:sz w:val="24"/>
          <w:szCs w:val="24"/>
          <w:lang w:val="sq-AL"/>
        </w:rPr>
        <w:t xml:space="preserve">. </w:t>
      </w:r>
      <w:r w:rsidR="005771D8">
        <w:rPr>
          <w:sz w:val="24"/>
          <w:szCs w:val="24"/>
          <w:lang w:val="sq-AL"/>
        </w:rPr>
        <w:t>p</w:t>
      </w:r>
      <w:r w:rsidR="005771D8" w:rsidRPr="005771D8">
        <w:rPr>
          <w:sz w:val="24"/>
          <w:szCs w:val="24"/>
          <w:lang w:val="sq-AL"/>
        </w:rPr>
        <w:t>odrška vodosnadbijevanju ruralnih područja</w:t>
      </w:r>
      <w:r w:rsidR="00E347EE">
        <w:rPr>
          <w:sz w:val="24"/>
          <w:szCs w:val="24"/>
          <w:lang w:val="sq-AL"/>
        </w:rPr>
        <w:t>.</w:t>
      </w:r>
    </w:p>
    <w:p w14:paraId="54DB5930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</w:p>
    <w:p w14:paraId="7DF977BA" w14:textId="1DD33F61" w:rsidR="000816AF" w:rsidRPr="002453B8" w:rsidRDefault="001B12F6" w:rsidP="001B12F6">
      <w:pPr>
        <w:pStyle w:val="T30X"/>
        <w:ind w:left="644" w:firstLine="0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 xml:space="preserve">                                  (1)  </w:t>
      </w:r>
      <w:r w:rsidR="000816AF" w:rsidRPr="002453B8">
        <w:rPr>
          <w:b/>
          <w:sz w:val="24"/>
          <w:szCs w:val="24"/>
          <w:lang w:val="sq-AL"/>
        </w:rPr>
        <w:t>Podrška unapređenju stočarske proizvodnje</w:t>
      </w:r>
    </w:p>
    <w:p w14:paraId="66730CFC" w14:textId="77777777" w:rsidR="000816AF" w:rsidRPr="002453B8" w:rsidRDefault="000816AF" w:rsidP="000816AF">
      <w:pPr>
        <w:pStyle w:val="T30X"/>
        <w:ind w:left="567" w:hanging="283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Član 6</w:t>
      </w:r>
    </w:p>
    <w:p w14:paraId="66C6077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stočarskoj proizvodnji se ostvaruje obezbjeđivanjem:</w:t>
      </w:r>
    </w:p>
    <w:p w14:paraId="56198453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premije po grlu za krave i priplodne junice;</w:t>
      </w:r>
    </w:p>
    <w:p w14:paraId="2BF6360D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premije po grlu za ovce i koze;</w:t>
      </w:r>
    </w:p>
    <w:p w14:paraId="1F8458A8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premije za uzgoj svinja;</w:t>
      </w:r>
    </w:p>
    <w:p w14:paraId="3349E6E5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premije za uzgoj koka nosilja;</w:t>
      </w:r>
    </w:p>
    <w:p w14:paraId="6774EFF3" w14:textId="61546207" w:rsidR="000816AF" w:rsidRPr="002453B8" w:rsidRDefault="000816AF" w:rsidP="0066010D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pomoći u izgradnji, rekonstrukciji ili adaptaciji objekata za uzgoj stoke kao i objekta za skladištenje stočne hrane sa pripadajućom opremom, nabavka, odnosno povećanje stočnog fonda.</w:t>
      </w:r>
    </w:p>
    <w:p w14:paraId="2F9BE5AE" w14:textId="13DB5B90" w:rsidR="000816AF" w:rsidRPr="002453B8" w:rsidRDefault="000816AF" w:rsidP="0066010D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0AC70B6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govedarstvu razvojna premija obuhvata sva ona gazdinstva koja gaje minimum tri krave i priplodne junice.</w:t>
      </w:r>
    </w:p>
    <w:p w14:paraId="110CEA9A" w14:textId="731D16D4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Premije se odnose </w:t>
      </w:r>
      <w:r w:rsidR="00F6342C">
        <w:rPr>
          <w:sz w:val="24"/>
          <w:szCs w:val="24"/>
          <w:lang w:val="sq-AL"/>
        </w:rPr>
        <w:t xml:space="preserve">na sva grla u pojoprivrednom gazdinstvu. </w:t>
      </w:r>
    </w:p>
    <w:p w14:paraId="3790BF4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Kriterijum je ispunjen ako gazdinstvo drži taj broj grla minimalno 6 mjeseci, ako su životinje obilježene i ako je gazdinstvo upisano u Registar poljoprivrednih gazdinstava u Ministarstvu.</w:t>
      </w:r>
    </w:p>
    <w:p w14:paraId="4707F75D" w14:textId="7B7EFE9C" w:rsidR="000816AF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U kozarstvu i ovčarstvu razvojna premija obuhvata sva ona gazdinstva koja gaje minimum </w:t>
      </w:r>
      <w:r w:rsidR="00F6342C">
        <w:rPr>
          <w:sz w:val="24"/>
          <w:szCs w:val="24"/>
          <w:lang w:val="sq-AL"/>
        </w:rPr>
        <w:t>20</w:t>
      </w:r>
      <w:r w:rsidRPr="002453B8">
        <w:rPr>
          <w:sz w:val="24"/>
          <w:szCs w:val="24"/>
          <w:lang w:val="sq-AL"/>
        </w:rPr>
        <w:t xml:space="preserve"> grla ovaca odnosno </w:t>
      </w:r>
      <w:r w:rsidR="00F6342C">
        <w:rPr>
          <w:sz w:val="24"/>
          <w:szCs w:val="24"/>
          <w:lang w:val="sq-AL"/>
        </w:rPr>
        <w:t>10</w:t>
      </w:r>
      <w:r w:rsidRPr="002453B8">
        <w:rPr>
          <w:sz w:val="24"/>
          <w:szCs w:val="24"/>
          <w:lang w:val="sq-AL"/>
        </w:rPr>
        <w:t xml:space="preserve"> grla koza u stadu.</w:t>
      </w:r>
    </w:p>
    <w:p w14:paraId="51FAAFA4" w14:textId="6E657038" w:rsidR="00F6342C" w:rsidRPr="002453B8" w:rsidRDefault="00F6342C" w:rsidP="000816AF">
      <w:pPr>
        <w:pStyle w:val="T30X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Premije se odnose na sva grla registovana u poljoprivrednom gazdinstvu.</w:t>
      </w:r>
    </w:p>
    <w:p w14:paraId="17A9976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svinjogojstvu podrška obuhvata gazdinstva do pet grla.</w:t>
      </w:r>
    </w:p>
    <w:p w14:paraId="60233F56" w14:textId="3543E045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Premija se odnosi </w:t>
      </w:r>
      <w:r w:rsidR="00F6342C">
        <w:rPr>
          <w:sz w:val="24"/>
          <w:szCs w:val="24"/>
          <w:lang w:val="sq-AL"/>
        </w:rPr>
        <w:t>na sva grla regiztrovana u pojoprivrednom gazdinstvu</w:t>
      </w:r>
      <w:r w:rsidRPr="002453B8">
        <w:rPr>
          <w:sz w:val="24"/>
          <w:szCs w:val="24"/>
          <w:lang w:val="sq-AL"/>
        </w:rPr>
        <w:t>.</w:t>
      </w:r>
    </w:p>
    <w:p w14:paraId="4341A10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Premije za uzgoj koka nosilja mogu ostvariti registrovani poljoprivredni proizvođači koji posjeduju minimalno 100 koka nosilja.</w:t>
      </w:r>
    </w:p>
    <w:p w14:paraId="47CC759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Kruterijum je ispunjen ako gazdinstvo drži taj broj minimalno šest mjeseci, ako su životinje obilježene i ako je gazdinstvo upisano u Registar poljoprivrednih gazdinstava u Ministarstvu.</w:t>
      </w:r>
    </w:p>
    <w:p w14:paraId="09C91EF2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4B9B62A4" w14:textId="21C4BEE0" w:rsidR="000816AF" w:rsidRPr="002453B8" w:rsidRDefault="001B12F6" w:rsidP="0066010D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lastRenderedPageBreak/>
        <w:t xml:space="preserve">(2)  </w:t>
      </w:r>
      <w:r w:rsidR="000816AF" w:rsidRPr="002453B8">
        <w:rPr>
          <w:b/>
          <w:sz w:val="24"/>
          <w:szCs w:val="24"/>
          <w:lang w:val="sq-AL"/>
        </w:rPr>
        <w:t>Podrška razvoju tržišne proizvodnje mlijeka</w:t>
      </w:r>
    </w:p>
    <w:p w14:paraId="2323FA3B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Član 7</w:t>
      </w:r>
    </w:p>
    <w:p w14:paraId="56049221" w14:textId="2D228E95" w:rsidR="000816AF" w:rsidRPr="002453B8" w:rsidRDefault="000816AF" w:rsidP="0066010D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se daje proizvođačima koji predaju mlijeko odobrenim objektima za preradu mlijeka (mljekarama/sirarama), a koji su upisani u Registar odobrenih objekata u Upravi za bezbjednost hrane, veterinu i fitosanitarne poslove. Osnovna premija </w:t>
      </w:r>
      <w:r w:rsidR="00BA3102">
        <w:rPr>
          <w:sz w:val="24"/>
          <w:szCs w:val="24"/>
          <w:lang w:val="sq-AL"/>
        </w:rPr>
        <w:t>se određuje prema finansijskim mogućnostima za godinu kada se daje podrška.</w:t>
      </w:r>
    </w:p>
    <w:p w14:paraId="0866D502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Uslovi podrške</w:t>
      </w:r>
    </w:p>
    <w:p w14:paraId="6C06591C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Uslov za dobijanje premije je da je isporučena količina mlijeka po gazdinstvu minimum 400 litara mjesečno i da je mlijeko u skladu sa kriterijumima kvaliteta sirovog mlijeka u odnosu na broj mikroorganizama i somatskih ćelija u skladu sa Uredbom o posebnim zahtjevima higijene za proizvode životinjskog porijekla. </w:t>
      </w:r>
    </w:p>
    <w:p w14:paraId="4A956788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</w:p>
    <w:p w14:paraId="17EDAB76" w14:textId="7F59A52C" w:rsidR="000816AF" w:rsidRPr="002453B8" w:rsidRDefault="001B12F6" w:rsidP="0066010D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 xml:space="preserve">(3)  </w:t>
      </w:r>
      <w:r w:rsidR="000816AF" w:rsidRPr="002453B8">
        <w:rPr>
          <w:b/>
          <w:sz w:val="24"/>
          <w:szCs w:val="24"/>
          <w:lang w:val="sq-AL"/>
        </w:rPr>
        <w:t>Podrška povrtarskoj proizvodnji</w:t>
      </w:r>
    </w:p>
    <w:p w14:paraId="13D78E15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Član 8</w:t>
      </w:r>
    </w:p>
    <w:p w14:paraId="4F7288A8" w14:textId="283FD39F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Podsticaji obuhvataju podršku aktivnostima koje se odnose na investicije za povećanje povrtarske proizvodnje, povećanje površina u zaštićenom prostoru (plastenika i staklenika) za povrtarsku proizvodnju, učešće u troškovima nabavke opreme za rad u ovim objektima, obezbeđenje povoljnijih uslova zakupa tezgi na pijacama za poljoprivredne proizvođače. </w:t>
      </w:r>
    </w:p>
    <w:p w14:paraId="02A4C4CB" w14:textId="7D4181A7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skladu sa nacionalnom strategijom uključivanje proizvođača u registrovane šeme kvaliteta.</w:t>
      </w:r>
    </w:p>
    <w:p w14:paraId="54998150" w14:textId="5517DF13" w:rsidR="000816AF" w:rsidRPr="002453B8" w:rsidRDefault="000816AF" w:rsidP="0066010D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2002AEE0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izgradnja, rekonstrukcija i adaptacija različitih oblika zaštićenog prostora /staklenici i plastenici/ za gajenje povrća u zaštićenom prostoru i opreme za ventilaciju, grijanje odnosno hlađenje zaštićenog prostora;</w:t>
      </w:r>
    </w:p>
    <w:p w14:paraId="21FB833F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 i/ili rekonstrukcija objekata za skladištenje povrća sa prostorima za sortiranje i pakovanje;</w:t>
      </w:r>
    </w:p>
    <w:p w14:paraId="48E6C062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opreme za pripremu zemlje, sađenje, berbu, sortiranje, pakovanje i skladištenje povrća;</w:t>
      </w:r>
    </w:p>
    <w:p w14:paraId="576F47CB" w14:textId="77777777" w:rsidR="000816AF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sadnog materijala, kao i materijala koji se koristi kod podizanja i održavanja zasada (kolčevi, zaštitne mreže, itd).</w:t>
      </w:r>
    </w:p>
    <w:p w14:paraId="63220891" w14:textId="40819F60" w:rsidR="007A51EE" w:rsidRDefault="007A51EE" w:rsidP="000816AF">
      <w:pPr>
        <w:pStyle w:val="T30X"/>
        <w:ind w:left="283" w:hanging="283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- podrška proizvodnji povrća, po jedinici proizvoda</w:t>
      </w:r>
      <w:r w:rsidR="00C479C5">
        <w:rPr>
          <w:sz w:val="24"/>
          <w:szCs w:val="24"/>
          <w:lang w:val="sq-AL"/>
        </w:rPr>
        <w:t>Ë</w:t>
      </w:r>
    </w:p>
    <w:p w14:paraId="2BAF8A01" w14:textId="0FD5BC0A" w:rsidR="007A51EE" w:rsidRPr="0066010D" w:rsidRDefault="00C479C5" w:rsidP="0066010D">
      <w:pPr>
        <w:pStyle w:val="T30X"/>
        <w:ind w:left="283" w:hanging="283"/>
        <w:rPr>
          <w:sz w:val="24"/>
          <w:szCs w:val="24"/>
        </w:rPr>
      </w:pPr>
      <w:r>
        <w:rPr>
          <w:sz w:val="24"/>
          <w:szCs w:val="24"/>
          <w:lang w:val="sq-AL"/>
        </w:rPr>
        <w:t>- pod</w:t>
      </w:r>
      <w:proofErr w:type="spellStart"/>
      <w:r>
        <w:rPr>
          <w:sz w:val="24"/>
          <w:szCs w:val="24"/>
        </w:rPr>
        <w:t>rška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jedinici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površine</w:t>
      </w:r>
      <w:proofErr w:type="spellEnd"/>
      <w:r>
        <w:rPr>
          <w:sz w:val="24"/>
          <w:szCs w:val="24"/>
        </w:rPr>
        <w:t>.</w:t>
      </w:r>
    </w:p>
    <w:p w14:paraId="084E0E5A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358938D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posjedovati ili imati u zakup poljoprivredno zemljište za gajenje povrća.</w:t>
      </w:r>
    </w:p>
    <w:p w14:paraId="6C562EAD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Minimalne površine za podršku proizvodnje pojedinih kultura su:</w:t>
      </w:r>
    </w:p>
    <w:p w14:paraId="414980E2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gajenje na otvorenom polju, površina koja nije manja od 2000m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>;</w:t>
      </w:r>
    </w:p>
    <w:p w14:paraId="3BE23671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zaštićeni prostor (plastenik ili staklenik), površina koja nije manja od 500m²;</w:t>
      </w:r>
    </w:p>
    <w:p w14:paraId="704F6CCE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Ne mogu sa sabirati površine uzgoja različitih vrsta povrća za ispunjavanje navedenog minimuma.</w:t>
      </w:r>
    </w:p>
    <w:p w14:paraId="320E204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izgradnja plastenika/staklenika, potrebno je dostaviti odobrenje, ovjerenu projektnu dokumentaciju i sertifikat (atest) kojim se potvrđuje da plastenik/staklenik može izdržati opterećenje od minimum 100 kg/m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 xml:space="preserve"> i udare vjetra jačine minimum 50km/h.</w:t>
      </w:r>
    </w:p>
    <w:p w14:paraId="62F95753" w14:textId="159B80D6" w:rsidR="000816AF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rekonstrukcija objekata za skladištenje povrća sa prostorima za sortiranje i pakovanje, nabavka opreme za pripremu zemlje, sađenje, berbu, sortiranje, pakovanje i skladištenje, korisnik može ostvariti pravo na sredstva za podršku kupovine najviše jedne linije opreme, uz uslov da mora imati dokaz da ima najmanje 2000 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 xml:space="preserve"> obradivog zemljišta pod zasadima povrća u svom vlasništvu ili u vlasništvu članova porodičnog domaćinstva.</w:t>
      </w:r>
    </w:p>
    <w:p w14:paraId="09AA43DF" w14:textId="63FA8957" w:rsidR="0066010D" w:rsidRDefault="0066010D" w:rsidP="000816AF">
      <w:pPr>
        <w:pStyle w:val="T30X"/>
        <w:ind w:left="283" w:hanging="283"/>
        <w:rPr>
          <w:sz w:val="24"/>
          <w:szCs w:val="24"/>
          <w:lang w:val="sq-AL"/>
        </w:rPr>
      </w:pPr>
    </w:p>
    <w:p w14:paraId="1D73CBD0" w14:textId="77777777" w:rsidR="0066010D" w:rsidRPr="002453B8" w:rsidRDefault="0066010D" w:rsidP="000816AF">
      <w:pPr>
        <w:pStyle w:val="T30X"/>
        <w:ind w:left="283" w:hanging="283"/>
        <w:rPr>
          <w:sz w:val="24"/>
          <w:szCs w:val="24"/>
          <w:lang w:val="sq-AL"/>
        </w:rPr>
      </w:pPr>
    </w:p>
    <w:p w14:paraId="1297FDF2" w14:textId="77777777" w:rsidR="000816AF" w:rsidRPr="002453B8" w:rsidRDefault="000816AF" w:rsidP="000816AF">
      <w:pPr>
        <w:pStyle w:val="T30X"/>
        <w:ind w:firstLine="0"/>
        <w:jc w:val="left"/>
        <w:rPr>
          <w:b/>
          <w:sz w:val="24"/>
          <w:szCs w:val="24"/>
          <w:lang w:val="sq-AL"/>
        </w:rPr>
      </w:pPr>
    </w:p>
    <w:p w14:paraId="6BF5EAE1" w14:textId="7033AF68" w:rsidR="000816AF" w:rsidRPr="002453B8" w:rsidRDefault="001B12F6" w:rsidP="000816AF">
      <w:pPr>
        <w:pStyle w:val="N01X"/>
        <w:rPr>
          <w:lang w:val="sq-AL"/>
        </w:rPr>
      </w:pPr>
      <w:r w:rsidRPr="001B12F6">
        <w:rPr>
          <w:lang w:val="sq-AL"/>
        </w:rPr>
        <w:t>(4)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>Podrška organizovanju i razvoju organske poljoprivredne proizvodnje</w:t>
      </w:r>
    </w:p>
    <w:p w14:paraId="54409BE5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lastRenderedPageBreak/>
        <w:t xml:space="preserve">Član 9 </w:t>
      </w:r>
    </w:p>
    <w:p w14:paraId="4DA9783B" w14:textId="77777777" w:rsidR="000816AF" w:rsidRPr="002453B8" w:rsidRDefault="000816AF" w:rsidP="000816AF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organizovanju i razvoju organske poljoprivredne proizvodnje obuhvataju podršku aktivnostima koje se odnose na investicije u razvoj organske poljoprivredne proizvodnje u bilo kom segmentu poljoprivredne proizvodnje. Ciljevi ove mjere su sadržani u potrebi povećanja dodatne vrijednosti poljoprivrednih proizvoda kroz organizovanje organske poljoprivredne proizvodnje.</w:t>
      </w:r>
    </w:p>
    <w:p w14:paraId="797659AE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4C5B57C7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organizovanje organske proizvodnje u vinogradarstvu;</w:t>
      </w:r>
    </w:p>
    <w:p w14:paraId="674358F6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organizovanje organske proizvodnje u stočarskom sektoru;</w:t>
      </w:r>
    </w:p>
    <w:p w14:paraId="1DB8D63F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podizanje i opremanje proizvodnih voćnih zasada prema standardima za organsku proizvodnju;</w:t>
      </w:r>
    </w:p>
    <w:p w14:paraId="56FFF28C" w14:textId="33A637FB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organizovanje organske povrtarske proizvodnje;</w:t>
      </w:r>
    </w:p>
    <w:p w14:paraId="3408BF86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organizovanje organske proizvodnje u maslinarstvu;</w:t>
      </w:r>
    </w:p>
    <w:p w14:paraId="4EA84947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unapređenje i organizovanje organskih pčelinjaka.</w:t>
      </w:r>
    </w:p>
    <w:p w14:paraId="290FFB37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Podsticajima se obuhvataju aktivnosti u prelaznom periodu za uključivanje i prilagođavanje subjekata u organsku proizvodnju i podrška sertifikaciji organski proizvedenih gotovih proizvoda (podrška podizanju novih organskih zasada, podrška nabavci organskih đubriva, sadnog materijala, dozvoljenih sredstava za zaštitu i dr.).</w:t>
      </w:r>
    </w:p>
    <w:p w14:paraId="60FB44E4" w14:textId="7E5EB20A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Prelazni period je određeni vremenski period, potreban za prelazak iz proizvodnje koja nije organska u organsku proizvodnju, u kojem se primjenjuju metode organske proizvodnje i pravila utvrđena Zakonom o organskoj proizvodnji.</w:t>
      </w:r>
    </w:p>
    <w:p w14:paraId="228ED4B1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5C82596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ostvarivanje prava na ovu podršku poljoprivredni proizvođači moraju biti registrovani u Registar subjekata u organskoj proizvodnji u skladu sa važećim propisima.</w:t>
      </w:r>
    </w:p>
    <w:p w14:paraId="0FAD7D3F" w14:textId="30A8B949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se daje za organsku proizvodnju u </w:t>
      </w:r>
      <w:r w:rsidR="00BA3102">
        <w:rPr>
          <w:sz w:val="24"/>
          <w:szCs w:val="24"/>
          <w:lang w:val="sq-AL"/>
        </w:rPr>
        <w:t xml:space="preserve">navedenim granama </w:t>
      </w:r>
      <w:r w:rsidRPr="002453B8">
        <w:rPr>
          <w:sz w:val="24"/>
          <w:szCs w:val="24"/>
          <w:lang w:val="sq-AL"/>
        </w:rPr>
        <w:t>poljoprivredne proizvodnje.</w:t>
      </w:r>
    </w:p>
    <w:p w14:paraId="6500834E" w14:textId="77777777" w:rsidR="000816AF" w:rsidRPr="002453B8" w:rsidRDefault="000816AF" w:rsidP="000816AF">
      <w:pPr>
        <w:pStyle w:val="C31X"/>
        <w:jc w:val="left"/>
        <w:rPr>
          <w:b w:val="0"/>
          <w:sz w:val="24"/>
          <w:szCs w:val="24"/>
          <w:lang w:val="sq-AL"/>
        </w:rPr>
      </w:pPr>
    </w:p>
    <w:p w14:paraId="5FBA3E52" w14:textId="1BBBFAA1" w:rsidR="000816AF" w:rsidRPr="002453B8" w:rsidRDefault="001B12F6" w:rsidP="000816AF">
      <w:pPr>
        <w:pStyle w:val="C31X"/>
        <w:rPr>
          <w:b w:val="0"/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(5</w:t>
      </w:r>
      <w:r w:rsidRPr="001B12F6">
        <w:rPr>
          <w:sz w:val="24"/>
          <w:szCs w:val="24"/>
          <w:lang w:val="sq-AL"/>
        </w:rPr>
        <w:t>)</w:t>
      </w:r>
      <w:r>
        <w:rPr>
          <w:b w:val="0"/>
          <w:sz w:val="24"/>
          <w:szCs w:val="24"/>
          <w:lang w:val="sq-AL"/>
        </w:rPr>
        <w:t xml:space="preserve">  </w:t>
      </w:r>
      <w:r w:rsidR="000816AF" w:rsidRPr="002453B8">
        <w:rPr>
          <w:sz w:val="24"/>
          <w:szCs w:val="24"/>
          <w:lang w:val="sq-AL"/>
        </w:rPr>
        <w:t>Upravljanje rizicima u poljoprivredi</w:t>
      </w:r>
    </w:p>
    <w:p w14:paraId="06F5BAB7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10</w:t>
      </w:r>
    </w:p>
    <w:p w14:paraId="5D12FA5E" w14:textId="2D22F1F2" w:rsidR="00BA3102" w:rsidRPr="001C351F" w:rsidRDefault="000816AF" w:rsidP="001C351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Upravljanje rizicima u poljoprivredi se odnosi na podrčku poljoprivrdnim proizvođačima da osiguraju svoje usjeve i stočni fond, čime se obrzjeđuje smanjenje dugoročno negativnih posledica šteta prouzrokovanih prirodnim nepogodama i drugim vanrednim događajima. Podrška za upravljanje rizicima u poljoprivredi sastoji se iz naknade štete koju su poljoprivredni proizvođači pretrpjeli usled elementarnih nepogoda (poplava, požar, suše, klizište i dr).</w:t>
      </w:r>
    </w:p>
    <w:p w14:paraId="15C7E85C" w14:textId="68F012ED" w:rsidR="000816AF" w:rsidRPr="002453B8" w:rsidRDefault="000816AF" w:rsidP="000816AF">
      <w:pPr>
        <w:pStyle w:val="C30X"/>
        <w:rPr>
          <w:lang w:val="sq-AL"/>
        </w:rPr>
      </w:pPr>
      <w:r w:rsidRPr="002453B8">
        <w:rPr>
          <w:lang w:val="sq-AL"/>
        </w:rPr>
        <w:t>Uslovi prihvatljivosti</w:t>
      </w:r>
    </w:p>
    <w:p w14:paraId="3129C1FA" w14:textId="77777777" w:rsidR="000816AF" w:rsidRPr="002453B8" w:rsidRDefault="000816AF" w:rsidP="000816AF">
      <w:pPr>
        <w:pStyle w:val="C30X"/>
        <w:jc w:val="both"/>
        <w:rPr>
          <w:b w:val="0"/>
          <w:lang w:val="sq-AL"/>
        </w:rPr>
      </w:pPr>
      <w:r w:rsidRPr="002453B8">
        <w:rPr>
          <w:b w:val="0"/>
          <w:lang w:val="sq-AL"/>
        </w:rPr>
        <w:t xml:space="preserve">Pravo na podršku imaju proizvođači upisani u Registar poljoprivrednih gazdinstava. Podrška se odnosi na finansiranje dijela troškova osiguranja od šteta na poljoprivrednim usjevima, stočnom fondu i za osiguranje od požara za registrovana poljoprivredna gazdinstva. </w:t>
      </w:r>
    </w:p>
    <w:p w14:paraId="2A03624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naknadu štete imaju poljoprivredni proizvođači koji su pretrpjeli štetu uslijed elementarnih nepogoda (poplava, požar, suše, klizište, bolesti i dr.).</w:t>
      </w:r>
    </w:p>
    <w:p w14:paraId="7EC38C2E" w14:textId="11E134C7" w:rsidR="000816AF" w:rsidRPr="0066010D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Uz zahtjev se dostavlja izvještaj Komisije za procjenu šteta.</w:t>
      </w:r>
    </w:p>
    <w:p w14:paraId="2EE5C915" w14:textId="7AFECE79" w:rsidR="000816AF" w:rsidRPr="002453B8" w:rsidRDefault="008A73A7" w:rsidP="000816AF">
      <w:pPr>
        <w:pStyle w:val="C30X"/>
        <w:rPr>
          <w:lang w:val="sq-AL"/>
        </w:rPr>
      </w:pPr>
      <w:r>
        <w:rPr>
          <w:lang w:val="sq-AL"/>
        </w:rPr>
        <w:t>(6</w:t>
      </w:r>
      <w:r w:rsidRPr="001B12F6">
        <w:rPr>
          <w:lang w:val="sq-AL"/>
        </w:rPr>
        <w:t>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>Podrška proizvodnji i razvoju voćnih i vinogradartskih zasada</w:t>
      </w:r>
    </w:p>
    <w:p w14:paraId="405FF495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11</w:t>
      </w:r>
    </w:p>
    <w:p w14:paraId="3C36DCA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obuhvataju podršku aktivnostima koje se odnose na investicije za podizanje novih voćnih zasada i vinograda, nabavku sadnica i kalemova, nabavku đubriva za zasnivanje voćnjaka i vinogarada, učešće u troškovima za izgradnju i popravku suhozida i podzida u voćnjaku i vinogradu, nabavka opreme za određivanje zrelosti grožđa i voća i druge opreme od značaja za vinogradarstvo i voćarstvo.</w:t>
      </w:r>
    </w:p>
    <w:p w14:paraId="1FBCF64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5E51E270" w14:textId="5BEFD7FB" w:rsidR="000816AF" w:rsidRPr="002453B8" w:rsidRDefault="000816AF" w:rsidP="0066010D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Prihvatljive investicije</w:t>
      </w:r>
    </w:p>
    <w:p w14:paraId="0668CFF0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višegodišnjeg sadnog materijala, u skladu sa zakonskim propisima u ovim oblastima, kao i materijala koji se koristi kod podizanja i održavanja voćnjaka i vinigrada (kolčevi, ograde, zaštitne mreže, itd);</w:t>
      </w:r>
    </w:p>
    <w:p w14:paraId="7DFDD737" w14:textId="1195392F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- nabavku đubriva koja je potrebna za zasnivanje voćnjaka i vinograda </w:t>
      </w:r>
      <w:r w:rsidR="00BA3102">
        <w:rPr>
          <w:sz w:val="24"/>
          <w:szCs w:val="24"/>
        </w:rPr>
        <w:t>(</w:t>
      </w:r>
      <w:r w:rsidRPr="002453B8">
        <w:rPr>
          <w:sz w:val="24"/>
          <w:szCs w:val="24"/>
          <w:lang w:val="sq-AL"/>
        </w:rPr>
        <w:t>stajsko i veštačko đubrivo</w:t>
      </w:r>
      <w:r w:rsidR="00BA3102">
        <w:rPr>
          <w:sz w:val="24"/>
          <w:szCs w:val="24"/>
          <w:lang w:val="sq-AL"/>
        </w:rPr>
        <w:t>)</w:t>
      </w:r>
      <w:r w:rsidRPr="002453B8">
        <w:rPr>
          <w:sz w:val="24"/>
          <w:szCs w:val="24"/>
          <w:lang w:val="sq-AL"/>
        </w:rPr>
        <w:t>;</w:t>
      </w:r>
    </w:p>
    <w:p w14:paraId="0E365F8E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nabavku materijala za izgradnju i popravku suhozida i podzida u voćnjaku i vinogradu;</w:t>
      </w:r>
    </w:p>
    <w:p w14:paraId="56FC86C1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 i/ili rekonstrukcija objekata za skladištenje voća i grožđa sa prostorima za sortiranje i pakovanje.</w:t>
      </w:r>
    </w:p>
    <w:p w14:paraId="30CA6E7C" w14:textId="5EF25D6D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</w:t>
      </w:r>
      <w:r w:rsidR="00DC4D7A">
        <w:rPr>
          <w:sz w:val="24"/>
          <w:szCs w:val="24"/>
          <w:lang w:val="sq-AL"/>
        </w:rPr>
        <w:t xml:space="preserve"> instrumenata za procjenu kvaliteta</w:t>
      </w:r>
      <w:r w:rsidRPr="002453B8">
        <w:rPr>
          <w:sz w:val="24"/>
          <w:szCs w:val="24"/>
          <w:lang w:val="sq-AL"/>
        </w:rPr>
        <w:t>.</w:t>
      </w:r>
    </w:p>
    <w:p w14:paraId="60FD52C0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715C896E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</w:p>
    <w:p w14:paraId="0611409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posjedovati ili imati u zakup poljoprivredno zemljište za podizanje voćnih zasada i  vinograda.</w:t>
      </w:r>
    </w:p>
    <w:p w14:paraId="5EE6BB0A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Zasadi moraju biti na površini ne manjoj od 500 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>.</w:t>
      </w:r>
    </w:p>
    <w:p w14:paraId="54A2499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izgradnja i rekonstrukcija objekata, potrebno je dostaviti odobrenje i ovjerenu projektnu dokumentaciju.</w:t>
      </w:r>
    </w:p>
    <w:p w14:paraId="70EE39B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sadnog materijala uz zahtjev se prilaže deklaracija o kvalitetu sadnog materijala.</w:t>
      </w:r>
    </w:p>
    <w:p w14:paraId="7E27FD3C" w14:textId="24BF6BAD" w:rsidR="000816AF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biti upisani u Registar kod Ministarstva nadležnog za poslove poljoprivrede (daljem tekstu Ministarstvo), do dana podnošenja zahtjeva.</w:t>
      </w:r>
    </w:p>
    <w:p w14:paraId="5E928B7F" w14:textId="544E02A8" w:rsidR="00BA3102" w:rsidRPr="00BA3102" w:rsidRDefault="00BA3102" w:rsidP="000816AF">
      <w:pPr>
        <w:pStyle w:val="T30X"/>
        <w:rPr>
          <w:sz w:val="24"/>
          <w:szCs w:val="24"/>
        </w:rPr>
      </w:pPr>
      <w:r>
        <w:rPr>
          <w:sz w:val="24"/>
          <w:szCs w:val="24"/>
          <w:lang w:val="sq-AL"/>
        </w:rPr>
        <w:t>Detaljni uslovi i kriterijumi biće opisani u Javnom pozivu.</w:t>
      </w:r>
    </w:p>
    <w:p w14:paraId="5F2AE10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0B06C719" w14:textId="72904F5C" w:rsidR="000816AF" w:rsidRPr="002453B8" w:rsidRDefault="008A73A7" w:rsidP="000816AF">
      <w:pPr>
        <w:pStyle w:val="N01X"/>
        <w:rPr>
          <w:lang w:val="sq-AL"/>
        </w:rPr>
      </w:pPr>
      <w:r>
        <w:rPr>
          <w:lang w:val="sq-AL"/>
        </w:rPr>
        <w:t>(7</w:t>
      </w:r>
      <w:r w:rsidRPr="001B12F6">
        <w:rPr>
          <w:lang w:val="sq-AL"/>
        </w:rPr>
        <w:t>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>Podrška proizvodnji i razvoju maslinarstva</w:t>
      </w:r>
    </w:p>
    <w:p w14:paraId="1E10B47E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12</w:t>
      </w:r>
    </w:p>
    <w:p w14:paraId="01E9184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obuhvataju:</w:t>
      </w:r>
    </w:p>
    <w:p w14:paraId="6654E861" w14:textId="60F34078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aktivnosti koje se odnose na investicije za podizanje novih zasada maslina, revitalizaciju </w:t>
      </w:r>
      <w:r w:rsidR="00DC4D7A">
        <w:rPr>
          <w:sz w:val="24"/>
          <w:szCs w:val="24"/>
          <w:lang w:val="sq-AL"/>
        </w:rPr>
        <w:t xml:space="preserve">starih </w:t>
      </w:r>
      <w:r w:rsidRPr="002453B8">
        <w:rPr>
          <w:sz w:val="24"/>
          <w:szCs w:val="24"/>
          <w:lang w:val="sq-AL"/>
        </w:rPr>
        <w:t>zasada maslina, nabavku opreme i mehanizacije za unapređenje maslinarstva, izgradnju i popravku suhozida i podzida u maslinjaku,</w:t>
      </w:r>
    </w:p>
    <w:p w14:paraId="6263BED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obezbjeđivanje premija po:</w:t>
      </w:r>
    </w:p>
    <w:p w14:paraId="279DE4CD" w14:textId="77777777" w:rsidR="000816AF" w:rsidRPr="002453B8" w:rsidRDefault="000816AF" w:rsidP="000816AF">
      <w:pPr>
        <w:pStyle w:val="T30X"/>
        <w:ind w:left="1134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   a) kilogramu obranog ploda masline i</w:t>
      </w:r>
    </w:p>
    <w:p w14:paraId="6F5F4F02" w14:textId="77777777" w:rsidR="000816AF" w:rsidRPr="002453B8" w:rsidRDefault="000816AF" w:rsidP="000816AF">
      <w:pPr>
        <w:pStyle w:val="T30X"/>
        <w:ind w:left="1134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   b) litru proizvedenog ekstra djevičanskog maslinovog ulja,</w:t>
      </w:r>
    </w:p>
    <w:p w14:paraId="3666E4F5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uvođenje novih tehnologija i poboljšanje higijensko tehničkih uslova maslinarima koji su upisani u Registar maslinjaka koji se vodi u nadležnom Ministarstvu,</w:t>
      </w:r>
    </w:p>
    <w:p w14:paraId="246A4DC4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zaštitu protiv bolesti i štetočina.</w:t>
      </w:r>
    </w:p>
    <w:p w14:paraId="1D362BFA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4241CC25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sadnog materijala za zasnivanje novih maslinjaka;</w:t>
      </w:r>
    </w:p>
    <w:p w14:paraId="7141755D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revitalizacija starih maslinjaka i rezidba mladih izboja;</w:t>
      </w:r>
    </w:p>
    <w:p w14:paraId="77406D63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materijala koji se koristi kod podizanja i održavanja maslinjaka (kolčevi, ograde, zaštitne mreže, itd);</w:t>
      </w:r>
    </w:p>
    <w:p w14:paraId="7DB171DC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izgradnja, rekonstrukcija, odnosno adaptacija objekata u kojima se nalaze mlinovi za preradu maslina i proizvodnju maslinovog ulja;</w:t>
      </w:r>
    </w:p>
    <w:p w14:paraId="1B6A11B7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opreme za preradu maslina (mlinovi, spremnici za skladištenje ulja, itd);</w:t>
      </w:r>
    </w:p>
    <w:p w14:paraId="4F3658A5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materijala za izgradnju i popravku suhozida i podzida u maslinjaku.</w:t>
      </w:r>
    </w:p>
    <w:p w14:paraId="72F39080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ambalaže za čuvanje većih količina maslinovog ulja i tamne staklene ambalaže (flaše) za manje pakovanje i za tržište;</w:t>
      </w:r>
    </w:p>
    <w:p w14:paraId="04FB612F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ekološki prihvatljivih sredstava za zaštitu od bolesti i štetočina.</w:t>
      </w:r>
    </w:p>
    <w:p w14:paraId="3ACC0418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</w:p>
    <w:p w14:paraId="3FC5D327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Uslovi prihvatljivosti</w:t>
      </w:r>
    </w:p>
    <w:p w14:paraId="23424F1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posjedovati ili imati u zakup poljoprivredno zemljište za podizanje zasada maslina.</w:t>
      </w:r>
    </w:p>
    <w:p w14:paraId="41E2047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Korisnik mora imati minimum 20 stabala masline upisanih u Registar kod Ministarstva.</w:t>
      </w:r>
    </w:p>
    <w:p w14:paraId="16D24FE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Minimum stabala maslina za revitalizaciju je 15.</w:t>
      </w:r>
    </w:p>
    <w:p w14:paraId="1D4F2DE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opreme za preradu maslina, za podršku su prihvatljivi udruženi proizvođači maslina koji ukupno imaju minimum 300 stabala maslina u rodu.</w:t>
      </w:r>
    </w:p>
    <w:p w14:paraId="019FBAA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opreme za proizvodnju ili skladištenje maslinovog ulja, korisnik mora da posjeduje adekvatni objekat za te svrhe.</w:t>
      </w:r>
    </w:p>
    <w:p w14:paraId="67C75434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rekonstrukcija odnosno adaptacija objekta za proizvodnju i skladištenje maslinovog ulja, uz zahtjev se dostavlja odobrenje i projekat sa detaljnim predmjerom i predračunom planiranih radova a korisnik mora da bude registrovan u Registru proizvođača maslina i/ili proizvođača maslinovog ulja, najmanje jednu godinu prije objavljivanja Javnog poziva.</w:t>
      </w:r>
    </w:p>
    <w:p w14:paraId="64F6450D" w14:textId="0D063B55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Minimalna količina proizvedenog maslinovog ulja za nabavku staklene ambalaže-flaša je </w:t>
      </w:r>
      <w:r w:rsidR="00C12FB2">
        <w:rPr>
          <w:sz w:val="24"/>
          <w:szCs w:val="24"/>
          <w:lang w:val="sq-AL"/>
        </w:rPr>
        <w:t>2</w:t>
      </w:r>
      <w:r w:rsidRPr="002453B8">
        <w:rPr>
          <w:sz w:val="24"/>
          <w:szCs w:val="24"/>
          <w:lang w:val="sq-AL"/>
        </w:rPr>
        <w:t>0 litara.</w:t>
      </w:r>
    </w:p>
    <w:p w14:paraId="56C3FA2F" w14:textId="56F8FDB5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Za nabavku staklene ambalaže potrebno je dostaviti dokaz o izvršenoj analizi maslinovog ulja. </w:t>
      </w:r>
    </w:p>
    <w:p w14:paraId="3761BD9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sadnog materijala uz zahtjev se prilaže deklaracija o kvalitetu sadnog materijala.</w:t>
      </w:r>
    </w:p>
    <w:p w14:paraId="3BB2D52C" w14:textId="646C61AD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Visina premija po kilogramu obranog ploda masline i litru proizvedenog maslinovog ulja određuje se Planom iz člana 3 stav 2 ove Odluke.</w:t>
      </w:r>
    </w:p>
    <w:p w14:paraId="56A8BCD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investicija premija po kilogramu obranog ploda masline uz zahtjev se kao dokaz o količini obranog ploda masline prilaže potvrda uljare gdje maslinar predaje masline na preradu.</w:t>
      </w:r>
    </w:p>
    <w:p w14:paraId="2262803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37DDA994" w14:textId="162D2B10" w:rsidR="000816AF" w:rsidRPr="002453B8" w:rsidRDefault="008A73A7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8A73A7">
        <w:rPr>
          <w:b/>
          <w:sz w:val="24"/>
          <w:szCs w:val="24"/>
          <w:lang w:val="sq-AL"/>
        </w:rPr>
        <w:t>(8)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proizvodnji ljekovitog i aromatičnog bilja</w:t>
      </w:r>
    </w:p>
    <w:p w14:paraId="4DBF664F" w14:textId="77777777" w:rsidR="000816AF" w:rsidRPr="002453B8" w:rsidRDefault="007A51EE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13</w:t>
      </w:r>
    </w:p>
    <w:p w14:paraId="42C4D2D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13D982C3" w14:textId="5FF34E9F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Podsticaji obuhvataju podršku aktivnostima koje se odnose na investicije za podizanje zasada ljekovitog </w:t>
      </w:r>
      <w:r w:rsidR="00DC4D7A">
        <w:rPr>
          <w:sz w:val="24"/>
          <w:szCs w:val="24"/>
          <w:lang w:val="sq-AL"/>
        </w:rPr>
        <w:t xml:space="preserve">i aromatičnog </w:t>
      </w:r>
      <w:r w:rsidRPr="002453B8">
        <w:rPr>
          <w:sz w:val="24"/>
          <w:szCs w:val="24"/>
          <w:lang w:val="sq-AL"/>
        </w:rPr>
        <w:t xml:space="preserve">bilja, nabavku opreme za sušenje, pakovanje ljekovitog bilja. </w:t>
      </w:r>
    </w:p>
    <w:p w14:paraId="771F540B" w14:textId="1B3D9758" w:rsidR="00C12FB2" w:rsidRPr="0066010D" w:rsidRDefault="000816AF" w:rsidP="0066010D">
      <w:pPr>
        <w:pStyle w:val="C31X"/>
        <w:jc w:val="left"/>
        <w:rPr>
          <w:b w:val="0"/>
          <w:sz w:val="24"/>
          <w:szCs w:val="24"/>
          <w:lang w:val="sq-AL"/>
        </w:rPr>
      </w:pPr>
      <w:r w:rsidRPr="002453B8">
        <w:rPr>
          <w:b w:val="0"/>
          <w:sz w:val="24"/>
          <w:szCs w:val="24"/>
          <w:lang w:val="sq-AL"/>
        </w:rPr>
        <w:t>Prihvatljive investicije se odnose na nabavku sadnica u skladu sa zakonskim propisima u ovoj oblasti kao i materijala koji se koristi kod podizanja i održavanja ove vrste zasada (kolčevi, ograde, zaštite mreže itd), nabavku đubriva koje je potrebno za zasnivanje zasada, nabavku mašina i uređaja.</w:t>
      </w:r>
    </w:p>
    <w:p w14:paraId="5A67AB3E" w14:textId="2CEC0F9A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5621605C" w14:textId="79B5A4E4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posjedovati poljoprivredno zemljište ne manje od 1 000m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 xml:space="preserve"> za sadnju i uzgoj ljekovitog </w:t>
      </w:r>
      <w:r w:rsidR="00DC4D7A">
        <w:rPr>
          <w:sz w:val="24"/>
          <w:szCs w:val="24"/>
          <w:lang w:val="sq-AL"/>
        </w:rPr>
        <w:t xml:space="preserve">i aromatičnog </w:t>
      </w:r>
      <w:r w:rsidRPr="002453B8">
        <w:rPr>
          <w:sz w:val="24"/>
          <w:szCs w:val="24"/>
          <w:lang w:val="sq-AL"/>
        </w:rPr>
        <w:t>bilja.</w:t>
      </w:r>
    </w:p>
    <w:p w14:paraId="597A866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se utvrđuje na osnovu zasijane/zasađene površine pod uslovom da je procenat prijema sadnica preko 80 %, minimum.</w:t>
      </w:r>
    </w:p>
    <w:p w14:paraId="4C832D94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Kod nabavke opreme za proizvodnju eteričnih ulja prednost za ostvarivanje ove podrške imaju udruženi uzgajivači ljekovitog bilja (uslov je da ih je najmanje petoro).</w:t>
      </w:r>
    </w:p>
    <w:p w14:paraId="5F7872E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sadnog materijalauz zahtjev se prilaže deklaracija o kvalitetu sadnog materijala.</w:t>
      </w:r>
    </w:p>
    <w:p w14:paraId="606CC2E5" w14:textId="24E3D8AC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biti upisani u Registre kod Ministarstva nadležnog za poslove poljoprivred</w:t>
      </w:r>
      <w:r w:rsidR="00C12FB2">
        <w:rPr>
          <w:sz w:val="24"/>
          <w:szCs w:val="24"/>
          <w:lang w:val="sq-AL"/>
        </w:rPr>
        <w:t xml:space="preserve">e </w:t>
      </w:r>
      <w:r w:rsidRPr="002453B8">
        <w:rPr>
          <w:sz w:val="24"/>
          <w:szCs w:val="24"/>
          <w:lang w:val="sq-AL"/>
        </w:rPr>
        <w:t>do dana po</w:t>
      </w:r>
      <w:r w:rsidR="00C12FB2">
        <w:rPr>
          <w:sz w:val="24"/>
          <w:szCs w:val="24"/>
          <w:lang w:val="sq-AL"/>
        </w:rPr>
        <w:t>d</w:t>
      </w:r>
      <w:r w:rsidRPr="002453B8">
        <w:rPr>
          <w:sz w:val="24"/>
          <w:szCs w:val="24"/>
          <w:lang w:val="sq-AL"/>
        </w:rPr>
        <w:t>nošenja zahtjeva.</w:t>
      </w:r>
    </w:p>
    <w:p w14:paraId="477DA81A" w14:textId="752B57D6" w:rsidR="000816AF" w:rsidRPr="002453B8" w:rsidRDefault="008A73A7" w:rsidP="000816AF">
      <w:pPr>
        <w:pStyle w:val="C30X"/>
        <w:rPr>
          <w:lang w:val="sq-AL"/>
        </w:rPr>
      </w:pPr>
      <w:r>
        <w:rPr>
          <w:lang w:val="sq-AL"/>
        </w:rPr>
        <w:t>(9</w:t>
      </w:r>
      <w:r w:rsidRPr="008A73A7">
        <w:rPr>
          <w:lang w:val="sq-AL"/>
        </w:rPr>
        <w:t>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>Podrška aktivnostima kooperativa, udruženja i organizacija proizvođača</w:t>
      </w:r>
    </w:p>
    <w:p w14:paraId="3AA6D047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14</w:t>
      </w:r>
    </w:p>
    <w:p w14:paraId="2C90FDAC" w14:textId="77777777" w:rsidR="000816AF" w:rsidRPr="002453B8" w:rsidRDefault="000816AF" w:rsidP="000816AF">
      <w:pPr>
        <w:pStyle w:val="C30X"/>
        <w:jc w:val="both"/>
        <w:rPr>
          <w:b w:val="0"/>
          <w:lang w:val="sq-AL"/>
        </w:rPr>
      </w:pPr>
      <w:r w:rsidRPr="002453B8">
        <w:rPr>
          <w:b w:val="0"/>
          <w:lang w:val="sq-AL"/>
        </w:rPr>
        <w:t xml:space="preserve">Podrška se odnosi na na realizaciji plana i programa osnivanja i rada kooperativa i udruženja za organizovanje: proizvodnje na poljoprivrednim gazdinstvima, prerade, promocije i prodaje poljoprivredno-prehrambenih proizvoda, snabdijevanje repromaterijalom, energentima, gorivom, sredstvima za proizvodnju, nabavku tehnološke opreme, formiranju otkupnih centara i sl. </w:t>
      </w:r>
    </w:p>
    <w:p w14:paraId="51608D12" w14:textId="15D7A5B8" w:rsidR="000816AF" w:rsidRPr="002453B8" w:rsidRDefault="000816AF" w:rsidP="000816AF">
      <w:pPr>
        <w:pStyle w:val="C30X"/>
        <w:jc w:val="both"/>
        <w:rPr>
          <w:b w:val="0"/>
          <w:lang w:val="sq-AL"/>
        </w:rPr>
      </w:pPr>
      <w:r w:rsidRPr="002453B8">
        <w:rPr>
          <w:b w:val="0"/>
          <w:lang w:val="sq-AL"/>
        </w:rPr>
        <w:lastRenderedPageBreak/>
        <w:t xml:space="preserve">Podrška se odnosi na osnivanje i rad organizacije proizvođača </w:t>
      </w:r>
      <w:r w:rsidR="00C12FB2">
        <w:rPr>
          <w:b w:val="0"/>
          <w:lang w:val="sq-AL"/>
        </w:rPr>
        <w:t xml:space="preserve">sa sjedištem u Tuzima </w:t>
      </w:r>
      <w:r w:rsidRPr="002453B8">
        <w:rPr>
          <w:b w:val="0"/>
          <w:lang w:val="sq-AL"/>
        </w:rPr>
        <w:t xml:space="preserve">i može se dodijeliti udruženim proizvođačima i organizacijama koje su formirane i djeluju u skladu sa Zakonom i podzakonskim aktima kojim su propisani detalji vezani za osnivanje i priznavanje organizacija proizvođača. </w:t>
      </w:r>
    </w:p>
    <w:p w14:paraId="0010C05D" w14:textId="1444CED9" w:rsidR="000816AF" w:rsidRPr="002453B8" w:rsidRDefault="008A73A7" w:rsidP="000816AF">
      <w:pPr>
        <w:pStyle w:val="C30X"/>
        <w:rPr>
          <w:lang w:val="sq-AL"/>
        </w:rPr>
      </w:pPr>
      <w:r>
        <w:rPr>
          <w:lang w:val="sq-AL"/>
        </w:rPr>
        <w:t>(10</w:t>
      </w:r>
      <w:r w:rsidRPr="008A73A7">
        <w:rPr>
          <w:lang w:val="sq-AL"/>
        </w:rPr>
        <w:t xml:space="preserve">)  </w:t>
      </w:r>
      <w:r w:rsidR="000816AF" w:rsidRPr="002453B8">
        <w:rPr>
          <w:lang w:val="sq-AL"/>
        </w:rPr>
        <w:t>Podrška korišćenju planinskih pašnjaka</w:t>
      </w:r>
    </w:p>
    <w:p w14:paraId="1DB05494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15</w:t>
      </w:r>
    </w:p>
    <w:p w14:paraId="4EAEEE8C" w14:textId="53FBFFD2" w:rsidR="000816AF" w:rsidRPr="002453B8" w:rsidRDefault="000816AF" w:rsidP="000816AF">
      <w:pPr>
        <w:pStyle w:val="C30X"/>
        <w:jc w:val="both"/>
        <w:rPr>
          <w:b w:val="0"/>
          <w:lang w:val="sq-AL"/>
        </w:rPr>
      </w:pPr>
      <w:r w:rsidRPr="002453B8">
        <w:rPr>
          <w:b w:val="0"/>
          <w:lang w:val="sq-AL"/>
        </w:rPr>
        <w:t xml:space="preserve">Podrška se odnosi na podršku poljoprivrednim gazdinstvima koja najmanje tri mjeseca u kalendarskoj godini drže stoku (svoju i uzetu na mljkarinu) na katunima po uslovnom grlu. Minimalan broj za podršku je tri uslovna grla goveda, minimum 50 grla koza odnosno 70 grla ovaca u stadu . Preduslov za goveda, ovce i koze je das u grla obilježena ušnim markicama i njihovo kretanje na katun prijavljeno u skladu sa zakonom. Premije po uslovnom grlu će biti precizirane Javnim pozivom. Ukoliko jee ukupna visina zahjteva za podršku veća od planiranog iznosa, proporcionalno se smanjuje plaćanje po uslovnom grlu. </w:t>
      </w:r>
    </w:p>
    <w:p w14:paraId="280244A2" w14:textId="24CD986B" w:rsidR="000816AF" w:rsidRPr="002453B8" w:rsidRDefault="008A73A7" w:rsidP="000816AF">
      <w:pPr>
        <w:pStyle w:val="C30X"/>
        <w:rPr>
          <w:lang w:val="sq-AL"/>
        </w:rPr>
      </w:pPr>
      <w:r>
        <w:rPr>
          <w:lang w:val="sq-AL"/>
        </w:rPr>
        <w:t>(11</w:t>
      </w:r>
      <w:r w:rsidRPr="008A73A7">
        <w:rPr>
          <w:lang w:val="sq-AL"/>
        </w:rPr>
        <w:t>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 xml:space="preserve">Promocija poljoprivrednih proizvoda i poljoprivrede, </w:t>
      </w:r>
      <w:r w:rsidR="000816AF" w:rsidRPr="002453B8">
        <w:rPr>
          <w:color w:val="auto"/>
          <w:lang w:val="sq-AL"/>
        </w:rPr>
        <w:t>edukacija i studijska putovanja poljoprivrednih proizvođača</w:t>
      </w:r>
    </w:p>
    <w:p w14:paraId="7A0FB12C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16</w:t>
      </w:r>
    </w:p>
    <w:p w14:paraId="470CD94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Promocija poljoprivrede i poljoprivrednih proizvoda se sprovodi kroz podršku raznim vidovima promotivnih kampanja i programima koje predlažu udruženja poljoprivrednih proizvođača:</w:t>
      </w:r>
    </w:p>
    <w:p w14:paraId="52F828A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organizovanje sajmova, izložbi i drugih manifestacija u cilju prezentacije poljoprivrednih proizvoda i proizvođača na području opštine Tuzi;</w:t>
      </w:r>
    </w:p>
    <w:p w14:paraId="153D2AF3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učešće na regionalnim i međunarodnim poljoprivrednim sajmovima, izložbama i studijska putovanja;</w:t>
      </w:r>
    </w:p>
    <w:p w14:paraId="66A5654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organizovanje edukacija iz oblasti poljoprivredne proizvodnje i izdavanju stručnih časopisa iz oblasti poljoprivrede i ruralnog razvoja.</w:t>
      </w:r>
    </w:p>
    <w:p w14:paraId="722BF73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Mjera se sprovodi na bazi godišnjih zahtjeva potencijalnih korisnika i dostavljenih planova i programa.</w:t>
      </w:r>
    </w:p>
    <w:p w14:paraId="1BB7D452" w14:textId="1C32D36B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Pored registrovanih poljoprivrednih proizvođača korisnici ovih podsticaja mogu biti i registrovana udruženja </w:t>
      </w:r>
      <w:r w:rsidR="00C12FB2">
        <w:rPr>
          <w:sz w:val="24"/>
          <w:szCs w:val="24"/>
          <w:lang w:val="sq-AL"/>
        </w:rPr>
        <w:t>iz oblasti poljoprivrede</w:t>
      </w:r>
      <w:r w:rsidRPr="002453B8">
        <w:rPr>
          <w:sz w:val="24"/>
          <w:szCs w:val="24"/>
          <w:lang w:val="sq-AL"/>
        </w:rPr>
        <w:t>.</w:t>
      </w:r>
    </w:p>
    <w:p w14:paraId="76591172" w14:textId="20C718A1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Uz zahtjev za dodijelu sredstava korisnik podnosi program i detaljnu specifikaciju troškova (za organizovanj</w:t>
      </w:r>
      <w:r w:rsidR="00DC4D7A">
        <w:rPr>
          <w:sz w:val="24"/>
          <w:szCs w:val="24"/>
          <w:lang w:val="sq-AL"/>
        </w:rPr>
        <w:t xml:space="preserve">e </w:t>
      </w:r>
      <w:r w:rsidRPr="002453B8">
        <w:rPr>
          <w:sz w:val="24"/>
          <w:szCs w:val="24"/>
          <w:lang w:val="sq-AL"/>
        </w:rPr>
        <w:t>sajmova</w:t>
      </w:r>
      <w:r w:rsidR="00DC4D7A">
        <w:rPr>
          <w:sz w:val="24"/>
          <w:szCs w:val="24"/>
          <w:lang w:val="sq-AL"/>
        </w:rPr>
        <w:t xml:space="preserve">, </w:t>
      </w:r>
      <w:r w:rsidRPr="002453B8">
        <w:rPr>
          <w:sz w:val="24"/>
          <w:szCs w:val="24"/>
          <w:lang w:val="sq-AL"/>
        </w:rPr>
        <w:t xml:space="preserve"> edukacija i sl.) ili predračun (za učešće na sajmovima, izložbama i sl.).</w:t>
      </w:r>
    </w:p>
    <w:p w14:paraId="4E4CAF4E" w14:textId="248971BB" w:rsidR="005131F5" w:rsidRPr="002453B8" w:rsidRDefault="000816AF" w:rsidP="00894EA5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će se obezbijediti do 50% od prihvatljivih troškova, na osnovu obrazloženog zahtjeva o učešću i ispostavljenim fakturama.</w:t>
      </w:r>
    </w:p>
    <w:p w14:paraId="48CB17CC" w14:textId="1C625A69" w:rsidR="000816AF" w:rsidRPr="002453B8" w:rsidRDefault="008A73A7" w:rsidP="000816AF">
      <w:pPr>
        <w:pStyle w:val="C30X"/>
        <w:rPr>
          <w:lang w:val="sq-AL"/>
        </w:rPr>
      </w:pPr>
      <w:r>
        <w:rPr>
          <w:lang w:val="sq-AL"/>
        </w:rPr>
        <w:t>(12</w:t>
      </w:r>
      <w:r w:rsidRPr="008A73A7">
        <w:rPr>
          <w:lang w:val="sq-AL"/>
        </w:rPr>
        <w:t>)</w:t>
      </w:r>
      <w:r>
        <w:rPr>
          <w:b w:val="0"/>
          <w:lang w:val="sq-AL"/>
        </w:rPr>
        <w:t xml:space="preserve">  </w:t>
      </w:r>
      <w:r w:rsidR="000816AF" w:rsidRPr="002453B8">
        <w:rPr>
          <w:lang w:val="sq-AL"/>
        </w:rPr>
        <w:t>Podrška unapređenju pčelarstva</w:t>
      </w:r>
    </w:p>
    <w:p w14:paraId="325CCD78" w14:textId="77777777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17</w:t>
      </w:r>
    </w:p>
    <w:p w14:paraId="2D433EB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Podsticajnim mjerama potrebno je planirati sredstva za unapređenje pčelarstva.</w:t>
      </w:r>
    </w:p>
    <w:p w14:paraId="07C9252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Podsticajne mjere odnosiće se na projekte za poboljšanje kvaliteta proizvodnje meda, a biće povezana sa politikom kvaliteta iz strategije razvoja poljoprivrede i ruralnih područja Crne Gore. </w:t>
      </w:r>
    </w:p>
    <w:p w14:paraId="72A7B12F" w14:textId="0592041E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obuhvataju i podršku aktivnostima koje se odnose na investicije za formiranje ili proširenje pčelinjaka, nabavku opreme i ljekova za pčelinja društva a posebne mjere treba planirati za mlade pčelare mlađe od 30 godina.</w:t>
      </w:r>
    </w:p>
    <w:p w14:paraId="264554D5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4CD4337D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formiranje ili proširenje pčelinjaka sa pripadajućom opremom;</w:t>
      </w:r>
    </w:p>
    <w:p w14:paraId="03C82086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opreme za pčelarenje (vrcanje, skladištenje, punjenje meda i sl.), kao i oprema za očuvanje kvaliteta i zdravstvene ispravnosti meda i drugih pčelinjih proizvoda;</w:t>
      </w:r>
    </w:p>
    <w:p w14:paraId="2F946D8D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antivaroznih podnjača, ljekova i prihrane za pčelinja društva;</w:t>
      </w:r>
    </w:p>
    <w:p w14:paraId="6C3B8EE4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posebna podrška mladim pčelarima;</w:t>
      </w:r>
    </w:p>
    <w:p w14:paraId="43E5A468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izgradnja, rekonstrukcija i adaptacija objekata za vrcanje, skladištenje, punjenje ili pakovanje meda i drugih pčelinjih proizvoda.</w:t>
      </w:r>
    </w:p>
    <w:p w14:paraId="5BE1130E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Uslovi prihvatljivosti</w:t>
      </w:r>
    </w:p>
    <w:p w14:paraId="64A4E1CA" w14:textId="50968EDB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Ukoliko je predmet investicije formiranje pčelinjaka (početnik) broj pčelinjih društva na kraju investicije ne može biti manji od </w:t>
      </w:r>
      <w:r w:rsidR="00C12FB2">
        <w:rPr>
          <w:sz w:val="24"/>
          <w:szCs w:val="24"/>
          <w:lang w:val="sq-AL"/>
        </w:rPr>
        <w:t>5</w:t>
      </w:r>
      <w:r w:rsidRPr="002453B8">
        <w:rPr>
          <w:sz w:val="24"/>
          <w:szCs w:val="24"/>
          <w:lang w:val="sq-AL"/>
        </w:rPr>
        <w:t xml:space="preserve">, a ukoliko je predmet investicije proširenje postojećih pčelinjaka, broj pčelinjih društva mora biti uvećan za najmanje </w:t>
      </w:r>
      <w:r w:rsidR="00C12FB2">
        <w:rPr>
          <w:sz w:val="24"/>
          <w:szCs w:val="24"/>
          <w:lang w:val="sq-AL"/>
        </w:rPr>
        <w:t>3</w:t>
      </w:r>
      <w:r w:rsidRPr="002453B8">
        <w:rPr>
          <w:sz w:val="24"/>
          <w:szCs w:val="24"/>
          <w:lang w:val="sq-AL"/>
        </w:rPr>
        <w:t xml:space="preserve"> društva.</w:t>
      </w:r>
    </w:p>
    <w:p w14:paraId="2476FD31" w14:textId="2196926D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izgradnja/rekonstrukcija/adaptacija objekta, korisnik mora da ima najmanje 2</w:t>
      </w:r>
      <w:r w:rsidR="00C12FB2">
        <w:rPr>
          <w:sz w:val="24"/>
          <w:szCs w:val="24"/>
          <w:lang w:val="sq-AL"/>
        </w:rPr>
        <w:t>0</w:t>
      </w:r>
      <w:r w:rsidRPr="002453B8">
        <w:rPr>
          <w:sz w:val="24"/>
          <w:szCs w:val="24"/>
          <w:lang w:val="sq-AL"/>
        </w:rPr>
        <w:t xml:space="preserve"> pčelinjih društava.</w:t>
      </w:r>
    </w:p>
    <w:p w14:paraId="03DC0F7B" w14:textId="11089B41" w:rsidR="000816AF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nabavka opreme, antivaroznih podnjača, ljekova i prihrane za pčelinja društva broj pčelinjih društava ne smije biti manji od 10.</w:t>
      </w:r>
    </w:p>
    <w:p w14:paraId="6C3823E1" w14:textId="77777777" w:rsidR="00DC4D7A" w:rsidRPr="002453B8" w:rsidRDefault="00DC4D7A" w:rsidP="00DC4D7A">
      <w:pPr>
        <w:pStyle w:val="T30X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Ukoliko su predmet podrške mladi pčelari nakon investicije treba da imaju najmanje tri pčelinja društva.  </w:t>
      </w:r>
    </w:p>
    <w:p w14:paraId="2C4A8A85" w14:textId="29815A11" w:rsidR="000816AF" w:rsidRDefault="00DC4D7A" w:rsidP="00DC4D7A">
      <w:pPr>
        <w:pStyle w:val="T30X"/>
        <w:ind w:firstLine="0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 </w:t>
      </w:r>
      <w:r w:rsidR="000816AF" w:rsidRPr="002453B8">
        <w:rPr>
          <w:sz w:val="24"/>
          <w:szCs w:val="24"/>
          <w:lang w:val="sq-AL"/>
        </w:rPr>
        <w:t xml:space="preserve">Mladi pčelari su osobe mlađe od 30 godina i u svom vlasništvu treba da posjeduju najmanje </w:t>
      </w:r>
      <w:r w:rsidR="00C12FB2">
        <w:rPr>
          <w:sz w:val="24"/>
          <w:szCs w:val="24"/>
          <w:lang w:val="sq-AL"/>
        </w:rPr>
        <w:t>5</w:t>
      </w:r>
      <w:r w:rsidR="000816AF" w:rsidRPr="002453B8">
        <w:rPr>
          <w:sz w:val="24"/>
          <w:szCs w:val="24"/>
          <w:lang w:val="sq-AL"/>
        </w:rPr>
        <w:t xml:space="preserve"> pčelinja društva.</w:t>
      </w:r>
    </w:p>
    <w:p w14:paraId="42B0E9E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Pčelari moraju imati podržani broj pčelinjih društva u vlasništvu u trenutku objavljivanja javnog poziva za ostvarivanje prava na podsticaje.</w:t>
      </w:r>
    </w:p>
    <w:p w14:paraId="180B3298" w14:textId="77777777" w:rsidR="000816AF" w:rsidRPr="002453B8" w:rsidRDefault="000816AF" w:rsidP="000816AF">
      <w:pPr>
        <w:pStyle w:val="T30X"/>
        <w:jc w:val="left"/>
        <w:rPr>
          <w:sz w:val="24"/>
          <w:szCs w:val="24"/>
          <w:lang w:val="sq-AL"/>
        </w:rPr>
      </w:pPr>
    </w:p>
    <w:p w14:paraId="00A0B09D" w14:textId="6895AE00" w:rsidR="000816AF" w:rsidRPr="002453B8" w:rsidRDefault="008A73A7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(13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proizvodnji cvijeća</w:t>
      </w:r>
    </w:p>
    <w:p w14:paraId="2FA41DC6" w14:textId="77777777" w:rsidR="000816AF" w:rsidRPr="002453B8" w:rsidRDefault="007A51EE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18</w:t>
      </w:r>
    </w:p>
    <w:p w14:paraId="7D175ED1" w14:textId="4DB4AACB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Podsticaji obuhvataju podršku aktivnostima koje se odnose na investicije za povećanje  proizvodnje cvijeća, povećanje broja plastenika i staklenika za proizvodnju, učešće u troškovima nabavke opreme za rad u ovim objektima i sl. </w:t>
      </w:r>
    </w:p>
    <w:p w14:paraId="24C0A239" w14:textId="27091AEB" w:rsidR="000816AF" w:rsidRPr="002453B8" w:rsidRDefault="000816AF" w:rsidP="0066010D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0D1C2200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izgradnja, rekonstrukcija i adaptacija različitih oblika zaštićenog prostora /staklenici i plastenici/ za gajenje cvijeća u zaštićenom prostoru i opreme za ventilaciju, grijanje odnosno hlađenje zaštićenog prostora;</w:t>
      </w:r>
    </w:p>
    <w:p w14:paraId="0B5123CF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- nabavka opreme za pripremu zemlje, sađenje, čuvanje i sl. </w:t>
      </w:r>
    </w:p>
    <w:p w14:paraId="42D76C74" w14:textId="77777777" w:rsidR="000816AF" w:rsidRPr="002453B8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- nabavka sadnog materijala, kao i materijala koji se koristi kod sadnje i održavanja cvijeća (kolčevi, saksije, žica itd).</w:t>
      </w:r>
    </w:p>
    <w:p w14:paraId="5D687714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0BAD2B6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moraju posjedovati ili imati u zakup poljoprivredno zemljište za gajenje cvijeća.</w:t>
      </w:r>
    </w:p>
    <w:p w14:paraId="0D67194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Minimalne površine za podršku proizvodnje pojedinih kultura su:</w:t>
      </w:r>
    </w:p>
    <w:p w14:paraId="4740E912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gajenje na otvorenom polju, površina koja nije manja od 200m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>;</w:t>
      </w:r>
    </w:p>
    <w:p w14:paraId="203A2731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zaštićeni prostor (plastenik ili staklenik), površina koja nije manja od 100m²;</w:t>
      </w:r>
    </w:p>
    <w:p w14:paraId="71FE397F" w14:textId="2B971F94" w:rsidR="000816AF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izgradnja plastenika/staklenika, potrebno je dostaviti odobrenje, ovjerenu projektnu dokumentaciju i sertifikat (atest) kojim se potvrđuje da plastenik/staklenik može izdržati opterećenje od minimum 100 kg/m</w:t>
      </w:r>
      <w:r w:rsidRPr="002453B8">
        <w:rPr>
          <w:sz w:val="24"/>
          <w:szCs w:val="24"/>
          <w:vertAlign w:val="superscript"/>
          <w:lang w:val="sq-AL"/>
        </w:rPr>
        <w:t>2</w:t>
      </w:r>
      <w:r w:rsidRPr="002453B8">
        <w:rPr>
          <w:sz w:val="24"/>
          <w:szCs w:val="24"/>
          <w:lang w:val="sq-AL"/>
        </w:rPr>
        <w:t xml:space="preserve"> i udare vjetra jačine minimum 50km/h.</w:t>
      </w:r>
    </w:p>
    <w:p w14:paraId="5FA32E6E" w14:textId="77777777" w:rsidR="00FD74BC" w:rsidRPr="002453B8" w:rsidRDefault="00FD74BC" w:rsidP="000816AF">
      <w:pPr>
        <w:pStyle w:val="T30X"/>
        <w:rPr>
          <w:sz w:val="24"/>
          <w:szCs w:val="24"/>
          <w:lang w:val="sq-AL"/>
        </w:rPr>
      </w:pPr>
    </w:p>
    <w:p w14:paraId="40F0ADE7" w14:textId="26A6EBC4" w:rsidR="000816AF" w:rsidRPr="002453B8" w:rsidRDefault="008A73A7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(14</w:t>
      </w:r>
      <w:r w:rsidRPr="008A73A7">
        <w:rPr>
          <w:b/>
          <w:sz w:val="24"/>
          <w:szCs w:val="24"/>
          <w:lang w:val="sq-AL"/>
        </w:rPr>
        <w:t>)</w:t>
      </w:r>
      <w:r w:rsidRPr="008A73A7">
        <w:rPr>
          <w:b/>
          <w:sz w:val="28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razvoju slatkovodnog ribarstva</w:t>
      </w:r>
    </w:p>
    <w:p w14:paraId="6C4C5EFE" w14:textId="77777777" w:rsidR="000816AF" w:rsidRPr="002453B8" w:rsidRDefault="007A51EE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19</w:t>
      </w:r>
    </w:p>
    <w:p w14:paraId="3718D8C3" w14:textId="5DE445C4" w:rsidR="00F20B78" w:rsidRDefault="00E627AB" w:rsidP="000816AF">
      <w:pPr>
        <w:pStyle w:val="T30X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Podrška sektoru slatk</w:t>
      </w:r>
      <w:r w:rsidR="00F20B78">
        <w:rPr>
          <w:sz w:val="24"/>
          <w:szCs w:val="24"/>
          <w:lang w:val="sq-AL"/>
        </w:rPr>
        <w:t>ovodne akvakulture se odnosi na podršku modernizacii postojećih uzgajališta sa pratećim objektima, kao i automatizaciji procesa uzgoja.</w:t>
      </w:r>
    </w:p>
    <w:p w14:paraId="185FC66C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Prihvatljive investicije</w:t>
      </w:r>
    </w:p>
    <w:p w14:paraId="2D4BE5EB" w14:textId="3331F0DC" w:rsidR="000816AF" w:rsidRPr="002453B8" w:rsidRDefault="000816AF" w:rsidP="00F20B78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- </w:t>
      </w:r>
      <w:r w:rsidR="00F20B78">
        <w:rPr>
          <w:sz w:val="24"/>
          <w:szCs w:val="24"/>
          <w:lang w:val="sq-AL"/>
        </w:rPr>
        <w:t>rekonstrukciju uzgajališta; izgradnja, rekonstrukcija i opremanje skladištnih prostora za potrebe gajenja ribe; nabavku opreme za poboljšanje efikasnosti rada uzgajališta, kao i opreme za zaštitu uzgajališta od predatora do 50% vrijedniosti.</w:t>
      </w:r>
    </w:p>
    <w:p w14:paraId="53C02330" w14:textId="235A75CD" w:rsidR="000816AF" w:rsidRDefault="000816AF" w:rsidP="000816AF">
      <w:pPr>
        <w:pStyle w:val="T30X"/>
        <w:ind w:left="283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- refundiranje troškova nabavke opreme za ribolov koji se odvija u skladu sa važećim pravilnikom o uslovima, ribolovnom alatu i opremi, period obavljanja ribolova za obavljanje malog privrednog ribolova. </w:t>
      </w:r>
    </w:p>
    <w:p w14:paraId="6065F770" w14:textId="42D265D8" w:rsidR="0066010D" w:rsidRDefault="0066010D" w:rsidP="000816AF">
      <w:pPr>
        <w:pStyle w:val="T30X"/>
        <w:ind w:left="283" w:hanging="283"/>
        <w:rPr>
          <w:sz w:val="24"/>
          <w:szCs w:val="24"/>
          <w:lang w:val="sq-AL"/>
        </w:rPr>
      </w:pPr>
    </w:p>
    <w:p w14:paraId="1C99E75D" w14:textId="77777777" w:rsidR="0066010D" w:rsidRPr="002453B8" w:rsidRDefault="0066010D" w:rsidP="000816AF">
      <w:pPr>
        <w:pStyle w:val="T30X"/>
        <w:ind w:left="283" w:hanging="283"/>
        <w:rPr>
          <w:sz w:val="24"/>
          <w:szCs w:val="24"/>
          <w:lang w:val="sq-AL"/>
        </w:rPr>
      </w:pPr>
    </w:p>
    <w:p w14:paraId="0D12D8D5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Uslovi prihvatljivosti</w:t>
      </w:r>
    </w:p>
    <w:p w14:paraId="2715288A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je predmet investicije refundiranje troškova nabavke opreme uz zahtjev se prilaže dozvola za bavljenje ribolovom.</w:t>
      </w:r>
    </w:p>
    <w:p w14:paraId="71C102B5" w14:textId="7CF093C8" w:rsidR="000816AF" w:rsidRPr="002453B8" w:rsidRDefault="00E627AB" w:rsidP="000816AF">
      <w:pPr>
        <w:pStyle w:val="T30X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Korisnici moraju posjedovati dozvolu za akvakulturu. </w:t>
      </w:r>
      <w:r w:rsidR="000816AF" w:rsidRPr="002453B8">
        <w:rPr>
          <w:sz w:val="24"/>
          <w:szCs w:val="24"/>
          <w:lang w:val="sq-AL"/>
        </w:rPr>
        <w:t xml:space="preserve">Ukoliko je predmet investicije izgradnja i rekonstrukcija objekata, potrebno je dostaviti </w:t>
      </w:r>
      <w:r w:rsidR="00F20B78">
        <w:rPr>
          <w:sz w:val="24"/>
          <w:szCs w:val="24"/>
          <w:lang w:val="sq-AL"/>
        </w:rPr>
        <w:t>dozvolu za akvakultur</w:t>
      </w:r>
      <w:r w:rsidR="000816AF" w:rsidRPr="002453B8">
        <w:rPr>
          <w:sz w:val="24"/>
          <w:szCs w:val="24"/>
          <w:lang w:val="sq-AL"/>
        </w:rPr>
        <w:t>e i ovjerenu projektnu dokumentaciju.</w:t>
      </w:r>
    </w:p>
    <w:p w14:paraId="1491CC0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71E77F71" w14:textId="574D90BC" w:rsidR="000816AF" w:rsidRPr="002453B8" w:rsidRDefault="008A73A7" w:rsidP="0066010D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(15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analizi pedoloških profila zemljišta</w:t>
      </w:r>
    </w:p>
    <w:p w14:paraId="5911098F" w14:textId="77777777" w:rsidR="000816AF" w:rsidRPr="002453B8" w:rsidRDefault="007A51EE" w:rsidP="000816AF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20</w:t>
      </w:r>
    </w:p>
    <w:p w14:paraId="7DA8A85C" w14:textId="77777777" w:rsidR="000816AF" w:rsidRPr="002453B8" w:rsidRDefault="000816AF" w:rsidP="000816AF">
      <w:pPr>
        <w:pStyle w:val="T30X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Analizom zemljišta na parametre kontrole plodnosti, poljoprivredni proizvođači dobijaju preporuke o pravilnom đubrenju za naredne četiri godine. </w:t>
      </w:r>
    </w:p>
    <w:p w14:paraId="4A4FC376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Prihvatljive investicije</w:t>
      </w:r>
    </w:p>
    <w:p w14:paraId="710A7163" w14:textId="77777777" w:rsidR="000816AF" w:rsidRPr="002453B8" w:rsidRDefault="000816AF" w:rsidP="000816AF">
      <w:pPr>
        <w:pStyle w:val="T30X"/>
        <w:numPr>
          <w:ilvl w:val="0"/>
          <w:numId w:val="2"/>
        </w:numPr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participacija do 50% u troškovima osnovne analize pedoloških profila zemljišta;</w:t>
      </w:r>
    </w:p>
    <w:p w14:paraId="38ACD5E8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prihvatljivosti</w:t>
      </w:r>
    </w:p>
    <w:p w14:paraId="78BCB90D" w14:textId="12391E9C" w:rsidR="005131F5" w:rsidRPr="00FD74BC" w:rsidRDefault="000816AF" w:rsidP="00FD74BC">
      <w:pPr>
        <w:pStyle w:val="C31X"/>
        <w:jc w:val="left"/>
        <w:rPr>
          <w:b w:val="0"/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</w:t>
      </w:r>
      <w:r w:rsidRPr="002453B8">
        <w:rPr>
          <w:b w:val="0"/>
          <w:sz w:val="24"/>
          <w:szCs w:val="24"/>
          <w:lang w:val="sq-AL"/>
        </w:rPr>
        <w:t xml:space="preserve">Nakon dostave računa o urađenoj pedološkoj analizi zemljišta sa rezultatima analize i preporukama o količinama unosa đubriva od strane Biotehničkog instituta. Pravo na podršku se ostvaruje svake treće godine. </w:t>
      </w:r>
    </w:p>
    <w:p w14:paraId="6537D93A" w14:textId="77777777" w:rsidR="00A37278" w:rsidRPr="002453B8" w:rsidRDefault="00A37278" w:rsidP="000816AF">
      <w:pPr>
        <w:pStyle w:val="T30X"/>
        <w:ind w:firstLine="0"/>
        <w:rPr>
          <w:sz w:val="24"/>
          <w:szCs w:val="24"/>
          <w:lang w:val="sq-AL"/>
        </w:rPr>
      </w:pPr>
    </w:p>
    <w:p w14:paraId="384220D4" w14:textId="58BBBBEA" w:rsidR="000816AF" w:rsidRPr="002453B8" w:rsidRDefault="008A73A7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(16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unapređenju stočnog fonda</w:t>
      </w:r>
    </w:p>
    <w:p w14:paraId="5BF22E5E" w14:textId="3051FC63" w:rsidR="000816AF" w:rsidRPr="002453B8" w:rsidRDefault="007A51EE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1</w:t>
      </w:r>
    </w:p>
    <w:p w14:paraId="613C2BD7" w14:textId="712D8CC4" w:rsidR="00894EA5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Mjera podrške unapređenju stočnog fonda se odnosi na povećanje broja grla po gazdinstvu pogodene za proizvodnju mlijeka i mesa. </w:t>
      </w:r>
    </w:p>
    <w:p w14:paraId="475195E1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Uslovi prihvatljivosti</w:t>
      </w:r>
    </w:p>
    <w:p w14:paraId="5AAB4298" w14:textId="55B64DBE" w:rsidR="00DC4D7A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Mjerom se podržavaju poljoprivredna gazdinstva koja su upisana u Registar poljoprivrednih gazdinstava kao i gazdinstva koja gaje najmanje pet grla mliječnih odnosno rasa za meso</w:t>
      </w:r>
      <w:r w:rsidR="00DC4D7A">
        <w:rPr>
          <w:sz w:val="24"/>
          <w:szCs w:val="24"/>
          <w:lang w:val="sq-AL"/>
        </w:rPr>
        <w:t xml:space="preserve"> u govedrastvu, odnosno 25 grla u ovčarstvu i kozarstvu</w:t>
      </w:r>
      <w:r w:rsidRPr="002453B8">
        <w:rPr>
          <w:sz w:val="24"/>
          <w:szCs w:val="24"/>
          <w:lang w:val="sq-AL"/>
        </w:rPr>
        <w:t xml:space="preserve">. </w:t>
      </w:r>
    </w:p>
    <w:p w14:paraId="470D872F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Prihvatljive investicije</w:t>
      </w:r>
    </w:p>
    <w:p w14:paraId="6D07E439" w14:textId="2F2AA59E" w:rsidR="000816AF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Do 50% troškova za kupovinu jednog grla</w:t>
      </w:r>
      <w:r w:rsidR="00DC4D7A">
        <w:rPr>
          <w:sz w:val="24"/>
          <w:szCs w:val="24"/>
          <w:lang w:val="sq-AL"/>
        </w:rPr>
        <w:t xml:space="preserve"> za proizvodnju mesa odnosno mlijeka</w:t>
      </w:r>
      <w:r w:rsidRPr="002453B8">
        <w:rPr>
          <w:sz w:val="24"/>
          <w:szCs w:val="24"/>
          <w:lang w:val="sq-AL"/>
        </w:rPr>
        <w:t xml:space="preserve">. Grla se moraju kupiti isključivo u registrovanim farmama. </w:t>
      </w:r>
    </w:p>
    <w:p w14:paraId="62CB49DA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</w:p>
    <w:p w14:paraId="2BDD26CF" w14:textId="327951CC" w:rsidR="000816AF" w:rsidRPr="002453B8" w:rsidRDefault="008A73A7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(17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pokretanju poslovanja mladih poljoprivredni</w:t>
      </w:r>
      <w:r w:rsidR="00894EA5">
        <w:rPr>
          <w:b/>
          <w:sz w:val="24"/>
          <w:szCs w:val="24"/>
          <w:lang w:val="sq-AL"/>
        </w:rPr>
        <w:t>h proizvođača</w:t>
      </w:r>
    </w:p>
    <w:p w14:paraId="5E269B47" w14:textId="77D52608" w:rsidR="000816AF" w:rsidRPr="002453B8" w:rsidRDefault="007A51EE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2</w:t>
      </w:r>
    </w:p>
    <w:p w14:paraId="0A1FE8F5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se daje mladim ljudima koji su nezaposleni i imaju završenu srednju školu,  smjer poljoprivreda ili poljoprivredni fakultet, koji posjeduju poljoprivredno zemljište i žele da se bave poljoprivredom. Procjena prihvatljivosti zahtjeva se donosi na osnovu biznis plana i prateće dokumentacije tražene Javnim pozivom.  </w:t>
      </w:r>
    </w:p>
    <w:p w14:paraId="0538C3A4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Uslovi prihvatljivosti</w:t>
      </w:r>
    </w:p>
    <w:p w14:paraId="6DB62CBD" w14:textId="413A5EE8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podršku imaju fizička lica starosti od 18-3</w:t>
      </w:r>
      <w:r w:rsidR="00DC4D7A">
        <w:rPr>
          <w:sz w:val="24"/>
          <w:szCs w:val="24"/>
          <w:lang w:val="sq-AL"/>
        </w:rPr>
        <w:t>0</w:t>
      </w:r>
      <w:r w:rsidRPr="002453B8">
        <w:rPr>
          <w:sz w:val="24"/>
          <w:szCs w:val="24"/>
          <w:lang w:val="sq-AL"/>
        </w:rPr>
        <w:t xml:space="preserve"> godina, koja su na evidenciji Zavoda za zapošljavanje, završena srednja škola, smjer poljoprivreda ili poljoprivredni fakultet, posjeduje </w:t>
      </w:r>
      <w:r w:rsidR="00DC4D7A">
        <w:rPr>
          <w:sz w:val="24"/>
          <w:szCs w:val="24"/>
          <w:lang w:val="sq-AL"/>
        </w:rPr>
        <w:t xml:space="preserve">poljoprivredno zemljište </w:t>
      </w:r>
      <w:r w:rsidRPr="002453B8">
        <w:rPr>
          <w:sz w:val="24"/>
          <w:szCs w:val="24"/>
          <w:lang w:val="sq-AL"/>
        </w:rPr>
        <w:t xml:space="preserve">na svoje ime. </w:t>
      </w:r>
    </w:p>
    <w:p w14:paraId="00DF376A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Prihvatljive investicije</w:t>
      </w:r>
    </w:p>
    <w:p w14:paraId="08AC12C8" w14:textId="55087FFE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Do 30% investicije, opravdanih troškova prikazanih u biznis planu. </w:t>
      </w:r>
    </w:p>
    <w:p w14:paraId="4C5938DE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</w:p>
    <w:p w14:paraId="15E7734E" w14:textId="5CC7C13B" w:rsidR="000816AF" w:rsidRPr="002453B8" w:rsidRDefault="008A73A7" w:rsidP="000816AF">
      <w:pPr>
        <w:pStyle w:val="T30X"/>
        <w:ind w:firstLine="0"/>
        <w:jc w:val="center"/>
        <w:rPr>
          <w:b/>
          <w:color w:val="auto"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(18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color w:val="auto"/>
          <w:sz w:val="24"/>
          <w:szCs w:val="24"/>
          <w:lang w:val="sq-AL"/>
        </w:rPr>
        <w:t xml:space="preserve">Podrška kvalitetu proizvoda- zaštita geografskog porijekla </w:t>
      </w:r>
    </w:p>
    <w:p w14:paraId="6B3F409D" w14:textId="563A77AE" w:rsidR="000816AF" w:rsidRPr="002453B8" w:rsidRDefault="007A51EE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3</w:t>
      </w:r>
    </w:p>
    <w:p w14:paraId="749EB999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se daje grupi proizvođača koja se opredijelila za zaštitu geografskog porijekla proizvoda a koji su podnijeli zahtjev za registraciju. Podrška obuhvata edukaciju proizvođača i pripremu potrebne dokumentacije za registraciju.  </w:t>
      </w:r>
    </w:p>
    <w:p w14:paraId="08431873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lastRenderedPageBreak/>
        <w:t>Prihvatljive investicije</w:t>
      </w:r>
    </w:p>
    <w:p w14:paraId="110D9C9E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Do 100% troškova potrebnih za registraciju kolektivne šeme kvaliteta. </w:t>
      </w:r>
    </w:p>
    <w:p w14:paraId="523E0CA6" w14:textId="77777777" w:rsidR="000816AF" w:rsidRPr="002453B8" w:rsidRDefault="000816AF" w:rsidP="000816AF">
      <w:pPr>
        <w:pStyle w:val="T30X"/>
        <w:ind w:firstLine="0"/>
        <w:jc w:val="left"/>
        <w:rPr>
          <w:sz w:val="24"/>
          <w:szCs w:val="24"/>
          <w:lang w:val="sq-AL"/>
        </w:rPr>
      </w:pPr>
    </w:p>
    <w:p w14:paraId="31781F70" w14:textId="5600401E" w:rsidR="000816AF" w:rsidRPr="002453B8" w:rsidRDefault="008A73A7" w:rsidP="000816AF">
      <w:pPr>
        <w:pStyle w:val="T30X"/>
        <w:ind w:left="567" w:hanging="283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(19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programu zaštite biljaka</w:t>
      </w:r>
    </w:p>
    <w:p w14:paraId="685ACB13" w14:textId="66936759" w:rsidR="000816AF" w:rsidRPr="002453B8" w:rsidRDefault="007A51EE" w:rsidP="000816AF">
      <w:pPr>
        <w:pStyle w:val="T30X"/>
        <w:ind w:left="567" w:hanging="283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4</w:t>
      </w:r>
    </w:p>
    <w:p w14:paraId="7E2D8B5D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se daje poljoprivrednim proizvođačima koji vode evidenciju sredstava za zaštitu koje upotrebljavaju u svome gazdinstvu. Evidencija se vodi za svaku kulturu pojedinačno i obuhvata naziv sredstva za zaštitu, aktivnu materiju, datum tretiranja, vrijeme tretiranja (prije podne, popodne), količinu, površinu, koncentraciju, fenofaze razvoja biljke i dr.</w:t>
      </w:r>
    </w:p>
    <w:p w14:paraId="34486B78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</w:t>
      </w:r>
      <w:r w:rsidRPr="002453B8">
        <w:rPr>
          <w:b/>
          <w:sz w:val="24"/>
          <w:szCs w:val="24"/>
          <w:lang w:val="sq-AL"/>
        </w:rPr>
        <w:t>Uslovi prihvatljivosti</w:t>
      </w:r>
    </w:p>
    <w:p w14:paraId="594F97A9" w14:textId="77777777" w:rsidR="000816AF" w:rsidRPr="002453B8" w:rsidRDefault="000816AF" w:rsidP="000816AF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Pravo na podršku imaju svi poljoprivredni proizvođači koji uredno vode evidenciju upotrebe hemijskih sredtsva za zaštitu bilja. Podrška se daje nakon dostave kontrole proizvoda na ostatke hemijskih sredstava u poljoprivrednim proizvodima u iznosu do 50% uplaćene sume za kontrolu. </w:t>
      </w:r>
    </w:p>
    <w:p w14:paraId="5D7A09A8" w14:textId="77777777" w:rsidR="000816AF" w:rsidRPr="002453B8" w:rsidRDefault="000816AF" w:rsidP="000816AF">
      <w:pPr>
        <w:pStyle w:val="T30X"/>
        <w:ind w:firstLine="0"/>
        <w:rPr>
          <w:sz w:val="24"/>
          <w:szCs w:val="24"/>
          <w:lang w:val="sq-AL"/>
        </w:rPr>
      </w:pPr>
    </w:p>
    <w:p w14:paraId="2DD15503" w14:textId="45BCC05F" w:rsidR="000816AF" w:rsidRPr="002453B8" w:rsidRDefault="008A73A7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(20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Podrška razvoju ruralnog turizma</w:t>
      </w:r>
    </w:p>
    <w:p w14:paraId="581C38A0" w14:textId="73E4B199" w:rsidR="000816AF" w:rsidRPr="002453B8" w:rsidRDefault="007A51EE" w:rsidP="0066010D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5</w:t>
      </w:r>
    </w:p>
    <w:p w14:paraId="4DB527B1" w14:textId="52755F64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Ruralni turizam na području opštine Tuzi nedovoljno je iskorišćen resurs, koji može da ima veliki potencijal</w:t>
      </w:r>
      <w:r w:rsidR="000603D0">
        <w:rPr>
          <w:sz w:val="24"/>
          <w:szCs w:val="24"/>
          <w:lang w:val="sq-AL"/>
        </w:rPr>
        <w:t xml:space="preserve"> za razvoj</w:t>
      </w:r>
      <w:r w:rsidRPr="002453B8">
        <w:rPr>
          <w:sz w:val="24"/>
          <w:szCs w:val="24"/>
          <w:lang w:val="sq-AL"/>
        </w:rPr>
        <w:t>.</w:t>
      </w:r>
    </w:p>
    <w:p w14:paraId="39C09BC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Ponuda ruralnog turizma u opštini Tuzi treba da se bazira na boravku u tradicionalnim smeštajnim kapacitetima, učešću u seoskim radovima, pješačenju,vožnji biciklom, astro ponude iz domena tradicionalnih proizvoda (jagnjećeg mesa, vino, pršut, sir, med itd.) edukacija i direktno učešće u pripremanju samih proizvoda.</w:t>
      </w:r>
    </w:p>
    <w:p w14:paraId="79A733DD" w14:textId="4DD15CDF" w:rsidR="000816AF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Cilj je formiranje porodičnih poljoprivrednih gazdinstava kao vid ugostiteljsko-turističkih objekata, koji će poboljšati kvalitet života u ruralnom području opštine.</w:t>
      </w:r>
    </w:p>
    <w:p w14:paraId="1E7DA052" w14:textId="77777777" w:rsidR="000816AF" w:rsidRPr="002453B8" w:rsidRDefault="000816AF" w:rsidP="000816AF">
      <w:pPr>
        <w:pStyle w:val="C31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Podsticaji obuhvataju</w:t>
      </w:r>
    </w:p>
    <w:p w14:paraId="547C272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Učešće u troškovima izrade projektne dokumentacije (Glavnog projekta) za rekonstrukciju ruiniranog objekta ili ostatka seoske kuće u ruralnom području opštine. Namjena objekta može da bude isključivo u turističke svrhe (Porodična poljoprivredna gazdinstva-ugostiteljski objekti u ruralnom području sa smeštajem).</w:t>
      </w:r>
    </w:p>
    <w:p w14:paraId="39F6FA4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Opis mjere i kriterijumi za podršku: ova porška odnosi se na učešće u troškovima do 50% za izradu projektne dokumentacije za rekonstrukciju i renoviranje postojećeg objekta, do 60% mladim od 18 do 30 godina kao i ženama nosiocima domaćinstva.</w:t>
      </w:r>
    </w:p>
    <w:p w14:paraId="52ED54D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su:</w:t>
      </w:r>
    </w:p>
    <w:p w14:paraId="75DC48B1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1) fizička lica - (preduzetnici) rezidenti sa stalnim prebivalištem u Tuzima u trajanju od najmanje 5 godina do objave javnog poziva, koji su registrovani poljoprivredni proizvođači;</w:t>
      </w:r>
    </w:p>
    <w:p w14:paraId="1EDD9BE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2) pravna lica čije sjedište firme je u Tuzima i koji posjeduju ili imaju u dugogodšnji zakup nepokretnu imovinu u ruralnom području opštine, koji su registrovani poljoprivredni proizvođači.</w:t>
      </w:r>
    </w:p>
    <w:p w14:paraId="36B37CA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Način plaćanja je na osnovu zahtjeva za isplatu, na žiro račun korisnika.</w:t>
      </w:r>
    </w:p>
    <w:p w14:paraId="1EC3182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Procedura realizacije: Uslovi za korišćenje ovih sredstava biće definisani u javnom pozivu.</w:t>
      </w:r>
    </w:p>
    <w:p w14:paraId="3D8223BA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Uz zahtjev se dostavlja Glavni projekat na koji je izvršena revizija i predat zahtjev za građevinsku dozvolu, kao i račun i Ugovor sa ovlašćenim projektantom o izradi projektne dokumentacije sa odgovarajućom uplatnicom o uplati iznosa za izradu projektne dokumentacije.</w:t>
      </w:r>
    </w:p>
    <w:p w14:paraId="44A159B5" w14:textId="77777777" w:rsidR="000816AF" w:rsidRPr="002453B8" w:rsidRDefault="000816AF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</w:p>
    <w:p w14:paraId="7CFB4500" w14:textId="268F68BF" w:rsidR="000816AF" w:rsidRPr="002453B8" w:rsidRDefault="008A73A7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(21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>Participacija u osiguranju poljoprivrednim proizvođačima</w:t>
      </w:r>
    </w:p>
    <w:p w14:paraId="4E92FF72" w14:textId="494AC664" w:rsidR="000816AF" w:rsidRPr="002453B8" w:rsidRDefault="007A51EE" w:rsidP="000816AF">
      <w:pPr>
        <w:pStyle w:val="T30X"/>
        <w:ind w:firstLine="0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6</w:t>
      </w:r>
    </w:p>
    <w:p w14:paraId="785E885C" w14:textId="77777777" w:rsidR="000816AF" w:rsidRPr="002453B8" w:rsidRDefault="000816AF" w:rsidP="000816AF">
      <w:pPr>
        <w:pStyle w:val="T30X"/>
        <w:ind w:firstLine="0"/>
        <w:rPr>
          <w:b/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Participacija u osiguranju poljoprivrednim proizvođačima se obezbjeđuje za oba supružnika, ukoliko žive na selo i bave se poljoprivredom kao jedinim zanimanjem pri čemu ni jedan od supružnika nema primanja po drugom osnovu.    </w:t>
      </w:r>
    </w:p>
    <w:p w14:paraId="5DA22A5B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lastRenderedPageBreak/>
        <w:t>Uslovi prihvatljivosti</w:t>
      </w:r>
    </w:p>
    <w:p w14:paraId="11EDB9F7" w14:textId="2E5A7CF2" w:rsidR="009B040D" w:rsidRDefault="000816AF" w:rsidP="0066010D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Uslovi prihvatljivosti je odredilo resorno ministarstvo dok bi opština učestvovala od </w:t>
      </w:r>
      <w:r w:rsidR="000603D0">
        <w:rPr>
          <w:sz w:val="24"/>
          <w:szCs w:val="24"/>
          <w:lang w:val="sq-AL"/>
        </w:rPr>
        <w:t xml:space="preserve">20-30 </w:t>
      </w:r>
      <w:r w:rsidRPr="002453B8">
        <w:rPr>
          <w:sz w:val="24"/>
          <w:szCs w:val="24"/>
          <w:lang w:val="sq-AL"/>
        </w:rPr>
        <w:t xml:space="preserve">% </w:t>
      </w:r>
      <w:r w:rsidR="000603D0">
        <w:rPr>
          <w:sz w:val="24"/>
          <w:szCs w:val="24"/>
        </w:rPr>
        <w:t xml:space="preserve">(u </w:t>
      </w:r>
      <w:proofErr w:type="spellStart"/>
      <w:r w:rsidR="000603D0">
        <w:rPr>
          <w:sz w:val="24"/>
          <w:szCs w:val="24"/>
        </w:rPr>
        <w:t>zavisnosti</w:t>
      </w:r>
      <w:proofErr w:type="spellEnd"/>
      <w:r w:rsidR="000603D0">
        <w:rPr>
          <w:sz w:val="24"/>
          <w:szCs w:val="24"/>
        </w:rPr>
        <w:t xml:space="preserve"> </w:t>
      </w:r>
      <w:proofErr w:type="spellStart"/>
      <w:r w:rsidR="000603D0">
        <w:rPr>
          <w:sz w:val="24"/>
          <w:szCs w:val="24"/>
        </w:rPr>
        <w:t>od</w:t>
      </w:r>
      <w:proofErr w:type="spellEnd"/>
      <w:r w:rsidR="000603D0">
        <w:rPr>
          <w:sz w:val="24"/>
          <w:szCs w:val="24"/>
        </w:rPr>
        <w:t xml:space="preserve"> </w:t>
      </w:r>
      <w:proofErr w:type="spellStart"/>
      <w:r w:rsidR="000603D0">
        <w:rPr>
          <w:sz w:val="24"/>
          <w:szCs w:val="24"/>
        </w:rPr>
        <w:t>raspoloživih</w:t>
      </w:r>
      <w:proofErr w:type="spellEnd"/>
      <w:r w:rsidR="000603D0">
        <w:rPr>
          <w:sz w:val="24"/>
          <w:szCs w:val="24"/>
        </w:rPr>
        <w:t xml:space="preserve"> </w:t>
      </w:r>
      <w:proofErr w:type="spellStart"/>
      <w:r w:rsidR="000603D0">
        <w:rPr>
          <w:sz w:val="24"/>
          <w:szCs w:val="24"/>
        </w:rPr>
        <w:t>sredstava</w:t>
      </w:r>
      <w:proofErr w:type="spellEnd"/>
      <w:r w:rsidR="000603D0">
        <w:rPr>
          <w:sz w:val="24"/>
          <w:szCs w:val="24"/>
        </w:rPr>
        <w:t xml:space="preserve"> u </w:t>
      </w:r>
      <w:proofErr w:type="spellStart"/>
      <w:r w:rsidR="000603D0">
        <w:rPr>
          <w:sz w:val="24"/>
          <w:szCs w:val="24"/>
        </w:rPr>
        <w:t>godini</w:t>
      </w:r>
      <w:proofErr w:type="spellEnd"/>
      <w:r w:rsidR="000603D0">
        <w:rPr>
          <w:sz w:val="24"/>
          <w:szCs w:val="24"/>
        </w:rPr>
        <w:t xml:space="preserve"> </w:t>
      </w:r>
      <w:proofErr w:type="spellStart"/>
      <w:r w:rsidR="000603D0">
        <w:rPr>
          <w:sz w:val="24"/>
          <w:szCs w:val="24"/>
        </w:rPr>
        <w:t>kada</w:t>
      </w:r>
      <w:proofErr w:type="spellEnd"/>
      <w:r w:rsidR="000603D0">
        <w:rPr>
          <w:sz w:val="24"/>
          <w:szCs w:val="24"/>
        </w:rPr>
        <w:t xml:space="preserve"> se </w:t>
      </w:r>
      <w:proofErr w:type="spellStart"/>
      <w:r w:rsidR="000603D0">
        <w:rPr>
          <w:sz w:val="24"/>
          <w:szCs w:val="24"/>
        </w:rPr>
        <w:t>mjera</w:t>
      </w:r>
      <w:proofErr w:type="spellEnd"/>
      <w:r w:rsidR="000603D0">
        <w:rPr>
          <w:sz w:val="24"/>
          <w:szCs w:val="24"/>
        </w:rPr>
        <w:t xml:space="preserve"> </w:t>
      </w:r>
      <w:proofErr w:type="spellStart"/>
      <w:r w:rsidR="000603D0">
        <w:rPr>
          <w:sz w:val="24"/>
          <w:szCs w:val="24"/>
        </w:rPr>
        <w:t>realizuje</w:t>
      </w:r>
      <w:proofErr w:type="spellEnd"/>
      <w:r w:rsidR="000603D0">
        <w:rPr>
          <w:sz w:val="24"/>
          <w:szCs w:val="24"/>
        </w:rPr>
        <w:t xml:space="preserve">) </w:t>
      </w:r>
      <w:r w:rsidRPr="002453B8">
        <w:rPr>
          <w:sz w:val="24"/>
          <w:szCs w:val="24"/>
          <w:lang w:val="sq-AL"/>
        </w:rPr>
        <w:t xml:space="preserve">za proizvođače sa područja opštine Tuzi čiji osnov osiguranja je poljoprivreda. Predhodno bi resorno ministarstvo i opština potpisali sporazum o saradnji koji se odnosi na participaciji  opštine kao partnera u </w:t>
      </w:r>
      <w:r w:rsidR="000603D0">
        <w:rPr>
          <w:sz w:val="24"/>
          <w:szCs w:val="24"/>
          <w:lang w:val="sq-AL"/>
        </w:rPr>
        <w:t xml:space="preserve">plaćanju doprinosa </w:t>
      </w:r>
      <w:r w:rsidRPr="002453B8">
        <w:rPr>
          <w:sz w:val="24"/>
          <w:szCs w:val="24"/>
          <w:lang w:val="sq-AL"/>
        </w:rPr>
        <w:t>poljoprivredni</w:t>
      </w:r>
      <w:r w:rsidR="000603D0">
        <w:rPr>
          <w:sz w:val="24"/>
          <w:szCs w:val="24"/>
          <w:lang w:val="sq-AL"/>
        </w:rPr>
        <w:t>m</w:t>
      </w:r>
      <w:r w:rsidRPr="002453B8">
        <w:rPr>
          <w:sz w:val="24"/>
          <w:szCs w:val="24"/>
          <w:lang w:val="sq-AL"/>
        </w:rPr>
        <w:t xml:space="preserve"> proizvođač</w:t>
      </w:r>
      <w:r w:rsidR="000603D0">
        <w:rPr>
          <w:sz w:val="24"/>
          <w:szCs w:val="24"/>
          <w:lang w:val="sq-AL"/>
        </w:rPr>
        <w:t>ima</w:t>
      </w:r>
      <w:r w:rsidRPr="002453B8">
        <w:rPr>
          <w:sz w:val="24"/>
          <w:szCs w:val="24"/>
          <w:lang w:val="sq-AL"/>
        </w:rPr>
        <w:t xml:space="preserve">.   </w:t>
      </w:r>
    </w:p>
    <w:p w14:paraId="607821E2" w14:textId="77777777" w:rsidR="0066010D" w:rsidRPr="0066010D" w:rsidRDefault="0066010D" w:rsidP="0066010D">
      <w:pPr>
        <w:pStyle w:val="T30X"/>
        <w:ind w:firstLine="0"/>
        <w:rPr>
          <w:sz w:val="24"/>
          <w:szCs w:val="24"/>
          <w:lang w:val="sq-AL"/>
        </w:rPr>
      </w:pPr>
    </w:p>
    <w:p w14:paraId="649FA3D6" w14:textId="48A847B6" w:rsidR="000816AF" w:rsidRPr="002453B8" w:rsidRDefault="008A73A7" w:rsidP="000816AF">
      <w:pPr>
        <w:pStyle w:val="T30X"/>
        <w:ind w:left="567" w:hanging="283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(22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0816AF" w:rsidRPr="002453B8">
        <w:rPr>
          <w:b/>
          <w:sz w:val="24"/>
          <w:szCs w:val="24"/>
          <w:lang w:val="sq-AL"/>
        </w:rPr>
        <w:t xml:space="preserve">Podrška </w:t>
      </w:r>
      <w:r w:rsidR="000603D0">
        <w:rPr>
          <w:b/>
          <w:sz w:val="24"/>
          <w:szCs w:val="24"/>
          <w:lang w:val="sq-AL"/>
        </w:rPr>
        <w:t xml:space="preserve">uređenju poljoprivrednog zemljišta </w:t>
      </w:r>
    </w:p>
    <w:p w14:paraId="5B5D3802" w14:textId="105BB159" w:rsidR="000816AF" w:rsidRPr="002453B8" w:rsidRDefault="007A51EE" w:rsidP="000816AF">
      <w:pPr>
        <w:pStyle w:val="T30X"/>
        <w:ind w:left="567" w:hanging="283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Član 2</w:t>
      </w:r>
      <w:r w:rsidR="00FD74BC">
        <w:rPr>
          <w:b/>
          <w:sz w:val="24"/>
          <w:szCs w:val="24"/>
          <w:lang w:val="sq-AL"/>
        </w:rPr>
        <w:t>7</w:t>
      </w:r>
    </w:p>
    <w:p w14:paraId="223A9AD1" w14:textId="7760A1C1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</w:t>
      </w:r>
      <w:r w:rsidR="000603D0">
        <w:rPr>
          <w:sz w:val="24"/>
          <w:szCs w:val="24"/>
          <w:lang w:val="sq-AL"/>
        </w:rPr>
        <w:t xml:space="preserve">uređenju poljoprivrednog zemljišta </w:t>
      </w:r>
      <w:r w:rsidRPr="002453B8">
        <w:rPr>
          <w:sz w:val="24"/>
          <w:szCs w:val="24"/>
          <w:lang w:val="sq-AL"/>
        </w:rPr>
        <w:t xml:space="preserve">ima za cilj proširivanje, ravnanje, povezivanje i prilagođavanje parcela u privatnom vlasništvu u obradive površine, odnosno prilagođavanje terena za potrebe namjene tog zemljišta poljoprivrednoj proizvodnji. </w:t>
      </w:r>
    </w:p>
    <w:p w14:paraId="3D520198" w14:textId="77777777" w:rsidR="000816AF" w:rsidRPr="002453B8" w:rsidRDefault="000816AF" w:rsidP="000816AF">
      <w:pPr>
        <w:pStyle w:val="T30X"/>
        <w:jc w:val="center"/>
        <w:rPr>
          <w:b/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Uslovi prihvatljivosti</w:t>
      </w:r>
    </w:p>
    <w:p w14:paraId="0E13EA81" w14:textId="4DF4E0F4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podršku imaju poljoprivredni proizvođači koji su upisani u Registar poljoprivrednih gazdinstava, bave se poljoprivrednom proizvodnjom kao jedinim zanimanjem i</w:t>
      </w:r>
      <w:r w:rsidR="00DC4D7A">
        <w:rPr>
          <w:sz w:val="24"/>
          <w:szCs w:val="24"/>
          <w:lang w:val="sq-AL"/>
        </w:rPr>
        <w:t xml:space="preserve"> </w:t>
      </w:r>
      <w:r w:rsidRPr="002453B8">
        <w:rPr>
          <w:sz w:val="24"/>
          <w:szCs w:val="24"/>
          <w:lang w:val="sq-AL"/>
        </w:rPr>
        <w:t xml:space="preserve">imaju </w:t>
      </w:r>
      <w:r w:rsidR="00DC4D7A">
        <w:rPr>
          <w:sz w:val="24"/>
          <w:szCs w:val="24"/>
          <w:lang w:val="sq-AL"/>
        </w:rPr>
        <w:t xml:space="preserve">usitnjeni posjed </w:t>
      </w:r>
      <w:r w:rsidRPr="002453B8">
        <w:rPr>
          <w:sz w:val="24"/>
          <w:szCs w:val="24"/>
          <w:lang w:val="sq-AL"/>
        </w:rPr>
        <w:t xml:space="preserve">najviše </w:t>
      </w:r>
      <w:r w:rsidR="00DC4D7A">
        <w:rPr>
          <w:sz w:val="24"/>
          <w:szCs w:val="24"/>
          <w:lang w:val="sq-AL"/>
        </w:rPr>
        <w:t>1</w:t>
      </w:r>
      <w:r w:rsidRPr="002453B8">
        <w:rPr>
          <w:sz w:val="24"/>
          <w:szCs w:val="24"/>
          <w:lang w:val="sq-AL"/>
        </w:rPr>
        <w:t>000 m² obradive površine</w:t>
      </w:r>
      <w:r w:rsidR="00DC4D7A">
        <w:rPr>
          <w:sz w:val="24"/>
          <w:szCs w:val="24"/>
          <w:lang w:val="sq-AL"/>
        </w:rPr>
        <w:t xml:space="preserve"> u jednom komadu</w:t>
      </w:r>
      <w:r w:rsidRPr="002453B8">
        <w:rPr>
          <w:sz w:val="24"/>
          <w:szCs w:val="24"/>
          <w:lang w:val="sq-AL"/>
        </w:rPr>
        <w:t>. Predmet podrške je učešće u troškovima za upotrebu građevinske, putne i dr. mehanizacije za uređenje zemljišta za poljoprivredne svrhe.</w:t>
      </w:r>
    </w:p>
    <w:p w14:paraId="2A675DA8" w14:textId="77777777" w:rsidR="000603D0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Podrška </w:t>
      </w:r>
      <w:r w:rsidR="000603D0">
        <w:rPr>
          <w:sz w:val="24"/>
          <w:szCs w:val="24"/>
          <w:lang w:val="sq-AL"/>
        </w:rPr>
        <w:t>uređenju poljoprivrednog zemljšta</w:t>
      </w:r>
      <w:r w:rsidRPr="002453B8">
        <w:rPr>
          <w:sz w:val="24"/>
          <w:szCs w:val="24"/>
          <w:lang w:val="sq-AL"/>
        </w:rPr>
        <w:t xml:space="preserve"> zemljišta se realizuje nakon dostave fakture o izvršenim poslovima i iznosi do 70% od troškova uređenja zemljišta.</w:t>
      </w:r>
    </w:p>
    <w:p w14:paraId="2D1818E0" w14:textId="47DCCF40" w:rsidR="000816AF" w:rsidRDefault="000603D0" w:rsidP="000816AF">
      <w:pPr>
        <w:pStyle w:val="T30X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Kriterijumi i način realizacije ove mjere biće detaljno opisan u javnom pozivu.</w:t>
      </w:r>
      <w:r w:rsidR="000816AF" w:rsidRPr="002453B8">
        <w:rPr>
          <w:sz w:val="24"/>
          <w:szCs w:val="24"/>
          <w:lang w:val="sq-AL"/>
        </w:rPr>
        <w:t xml:space="preserve">  </w:t>
      </w:r>
    </w:p>
    <w:p w14:paraId="107F2431" w14:textId="6803E503" w:rsidR="000816AF" w:rsidRDefault="000816AF" w:rsidP="000816AF">
      <w:pPr>
        <w:pStyle w:val="T30X"/>
        <w:rPr>
          <w:b/>
          <w:sz w:val="24"/>
          <w:szCs w:val="24"/>
          <w:lang w:val="sq-AL"/>
        </w:rPr>
      </w:pPr>
    </w:p>
    <w:p w14:paraId="52F3A2CC" w14:textId="7BB8D05C" w:rsidR="009B040D" w:rsidRDefault="008A73A7" w:rsidP="0066010D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(23</w:t>
      </w:r>
      <w:r w:rsidRPr="008A73A7">
        <w:rPr>
          <w:b/>
          <w:sz w:val="24"/>
          <w:szCs w:val="24"/>
          <w:lang w:val="sq-AL"/>
        </w:rPr>
        <w:t>)</w:t>
      </w:r>
      <w:r>
        <w:rPr>
          <w:b/>
          <w:sz w:val="24"/>
          <w:szCs w:val="24"/>
          <w:lang w:val="sq-AL"/>
        </w:rPr>
        <w:t xml:space="preserve">  </w:t>
      </w:r>
      <w:r w:rsidR="009B040D">
        <w:rPr>
          <w:b/>
          <w:sz w:val="24"/>
          <w:szCs w:val="24"/>
          <w:lang w:val="sq-AL"/>
        </w:rPr>
        <w:t>Podrška vodosnadbijevanju ruralnih područja</w:t>
      </w:r>
    </w:p>
    <w:p w14:paraId="19E09C2C" w14:textId="69E711C4" w:rsidR="009B040D" w:rsidRDefault="009B040D" w:rsidP="009B040D">
      <w:pPr>
        <w:pStyle w:val="T30X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 xml:space="preserve">Član </w:t>
      </w:r>
      <w:r w:rsidR="00B5227F">
        <w:rPr>
          <w:b/>
          <w:sz w:val="24"/>
          <w:szCs w:val="24"/>
          <w:lang w:val="sq-AL"/>
        </w:rPr>
        <w:t>2</w:t>
      </w:r>
      <w:r w:rsidR="00FD74BC">
        <w:rPr>
          <w:b/>
          <w:sz w:val="24"/>
          <w:szCs w:val="24"/>
          <w:lang w:val="sq-AL"/>
        </w:rPr>
        <w:t>8</w:t>
      </w:r>
    </w:p>
    <w:p w14:paraId="4B039952" w14:textId="547CFCEA" w:rsidR="003A41C8" w:rsidRPr="00483F7C" w:rsidRDefault="006A0E1D" w:rsidP="006A0E1D">
      <w:pPr>
        <w:pStyle w:val="T30X"/>
        <w:rPr>
          <w:bCs/>
          <w:sz w:val="24"/>
          <w:szCs w:val="24"/>
          <w:lang w:val="sq-AL"/>
        </w:rPr>
      </w:pPr>
      <w:r w:rsidRPr="00483F7C">
        <w:rPr>
          <w:bCs/>
          <w:sz w:val="24"/>
          <w:szCs w:val="24"/>
          <w:lang w:val="sq-AL"/>
        </w:rPr>
        <w:t xml:space="preserve">Ruralna područja obezbjeđuju hranu i druge sirovine poljoprivrednog porijekla za narastajuće potrebe stanovništva uz ostvarivanje konkurentnog dohotka. Ruralna područja su pogodna za održivo gazdovanje prirodnim resursima </w:t>
      </w:r>
      <w:r w:rsidR="003A41C8" w:rsidRPr="00483F7C">
        <w:rPr>
          <w:bCs/>
          <w:sz w:val="24"/>
          <w:szCs w:val="24"/>
          <w:lang w:val="sq-AL"/>
        </w:rPr>
        <w:t>(zemljište, voda,</w:t>
      </w:r>
      <w:r w:rsidRPr="00483F7C">
        <w:rPr>
          <w:bCs/>
          <w:sz w:val="24"/>
          <w:szCs w:val="24"/>
          <w:lang w:val="sq-AL"/>
        </w:rPr>
        <w:t xml:space="preserve"> </w:t>
      </w:r>
      <w:r w:rsidR="003A41C8" w:rsidRPr="00483F7C">
        <w:rPr>
          <w:bCs/>
          <w:sz w:val="24"/>
          <w:szCs w:val="24"/>
          <w:lang w:val="sq-AL"/>
        </w:rPr>
        <w:t>šume), odnosno očuvanje prirode i životnog ambijenta čija je osnovna karakteristika održivost.</w:t>
      </w:r>
    </w:p>
    <w:p w14:paraId="59FF7F50" w14:textId="5690A4DD" w:rsidR="006A0E1D" w:rsidRPr="00483F7C" w:rsidRDefault="006A0E1D" w:rsidP="006A0E1D">
      <w:pPr>
        <w:pStyle w:val="T30X"/>
        <w:rPr>
          <w:bCs/>
          <w:sz w:val="24"/>
          <w:szCs w:val="24"/>
          <w:lang w:val="sq-AL"/>
        </w:rPr>
      </w:pPr>
      <w:r w:rsidRPr="00483F7C">
        <w:rPr>
          <w:bCs/>
          <w:sz w:val="24"/>
          <w:szCs w:val="24"/>
          <w:lang w:val="sq-AL"/>
        </w:rPr>
        <w:t xml:space="preserve">Veoma je važno </w:t>
      </w:r>
      <w:r w:rsidR="00483F7C" w:rsidRPr="00483F7C">
        <w:rPr>
          <w:bCs/>
          <w:sz w:val="24"/>
          <w:szCs w:val="24"/>
          <w:lang w:val="sq-AL"/>
        </w:rPr>
        <w:t xml:space="preserve">stvoriti uslove da bi se postigli ciljevi koji se odnose na zadržavanje stanovništva u selima, podstaći rast kvaliteta života u selu, omogućiti urbanom stanovništvu da se naseljava u ruralnim područjima, povećati konkurentnost proizvodnje i dr.  </w:t>
      </w:r>
    </w:p>
    <w:p w14:paraId="50AE8B2A" w14:textId="7C1E63E3" w:rsidR="001C351F" w:rsidRDefault="00483F7C" w:rsidP="0066010D">
      <w:pPr>
        <w:pStyle w:val="T30X"/>
        <w:rPr>
          <w:bCs/>
          <w:sz w:val="24"/>
          <w:szCs w:val="24"/>
          <w:lang w:val="sq-AL"/>
        </w:rPr>
      </w:pPr>
      <w:r>
        <w:rPr>
          <w:bCs/>
          <w:sz w:val="24"/>
          <w:szCs w:val="24"/>
          <w:lang w:val="sq-AL"/>
        </w:rPr>
        <w:t>Ruralna područja Opštine Tuzi su bezvodna</w:t>
      </w:r>
      <w:r w:rsidR="005141DC">
        <w:rPr>
          <w:bCs/>
          <w:sz w:val="24"/>
          <w:szCs w:val="24"/>
          <w:lang w:val="sq-AL"/>
        </w:rPr>
        <w:t xml:space="preserve"> i nedostatak vode predstavlja ozbilan problem, </w:t>
      </w:r>
      <w:r>
        <w:rPr>
          <w:bCs/>
          <w:sz w:val="24"/>
          <w:szCs w:val="24"/>
          <w:lang w:val="sq-AL"/>
        </w:rPr>
        <w:t xml:space="preserve">naročito za stočare, i veoma je izražen tokom ljetnjeg perioda. </w:t>
      </w:r>
      <w:r w:rsidR="008E0482">
        <w:rPr>
          <w:bCs/>
          <w:sz w:val="24"/>
          <w:szCs w:val="24"/>
          <w:lang w:val="sq-AL"/>
        </w:rPr>
        <w:t>Za</w:t>
      </w:r>
      <w:r w:rsidR="00FB5A49">
        <w:rPr>
          <w:bCs/>
          <w:sz w:val="24"/>
          <w:szCs w:val="24"/>
          <w:lang w:val="sq-AL"/>
        </w:rPr>
        <w:t xml:space="preserve">to je potrebno vršiti organizovano snadbijevanje ruralnih područja na način kako doprinijeli povoljnim uslovima življenja </w:t>
      </w:r>
      <w:r w:rsidR="00AE4EBB">
        <w:rPr>
          <w:bCs/>
          <w:sz w:val="24"/>
          <w:szCs w:val="24"/>
          <w:lang w:val="sq-AL"/>
        </w:rPr>
        <w:t>u selo.</w:t>
      </w:r>
    </w:p>
    <w:p w14:paraId="251E1B7C" w14:textId="0F38A8B1" w:rsidR="00AE4EBB" w:rsidRDefault="00AE4EBB" w:rsidP="00AE4EBB">
      <w:pPr>
        <w:pStyle w:val="T30X"/>
        <w:jc w:val="center"/>
        <w:rPr>
          <w:b/>
          <w:sz w:val="24"/>
          <w:szCs w:val="24"/>
          <w:lang w:val="sq-AL"/>
        </w:rPr>
      </w:pPr>
      <w:r w:rsidRPr="00AE4EBB">
        <w:rPr>
          <w:b/>
          <w:sz w:val="24"/>
          <w:szCs w:val="24"/>
          <w:lang w:val="sq-AL"/>
        </w:rPr>
        <w:t>Uslovi prihvatljivosti</w:t>
      </w:r>
    </w:p>
    <w:p w14:paraId="732D6D15" w14:textId="30BEA655" w:rsidR="00AE4EBB" w:rsidRDefault="00AE4EBB" w:rsidP="00AE4EBB">
      <w:pPr>
        <w:pStyle w:val="T30X"/>
        <w:jc w:val="left"/>
        <w:rPr>
          <w:bCs/>
          <w:sz w:val="24"/>
          <w:szCs w:val="24"/>
          <w:lang w:val="sq-AL"/>
        </w:rPr>
      </w:pPr>
      <w:r w:rsidRPr="00AE4EBB">
        <w:rPr>
          <w:bCs/>
          <w:sz w:val="24"/>
          <w:szCs w:val="24"/>
          <w:lang w:val="sq-AL"/>
        </w:rPr>
        <w:t xml:space="preserve">Pravo na podršku imaju poljoprivredni proizvođači sa teritorije Opštine Tuzi koji žive na selo u ruralnim područjima. Predmet podrške je participacija u troškovima snadbijevanja vodom, tj.  dopremanja vode. </w:t>
      </w:r>
    </w:p>
    <w:p w14:paraId="1CFFCD58" w14:textId="2E9FC0D9" w:rsidR="00AE4EBB" w:rsidRDefault="00AE4EBB" w:rsidP="00AE4EBB">
      <w:pPr>
        <w:pStyle w:val="T30X"/>
        <w:jc w:val="left"/>
        <w:rPr>
          <w:bCs/>
          <w:sz w:val="24"/>
          <w:szCs w:val="24"/>
          <w:lang w:val="sq-AL"/>
        </w:rPr>
      </w:pPr>
      <w:r>
        <w:rPr>
          <w:bCs/>
          <w:sz w:val="24"/>
          <w:szCs w:val="24"/>
          <w:lang w:val="sq-AL"/>
        </w:rPr>
        <w:t xml:space="preserve">Podrška vodosnadbijevanju se realizuje nakon dostave uplatnice o </w:t>
      </w:r>
      <w:r w:rsidR="005771D8">
        <w:rPr>
          <w:bCs/>
          <w:sz w:val="24"/>
          <w:szCs w:val="24"/>
          <w:lang w:val="sq-AL"/>
        </w:rPr>
        <w:t xml:space="preserve">izmirenim troškovima snadbijevanja vodom od strane “Komunalno-Komunale” Tuzi i iznosi do 50% od troškova dopremanja vode. </w:t>
      </w:r>
    </w:p>
    <w:p w14:paraId="41B60545" w14:textId="5EB3E2E5" w:rsidR="005771D8" w:rsidRDefault="005771D8" w:rsidP="00AE4EBB">
      <w:pPr>
        <w:pStyle w:val="T30X"/>
        <w:jc w:val="left"/>
        <w:rPr>
          <w:bCs/>
          <w:sz w:val="24"/>
          <w:szCs w:val="24"/>
          <w:lang w:val="sq-AL"/>
        </w:rPr>
      </w:pPr>
      <w:r>
        <w:rPr>
          <w:bCs/>
          <w:sz w:val="24"/>
          <w:szCs w:val="24"/>
          <w:lang w:val="sq-AL"/>
        </w:rPr>
        <w:t>Nači</w:t>
      </w:r>
      <w:r w:rsidR="00523795">
        <w:rPr>
          <w:bCs/>
          <w:sz w:val="24"/>
          <w:szCs w:val="24"/>
          <w:lang w:val="sq-AL"/>
        </w:rPr>
        <w:t>n</w:t>
      </w:r>
      <w:r>
        <w:rPr>
          <w:bCs/>
          <w:sz w:val="24"/>
          <w:szCs w:val="24"/>
          <w:lang w:val="sq-AL"/>
        </w:rPr>
        <w:t xml:space="preserve"> i uslovi vodosnadbijevanja biće precizirani posebnim sporazumom između Opštine i Komunalno-Komunale Tuzi. </w:t>
      </w:r>
    </w:p>
    <w:p w14:paraId="36146088" w14:textId="46C8061E" w:rsidR="005B52F6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029F7608" w14:textId="3A7FCF2C" w:rsidR="005B52F6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543BA2A7" w14:textId="0EDBBF15" w:rsidR="005B52F6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1F3E3703" w14:textId="30D13247" w:rsidR="005B52F6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64828C82" w14:textId="7F553256" w:rsidR="005B52F6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027908A7" w14:textId="77777777" w:rsidR="005B52F6" w:rsidRPr="00AE4EBB" w:rsidRDefault="005B52F6" w:rsidP="00AE4EBB">
      <w:pPr>
        <w:pStyle w:val="T30X"/>
        <w:jc w:val="left"/>
        <w:rPr>
          <w:bCs/>
          <w:sz w:val="24"/>
          <w:szCs w:val="24"/>
          <w:lang w:val="sq-AL"/>
        </w:rPr>
      </w:pPr>
    </w:p>
    <w:p w14:paraId="0BAC47D9" w14:textId="5BF222C9" w:rsidR="00AE4EBB" w:rsidRPr="00AE4EBB" w:rsidRDefault="00AE4EBB" w:rsidP="00AE4EBB">
      <w:pPr>
        <w:pStyle w:val="T30X"/>
        <w:jc w:val="left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 xml:space="preserve">  </w:t>
      </w:r>
    </w:p>
    <w:p w14:paraId="19432EA4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lastRenderedPageBreak/>
        <w:t>III NAČIN I POSTUPAK ZA OSTVARIVANJE PRAVA NA PODSTICAJE</w:t>
      </w:r>
    </w:p>
    <w:p w14:paraId="4160F676" w14:textId="24B79C66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 xml:space="preserve">Član </w:t>
      </w:r>
      <w:r w:rsidR="00FD74BC">
        <w:rPr>
          <w:lang w:val="sq-AL"/>
        </w:rPr>
        <w:t>29</w:t>
      </w:r>
    </w:p>
    <w:p w14:paraId="3FDBDF24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podsticaje ostvaruju fizička i pravna lica registrovana za obavljanje poljoprivredne djelatnosti kao i odgovarajuće NVO čiji su ciljevi i djelatnost poljoprivreda i koja imaju prebivalište, odnosno sjedište na području opštine Tuzi (u daljem tekstu: korisnici), koji poljoprivrednu djelatnost obavljaju na teritoriji Opštine Tuzi osim pčelara koji mogu da imaju seleće pčelinjake u drugim opštinama.</w:t>
      </w:r>
    </w:p>
    <w:p w14:paraId="710C2C7C" w14:textId="6414638A" w:rsidR="000816AF" w:rsidRPr="002453B8" w:rsidRDefault="00CA5C1A" w:rsidP="000816AF">
      <w:pPr>
        <w:pStyle w:val="C30X"/>
        <w:rPr>
          <w:lang w:val="sq-AL"/>
        </w:rPr>
      </w:pPr>
      <w:r>
        <w:rPr>
          <w:lang w:val="sq-AL"/>
        </w:rPr>
        <w:t>Čla</w:t>
      </w:r>
      <w:r w:rsidR="007A51EE">
        <w:rPr>
          <w:lang w:val="sq-AL"/>
        </w:rPr>
        <w:t>n 3</w:t>
      </w:r>
      <w:r w:rsidR="00FD74BC">
        <w:rPr>
          <w:lang w:val="sq-AL"/>
        </w:rPr>
        <w:t>0</w:t>
      </w:r>
    </w:p>
    <w:p w14:paraId="7B138B07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podstidaje, korisnik iz člana 18 ove Odluke, mogu ostvariti ako:</w:t>
      </w:r>
    </w:p>
    <w:p w14:paraId="37C980A8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ispunjava uslove propisane ovom Odlukom;</w:t>
      </w:r>
    </w:p>
    <w:p w14:paraId="48598346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nema neizmirenih poreskih obaveza prema organima lokalne uprave;</w:t>
      </w:r>
    </w:p>
    <w:p w14:paraId="2D0DF0E5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za istu investiciju nije korisnik podrške od Ministarstva poljoprivrede i ruralnog razvoja.</w:t>
      </w:r>
    </w:p>
    <w:p w14:paraId="0ADF3A37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Uslovi za ostvarivanje prava na podsticaje moraju biti ispunjeni najkasnije u trenutku objavljivanja javnog poziva.</w:t>
      </w:r>
    </w:p>
    <w:p w14:paraId="30C90C39" w14:textId="7106CB28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1</w:t>
      </w:r>
    </w:p>
    <w:p w14:paraId="2BE6C20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Sredstvima podsticaja ne nadoknađuju se:</w:t>
      </w:r>
    </w:p>
    <w:p w14:paraId="4EAF09F2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nabavka korišćene odnosno polovne opreme i mehanizacije;</w:t>
      </w:r>
    </w:p>
    <w:p w14:paraId="2C1D5C9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troškovi poreza, carine, uvoza, administrativne takse i slični troškovi;</w:t>
      </w:r>
    </w:p>
    <w:p w14:paraId="7D76A263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kupovina i zakup poljoprivrednog zemljišta i postojećih objekata;</w:t>
      </w:r>
    </w:p>
    <w:p w14:paraId="4B40A860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troškovi obrtnih sredstava i operativni troškovi;</w:t>
      </w:r>
    </w:p>
    <w:p w14:paraId="05A16751" w14:textId="34EAEF15" w:rsidR="00894EA5" w:rsidRPr="002453B8" w:rsidRDefault="000816AF" w:rsidP="0066010D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troškovi sopstvenog rada (zarada, doprinosa).</w:t>
      </w:r>
    </w:p>
    <w:p w14:paraId="282B78E1" w14:textId="79902BB2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2</w:t>
      </w:r>
    </w:p>
    <w:p w14:paraId="26C9193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Kada se kao uslov prihvatljivosti pojavljuje posjedovanje poljoprivrednog zemljišta korisnici moraju posjedovati poljoprivredno zemljište u svom vlasništvu ili u vlasništvu članova njegove porodice.</w:t>
      </w:r>
    </w:p>
    <w:p w14:paraId="0BDA40A2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Članovima porodice u smislu ove odluke smatraju se: bračni drug, roditelji i djeca registrovanog poljoprivrednog proizvođača.</w:t>
      </w:r>
    </w:p>
    <w:p w14:paraId="4EEE49E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ne posjeduje svoje poljoprivredno zemljište, korisnik može uzeti pod zakup poljoprivredno zemljište, za period ne kraći od 5 godina, počev od kalendarske godine za koju se podnosi zahtjev za korišćenje podsticaja.</w:t>
      </w:r>
    </w:p>
    <w:p w14:paraId="26965F4A" w14:textId="5346F303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3</w:t>
      </w:r>
    </w:p>
    <w:p w14:paraId="71D26615" w14:textId="40DB0A1D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Izgradnja, rekonstrukcija ili adaptacija objekata se ne može podržati na zemljištu</w:t>
      </w:r>
      <w:r w:rsidR="00B5227F">
        <w:rPr>
          <w:sz w:val="24"/>
          <w:szCs w:val="24"/>
          <w:lang w:val="sq-AL"/>
        </w:rPr>
        <w:t xml:space="preserve"> pod zakupom koji je kraći od 15 godina</w:t>
      </w:r>
      <w:r w:rsidRPr="002453B8">
        <w:rPr>
          <w:sz w:val="24"/>
          <w:szCs w:val="24"/>
          <w:lang w:val="sq-AL"/>
        </w:rPr>
        <w:t xml:space="preserve"> ili objektu na kojima su u katastru upisani tereti i ograničenja (hipoteka, zabrana opterećenja, otuđenja i sl.).</w:t>
      </w:r>
    </w:p>
    <w:p w14:paraId="2FA3296B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Nabavka svih vrsta roba, usluga i radova može biti prihvaćena za podršku samo ukoliko je dobabljač roba, pružalac usluga i izvođač radova pravno lice registrovano za obavljanje tih djelatnosti.</w:t>
      </w:r>
    </w:p>
    <w:p w14:paraId="2178B607" w14:textId="7B31EE91" w:rsidR="000816AF" w:rsidRPr="002453B8" w:rsidRDefault="00CA5C1A" w:rsidP="000816AF">
      <w:pPr>
        <w:pStyle w:val="C30X"/>
        <w:rPr>
          <w:lang w:val="sq-AL"/>
        </w:rPr>
      </w:pPr>
      <w:r>
        <w:rPr>
          <w:lang w:val="sq-AL"/>
        </w:rPr>
        <w:t>Čla</w:t>
      </w:r>
      <w:r w:rsidR="007A51EE">
        <w:rPr>
          <w:lang w:val="sq-AL"/>
        </w:rPr>
        <w:t>n 3</w:t>
      </w:r>
      <w:r w:rsidR="00FD74BC">
        <w:rPr>
          <w:lang w:val="sq-AL"/>
        </w:rPr>
        <w:t>4</w:t>
      </w:r>
    </w:p>
    <w:p w14:paraId="2EEC015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Jedan poljoprivredni proizvođač u jednoj godini može ostvarivati pravo na podsticaj u više različitih grana, a najviše po jednom osnovu u jednoj grani proizvodnje.</w:t>
      </w:r>
    </w:p>
    <w:p w14:paraId="2EFB1A94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Iznos podrške</w:t>
      </w:r>
    </w:p>
    <w:p w14:paraId="7237624D" w14:textId="46CADF7D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5</w:t>
      </w:r>
    </w:p>
    <w:p w14:paraId="51C3093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Podrška se obezbjeđuje u iznosu do 50% od prihvatljive investicije za sve investicije bez PDV, sa sljedećim izuzecima:</w:t>
      </w:r>
    </w:p>
    <w:p w14:paraId="4244D2A7" w14:textId="7B28C0A8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podrška mladim poljoprivrednim proizvođačima, ne mlađim od 18 godina i ne starijim od 30 godina u iznosu do </w:t>
      </w:r>
      <w:r w:rsidR="00DC4D7A">
        <w:rPr>
          <w:sz w:val="24"/>
          <w:szCs w:val="24"/>
          <w:lang w:val="sq-AL"/>
        </w:rPr>
        <w:t>3</w:t>
      </w:r>
      <w:r w:rsidRPr="002453B8">
        <w:rPr>
          <w:sz w:val="24"/>
          <w:szCs w:val="24"/>
          <w:lang w:val="sq-AL"/>
        </w:rPr>
        <w:t>0% i ženama poljoprivrednim proizvođačima uz obavezu bavljenja poljoprivrednom proizvodnjom u narednih pet godina;</w:t>
      </w:r>
    </w:p>
    <w:p w14:paraId="65522470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 xml:space="preserve">   - iznos podsticajnih sredstava za nabavku sadnog materijala je do 80%;</w:t>
      </w:r>
    </w:p>
    <w:p w14:paraId="1B4CB960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naknade štete koju su poljoprivredni proizvođači pretrpjeli usled elementarnih nepogoda u iznosu do 40% procijenjene štete.</w:t>
      </w:r>
    </w:p>
    <w:p w14:paraId="697065CC" w14:textId="33E2B698" w:rsidR="000816AF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Tačni procenti podrške će biti određeni planom podsticaja.</w:t>
      </w:r>
    </w:p>
    <w:p w14:paraId="1B83C761" w14:textId="298485C5" w:rsidR="0066010D" w:rsidRDefault="0066010D" w:rsidP="000816AF">
      <w:pPr>
        <w:pStyle w:val="T30X"/>
        <w:rPr>
          <w:sz w:val="24"/>
          <w:szCs w:val="24"/>
          <w:lang w:val="sq-AL"/>
        </w:rPr>
      </w:pPr>
    </w:p>
    <w:p w14:paraId="5C0C8C83" w14:textId="77777777" w:rsidR="0066010D" w:rsidRPr="002453B8" w:rsidRDefault="0066010D" w:rsidP="000816AF">
      <w:pPr>
        <w:pStyle w:val="T30X"/>
        <w:rPr>
          <w:sz w:val="24"/>
          <w:szCs w:val="24"/>
          <w:lang w:val="sq-AL"/>
        </w:rPr>
      </w:pPr>
    </w:p>
    <w:p w14:paraId="17FE3FB8" w14:textId="62D03E76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6</w:t>
      </w:r>
    </w:p>
    <w:p w14:paraId="0FDF2BF2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Ukoliko ukupan iznos podnijetih zahtjeva za određena podsticajna sredstva prevazilazi budžetom planirani iznos sredstava, proporcionalno se smanjuje jedinični podsticajni iznos, a ukoliko za određena podsticajna sredstva nema dovoljno zahtjeva preostala planirana sredstva mogu se preusmjeriti za drugu podsticajnu mjeru.</w:t>
      </w:r>
    </w:p>
    <w:p w14:paraId="7FA59BEE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Postupak ostvarivanja prava</w:t>
      </w:r>
    </w:p>
    <w:p w14:paraId="0F5C026F" w14:textId="182B0893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7</w:t>
      </w:r>
    </w:p>
    <w:p w14:paraId="57D6114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Postupak za ostvarivanje prava na podsticaje pokreće nadležni organ objavljivanjem javnog poziva za dodijelu podrške koji se objavljuje u najmanjejednom dnevnom listu, na oglasnoj tabli i internet stranici Opštine.</w:t>
      </w:r>
    </w:p>
    <w:p w14:paraId="4A627A8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Javni poziv obavezno sadrži:</w:t>
      </w:r>
    </w:p>
    <w:p w14:paraId="3F0493A5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vrste podsticaja;</w:t>
      </w:r>
    </w:p>
    <w:p w14:paraId="2DA0F6A9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iznose po pojedinim vrstama podsticaja;</w:t>
      </w:r>
    </w:p>
    <w:p w14:paraId="13238372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korisnici podrške;</w:t>
      </w:r>
    </w:p>
    <w:p w14:paraId="54765BEB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uslove predviđene po vrstama podsticaja;</w:t>
      </w:r>
    </w:p>
    <w:p w14:paraId="5BB1265A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dokumenta koje je podnosilac zahtjeva dužan da priloži uz zahtjev;</w:t>
      </w:r>
    </w:p>
    <w:p w14:paraId="36193EAF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rok podnošenja zahtjeva;</w:t>
      </w:r>
    </w:p>
    <w:p w14:paraId="0186A050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i druge dokaze o neophodnim činjenicama i okolnostima.</w:t>
      </w:r>
    </w:p>
    <w:p w14:paraId="24C0BD4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Izuzetno iz stave 1 podsticaji koji se odnose na upravljanje rizicima u poljoprivredi i promociji poljoprivrede i poljoprivrednih proizvoda dodjeljuju se bez javnog oglašavanja na osnovu dostavljenih dokaza o pretrljenoj šteti i na osnovu dostavljenih programa i planova.</w:t>
      </w:r>
    </w:p>
    <w:p w14:paraId="3E2A85E2" w14:textId="1C055383" w:rsidR="00FD74BC" w:rsidRPr="002453B8" w:rsidRDefault="000816AF" w:rsidP="00894EA5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Nadležni organ može produžiti rok za podnošenje zahtjeva, ukoliko procijeni da treba (u slučajevima malog broja zahtjeva ili sl.).</w:t>
      </w:r>
    </w:p>
    <w:p w14:paraId="1F73E8D4" w14:textId="59972FAE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3</w:t>
      </w:r>
      <w:r w:rsidR="00FD74BC">
        <w:rPr>
          <w:lang w:val="sq-AL"/>
        </w:rPr>
        <w:t>8</w:t>
      </w:r>
    </w:p>
    <w:p w14:paraId="3CB7D655" w14:textId="5392705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Zahtjev za ostvarivanje prava po javn</w:t>
      </w:r>
      <w:r w:rsidR="001F0A51">
        <w:rPr>
          <w:sz w:val="24"/>
          <w:szCs w:val="24"/>
          <w:lang w:val="sq-AL"/>
        </w:rPr>
        <w:t xml:space="preserve">om pozivu podnosi lice </w:t>
      </w:r>
      <w:r w:rsidR="00B5227F">
        <w:rPr>
          <w:sz w:val="24"/>
          <w:szCs w:val="24"/>
          <w:lang w:val="sq-AL"/>
        </w:rPr>
        <w:t xml:space="preserve">odnosno korisnik </w:t>
      </w:r>
      <w:r w:rsidR="001F0A51">
        <w:rPr>
          <w:sz w:val="24"/>
          <w:szCs w:val="24"/>
          <w:lang w:val="sq-AL"/>
        </w:rPr>
        <w:t>iz čl. 39</w:t>
      </w:r>
      <w:r w:rsidRPr="002453B8">
        <w:rPr>
          <w:sz w:val="24"/>
          <w:szCs w:val="24"/>
          <w:lang w:val="sq-AL"/>
        </w:rPr>
        <w:t xml:space="preserve"> ove Odluke.</w:t>
      </w:r>
    </w:p>
    <w:p w14:paraId="73A65DB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slučaju sprječenosti (slučajevi teže bolesti, bolničkog i kućnog liječenja i sl.) u ime korisnika može podnijeti i član domaćinstva, odnosno drugo ovlašćeno lice uz ovjerenu punomoć za zastupanje pod uslovom da je zahtjev podnesen u propisanom roku i da glasi na ime registrovanog proizvođača.</w:t>
      </w:r>
    </w:p>
    <w:p w14:paraId="506748E5" w14:textId="60220116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 xml:space="preserve">Član </w:t>
      </w:r>
      <w:r w:rsidR="00FD74BC">
        <w:rPr>
          <w:lang w:val="sq-AL"/>
        </w:rPr>
        <w:t>39</w:t>
      </w:r>
    </w:p>
    <w:p w14:paraId="2564513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Dokumenta koja se dostavljaju uz zahtjev za ostvarivanje prava na podsticaj moraju da glase na podnosioca zahtjeva i prilažu se u originalu ili ovjerenoj kopiji.</w:t>
      </w:r>
    </w:p>
    <w:p w14:paraId="148D2EA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Svi podneseni dokumenti ne smiju biti stariji od 6 mjeseci od dana podnošenja zahtjeva.</w:t>
      </w:r>
    </w:p>
    <w:p w14:paraId="0744B8C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nabavljena sredstva i opremu u inostranstvu uz zahtjev se prilaže i prateća carinska dokumentacija.</w:t>
      </w:r>
    </w:p>
    <w:p w14:paraId="727195E3" w14:textId="2F337AC9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0</w:t>
      </w:r>
    </w:p>
    <w:p w14:paraId="0A901F6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Iznos podsticaja se utvrđuje nakon obrade i obračuna prispjelih zahtjeva za svaku vrstu podsticaja u zavisnosti od broja zahtjeva i u skladu sa iznosom koji je utvrđen Planom iz člana 3 ove Odluke.</w:t>
      </w:r>
    </w:p>
    <w:p w14:paraId="56106DBB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Nadležni organ prije odobravanja novčanih podsticaja, obilazi proizvođače koji su dostavili komletnu dokumentaciju i uvidom na licu mjesta, vrši provjeru podataka i uslova propisanih ovom Odlukom i o tome sačinjava zapisnik sa ocjenom i mišljenjem o ispunjavanju uslova za korišćenje novčanih podsticaja.</w:t>
      </w:r>
    </w:p>
    <w:p w14:paraId="4F4E803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lastRenderedPageBreak/>
        <w:t>Na osnovu priložene dokumentacije i uvida na licu mjesta nadležni organ konstatuje ispunjenost uslova za ostvarivanje prava na podsticajna sredstva i rješenjem odobrava isplatu novčanih podsticaja korisnicima.</w:t>
      </w:r>
    </w:p>
    <w:p w14:paraId="1198A8CD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Neblagovremene i nepotpune zahtjeve nadležni neće razmatrati.</w:t>
      </w:r>
    </w:p>
    <w:p w14:paraId="28908183" w14:textId="70AF303F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1</w:t>
      </w:r>
    </w:p>
    <w:p w14:paraId="4AC54B8A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Isplata podsticajnih sredstava vrši se direktnim plaćanjem na žiro račun korisnika.</w:t>
      </w:r>
    </w:p>
    <w:p w14:paraId="0DEFDBE1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Obaveze korisnika</w:t>
      </w:r>
    </w:p>
    <w:p w14:paraId="45D30C0C" w14:textId="66254AAC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2</w:t>
      </w:r>
    </w:p>
    <w:p w14:paraId="4C8202DF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prava dužni su namjenski koristiti podsticajna sredstva i ne mogu otuđiti ili drugom licu dati na korišćenje investiciju koja je predmet zahtjeva u period od 5 godina od dana ostvarivanja prava.</w:t>
      </w:r>
    </w:p>
    <w:p w14:paraId="32B50F09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Kontrolu utroška odobrenih podsticajnih sredstava kontinuirano vrši organ nadležan za poslove poljoprivrede i ruralnog razvoja.</w:t>
      </w:r>
    </w:p>
    <w:p w14:paraId="670EA6EE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koji nenamjenski koriste podsticajna sredstva, koje utvrdi nadležni organ, gube pravo na podsticajna sredstva o čemu nadležni organ donosi posebno rješenje kojim će se korisniku naložiti vraćanje sredstava.</w:t>
      </w:r>
    </w:p>
    <w:p w14:paraId="3826F06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slučaju nenamjenskog korišćenja, korisnik je u obavezi da u cjelosti vrati dodeljena sredstva u roku od 30 dana od dana prijema rješenja.</w:t>
      </w:r>
    </w:p>
    <w:p w14:paraId="48E231A8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Lica koja su dali netačne podatke prilikom podnošenja zahtjeva, koje utvrdi nadležni organ, nemaju prava na podsticajna sredstva.</w:t>
      </w:r>
    </w:p>
    <w:p w14:paraId="2897CC61" w14:textId="2579D3F0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3</w:t>
      </w:r>
    </w:p>
    <w:p w14:paraId="76D19410" w14:textId="68777566" w:rsidR="00FD74BC" w:rsidRPr="002453B8" w:rsidRDefault="000816AF" w:rsidP="0066010D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Korisnici prava moraju čuvati dokumentaciju na osnovu koje su ostvarili pravo na podsticajna sredstva, najmanje pet godine od dana dobijanja podsticajnih sredstava.</w:t>
      </w:r>
    </w:p>
    <w:p w14:paraId="27552CE6" w14:textId="77777777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IV KAZNENE ODREDBE</w:t>
      </w:r>
    </w:p>
    <w:p w14:paraId="09A842AF" w14:textId="01FEBB98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4</w:t>
      </w:r>
    </w:p>
    <w:p w14:paraId="1712DFDC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Novčanom kaznom od 150,00 € do 10.000,00 € kazniće se za prekršaj organ ako:</w:t>
      </w:r>
    </w:p>
    <w:p w14:paraId="4A22BBCF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sredstva podsticaja dodijeljuje bez raspisanog javnog poziva (član 4 stav 1);</w:t>
      </w:r>
    </w:p>
    <w:p w14:paraId="318BD994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sredstva podsticaja dodijeljuje suprotno načinu i postupku predviđenom ovom Odlukom (član 4 stav 1);</w:t>
      </w:r>
    </w:p>
    <w:p w14:paraId="5D26D36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prekršaj iz stava 1 ovog člana kazniće se i odgovorno lice u pravnom licu novčanom kaznom od 20,00 € do 1000,00 €.</w:t>
      </w:r>
    </w:p>
    <w:p w14:paraId="358867E3" w14:textId="26E30C80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5</w:t>
      </w:r>
    </w:p>
    <w:p w14:paraId="4D06510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Novčanom kaznom od 150,00 € do 10.000,00 € kazniće se za prekršaj pravno lice ako:</w:t>
      </w:r>
    </w:p>
    <w:p w14:paraId="065F19B1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nenamjenski koristi</w:t>
      </w:r>
      <w:r w:rsidR="00CA5C1A">
        <w:rPr>
          <w:sz w:val="24"/>
          <w:szCs w:val="24"/>
          <w:lang w:val="sq-AL"/>
        </w:rPr>
        <w:t>ti podsticajna sredstva (član 44</w:t>
      </w:r>
      <w:r w:rsidRPr="002453B8">
        <w:rPr>
          <w:sz w:val="24"/>
          <w:szCs w:val="24"/>
          <w:lang w:val="sq-AL"/>
        </w:rPr>
        <w:t xml:space="preserve"> stav 1);</w:t>
      </w:r>
    </w:p>
    <w:p w14:paraId="09694BDC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da netačne podatke prili</w:t>
      </w:r>
      <w:r w:rsidR="00CA5C1A">
        <w:rPr>
          <w:sz w:val="24"/>
          <w:szCs w:val="24"/>
          <w:lang w:val="sq-AL"/>
        </w:rPr>
        <w:t>kom podnošenja zahtjeva (član 44</w:t>
      </w:r>
      <w:r w:rsidRPr="002453B8">
        <w:rPr>
          <w:sz w:val="24"/>
          <w:szCs w:val="24"/>
          <w:lang w:val="sq-AL"/>
        </w:rPr>
        <w:t xml:space="preserve"> stav 5);</w:t>
      </w:r>
    </w:p>
    <w:p w14:paraId="278FDF03" w14:textId="77777777" w:rsidR="000816AF" w:rsidRPr="002453B8" w:rsidRDefault="000816AF" w:rsidP="000816AF">
      <w:pPr>
        <w:pStyle w:val="T30X"/>
        <w:ind w:left="567" w:hanging="283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   - ne čuva dokumentaciju koja se odnosi na ostvarivanje prava na podsticaj najmanje pet godina od dana dobijanja</w:t>
      </w:r>
      <w:r w:rsidR="00CA5C1A">
        <w:rPr>
          <w:sz w:val="24"/>
          <w:szCs w:val="24"/>
          <w:lang w:val="sq-AL"/>
        </w:rPr>
        <w:t xml:space="preserve"> podsticajnih sredstava (član 45</w:t>
      </w:r>
      <w:r w:rsidRPr="002453B8">
        <w:rPr>
          <w:sz w:val="24"/>
          <w:szCs w:val="24"/>
          <w:lang w:val="sq-AL"/>
        </w:rPr>
        <w:t>).</w:t>
      </w:r>
    </w:p>
    <w:p w14:paraId="556B3062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prekršaj iz stava 1 ovog člana kazniće se i odgovorno lice u pravnom licu novčanom kaznom od 20,00 € do 1.000,00 €.</w:t>
      </w:r>
    </w:p>
    <w:p w14:paraId="0C2C0595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prekršaj iz stava 1 ovog člana kazniće se preduzetnik novčanom kaznom od 50,00 € do 3.000,00 €.</w:t>
      </w:r>
    </w:p>
    <w:p w14:paraId="0FDEE0C6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prekršaj iz stava 1 ovog člana kazniće se i fizičko lice novčanom kaznom od 20,00 € do 1.000,00 €.</w:t>
      </w:r>
    </w:p>
    <w:p w14:paraId="262BDC82" w14:textId="77777777" w:rsidR="0066010D" w:rsidRDefault="0066010D" w:rsidP="000816AF">
      <w:pPr>
        <w:pStyle w:val="N01X"/>
        <w:rPr>
          <w:lang w:val="sq-AL"/>
        </w:rPr>
      </w:pPr>
    </w:p>
    <w:p w14:paraId="3E00751A" w14:textId="77777777" w:rsidR="0066010D" w:rsidRDefault="0066010D" w:rsidP="000816AF">
      <w:pPr>
        <w:pStyle w:val="N01X"/>
        <w:rPr>
          <w:lang w:val="sq-AL"/>
        </w:rPr>
      </w:pPr>
    </w:p>
    <w:p w14:paraId="22807A23" w14:textId="77777777" w:rsidR="0066010D" w:rsidRDefault="0066010D" w:rsidP="000816AF">
      <w:pPr>
        <w:pStyle w:val="N01X"/>
        <w:rPr>
          <w:lang w:val="sq-AL"/>
        </w:rPr>
      </w:pPr>
    </w:p>
    <w:p w14:paraId="114E9F49" w14:textId="77777777" w:rsidR="0066010D" w:rsidRDefault="0066010D" w:rsidP="000816AF">
      <w:pPr>
        <w:pStyle w:val="N01X"/>
        <w:rPr>
          <w:lang w:val="sq-AL"/>
        </w:rPr>
      </w:pPr>
    </w:p>
    <w:p w14:paraId="7461D5E2" w14:textId="35DA4324" w:rsidR="000816AF" w:rsidRPr="002453B8" w:rsidRDefault="000816AF" w:rsidP="000816AF">
      <w:pPr>
        <w:pStyle w:val="N01X"/>
        <w:rPr>
          <w:lang w:val="sq-AL"/>
        </w:rPr>
      </w:pPr>
      <w:r w:rsidRPr="002453B8">
        <w:rPr>
          <w:lang w:val="sq-AL"/>
        </w:rPr>
        <w:t>V PRELAZNE I ZAVRŠNE ODREDBE</w:t>
      </w:r>
    </w:p>
    <w:p w14:paraId="685723A7" w14:textId="4E41C680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6</w:t>
      </w:r>
    </w:p>
    <w:p w14:paraId="71FFB4E0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Za realizaciju ove Odluke odgovoran je organ lokalne uprave nadležan za poljoprivredu.</w:t>
      </w:r>
    </w:p>
    <w:p w14:paraId="79CAF533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Obaveze prema korisnicima programa izvršavaće se po dinamici utvrđenoj budžetskim planom potrošnje za tekuću godinu.</w:t>
      </w:r>
    </w:p>
    <w:p w14:paraId="7A2DA13B" w14:textId="70F04296" w:rsidR="000816AF" w:rsidRPr="002453B8" w:rsidRDefault="007A51EE" w:rsidP="000816AF">
      <w:pPr>
        <w:pStyle w:val="C30X"/>
        <w:rPr>
          <w:lang w:val="sq-AL"/>
        </w:rPr>
      </w:pPr>
      <w:r>
        <w:rPr>
          <w:lang w:val="sq-AL"/>
        </w:rPr>
        <w:t>Član 4</w:t>
      </w:r>
      <w:r w:rsidR="00FD74BC">
        <w:rPr>
          <w:lang w:val="sq-AL"/>
        </w:rPr>
        <w:t>7</w:t>
      </w:r>
    </w:p>
    <w:p w14:paraId="438F5071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Ova Odluka stupa na snagu osmog dana od dana objavljivanja u "Službenom listu Crne Gore - opštinski propisi".</w:t>
      </w:r>
    </w:p>
    <w:p w14:paraId="6C0DCA34" w14:textId="77777777" w:rsidR="000816AF" w:rsidRPr="002453B8" w:rsidRDefault="000816AF" w:rsidP="000816AF">
      <w:pPr>
        <w:pStyle w:val="T30X"/>
        <w:rPr>
          <w:sz w:val="24"/>
          <w:szCs w:val="24"/>
          <w:lang w:val="sq-AL"/>
        </w:rPr>
      </w:pPr>
    </w:p>
    <w:p w14:paraId="68130DD9" w14:textId="77777777" w:rsidR="000816AF" w:rsidRPr="002453B8" w:rsidRDefault="000816AF" w:rsidP="000816AF">
      <w:pPr>
        <w:pStyle w:val="N01Z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Broj: __________</w:t>
      </w:r>
    </w:p>
    <w:p w14:paraId="3E071978" w14:textId="2A956D06" w:rsidR="000816AF" w:rsidRDefault="000816AF" w:rsidP="000816AF">
      <w:pPr>
        <w:pStyle w:val="N01Z"/>
        <w:jc w:val="left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Tuzi, __________</w:t>
      </w:r>
    </w:p>
    <w:p w14:paraId="5FAEDD41" w14:textId="77777777" w:rsidR="00A37278" w:rsidRPr="002453B8" w:rsidRDefault="00A37278" w:rsidP="000816AF">
      <w:pPr>
        <w:pStyle w:val="N01Z"/>
        <w:jc w:val="left"/>
        <w:rPr>
          <w:sz w:val="24"/>
          <w:szCs w:val="24"/>
          <w:lang w:val="sq-AL"/>
        </w:rPr>
      </w:pPr>
    </w:p>
    <w:p w14:paraId="3168F00E" w14:textId="77777777" w:rsidR="000816AF" w:rsidRPr="002453B8" w:rsidRDefault="000816AF" w:rsidP="000816AF">
      <w:pPr>
        <w:pStyle w:val="N01Z"/>
        <w:jc w:val="left"/>
        <w:rPr>
          <w:sz w:val="24"/>
          <w:szCs w:val="24"/>
          <w:lang w:val="sq-AL"/>
        </w:rPr>
      </w:pPr>
    </w:p>
    <w:p w14:paraId="21CE0C4C" w14:textId="77777777" w:rsidR="000816AF" w:rsidRPr="002453B8" w:rsidRDefault="000816AF" w:rsidP="000816AF">
      <w:pPr>
        <w:pStyle w:val="N01Z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SKUPŠTINA OPŠTINE TUZI</w:t>
      </w:r>
    </w:p>
    <w:p w14:paraId="78BA96D3" w14:textId="77777777" w:rsidR="000816AF" w:rsidRPr="002453B8" w:rsidRDefault="000816AF" w:rsidP="000816AF">
      <w:pPr>
        <w:pStyle w:val="N01Z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PREDSJEDNIK</w:t>
      </w:r>
    </w:p>
    <w:p w14:paraId="4E1B2A43" w14:textId="526AE76B" w:rsidR="007A51EE" w:rsidRDefault="000816AF" w:rsidP="005771D8">
      <w:pPr>
        <w:pStyle w:val="N01Z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Fadil Kajoshaj</w:t>
      </w:r>
    </w:p>
    <w:p w14:paraId="6A3CE7C8" w14:textId="3D94E3C9" w:rsidR="00A37278" w:rsidRDefault="00A37278" w:rsidP="005771D8">
      <w:pPr>
        <w:pStyle w:val="N01Z"/>
        <w:rPr>
          <w:sz w:val="24"/>
          <w:szCs w:val="24"/>
          <w:lang w:val="sq-AL"/>
        </w:rPr>
      </w:pPr>
    </w:p>
    <w:p w14:paraId="03313A30" w14:textId="104179E1" w:rsidR="00E06A80" w:rsidRDefault="00E06A80" w:rsidP="000816AF">
      <w:pPr>
        <w:pStyle w:val="N01Z"/>
        <w:rPr>
          <w:sz w:val="24"/>
          <w:szCs w:val="24"/>
          <w:lang w:val="sq-AL"/>
        </w:rPr>
      </w:pPr>
    </w:p>
    <w:p w14:paraId="3AED75B8" w14:textId="42C9EA89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573769AD" w14:textId="03DDFEDF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76876F80" w14:textId="44CD6E12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18048A06" w14:textId="012FC7B9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210DB8E2" w14:textId="267A842E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452DA207" w14:textId="02ADC96A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014A1A7" w14:textId="128A5BB7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0ED3001" w14:textId="06577CDE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55E16B4" w14:textId="6599F139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5DC7FEE2" w14:textId="5C8A0283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358F3056" w14:textId="513E176D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561595AD" w14:textId="151BE8F7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AC4FA69" w14:textId="21C76E34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7ADB95A2" w14:textId="55085266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3B4DF849" w14:textId="393ACB35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1F927D0F" w14:textId="51D462E4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5BE2B8BE" w14:textId="23D62ACA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A345216" w14:textId="743DF380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07B369B8" w14:textId="08EB60D5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48EE8C91" w14:textId="02937191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6D7887D0" w14:textId="43FF22FC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2DEE0805" w14:textId="1FB685EE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383CB455" w14:textId="0BDEF58D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037EDF71" w14:textId="354EB4E3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277E4334" w14:textId="31E4FA75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386928CE" w14:textId="77777777" w:rsidR="0066010D" w:rsidRDefault="0066010D" w:rsidP="000816AF">
      <w:pPr>
        <w:pStyle w:val="N01Z"/>
        <w:rPr>
          <w:sz w:val="24"/>
          <w:szCs w:val="24"/>
          <w:lang w:val="sq-AL"/>
        </w:rPr>
      </w:pPr>
    </w:p>
    <w:p w14:paraId="129201DB" w14:textId="77777777" w:rsidR="00E06A80" w:rsidRDefault="00E06A80" w:rsidP="000816AF">
      <w:pPr>
        <w:pStyle w:val="N01Z"/>
        <w:rPr>
          <w:sz w:val="24"/>
          <w:szCs w:val="24"/>
          <w:lang w:val="sq-AL"/>
        </w:rPr>
      </w:pPr>
    </w:p>
    <w:p w14:paraId="065DEDCE" w14:textId="0EE4BC55" w:rsidR="002453B8" w:rsidRPr="002453B8" w:rsidRDefault="002453B8" w:rsidP="000816AF">
      <w:pPr>
        <w:pStyle w:val="N01Z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 xml:space="preserve">O </w:t>
      </w:r>
      <w:r w:rsidR="005B52F6">
        <w:rPr>
          <w:sz w:val="24"/>
          <w:szCs w:val="24"/>
          <w:lang w:val="sq-AL"/>
        </w:rPr>
        <w:t>B R A Z L O Ž E NJ E</w:t>
      </w:r>
      <w:r w:rsidRPr="002453B8">
        <w:rPr>
          <w:sz w:val="24"/>
          <w:szCs w:val="24"/>
          <w:lang w:val="sq-AL"/>
        </w:rPr>
        <w:t xml:space="preserve"> </w:t>
      </w:r>
    </w:p>
    <w:p w14:paraId="5C78A7A4" w14:textId="77777777" w:rsidR="002453B8" w:rsidRPr="002453B8" w:rsidRDefault="002453B8" w:rsidP="000816AF">
      <w:pPr>
        <w:pStyle w:val="N01Z"/>
        <w:rPr>
          <w:sz w:val="24"/>
          <w:szCs w:val="24"/>
          <w:lang w:val="sq-AL"/>
        </w:rPr>
      </w:pPr>
    </w:p>
    <w:p w14:paraId="1BC41413" w14:textId="60E6E41F" w:rsidR="002453B8" w:rsidRPr="0031476E" w:rsidRDefault="002453B8" w:rsidP="002453B8">
      <w:pPr>
        <w:pStyle w:val="N01Z"/>
        <w:jc w:val="both"/>
        <w:rPr>
          <w:b w:val="0"/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Pravni osnov:</w:t>
      </w:r>
      <w:r w:rsidRPr="002453B8">
        <w:rPr>
          <w:b w:val="0"/>
          <w:sz w:val="24"/>
          <w:szCs w:val="24"/>
          <w:lang w:val="sq-AL"/>
        </w:rPr>
        <w:t xml:space="preserve"> Se nalazi u članu 20 Zakona o poljoprivredi i ruralnog razvoju ("Službeni list CG", br. 56/09, 18/11, 40/11, 34/14, 1/15, 30/17 i 51/17), člana 38 stav 1 tačka 2 a, u vezi sa članom 27 stav 1 tačka 22 Zakona o lokalnoj samoupravi ("Sl. list CG" br. 2/18) i člana 24 stav 1 tačka 22, kao i člana 53 stav 1 tačka 2 Statuta Opštine Tuzi ("Službeni list CG - opštinski propisi" br. 24/19), po prethodno pribavljenoj saglasnosti Ministarstva poljoprivrede</w:t>
      </w:r>
      <w:r w:rsidR="0066010D">
        <w:rPr>
          <w:b w:val="0"/>
          <w:sz w:val="24"/>
          <w:szCs w:val="24"/>
          <w:lang w:val="sq-AL"/>
        </w:rPr>
        <w:t xml:space="preserve">, </w:t>
      </w:r>
      <w:proofErr w:type="spellStart"/>
      <w:r w:rsidR="0066010D">
        <w:rPr>
          <w:b w:val="0"/>
          <w:sz w:val="24"/>
          <w:szCs w:val="24"/>
        </w:rPr>
        <w:t>vodoprivrede</w:t>
      </w:r>
      <w:proofErr w:type="spellEnd"/>
      <w:r w:rsidR="0066010D">
        <w:rPr>
          <w:b w:val="0"/>
          <w:sz w:val="24"/>
          <w:szCs w:val="24"/>
        </w:rPr>
        <w:t xml:space="preserve"> </w:t>
      </w:r>
      <w:proofErr w:type="spellStart"/>
      <w:r w:rsidR="0066010D">
        <w:rPr>
          <w:b w:val="0"/>
          <w:sz w:val="24"/>
          <w:szCs w:val="24"/>
        </w:rPr>
        <w:t>i</w:t>
      </w:r>
      <w:proofErr w:type="spellEnd"/>
      <w:r w:rsidR="0066010D">
        <w:rPr>
          <w:b w:val="0"/>
          <w:sz w:val="24"/>
          <w:szCs w:val="24"/>
        </w:rPr>
        <w:t xml:space="preserve"> </w:t>
      </w:r>
      <w:proofErr w:type="spellStart"/>
      <w:r w:rsidR="0066010D">
        <w:rPr>
          <w:b w:val="0"/>
          <w:sz w:val="24"/>
          <w:szCs w:val="24"/>
        </w:rPr>
        <w:t>šumarstva</w:t>
      </w:r>
      <w:proofErr w:type="spellEnd"/>
      <w:r w:rsidR="0031476E">
        <w:rPr>
          <w:b w:val="0"/>
          <w:sz w:val="24"/>
          <w:szCs w:val="24"/>
          <w:lang w:val="sq-AL"/>
        </w:rPr>
        <w:t xml:space="preserve"> </w:t>
      </w:r>
      <w:r w:rsidR="0031476E" w:rsidRPr="0031476E">
        <w:rPr>
          <w:b w:val="0"/>
          <w:sz w:val="24"/>
          <w:szCs w:val="24"/>
          <w:lang w:val="sq-AL"/>
        </w:rPr>
        <w:t>broj 1-307/21-7390/2 od 09.09.2021.godine</w:t>
      </w:r>
      <w:r w:rsidRPr="0031476E">
        <w:rPr>
          <w:b w:val="0"/>
          <w:sz w:val="24"/>
          <w:szCs w:val="24"/>
          <w:lang w:val="sq-AL"/>
        </w:rPr>
        <w:t>.</w:t>
      </w:r>
    </w:p>
    <w:p w14:paraId="4C42DA0B" w14:textId="77777777" w:rsidR="002453B8" w:rsidRPr="0031476E" w:rsidRDefault="002453B8" w:rsidP="002453B8">
      <w:pPr>
        <w:pStyle w:val="N01Z"/>
        <w:jc w:val="both"/>
        <w:rPr>
          <w:b w:val="0"/>
          <w:sz w:val="24"/>
          <w:szCs w:val="24"/>
          <w:lang w:val="sq-AL"/>
        </w:rPr>
      </w:pPr>
    </w:p>
    <w:p w14:paraId="3BB3BA3A" w14:textId="5CC4EEAF" w:rsidR="002453B8" w:rsidRPr="002453B8" w:rsidRDefault="002453B8" w:rsidP="002453B8">
      <w:pPr>
        <w:pStyle w:val="T30X"/>
        <w:ind w:firstLine="0"/>
        <w:rPr>
          <w:sz w:val="24"/>
          <w:szCs w:val="24"/>
          <w:lang w:val="sq-AL"/>
        </w:rPr>
      </w:pPr>
      <w:r w:rsidRPr="002453B8">
        <w:rPr>
          <w:b/>
          <w:sz w:val="24"/>
          <w:szCs w:val="24"/>
          <w:lang w:val="sq-AL"/>
        </w:rPr>
        <w:t>Razlozi za donošenj</w:t>
      </w:r>
      <w:r w:rsidR="00A37278">
        <w:rPr>
          <w:b/>
          <w:sz w:val="24"/>
          <w:szCs w:val="24"/>
          <w:lang w:val="sq-AL"/>
        </w:rPr>
        <w:t>e</w:t>
      </w:r>
      <w:r w:rsidRPr="002453B8">
        <w:rPr>
          <w:sz w:val="24"/>
          <w:szCs w:val="24"/>
          <w:lang w:val="sq-AL"/>
        </w:rPr>
        <w:t>:</w:t>
      </w:r>
      <w:r>
        <w:rPr>
          <w:sz w:val="24"/>
          <w:szCs w:val="24"/>
          <w:lang w:val="sq-AL"/>
        </w:rPr>
        <w:t xml:space="preserve"> </w:t>
      </w:r>
      <w:r w:rsidRPr="002453B8">
        <w:rPr>
          <w:sz w:val="24"/>
          <w:szCs w:val="24"/>
          <w:lang w:val="sq-AL"/>
        </w:rPr>
        <w:t>Ovom Odlukom propisuju se vrste podsticaja za podršku investicijama u razvoj poljoprivrede (u daljem tekstu: podsticaji), uslovi i način ostvarivanja prava na podsticaje, kao i obaveze korisnika podsticaja na teritoriji opštine Tuzi.</w:t>
      </w:r>
      <w:r>
        <w:rPr>
          <w:sz w:val="24"/>
          <w:szCs w:val="24"/>
          <w:lang w:val="sq-AL"/>
        </w:rPr>
        <w:t xml:space="preserve"> </w:t>
      </w:r>
      <w:r w:rsidRPr="002453B8">
        <w:rPr>
          <w:sz w:val="24"/>
          <w:szCs w:val="24"/>
          <w:lang w:val="sq-AL"/>
        </w:rPr>
        <w:t>Podsticaji obuhvataju finansijsku podršku aktivnostima koji se odnose na investicije u poljoprivredi u svrhu: povećanja kvaliteta i konkurentnosti poljoprivrednih proizvoda, usmjeravanja proizvođača tržišnim uslovima i standardima, povećanja broja zaposlenih u poljoprivredi, pripreme i promovisanje lokalnih inicijativa u sveri poljoprivrede, povećanja iskorišćenosti poljoprivrednih resursa i kvalitetnijeg života u ruralnim oblastima.</w:t>
      </w:r>
    </w:p>
    <w:p w14:paraId="78FC21ED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Sredstva za podsticaj razvoja poljoprivrede obezbjeđuju se u Budžetu Opštine.</w:t>
      </w:r>
    </w:p>
    <w:p w14:paraId="7BAE7FA6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Budžetom opredijeljena sredstva podsticaja raspoređuju se korisnicima prema Planu korišćenja sredstava za podsticanje razvoja poljoprivrede (u daljem tekstu: Plan), koji donosi organ lokalne uprave nadležan za poslove poljoprivrede (u daljem tekstu: nadležni organ)</w:t>
      </w:r>
    </w:p>
    <w:p w14:paraId="7063FB90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Plan se donosi za svaku godinu posebno.</w:t>
      </w:r>
    </w:p>
    <w:p w14:paraId="46B6B1AF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Plan sadrži planirana sredstva za podsticaj svake od prioritetnih oblasti poljoprivrede navedene u Planu, razloge za podsticaj, ciljeve, obuhvat podsticaja, opis mjere i kriterijume za podsticaj, korisnike, način plaćanja, procedure realizacije, tačan opis i iznos (u novcu ili procentu) podsticaja.</w:t>
      </w:r>
    </w:p>
    <w:p w14:paraId="69CB4F7A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Sredstva podsticaja se dodijeljuju na osnovu javnog poziva (konkursa) za dodijelu podrške, koji se objavljuje u najmanje jednom dnevnom listu, na oglasnoj tabli i internet stranici Opštine.</w:t>
      </w:r>
    </w:p>
    <w:p w14:paraId="37B4F168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U toku jedne godine mogu se objaviti dva-tri poziva u zavisnosti od iskorišćenosti sredstava.</w:t>
      </w:r>
    </w:p>
    <w:p w14:paraId="339E06D0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prijave i učešća po javnom pozivu ima svaki registrovani poljoprivredni proizvođač, ukoliko je njegova djelatnost obuhvaćena planom podsticaja za tu budžetsku godinu.</w:t>
      </w:r>
    </w:p>
    <w:p w14:paraId="50781FD8" w14:textId="77777777" w:rsidR="002453B8" w:rsidRPr="002453B8" w:rsidRDefault="002453B8" w:rsidP="002453B8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O ostvarivanju prava na podsticaje odlučuje nadležni organ na način i postupku predviđenim ovom Odlukom.</w:t>
      </w:r>
    </w:p>
    <w:p w14:paraId="6B786BB7" w14:textId="0EE816C0" w:rsidR="00DC4D7A" w:rsidRDefault="002453B8" w:rsidP="00901754">
      <w:pPr>
        <w:pStyle w:val="T30X"/>
        <w:rPr>
          <w:sz w:val="24"/>
          <w:szCs w:val="24"/>
          <w:lang w:val="sq-AL"/>
        </w:rPr>
      </w:pPr>
      <w:r w:rsidRPr="002453B8">
        <w:rPr>
          <w:sz w:val="24"/>
          <w:szCs w:val="24"/>
          <w:lang w:val="sq-AL"/>
        </w:rPr>
        <w:t>Pravo na podsticaje u poljoprivredi korisnici ostvaruju kroz sljedeće vidove podsticaja:</w:t>
      </w:r>
      <w:r w:rsidR="00E7678D">
        <w:rPr>
          <w:sz w:val="24"/>
          <w:szCs w:val="24"/>
          <w:lang w:val="sq-AL"/>
        </w:rPr>
        <w:t xml:space="preserve"> </w:t>
      </w:r>
      <w:r w:rsidR="00E7678D" w:rsidRPr="00E7678D">
        <w:rPr>
          <w:sz w:val="24"/>
          <w:szCs w:val="24"/>
          <w:lang w:val="sq-AL"/>
        </w:rPr>
        <w:t>podrška unapređenju stočarske proizvodnje;</w:t>
      </w:r>
      <w:r w:rsidR="00E7678D">
        <w:rPr>
          <w:sz w:val="24"/>
          <w:szCs w:val="24"/>
          <w:lang w:val="sq-AL"/>
        </w:rPr>
        <w:t xml:space="preserve"> </w:t>
      </w:r>
      <w:r w:rsidR="00E7678D" w:rsidRPr="00E7678D">
        <w:rPr>
          <w:sz w:val="24"/>
          <w:szCs w:val="24"/>
          <w:lang w:val="sq-AL"/>
        </w:rPr>
        <w:t>podrška razvoju tržišne proizvodnje mlijeka;</w:t>
      </w:r>
      <w:r w:rsidR="00E7678D">
        <w:rPr>
          <w:sz w:val="24"/>
          <w:szCs w:val="24"/>
          <w:lang w:val="sq-AL"/>
        </w:rPr>
        <w:t xml:space="preserve"> </w:t>
      </w:r>
      <w:r w:rsidR="00E7678D" w:rsidRPr="00E7678D">
        <w:rPr>
          <w:sz w:val="24"/>
          <w:szCs w:val="24"/>
          <w:lang w:val="sq-AL"/>
        </w:rPr>
        <w:t>podrška povrtarskoj proizvodnji;</w:t>
      </w:r>
      <w:r w:rsidR="00175F0D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organizovanju i razvoju organske poljoprivredne proizvodnje;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upravljanje rizicima u poljoprivredi;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proizvodnji i razvoju voćnih i vinogradartskih zasada;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proizvodnji i razvoju maslinarstva;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proizvodnji ljekovitog i aromatičnog bilja;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aktivnostima kooperativa, udruženja i organizacija proizvođača;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korišćenju planinskih pašnjaka;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promocija poljoprivrednih proizvoda i poljoprivrede, edukacija i studijska putovanja poljoprivrednih proizvođača;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unapređenju pčelarstva;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proizvodnji cvijeća;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razvoju slatkovodnog ribarstva;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analizi pedoloških profila zemljišta; podrška unapređenju stočnog fonda;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u pokretanu poslovanja mladih poljoprivrednih proizvođača;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kvalitetu proizvoda – zaštita geografskog porijekla;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programu zaštite bilja;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razvoju ruralnog turizma;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participacija u osiguranju poljoprivrednim proizvođačima;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uređenju poljoprivrednog zemljišta;</w:t>
      </w:r>
      <w:r w:rsidR="00901754">
        <w:rPr>
          <w:sz w:val="24"/>
          <w:szCs w:val="24"/>
          <w:lang w:val="sq-AL"/>
        </w:rPr>
        <w:t xml:space="preserve"> </w:t>
      </w:r>
      <w:r w:rsidR="00901754" w:rsidRPr="00901754">
        <w:rPr>
          <w:sz w:val="24"/>
          <w:szCs w:val="24"/>
          <w:lang w:val="sq-AL"/>
        </w:rPr>
        <w:t>podrška vodosnadbijevanju ruralnih područja.</w:t>
      </w:r>
    </w:p>
    <w:p w14:paraId="37634160" w14:textId="4E0D4A39" w:rsidR="007925E1" w:rsidRDefault="007925E1">
      <w:pPr>
        <w:autoSpaceDE/>
        <w:autoSpaceDN/>
        <w:adjustRightInd/>
        <w:spacing w:after="200" w:line="276" w:lineRule="auto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br w:type="page"/>
      </w:r>
    </w:p>
    <w:p w14:paraId="6EE54977" w14:textId="7FF4E0EF" w:rsidR="007925E1" w:rsidRDefault="007925E1" w:rsidP="002453B8">
      <w:pPr>
        <w:pStyle w:val="T30X"/>
        <w:rPr>
          <w:sz w:val="24"/>
          <w:szCs w:val="24"/>
          <w:lang w:val="sq-AL"/>
        </w:rPr>
      </w:pPr>
      <w:r>
        <w:rPr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5FBC000F" wp14:editId="5311F15B">
            <wp:simplePos x="0" y="0"/>
            <wp:positionH relativeFrom="page">
              <wp:align>left</wp:align>
            </wp:positionH>
            <wp:positionV relativeFrom="margin">
              <wp:posOffset>-587375</wp:posOffset>
            </wp:positionV>
            <wp:extent cx="7562850" cy="11125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61D3E" w14:textId="58452A27" w:rsidR="007925E1" w:rsidRDefault="007925E1">
      <w:pPr>
        <w:autoSpaceDE/>
        <w:autoSpaceDN/>
        <w:adjustRightInd/>
        <w:spacing w:after="200" w:line="276" w:lineRule="auto"/>
        <w:rPr>
          <w:sz w:val="24"/>
          <w:szCs w:val="24"/>
          <w:lang w:val="sq-AL"/>
        </w:rPr>
      </w:pPr>
      <w:r>
        <w:rPr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706F0FBA" wp14:editId="5D202CF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10744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q-AL"/>
        </w:rPr>
        <w:br w:type="page"/>
      </w:r>
    </w:p>
    <w:p w14:paraId="6DC37F3B" w14:textId="56F7FF82" w:rsidR="007925E1" w:rsidRDefault="007925E1" w:rsidP="002453B8">
      <w:pPr>
        <w:pStyle w:val="T30X"/>
        <w:rPr>
          <w:sz w:val="24"/>
          <w:szCs w:val="24"/>
          <w:lang w:val="sq-AL"/>
        </w:rPr>
      </w:pPr>
      <w:r>
        <w:rPr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602513D4" wp14:editId="6A3BC1A5">
            <wp:simplePos x="0" y="0"/>
            <wp:positionH relativeFrom="margin">
              <wp:posOffset>-530225</wp:posOffset>
            </wp:positionH>
            <wp:positionV relativeFrom="page">
              <wp:posOffset>-409575</wp:posOffset>
            </wp:positionV>
            <wp:extent cx="7534275" cy="120015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200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401A" w14:textId="430A2C38" w:rsidR="00901754" w:rsidRDefault="00382975" w:rsidP="00382975">
      <w:pPr>
        <w:autoSpaceDE/>
        <w:autoSpaceDN/>
        <w:adjustRightInd/>
        <w:spacing w:after="200" w:line="276" w:lineRule="auto"/>
        <w:rPr>
          <w:sz w:val="24"/>
          <w:szCs w:val="24"/>
          <w:lang w:val="sq-AL"/>
        </w:rPr>
      </w:pPr>
      <w:r>
        <w:rPr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62336" behindDoc="0" locked="0" layoutInCell="1" allowOverlap="1" wp14:anchorId="5152CECB" wp14:editId="03297464">
            <wp:simplePos x="0" y="0"/>
            <wp:positionH relativeFrom="page">
              <wp:posOffset>-323850</wp:posOffset>
            </wp:positionH>
            <wp:positionV relativeFrom="page">
              <wp:align>top</wp:align>
            </wp:positionV>
            <wp:extent cx="8220075" cy="110013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1754">
      <w:headerReference w:type="even" r:id="rId13"/>
      <w:footerReference w:type="even" r:id="rId14"/>
      <w:footerReference w:type="default" r:id="rId15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25B04" w14:textId="77777777" w:rsidR="009704FB" w:rsidRDefault="009704FB">
      <w:r>
        <w:separator/>
      </w:r>
    </w:p>
  </w:endnote>
  <w:endnote w:type="continuationSeparator" w:id="0">
    <w:p w14:paraId="5686928B" w14:textId="77777777" w:rsidR="009704FB" w:rsidRDefault="0097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360"/>
    </w:tblGrid>
    <w:tr w:rsidR="00640F92" w:rsidRPr="00F6295D" w14:paraId="508CEA38" w14:textId="77777777">
      <w:trPr>
        <w:cantSplit/>
        <w:trHeight w:val="240"/>
      </w:trPr>
      <w:tc>
        <w:tcPr>
          <w:tcW w:w="360" w:type="dxa"/>
        </w:tcPr>
        <w:p w14:paraId="318B857D" w14:textId="77777777" w:rsidR="00F6295D" w:rsidRPr="00F6295D" w:rsidRDefault="000816AF">
          <w:pPr>
            <w:pStyle w:val="Footer"/>
            <w:jc w:val="right"/>
            <w:rPr>
              <w:rFonts w:eastAsiaTheme="minorEastAsia"/>
            </w:rPr>
          </w:pPr>
          <w:r w:rsidRPr="00F6295D">
            <w:rPr>
              <w:rFonts w:eastAsiaTheme="minorEastAsia"/>
            </w:rPr>
            <w:fldChar w:fldCharType="begin"/>
          </w:r>
          <w:r w:rsidRPr="00F6295D">
            <w:rPr>
              <w:rFonts w:eastAsiaTheme="minorEastAsia"/>
            </w:rPr>
            <w:instrText xml:space="preserve"> PAGE   \* MERGEFORMAT </w:instrText>
          </w:r>
          <w:r w:rsidRPr="00F6295D">
            <w:rPr>
              <w:rFonts w:eastAsiaTheme="minorEastAsia"/>
            </w:rPr>
            <w:fldChar w:fldCharType="separate"/>
          </w:r>
          <w:r>
            <w:rPr>
              <w:rFonts w:eastAsiaTheme="minorEastAsia"/>
              <w:noProof/>
            </w:rPr>
            <w:t>18</w:t>
          </w:r>
          <w:r w:rsidRPr="00F6295D">
            <w:rPr>
              <w:rFonts w:eastAsiaTheme="minorEastAsia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640F92" w:rsidRPr="00F6295D" w14:paraId="5B4C9F94" w14:textId="77777777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78C68153" w14:textId="77777777" w:rsidR="00640F92" w:rsidRPr="00F6295D" w:rsidRDefault="009704FB">
          <w:pPr>
            <w:pStyle w:val="Fotter"/>
            <w:rPr>
              <w:rFonts w:eastAsiaTheme="minorEastAsia"/>
            </w:rPr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725C5598" w14:textId="77777777" w:rsidR="00640F92" w:rsidRPr="00F6295D" w:rsidRDefault="009704FB">
          <w:pPr>
            <w:pStyle w:val="Fotter"/>
            <w:jc w:val="right"/>
            <w:rPr>
              <w:rFonts w:eastAsiaTheme="minorEastAsia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E4E46" w14:textId="77777777" w:rsidR="009704FB" w:rsidRDefault="009704FB">
      <w:r>
        <w:separator/>
      </w:r>
    </w:p>
  </w:footnote>
  <w:footnote w:type="continuationSeparator" w:id="0">
    <w:p w14:paraId="0F64DE82" w14:textId="77777777" w:rsidR="009704FB" w:rsidRDefault="0097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F5E74" w14:textId="77777777" w:rsidR="00960DF9" w:rsidRDefault="000816AF">
    <w:pPr>
      <w:pStyle w:val="Head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fldChar w:fldCharType="end"/>
    </w:r>
  </w:p>
  <w:p w14:paraId="7F573D56" w14:textId="77777777" w:rsidR="00960DF9" w:rsidRDefault="009704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4CEF"/>
    <w:multiLevelType w:val="hybridMultilevel"/>
    <w:tmpl w:val="20B071E4"/>
    <w:lvl w:ilvl="0" w:tplc="5E02CD2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29B0654"/>
    <w:multiLevelType w:val="hybridMultilevel"/>
    <w:tmpl w:val="8A44F0C6"/>
    <w:lvl w:ilvl="0" w:tplc="569C2736">
      <w:numFmt w:val="bullet"/>
      <w:lvlText w:val="-"/>
      <w:lvlJc w:val="left"/>
      <w:pPr>
        <w:ind w:left="643" w:hanging="360"/>
      </w:pPr>
      <w:rPr>
        <w:rFonts w:ascii="Garamond" w:eastAsia="Times New Roman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597A6553"/>
    <w:multiLevelType w:val="hybridMultilevel"/>
    <w:tmpl w:val="222C6D96"/>
    <w:lvl w:ilvl="0" w:tplc="8514B1B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6CD32461"/>
    <w:multiLevelType w:val="hybridMultilevel"/>
    <w:tmpl w:val="222C6D96"/>
    <w:lvl w:ilvl="0" w:tplc="8514B1B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6AF"/>
    <w:rsid w:val="000603D0"/>
    <w:rsid w:val="00072057"/>
    <w:rsid w:val="000816AF"/>
    <w:rsid w:val="00136265"/>
    <w:rsid w:val="00175E71"/>
    <w:rsid w:val="00175F0D"/>
    <w:rsid w:val="001A1B6A"/>
    <w:rsid w:val="001B12F6"/>
    <w:rsid w:val="001C351F"/>
    <w:rsid w:val="001F0A51"/>
    <w:rsid w:val="00214285"/>
    <w:rsid w:val="002453B8"/>
    <w:rsid w:val="00262475"/>
    <w:rsid w:val="002F213F"/>
    <w:rsid w:val="0031476E"/>
    <w:rsid w:val="003177A2"/>
    <w:rsid w:val="00382975"/>
    <w:rsid w:val="003A41C8"/>
    <w:rsid w:val="004251E9"/>
    <w:rsid w:val="00483F7C"/>
    <w:rsid w:val="004A13F9"/>
    <w:rsid w:val="005131F5"/>
    <w:rsid w:val="005141DC"/>
    <w:rsid w:val="00523795"/>
    <w:rsid w:val="005771D8"/>
    <w:rsid w:val="005B52F6"/>
    <w:rsid w:val="005D6FEB"/>
    <w:rsid w:val="005D781A"/>
    <w:rsid w:val="00602A1D"/>
    <w:rsid w:val="0066010D"/>
    <w:rsid w:val="00694469"/>
    <w:rsid w:val="006A0BCD"/>
    <w:rsid w:val="006A0E1D"/>
    <w:rsid w:val="007925E1"/>
    <w:rsid w:val="007A51EE"/>
    <w:rsid w:val="007D723F"/>
    <w:rsid w:val="00894EA5"/>
    <w:rsid w:val="008A61F0"/>
    <w:rsid w:val="008A73A7"/>
    <w:rsid w:val="008A7BD6"/>
    <w:rsid w:val="008E0482"/>
    <w:rsid w:val="008E1B3A"/>
    <w:rsid w:val="00901754"/>
    <w:rsid w:val="009704FB"/>
    <w:rsid w:val="00983C89"/>
    <w:rsid w:val="00986CF6"/>
    <w:rsid w:val="009B040D"/>
    <w:rsid w:val="009D2ACE"/>
    <w:rsid w:val="00A37278"/>
    <w:rsid w:val="00A51D3E"/>
    <w:rsid w:val="00AC315E"/>
    <w:rsid w:val="00AD0056"/>
    <w:rsid w:val="00AE4EBB"/>
    <w:rsid w:val="00B5227F"/>
    <w:rsid w:val="00B96373"/>
    <w:rsid w:val="00BA3102"/>
    <w:rsid w:val="00BA4A43"/>
    <w:rsid w:val="00BF2793"/>
    <w:rsid w:val="00C12FB2"/>
    <w:rsid w:val="00C45C21"/>
    <w:rsid w:val="00C479C5"/>
    <w:rsid w:val="00C62A68"/>
    <w:rsid w:val="00C87E0F"/>
    <w:rsid w:val="00C93E9B"/>
    <w:rsid w:val="00C96407"/>
    <w:rsid w:val="00CA5C1A"/>
    <w:rsid w:val="00CB7656"/>
    <w:rsid w:val="00CE1C0E"/>
    <w:rsid w:val="00D9448C"/>
    <w:rsid w:val="00DC4D7A"/>
    <w:rsid w:val="00DF12B2"/>
    <w:rsid w:val="00E06A80"/>
    <w:rsid w:val="00E347EE"/>
    <w:rsid w:val="00E627AB"/>
    <w:rsid w:val="00E7678D"/>
    <w:rsid w:val="00EB4D7C"/>
    <w:rsid w:val="00ED0894"/>
    <w:rsid w:val="00EE223A"/>
    <w:rsid w:val="00EF60DF"/>
    <w:rsid w:val="00F20B78"/>
    <w:rsid w:val="00F6342C"/>
    <w:rsid w:val="00F87418"/>
    <w:rsid w:val="00FB5A49"/>
    <w:rsid w:val="00FD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64D88"/>
  <w15:docId w15:val="{18E13002-7C50-403B-8144-CC3DF44E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6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16AF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816AF"/>
    <w:rPr>
      <w:rFonts w:ascii="Verdana" w:eastAsia="Times New Roman" w:hAnsi="Verdana" w:cs="Verdana"/>
      <w:b/>
      <w:bCs/>
      <w:color w:val="4682B4"/>
      <w:sz w:val="18"/>
      <w:szCs w:val="18"/>
    </w:rPr>
  </w:style>
  <w:style w:type="paragraph" w:styleId="Footer">
    <w:name w:val="footer"/>
    <w:basedOn w:val="Normal"/>
    <w:link w:val="FooterChar"/>
    <w:uiPriority w:val="99"/>
    <w:rsid w:val="000816AF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816AF"/>
    <w:rPr>
      <w:rFonts w:ascii="Verdana" w:eastAsia="Times New Roman" w:hAnsi="Verdana" w:cs="Verdana"/>
      <w:b/>
      <w:bCs/>
      <w:color w:val="4682B4"/>
      <w:sz w:val="18"/>
      <w:szCs w:val="18"/>
    </w:rPr>
  </w:style>
  <w:style w:type="paragraph" w:customStyle="1" w:styleId="N03Y">
    <w:name w:val="N03Y"/>
    <w:basedOn w:val="Normal"/>
    <w:uiPriority w:val="99"/>
    <w:rsid w:val="000816AF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rsid w:val="000816AF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rsid w:val="000816AF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rsid w:val="000816AF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sid w:val="000816AF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N02Y">
    <w:name w:val="N02Y"/>
    <w:basedOn w:val="Normal"/>
    <w:uiPriority w:val="99"/>
    <w:rsid w:val="000816AF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rsid w:val="000816AF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rsid w:val="000816AF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rsid w:val="000816AF"/>
    <w:pPr>
      <w:spacing w:before="60" w:after="60"/>
      <w:ind w:firstLine="283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A1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2AD61-6BD6-4FE9-98E3-1319FFF06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6682</Words>
  <Characters>38094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igjoka</dc:creator>
  <cp:lastModifiedBy>LONATRADE</cp:lastModifiedBy>
  <cp:revision>2</cp:revision>
  <cp:lastPrinted>2021-08-18T06:46:00Z</cp:lastPrinted>
  <dcterms:created xsi:type="dcterms:W3CDTF">2021-12-16T12:50:00Z</dcterms:created>
  <dcterms:modified xsi:type="dcterms:W3CDTF">2021-12-16T12:50:00Z</dcterms:modified>
</cp:coreProperties>
</file>