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635532C3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 dhe me nenin 53 paragrafi 1 pika 2 e Statutit të Komunës së Tuzit („Fleta zyrtare e Malit të Zi – dispozitat komunale”, nr. 24/19, 05/20)</w:t>
      </w:r>
      <w:r w:rsidRPr="00450979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6E72B0">
        <w:rPr>
          <w:rFonts w:ascii="Garamond" w:hAnsi="Garamond" w:cs="Times New Roman"/>
          <w:sz w:val="28"/>
          <w:szCs w:val="28"/>
          <w:lang w:val="sq-AL"/>
        </w:rPr>
        <w:t>23.</w:t>
      </w:r>
      <w:r w:rsidRPr="00450979">
        <w:rPr>
          <w:rFonts w:ascii="Garamond" w:hAnsi="Garamond" w:cs="Times New Roman"/>
          <w:sz w:val="28"/>
          <w:szCs w:val="28"/>
          <w:lang w:val="sq-AL"/>
        </w:rPr>
        <w:t>12.2021, ka sjellë:</w:t>
      </w:r>
    </w:p>
    <w:p w14:paraId="344F2AA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E7D1D83" w14:textId="24CFF5BF" w:rsidR="004C7816" w:rsidRPr="00450979" w:rsidRDefault="004C7816" w:rsidP="004C7816">
      <w:pPr>
        <w:pStyle w:val="N03Y"/>
        <w:spacing w:before="0"/>
        <w:rPr>
          <w:rFonts w:ascii="Garamond" w:hAnsi="Garamond"/>
          <w:lang w:val="sq-AL"/>
        </w:rPr>
      </w:pPr>
      <w:r w:rsidRPr="00450979">
        <w:rPr>
          <w:rFonts w:ascii="Garamond" w:hAnsi="Garamond"/>
          <w:lang w:val="sq-AL"/>
        </w:rPr>
        <w:t xml:space="preserve">mbi verifikimin e Vendimit mbi dhënien e pëlqimit në Vendimin e Bordit të drejtorëve të SHPK „Pijace / Tregu” </w:t>
      </w:r>
      <w:r w:rsidRPr="00450979">
        <w:rPr>
          <w:rFonts w:ascii="Garamond" w:hAnsi="Garamond"/>
          <w:shd w:val="clear" w:color="auto" w:fill="FFFFFF"/>
          <w:lang w:val="sq-AL"/>
        </w:rPr>
        <w:t>Tuz, numër 01-031/21-14822 prej më 02.12.2021</w:t>
      </w:r>
    </w:p>
    <w:p w14:paraId="70E1E85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091F0C9E" w:rsidR="004C7816" w:rsidRPr="00450979" w:rsidRDefault="004C7816" w:rsidP="004C7816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450979">
        <w:rPr>
          <w:rFonts w:ascii="Garamond" w:hAnsi="Garamond"/>
          <w:b w:val="0"/>
          <w:lang w:val="sq-AL"/>
        </w:rPr>
        <w:t xml:space="preserve">Verifikohet Vendimi mbi dhënien e pëlqimit në Vendimin e Bordit të drejtorëve të SHPK „Pijace / Tregu” </w:t>
      </w:r>
      <w:r w:rsidRPr="00450979">
        <w:rPr>
          <w:rFonts w:ascii="Garamond" w:hAnsi="Garamond"/>
          <w:b w:val="0"/>
          <w:shd w:val="clear" w:color="auto" w:fill="FFFFFF"/>
          <w:lang w:val="sq-AL"/>
        </w:rPr>
        <w:t>Tuz, numër 01-031/21-14822 prej më 02.12.2021</w:t>
      </w:r>
      <w:r w:rsidRPr="00450979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450979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2919CA91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>Numër: 02-030/21-</w:t>
      </w:r>
      <w:r w:rsidR="006E72B0">
        <w:rPr>
          <w:rFonts w:ascii="Garamond" w:hAnsi="Garamond" w:cs="Times New Roman"/>
          <w:sz w:val="28"/>
          <w:szCs w:val="28"/>
          <w:lang w:val="sq-AL"/>
        </w:rPr>
        <w:t>15711</w:t>
      </w:r>
    </w:p>
    <w:p w14:paraId="0F3EEF7D" w14:textId="12818D53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0979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6E72B0">
        <w:rPr>
          <w:rFonts w:ascii="Garamond" w:hAnsi="Garamond" w:cs="Times New Roman"/>
          <w:sz w:val="28"/>
          <w:szCs w:val="28"/>
          <w:lang w:val="sq-AL"/>
        </w:rPr>
        <w:t>23.</w:t>
      </w:r>
      <w:r w:rsidRPr="00450979">
        <w:rPr>
          <w:rFonts w:ascii="Garamond" w:hAnsi="Garamond" w:cs="Times New Roman"/>
          <w:sz w:val="28"/>
          <w:szCs w:val="28"/>
          <w:lang w:val="sq-AL"/>
        </w:rPr>
        <w:t>12.2021</w:t>
      </w:r>
    </w:p>
    <w:p w14:paraId="7C763C4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450979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0979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52E050" w14:textId="77777777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743D58" w14:textId="5876F674" w:rsidR="004C7816" w:rsidRPr="00450979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658FFF2B" w:rsidR="00553B1F" w:rsidRPr="00450979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450979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3A6112"/>
    <w:rsid w:val="00450979"/>
    <w:rsid w:val="004C7816"/>
    <w:rsid w:val="00553B1F"/>
    <w:rsid w:val="005E1A64"/>
    <w:rsid w:val="006E72B0"/>
    <w:rsid w:val="009B3048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4</cp:revision>
  <dcterms:created xsi:type="dcterms:W3CDTF">2021-12-10T19:52:00Z</dcterms:created>
  <dcterms:modified xsi:type="dcterms:W3CDTF">2021-12-27T11:59:00Z</dcterms:modified>
</cp:coreProperties>
</file>