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D6" w:rsidRDefault="003F39D6" w:rsidP="003A408C">
      <w:pPr>
        <w:pStyle w:val="T30X"/>
        <w:spacing w:before="0"/>
        <w:rPr>
          <w:sz w:val="24"/>
          <w:szCs w:val="24"/>
          <w:lang w:val="sr-Latn-RS"/>
        </w:rPr>
      </w:pPr>
    </w:p>
    <w:p w:rsidR="003A408C" w:rsidRPr="003F39D6" w:rsidRDefault="003A408C" w:rsidP="003A408C">
      <w:pPr>
        <w:pStyle w:val="T30X"/>
        <w:spacing w:before="0"/>
        <w:rPr>
          <w:sz w:val="28"/>
          <w:szCs w:val="28"/>
          <w:lang w:val="sr-Latn-RS"/>
        </w:rPr>
      </w:pPr>
      <w:r w:rsidRPr="003F39D6">
        <w:rPr>
          <w:sz w:val="28"/>
          <w:szCs w:val="28"/>
          <w:lang w:val="sr-Latn-RS"/>
        </w:rPr>
        <w:t xml:space="preserve">Na </w:t>
      </w:r>
      <w:r w:rsidRPr="003F39D6">
        <w:rPr>
          <w:sz w:val="28"/>
          <w:szCs w:val="28"/>
        </w:rPr>
        <w:t>osnovu člana</w:t>
      </w:r>
      <w:r w:rsidRPr="003F39D6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3A408C" w:rsidRPr="003F39D6" w:rsidRDefault="003A408C" w:rsidP="003A408C">
      <w:pPr>
        <w:pStyle w:val="T30X"/>
        <w:spacing w:before="0"/>
        <w:rPr>
          <w:sz w:val="28"/>
          <w:szCs w:val="28"/>
          <w:lang w:val="sr-Latn-RS"/>
        </w:rPr>
      </w:pPr>
    </w:p>
    <w:p w:rsidR="003A408C" w:rsidRPr="003F39D6" w:rsidRDefault="003A408C" w:rsidP="003A408C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3A408C" w:rsidRPr="003F39D6" w:rsidRDefault="003A408C" w:rsidP="003A40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3F39D6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3A408C" w:rsidRPr="003F39D6" w:rsidRDefault="008035FA" w:rsidP="003A40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za zainteresovane organe</w:t>
      </w:r>
      <w:r w:rsidR="00B2333A">
        <w:rPr>
          <w:rFonts w:ascii="Times New Roman" w:hAnsi="Times New Roman" w:cs="Times New Roman"/>
          <w:sz w:val="28"/>
          <w:szCs w:val="28"/>
          <w:lang w:val="sr-Latn-RS"/>
        </w:rPr>
        <w:t xml:space="preserve"> i organizacije i zainteresovanu javnost</w:t>
      </w:r>
    </w:p>
    <w:p w:rsidR="003A408C" w:rsidRPr="003F39D6" w:rsidRDefault="003A408C" w:rsidP="003A408C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3A408C" w:rsidRPr="003F39D6" w:rsidRDefault="003A408C" w:rsidP="003A408C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javna rasprava vezano za 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>Zahtjev „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>GOODFELLAS COO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“ 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>doo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 koj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>i je zaveden kod nas pod broj 06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>-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>032/22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>-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>317 od 14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>01.2022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.godine za </w:t>
      </w:r>
      <w:r w:rsidR="004F3BC6">
        <w:rPr>
          <w:rFonts w:ascii="Times New Roman" w:hAnsi="Times New Roman" w:cs="Times New Roman"/>
          <w:sz w:val="28"/>
          <w:szCs w:val="28"/>
          <w:lang w:val="sr-Latn-RS"/>
        </w:rPr>
        <w:t>o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>dlu</w:t>
      </w:r>
      <w:r w:rsidR="003510E9">
        <w:rPr>
          <w:rFonts w:ascii="Times New Roman" w:hAnsi="Times New Roman" w:cs="Times New Roman"/>
          <w:sz w:val="28"/>
          <w:szCs w:val="28"/>
          <w:lang w:val="sr-Latn-ME"/>
        </w:rPr>
        <w:t>čivanje o davanju saglasnosti na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 xml:space="preserve"> Elaborat o procjeni uticaja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 na životnu sredinu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 xml:space="preserve"> Lokanlog objekta od opšteg interesa/ privrednog objekta –sirare u mjestu Cijevna Zatrijebačka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, na dijelu katastarske parcele broj 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>2425/3, 2425/2 I 2425/1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 KO Tuzi, opštine Tuzi.</w:t>
      </w:r>
    </w:p>
    <w:p w:rsidR="003A408C" w:rsidRPr="003F39D6" w:rsidRDefault="003A408C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3A408C" w:rsidRPr="003F39D6" w:rsidRDefault="003A408C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svakog 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 xml:space="preserve">radnog dana </w:t>
      </w:r>
      <w:r w:rsidRPr="003F39D6">
        <w:rPr>
          <w:rFonts w:ascii="Times New Roman" w:hAnsi="Times New Roman" w:cs="Times New Roman"/>
          <w:sz w:val="28"/>
          <w:szCs w:val="28"/>
          <w:lang w:val="sr-Latn-RS"/>
        </w:rPr>
        <w:t>u terminu od 11 00 do 15 00 časova.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3A408C" w:rsidRPr="003F39D6" w:rsidRDefault="003510E9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Javna tribina će se organizovati u per</w:t>
      </w:r>
      <w:r w:rsidR="00C85841">
        <w:rPr>
          <w:rFonts w:ascii="Times New Roman" w:hAnsi="Times New Roman" w:cs="Times New Roman"/>
          <w:sz w:val="28"/>
          <w:szCs w:val="28"/>
          <w:lang w:val="sr-Latn-RS"/>
        </w:rPr>
        <w:t>iodu od 18.01.2021.godine do 18</w:t>
      </w:r>
      <w:r w:rsidR="004865E3">
        <w:rPr>
          <w:rFonts w:ascii="Times New Roman" w:hAnsi="Times New Roman" w:cs="Times New Roman"/>
          <w:sz w:val="28"/>
          <w:szCs w:val="28"/>
          <w:lang w:val="sr-Latn-RS"/>
        </w:rPr>
        <w:t>.0</w:t>
      </w:r>
      <w:r w:rsidR="00C85841">
        <w:rPr>
          <w:rFonts w:ascii="Times New Roman" w:hAnsi="Times New Roman" w:cs="Times New Roman"/>
          <w:sz w:val="28"/>
          <w:szCs w:val="28"/>
          <w:lang w:val="sr-Latn-RS"/>
        </w:rPr>
        <w:t>2</w:t>
      </w:r>
      <w:bookmarkStart w:id="0" w:name="_GoBack"/>
      <w:bookmarkEnd w:id="0"/>
      <w:r w:rsidR="004865E3">
        <w:rPr>
          <w:rFonts w:ascii="Times New Roman" w:hAnsi="Times New Roman" w:cs="Times New Roman"/>
          <w:sz w:val="28"/>
          <w:szCs w:val="28"/>
          <w:lang w:val="sr-Latn-RS"/>
        </w:rPr>
        <w:t>.2022.godine, dok centralna Javna rasprava će se održati 26.01.2022.godine u prostorijama Sekretarijata za poljoprivredu i ruralni razvoj sa početkom u 10.00 časova.</w:t>
      </w:r>
    </w:p>
    <w:p w:rsidR="003A408C" w:rsidRPr="003F39D6" w:rsidRDefault="003A408C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Primjedbe i mišljenja u pisanoj formi, mogu se dostaviti na adresu ovog organa, kao i na e-mail </w:t>
      </w:r>
      <w:hyperlink r:id="rId8" w:history="1">
        <w:r w:rsidRPr="003F39D6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ismeta.gjoka@tuzi.org.me</w:t>
        </w:r>
      </w:hyperlink>
    </w:p>
    <w:p w:rsidR="003A408C" w:rsidRPr="003F39D6" w:rsidRDefault="003A408C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3A408C" w:rsidRPr="003F39D6" w:rsidRDefault="003A408C" w:rsidP="005B36E2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3F39D6">
        <w:rPr>
          <w:b/>
          <w:color w:val="auto"/>
          <w:sz w:val="28"/>
          <w:szCs w:val="28"/>
          <w:lang w:val="sr-Latn-RS"/>
        </w:rPr>
        <w:t xml:space="preserve">                    </w:t>
      </w:r>
      <w:r w:rsidR="005B36E2">
        <w:rPr>
          <w:b/>
          <w:color w:val="auto"/>
          <w:sz w:val="28"/>
          <w:szCs w:val="28"/>
          <w:lang w:val="sr-Latn-RS"/>
        </w:rPr>
        <w:t xml:space="preserve">                        </w:t>
      </w:r>
      <w:r w:rsidRPr="003F39D6">
        <w:rPr>
          <w:b/>
          <w:color w:val="auto"/>
          <w:sz w:val="28"/>
          <w:szCs w:val="28"/>
          <w:lang w:val="sr-Latn-RS"/>
        </w:rPr>
        <w:t xml:space="preserve"> </w:t>
      </w:r>
    </w:p>
    <w:p w:rsidR="007E361E" w:rsidRPr="003F39D6" w:rsidRDefault="007E361E" w:rsidP="003A408C">
      <w:pPr>
        <w:rPr>
          <w:rFonts w:ascii="Times New Roman" w:hAnsi="Times New Roman" w:cs="Times New Roman"/>
          <w:sz w:val="28"/>
          <w:szCs w:val="28"/>
        </w:rPr>
      </w:pPr>
    </w:p>
    <w:sectPr w:rsidR="007E361E" w:rsidRPr="003F39D6" w:rsidSect="001E5D2F">
      <w:headerReference w:type="default" r:id="rId9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B4" w:rsidRDefault="00195DB4" w:rsidP="00B22B5D">
      <w:pPr>
        <w:spacing w:after="0" w:line="240" w:lineRule="auto"/>
      </w:pPr>
      <w:r>
        <w:separator/>
      </w:r>
    </w:p>
  </w:endnote>
  <w:endnote w:type="continuationSeparator" w:id="0">
    <w:p w:rsidR="00195DB4" w:rsidRDefault="00195DB4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B4" w:rsidRDefault="00195DB4" w:rsidP="00B22B5D">
      <w:pPr>
        <w:spacing w:after="0" w:line="240" w:lineRule="auto"/>
      </w:pPr>
      <w:r>
        <w:separator/>
      </w:r>
    </w:p>
  </w:footnote>
  <w:footnote w:type="continuationSeparator" w:id="0">
    <w:p w:rsidR="00195DB4" w:rsidRDefault="00195DB4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502920</wp:posOffset>
              </wp:positionH>
              <wp:positionV relativeFrom="paragraph">
                <wp:posOffset>5080</wp:posOffset>
              </wp:positionV>
              <wp:extent cx="2769870" cy="1199515"/>
              <wp:effectExtent l="0" t="0" r="11430" b="1968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5D5D67" w:rsidRPr="00AC500F" w:rsidRDefault="005D5D67" w:rsidP="005D5D67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372126" w:rsidRPr="005120EC" w:rsidRDefault="005D5D67" w:rsidP="003510E9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6pt;margin-top:.4pt;width:218.1pt;height:9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5D5D67" w:rsidRPr="00AC500F" w:rsidRDefault="005D5D67" w:rsidP="005D5D67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372126" w:rsidRPr="005120EC" w:rsidRDefault="005D5D67" w:rsidP="003510E9">
                    <w:pPr>
                      <w:spacing w:after="0"/>
                      <w:jc w:val="both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 xml:space="preserve"> 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195DB4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62346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37BA3"/>
    <w:multiLevelType w:val="hybridMultilevel"/>
    <w:tmpl w:val="DC4C0462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226D"/>
    <w:multiLevelType w:val="hybridMultilevel"/>
    <w:tmpl w:val="ECD09F1C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4"/>
  </w:num>
  <w:num w:numId="5">
    <w:abstractNumId w:val="15"/>
  </w:num>
  <w:num w:numId="6">
    <w:abstractNumId w:val="9"/>
  </w:num>
  <w:num w:numId="7">
    <w:abstractNumId w:val="16"/>
  </w:num>
  <w:num w:numId="8">
    <w:abstractNumId w:val="13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222F0"/>
    <w:rsid w:val="0009315A"/>
    <w:rsid w:val="000C557D"/>
    <w:rsid w:val="000E2D8C"/>
    <w:rsid w:val="000F670A"/>
    <w:rsid w:val="0010268A"/>
    <w:rsid w:val="001147C2"/>
    <w:rsid w:val="001668FA"/>
    <w:rsid w:val="001712E4"/>
    <w:rsid w:val="0018000B"/>
    <w:rsid w:val="00195DB4"/>
    <w:rsid w:val="001B1191"/>
    <w:rsid w:val="001C6683"/>
    <w:rsid w:val="001E5D2F"/>
    <w:rsid w:val="00214060"/>
    <w:rsid w:val="00220331"/>
    <w:rsid w:val="002251BA"/>
    <w:rsid w:val="00234781"/>
    <w:rsid w:val="00241DA2"/>
    <w:rsid w:val="00270F28"/>
    <w:rsid w:val="002747D3"/>
    <w:rsid w:val="00275F37"/>
    <w:rsid w:val="002805A6"/>
    <w:rsid w:val="0028504D"/>
    <w:rsid w:val="00293F42"/>
    <w:rsid w:val="0029794A"/>
    <w:rsid w:val="002D0D9F"/>
    <w:rsid w:val="002D2E26"/>
    <w:rsid w:val="002E2781"/>
    <w:rsid w:val="002F7D0A"/>
    <w:rsid w:val="003039F1"/>
    <w:rsid w:val="00303F6A"/>
    <w:rsid w:val="003261C7"/>
    <w:rsid w:val="00340DA3"/>
    <w:rsid w:val="00342D33"/>
    <w:rsid w:val="003510E9"/>
    <w:rsid w:val="00372126"/>
    <w:rsid w:val="00390399"/>
    <w:rsid w:val="003A408C"/>
    <w:rsid w:val="003D3D4B"/>
    <w:rsid w:val="003E051F"/>
    <w:rsid w:val="003F39D6"/>
    <w:rsid w:val="00441B6C"/>
    <w:rsid w:val="00460A98"/>
    <w:rsid w:val="004865E3"/>
    <w:rsid w:val="004B07D3"/>
    <w:rsid w:val="004C04FE"/>
    <w:rsid w:val="004C171A"/>
    <w:rsid w:val="004E36F9"/>
    <w:rsid w:val="004F3BC6"/>
    <w:rsid w:val="004F7433"/>
    <w:rsid w:val="00500FCB"/>
    <w:rsid w:val="0052203B"/>
    <w:rsid w:val="0056088F"/>
    <w:rsid w:val="005B36E2"/>
    <w:rsid w:val="005D5D67"/>
    <w:rsid w:val="005F0C42"/>
    <w:rsid w:val="00623464"/>
    <w:rsid w:val="0062521D"/>
    <w:rsid w:val="006A2BF4"/>
    <w:rsid w:val="006B5330"/>
    <w:rsid w:val="006F17AE"/>
    <w:rsid w:val="006F2B3A"/>
    <w:rsid w:val="007025F7"/>
    <w:rsid w:val="0071617F"/>
    <w:rsid w:val="00723D3A"/>
    <w:rsid w:val="00727B0C"/>
    <w:rsid w:val="00756710"/>
    <w:rsid w:val="00784523"/>
    <w:rsid w:val="00791F83"/>
    <w:rsid w:val="00793841"/>
    <w:rsid w:val="00794EA6"/>
    <w:rsid w:val="007A756D"/>
    <w:rsid w:val="007E0A5D"/>
    <w:rsid w:val="007E361E"/>
    <w:rsid w:val="008035FA"/>
    <w:rsid w:val="00811EE4"/>
    <w:rsid w:val="00823B13"/>
    <w:rsid w:val="00836C04"/>
    <w:rsid w:val="00863FA1"/>
    <w:rsid w:val="00885472"/>
    <w:rsid w:val="00887133"/>
    <w:rsid w:val="00894AAA"/>
    <w:rsid w:val="008A1267"/>
    <w:rsid w:val="008A5E8D"/>
    <w:rsid w:val="008C359F"/>
    <w:rsid w:val="0091359A"/>
    <w:rsid w:val="00944166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47721"/>
    <w:rsid w:val="00A82760"/>
    <w:rsid w:val="00A914AC"/>
    <w:rsid w:val="00AC500F"/>
    <w:rsid w:val="00AE5B23"/>
    <w:rsid w:val="00AF720B"/>
    <w:rsid w:val="00B171D6"/>
    <w:rsid w:val="00B22B5D"/>
    <w:rsid w:val="00B2333A"/>
    <w:rsid w:val="00B52BDF"/>
    <w:rsid w:val="00B559F9"/>
    <w:rsid w:val="00B62071"/>
    <w:rsid w:val="00B62368"/>
    <w:rsid w:val="00B64B6F"/>
    <w:rsid w:val="00C106C5"/>
    <w:rsid w:val="00C8048A"/>
    <w:rsid w:val="00C85841"/>
    <w:rsid w:val="00CB139B"/>
    <w:rsid w:val="00CC3102"/>
    <w:rsid w:val="00CC3BC5"/>
    <w:rsid w:val="00CC79F7"/>
    <w:rsid w:val="00CD023E"/>
    <w:rsid w:val="00CE52DE"/>
    <w:rsid w:val="00D26150"/>
    <w:rsid w:val="00D27B16"/>
    <w:rsid w:val="00D632FC"/>
    <w:rsid w:val="00D6726B"/>
    <w:rsid w:val="00D8545E"/>
    <w:rsid w:val="00DD1EB7"/>
    <w:rsid w:val="00DE504D"/>
    <w:rsid w:val="00DE7694"/>
    <w:rsid w:val="00E45221"/>
    <w:rsid w:val="00EB1443"/>
    <w:rsid w:val="00EB182C"/>
    <w:rsid w:val="00EB60B3"/>
    <w:rsid w:val="00EE223A"/>
    <w:rsid w:val="00EF60D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34C14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character" w:customStyle="1" w:styleId="DefaultParagraphFont0">
    <w:name w:val="DefaultParagraphFont"/>
    <w:rsid w:val="00B559F9"/>
  </w:style>
  <w:style w:type="paragraph" w:customStyle="1" w:styleId="N01X">
    <w:name w:val="N01X"/>
    <w:basedOn w:val="Normal"/>
    <w:uiPriority w:val="99"/>
    <w:rsid w:val="00B559F9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ta.gjoka@tuzi.org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9A1B-735B-40DC-A559-B873A42C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11</cp:revision>
  <cp:lastPrinted>2020-11-19T11:10:00Z</cp:lastPrinted>
  <dcterms:created xsi:type="dcterms:W3CDTF">2021-01-11T09:56:00Z</dcterms:created>
  <dcterms:modified xsi:type="dcterms:W3CDTF">2022-01-19T07:38:00Z</dcterms:modified>
</cp:coreProperties>
</file>