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C" w:rsidRDefault="00EF1C1C" w:rsidP="00EF1C1C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SKUŠTINA OPŠTINE TUZI</w:t>
      </w: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SLUŽBA SKUPŠTINE</w:t>
      </w: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EF1C1C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VODIČ ZA PRISTUP INFORMACIJAMA</w:t>
      </w: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U POSJEDU SLUŽBE SKUPŠTINE OPŠTINE TUZI</w:t>
      </w: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Default="00EF1C1C" w:rsidP="00EF1C1C">
      <w:pPr>
        <w:tabs>
          <w:tab w:val="left" w:pos="551"/>
        </w:tabs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tabs>
          <w:tab w:val="left" w:pos="551"/>
        </w:tabs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sz w:val="24"/>
          <w:szCs w:val="24"/>
        </w:rPr>
        <w:lastRenderedPageBreak/>
        <w:t xml:space="preserve">Na 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osnovu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člana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11 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stav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1 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Zakona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slobodnom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pristupu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sz w:val="24"/>
          <w:szCs w:val="24"/>
        </w:rPr>
        <w:t>informacijama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>(</w:t>
      </w:r>
      <w:proofErr w:type="gramEnd"/>
      <w:r w:rsidRPr="00C04037">
        <w:rPr>
          <w:rFonts w:ascii="Cambria-Italic" w:hAnsi="Cambria-Italic" w:cs="Cambria-Italic"/>
          <w:i/>
          <w:iCs/>
          <w:sz w:val="24"/>
          <w:szCs w:val="24"/>
        </w:rPr>
        <w:t>"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Službeni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list CG", br. 44/12 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30/17) 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sekretar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Opštine</w:t>
      </w:r>
      <w:r>
        <w:rPr>
          <w:rFonts w:ascii="Cambria-Italic" w:hAnsi="Cambria-Italic" w:cs="Cambria-Italic"/>
          <w:i/>
          <w:iCs/>
          <w:sz w:val="24"/>
          <w:szCs w:val="24"/>
        </w:rPr>
        <w:t>Tuzi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 xml:space="preserve"> ,</w:t>
      </w:r>
      <w:proofErr w:type="spellStart"/>
      <w:r w:rsidRPr="00C04037">
        <w:rPr>
          <w:rFonts w:ascii="Cambria-Italic" w:hAnsi="Cambria-Italic" w:cs="Cambria-Italic"/>
          <w:i/>
          <w:iCs/>
          <w:sz w:val="24"/>
          <w:szCs w:val="24"/>
        </w:rPr>
        <w:t>donosi</w:t>
      </w:r>
      <w:proofErr w:type="spellEnd"/>
    </w:p>
    <w:p w:rsidR="00EF1C1C" w:rsidRPr="00C04037" w:rsidRDefault="00EF1C1C" w:rsidP="00EF1C1C">
      <w:pPr>
        <w:jc w:val="center"/>
        <w:rPr>
          <w:rFonts w:ascii="Cambria-Italic" w:hAnsi="Cambria-Italic" w:cs="Cambria-Italic"/>
          <w:i/>
          <w:iCs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V O D I Č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ZA PRISTUP INFORMACIJAMA U POSJEDU</w:t>
      </w: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SLUŽBE SKUPŠTINE OPŠTINE TUZI</w:t>
      </w:r>
    </w:p>
    <w:p w:rsidR="00EF1C1C" w:rsidRPr="00C04037" w:rsidRDefault="00EF1C1C" w:rsidP="00EF1C1C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 - OSNOVNI PODACI O SLUŽBI SKUPŠTINE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Sjedište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adresa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 je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Tuzima</w:t>
      </w:r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,Tuzi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b.b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tel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/875-167, e-mail: </w:t>
      </w:r>
      <w:r w:rsidRPr="00C04037">
        <w:rPr>
          <w:rFonts w:ascii="Cambria-Italic" w:hAnsi="Cambria-Italic" w:cs="Cambria-Italic"/>
          <w:i/>
          <w:iCs/>
          <w:color w:val="0000FF"/>
          <w:sz w:val="24"/>
          <w:szCs w:val="24"/>
        </w:rPr>
        <w:t xml:space="preserve">skupstina.kuvendi@tuzi.org.me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web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sajt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www.tuzi.org.me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II - VRSTE INFORMACIJA U POSJEDU SLUŽBE SKUPŠTINE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Normativna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akta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–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Zakoni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Zakon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lokalnoj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samoupravi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("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Služben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ilist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CG", br. 02/18</w:t>
      </w:r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,34</w:t>
      </w:r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/19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,38/20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Zakon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finansiranju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lokalne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samouprave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(</w:t>
      </w:r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"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list CG", 003/19),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Zakon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izboru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poslanika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(,</w:t>
      </w:r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,Sl</w:t>
      </w:r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 list RCG“ br. 4/98, 5/98, 17/98,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14/00, 18/00, 9/01, 41/02, 46/02, 48/06, 56/06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,,Sl</w:t>
      </w:r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 list CG“ br. 46/11,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14/14 47/14, 12/16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10/18),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Zakon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finansiranju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političkih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subjekata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izbornih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kampanja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("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list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CG", br. 003/20).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Propisi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kojima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se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uređuje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organizacija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način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rada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način</w:t>
      </w:r>
      <w:proofErr w:type="spellEnd"/>
      <w:proofErr w:type="gram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ostvarivanja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prava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dužnosti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odbornika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Statut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 ("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list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Crne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Gore 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opštinski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propisi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", br. 24/19</w:t>
      </w:r>
      <w:proofErr w:type="gram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,05</w:t>
      </w:r>
      <w:proofErr w:type="gramEnd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/20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Poslovnik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 ("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list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Crne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Gore -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opštinski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propisi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", br. 29/19),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obrazovanju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tijela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 ("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list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Crne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Gore –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opštinski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propisi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", br. 015/19),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naknadama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odbornicima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Tuzi(</w:t>
      </w:r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"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list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Crne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Gore-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opštinski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propisi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032/19)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obrazovanju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("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list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Crne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Gore –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opštinski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propisi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", br. 029/19),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Akti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Budžet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Završni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račun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Budžeta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odluke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utvrdjivanju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nacrta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donošenju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lokalnih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planskih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dokumenata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srednjoročni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godišnji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planovi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programi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pojedinim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upravnim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oblastima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(</w:t>
      </w:r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program</w:t>
      </w:r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uređjivanja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građjevinskog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zemljišta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program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planiranja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uredjenja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prostora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dr.),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odluke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osnivanju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(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ustanova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privrednih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društava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dr.),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odluke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kojima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saglasno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zakonu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uređuju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odnosi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pojedinim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lastRenderedPageBreak/>
        <w:t>djelatnostima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nadležnosti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lokalne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samouprave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Program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druga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akta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donosi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okviru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svoje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nadležnosti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(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preporuke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deklaracije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zaključci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rješenja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statuti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čiji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je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osnivač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(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ustanove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privredna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društva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)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saglasnost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programi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čiji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je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osnivač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(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ustanove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privredna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društava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dr.),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saglasnost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Informativni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drugi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materijali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koje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Skupština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razmatra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u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sprovodjenju</w:t>
      </w:r>
      <w:proofErr w:type="spellEnd"/>
      <w:proofErr w:type="gram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utvrđene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politike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izvršavanju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zakona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drugih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propisa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akata</w:t>
      </w:r>
      <w:proofErr w:type="spellEnd"/>
      <w:proofErr w:type="gram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izvještaj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Predsjednika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organa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lokalne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uprave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izvještaji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čiji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je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osnivač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(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ustanove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privredna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društva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dr.),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izvještaji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analize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stanju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pojedinim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oblastima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društvenog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života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pripremaju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organi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lokalne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uprave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proofErr w:type="gram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5.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Informativno-dokumentacioni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materijali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vezi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radom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Skupštine</w:t>
      </w:r>
      <w:proofErr w:type="spellEnd"/>
      <w:proofErr w:type="gram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opštine</w:t>
      </w:r>
      <w:proofErr w:type="spellEnd"/>
      <w:proofErr w:type="gram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izvještaji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Opštinske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izborne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komisije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konačnim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rezultatima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izbora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odbornika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zapisnici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sjednica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odluke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obrazovanju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stalnih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povremenih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tijela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izvještaji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sjednica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stalnih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povremenih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tijela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drugi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materijali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razmatra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6.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Evidencije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koje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Služba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vodi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svom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radu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odbornika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popuni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upražnjenih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odborničkih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mjesta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konstituisanim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klubovima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održanim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sjednicama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dnevnim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redovima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sjednica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prisustvu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sjednicama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radnim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tijelima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odborničkih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pitanja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odgovora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odbornička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pitanja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javnih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funkcionera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bira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imenuje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razrješava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odnosno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čiji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izbor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imenovanje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razrješenje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saglasnost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javnih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čije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je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osnivač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članova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upravnih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odbora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drugih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organa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upravljanja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javnih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čiji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je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osnivač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a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imenuje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dobitnika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Nagrade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"15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decembar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",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7.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Normativna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akta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Službe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Pravilnik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unutrašnjoj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organizaciji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sistematizaciji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radnih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mjesta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Službi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  <w:proofErr w:type="gram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III </w:t>
      </w:r>
      <w:r w:rsidR="00EA47AB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–</w:t>
      </w: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r w:rsidR="00EA47AB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POSTUPAK ZA PRISTUP INFORMACIJAMA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Pokretanje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postupka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Postupak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pokreće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pisanim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ili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usmenim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zahtjevom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Na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ne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plaća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administrativna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taksa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  <w:proofErr w:type="gram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treba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sadrži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naziv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ili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podatke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osnovu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može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identifikovati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način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želi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ostvariti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podatke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podnosiocu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(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ime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prezime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adresa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fizičkog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lica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ili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naziv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adresa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pravnog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lica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),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odnosno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njegovog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zastupnika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predstavnika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ili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punomoćnika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druge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podatke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značaja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traženoj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Način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podnošenja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zahtjeva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neposredno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arhivi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i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putem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pošte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adresu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Tuzi-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Skupštine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Tuzi, Tuzi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b.b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FF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e-mail </w:t>
      </w:r>
      <w:r w:rsidRPr="00C04037">
        <w:rPr>
          <w:rFonts w:ascii="Cambria-Italic" w:hAnsi="Cambria-Italic" w:cs="Cambria-Italic"/>
          <w:i/>
          <w:iCs/>
          <w:color w:val="0000FF"/>
          <w:sz w:val="24"/>
          <w:szCs w:val="24"/>
        </w:rPr>
        <w:t>skupstina.kuvendi@tuzi.org.me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Način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ostvarivanja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prava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pristup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informaciji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može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ostvariti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: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neposrednim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uvidom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original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ili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kopiju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prostorijama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prepisivanjem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ili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skeniranjem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strane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podnosioca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prostorijama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,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Tahoma" w:hAnsi="Tahoma" w:cs="Tahoma"/>
          <w:color w:val="000000"/>
          <w:sz w:val="24"/>
          <w:szCs w:val="24"/>
        </w:rPr>
        <w:t xml:space="preserve">-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dostavljanjem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kopije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podnosiocu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strane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neposredno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putem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pošte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ili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elektronskim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putem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Rješavanje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zahtjevu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pravna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zaštita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Po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rješava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roku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15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dana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podnošenja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urednog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slučaju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zaštite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života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slobode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lica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kada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rješava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roku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48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časova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časa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podnošenja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.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Rok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15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dana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može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produžiti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osam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slučajevima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predviđenim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Zakonom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slobodnom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informacijama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Protiv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akta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kojim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je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riješeno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informaciji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podnosilac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drugo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zainteresovano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lice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može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izjaviti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žalbu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Agenciji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zaštitu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ličnih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podataka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slobodan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informacijama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informacijama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ostvaruje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roku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tri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dostavljanja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rješenja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podnosiocu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odnosno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roku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pet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dana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kada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je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podnosilac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dostavio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dokaz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o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uplati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troškova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postupka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5.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Troškovi</w:t>
      </w:r>
      <w:proofErr w:type="spellEnd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postupka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Troškove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postupka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snosi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podnosilac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  <w:proofErr w:type="gram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Troškovi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postupka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odnose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samo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stvarne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troškove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pogledu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prepisivanja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kopiranja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skeniranja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dostavljanja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tražene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skladu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propisom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Vlade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Crne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Gore.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lastRenderedPageBreak/>
        <w:t>Ako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je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podnosilac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lice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invaliditetom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lice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stanju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socijalne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potrebe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troškove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postupka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snosi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Služba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Troškovi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postupka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plaćaju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izvršenja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rješenja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  <w:proofErr w:type="gram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Troškovi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postupka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plaćaju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se u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korist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Budžeta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 </w:t>
      </w:r>
      <w:proofErr w:type="spellStart"/>
      <w:proofErr w:type="gramStart"/>
      <w:r w:rsidRPr="00C04037">
        <w:rPr>
          <w:rFonts w:ascii="Arial" w:hAnsi="Arial" w:cs="Arial"/>
          <w:i/>
          <w:iCs/>
          <w:sz w:val="24"/>
          <w:szCs w:val="24"/>
        </w:rPr>
        <w:t>na</w:t>
      </w:r>
      <w:proofErr w:type="spellEnd"/>
      <w:proofErr w:type="gramEnd"/>
      <w:r w:rsidRPr="00C0403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04037">
        <w:rPr>
          <w:rFonts w:ascii="Arial" w:hAnsi="Arial" w:cs="Arial"/>
          <w:i/>
          <w:iCs/>
          <w:sz w:val="24"/>
          <w:szCs w:val="24"/>
        </w:rPr>
        <w:t>žiro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Arial" w:hAnsi="Arial" w:cs="Arial"/>
          <w:i/>
          <w:iCs/>
          <w:sz w:val="24"/>
          <w:szCs w:val="24"/>
        </w:rPr>
        <w:t>račun</w:t>
      </w:r>
      <w:proofErr w:type="spellEnd"/>
      <w:proofErr w:type="gramEnd"/>
      <w:r w:rsidRPr="00C04037">
        <w:rPr>
          <w:rFonts w:ascii="Arial" w:hAnsi="Arial" w:cs="Arial"/>
          <w:i/>
          <w:iCs/>
          <w:sz w:val="24"/>
          <w:szCs w:val="24"/>
        </w:rPr>
        <w:t>: 530-3376777-71</w:t>
      </w: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naznakom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–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informacijama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A47AB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IV – OVLAŠĆENA I ODGOVORNA LICA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Lice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vođenje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postupka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donošenje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rješenja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,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po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zahtjevima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za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pristup</w:t>
      </w:r>
      <w:proofErr w:type="spellEnd"/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informacijama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je Nermin Alibašić, dipl.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pravnik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V - OBJAVLJIVANJE VODIČA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Ovaj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vodič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je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objavljen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web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sajtu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proofErr w:type="spellStart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Opštine</w:t>
      </w:r>
      <w:proofErr w:type="spellEnd"/>
      <w:r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Tuzi.</w:t>
      </w:r>
    </w:p>
    <w:p w:rsidR="00EF1C1C" w:rsidRPr="00C04037" w:rsidRDefault="00D75949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Broj</w:t>
      </w:r>
      <w:proofErr w:type="spellEnd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: 02-030/22</w:t>
      </w:r>
      <w:r w:rsidR="00EF1C1C"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-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805</w:t>
      </w:r>
    </w:p>
    <w:p w:rsidR="00EF1C1C" w:rsidRPr="00C04037" w:rsidRDefault="00D75949" w:rsidP="00EF1C1C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Tuzi</w:t>
      </w:r>
      <w:proofErr w:type="gramStart"/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,26.01.2022</w:t>
      </w:r>
      <w:proofErr w:type="gramEnd"/>
      <w:r w:rsidR="00EF1C1C"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. </w:t>
      </w:r>
      <w:proofErr w:type="gramStart"/>
      <w:r w:rsidR="00EF1C1C"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god</w:t>
      </w:r>
      <w:proofErr w:type="gramEnd"/>
      <w:r w:rsidR="00EF1C1C" w:rsidRPr="00C04037">
        <w:rPr>
          <w:rFonts w:ascii="Cambria-Italic" w:hAnsi="Cambria-Italic" w:cs="Cambria-Italic"/>
          <w:i/>
          <w:iCs/>
          <w:color w:val="000000"/>
          <w:sz w:val="24"/>
          <w:szCs w:val="24"/>
        </w:rPr>
        <w:t>.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jc w:val="right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SEKRETAR SKUPŠTINE</w:t>
      </w:r>
    </w:p>
    <w:p w:rsidR="00EF1C1C" w:rsidRPr="00C04037" w:rsidRDefault="00EF1C1C" w:rsidP="00EF1C1C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</w:pPr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Nermin Alibašić, </w:t>
      </w:r>
      <w:proofErr w:type="spellStart"/>
      <w:r w:rsidRPr="00C04037"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</w:rPr>
        <w:t>s.r</w:t>
      </w:r>
      <w:proofErr w:type="spellEnd"/>
    </w:p>
    <w:p w:rsidR="00EF1C1C" w:rsidRDefault="00EF1C1C" w:rsidP="00EF1C1C"/>
    <w:p w:rsidR="007B324D" w:rsidRDefault="007B324D"/>
    <w:sectPr w:rsidR="007B324D" w:rsidSect="00C914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-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1C1C"/>
    <w:rsid w:val="002B46FD"/>
    <w:rsid w:val="007B324D"/>
    <w:rsid w:val="008432FE"/>
    <w:rsid w:val="00D75949"/>
    <w:rsid w:val="00EA47AB"/>
    <w:rsid w:val="00EF1C1C"/>
    <w:rsid w:val="00F1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5</cp:revision>
  <dcterms:created xsi:type="dcterms:W3CDTF">2022-01-25T11:22:00Z</dcterms:created>
  <dcterms:modified xsi:type="dcterms:W3CDTF">2022-01-26T08:09:00Z</dcterms:modified>
</cp:coreProperties>
</file>