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D16" w14:textId="57135D1E" w:rsidR="006347B6" w:rsidRPr="00D24974" w:rsidRDefault="004C7816" w:rsidP="006347B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 xml:space="preserve">Në bazë të nenit 38 paragrafi 1 pika 2, e në lidhje me nenin 59 të Ligjit mbi vetëqeverisje lokale („Fleta zyrtare e Malit të Zi”, nr. 02/18, 34/19, 38/20) 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dhe nenit 11 paragrafi 1 pika 7 e Vendimit mbi themelimin e Shoqërisë me përgjegjësi të kufizuar „Komunalno/Komunale” Tuz („Fleta zyrtare e MZ”, nr. 33/19 dhe 40/21), Kuvendi i komunës së Tuzit në seancën e mbajtur më </w:t>
      </w:r>
      <w:r w:rsidR="00817DD1">
        <w:rPr>
          <w:rFonts w:ascii="Garamond" w:hAnsi="Garamond"/>
          <w:sz w:val="28"/>
          <w:szCs w:val="28"/>
          <w:lang w:val="sq-AL"/>
        </w:rPr>
        <w:t>23.03.</w:t>
      </w:r>
      <w:r w:rsidR="00186420">
        <w:rPr>
          <w:rFonts w:ascii="Garamond" w:hAnsi="Garamond"/>
          <w:sz w:val="28"/>
          <w:szCs w:val="28"/>
          <w:lang w:val="sq-AL"/>
        </w:rPr>
        <w:t>2022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18B35EF9" w14:textId="1B8A37CC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44F2AA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B0ED7EE" w14:textId="77777777" w:rsidR="006347B6" w:rsidRPr="00D24974" w:rsidRDefault="004C7816" w:rsidP="006347B6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D24974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>mbi dhënien e pëlqimit në Ndryshimet e Programit vjetor për kryerjen e veprimtarive komunale të Shoqërisë me përgjegjësi të kufizuar „Komunalno/Komunale” Tuz për vitin 2022</w:t>
      </w:r>
    </w:p>
    <w:bookmarkEnd w:id="0"/>
    <w:p w14:paraId="70E1E854" w14:textId="7ECA33B7" w:rsidR="004C7816" w:rsidRPr="00D24974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259AD22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337CD63B" w:rsidR="004C7816" w:rsidRPr="00D24974" w:rsidRDefault="004C7816" w:rsidP="00CA382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>mbi dhënien e pëlqimit në Ndryshimet e Programit vjetor për kryerjen e veprimtarive komunale të Shoqërisë me përgjegjësi të kufizuar „Komunalno/Komunale” Tuz për vitin 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>2130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>21.02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.2022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D24974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728E86" w14:textId="77777777" w:rsidR="00C22059" w:rsidRPr="00D24974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publikimit në „Fletën zyrtare të Malit të Zi – dispozitat komunale”. </w:t>
      </w:r>
    </w:p>
    <w:p w14:paraId="0548712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219BC399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  <w:r w:rsidR="00817DD1">
        <w:rPr>
          <w:rFonts w:ascii="Garamond" w:hAnsi="Garamond" w:cs="Times New Roman"/>
          <w:sz w:val="28"/>
          <w:szCs w:val="28"/>
          <w:lang w:val="sq-AL"/>
        </w:rPr>
        <w:t>3415</w:t>
      </w:r>
    </w:p>
    <w:p w14:paraId="0F3EEF7D" w14:textId="5B7882E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817DD1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A4C79E6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9BBBBC" w14:textId="6B243E49" w:rsidR="00D24974" w:rsidRPr="00D24974" w:rsidRDefault="00D24974" w:rsidP="008F534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D24974" w:rsidRPr="00D24974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186420"/>
    <w:rsid w:val="001F514D"/>
    <w:rsid w:val="0033772B"/>
    <w:rsid w:val="003627FB"/>
    <w:rsid w:val="003A6112"/>
    <w:rsid w:val="00450979"/>
    <w:rsid w:val="0046718F"/>
    <w:rsid w:val="004C7816"/>
    <w:rsid w:val="00553B1F"/>
    <w:rsid w:val="005E1A64"/>
    <w:rsid w:val="006347B6"/>
    <w:rsid w:val="006E0C73"/>
    <w:rsid w:val="007269F2"/>
    <w:rsid w:val="007E7D43"/>
    <w:rsid w:val="00817DD1"/>
    <w:rsid w:val="008F5340"/>
    <w:rsid w:val="009B3048"/>
    <w:rsid w:val="00AD5F0F"/>
    <w:rsid w:val="00C22059"/>
    <w:rsid w:val="00CA382F"/>
    <w:rsid w:val="00CC0957"/>
    <w:rsid w:val="00CC5C8C"/>
    <w:rsid w:val="00D24974"/>
    <w:rsid w:val="00D60A83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9</cp:revision>
  <cp:lastPrinted>2022-02-08T07:21:00Z</cp:lastPrinted>
  <dcterms:created xsi:type="dcterms:W3CDTF">2022-02-02T10:39:00Z</dcterms:created>
  <dcterms:modified xsi:type="dcterms:W3CDTF">2022-03-24T13:54:00Z</dcterms:modified>
</cp:coreProperties>
</file>