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D738C" w14:textId="256FD4E6" w:rsidR="0086725F" w:rsidRDefault="0086725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E474FC6" wp14:editId="33E7C5FC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62850" cy="1068705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8B35EF9" w14:textId="7A24DEE2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lastRenderedPageBreak/>
        <w:t xml:space="preserve">Në bazë të nenit 38 paragrafi 1 pika 2, e në lidhje me nenin 59 të Ligjit mbi vetëqeverisje lokale („Fleta zyrtare e Malit të Zi”, nr. 02/18, 34/19, 38/20) </w:t>
      </w:r>
      <w:r w:rsidR="00CC5C8C" w:rsidRPr="00373414">
        <w:rPr>
          <w:rFonts w:ascii="Garamond" w:hAnsi="Garamond"/>
          <w:sz w:val="28"/>
          <w:szCs w:val="28"/>
          <w:lang w:val="sq-AL"/>
        </w:rPr>
        <w:t xml:space="preserve">nenit </w:t>
      </w:r>
      <w:r w:rsidR="00040AE1" w:rsidRPr="00373414">
        <w:rPr>
          <w:rFonts w:ascii="Garamond" w:hAnsi="Garamond"/>
          <w:sz w:val="28"/>
          <w:szCs w:val="28"/>
          <w:lang w:val="sq-AL"/>
        </w:rPr>
        <w:t>74</w:t>
      </w:r>
      <w:r w:rsidR="00CC5C8C" w:rsidRPr="00373414">
        <w:rPr>
          <w:rFonts w:ascii="Garamond" w:hAnsi="Garamond"/>
          <w:sz w:val="28"/>
          <w:szCs w:val="28"/>
          <w:lang w:val="sq-AL"/>
        </w:rPr>
        <w:t xml:space="preserve"> paragrafi </w:t>
      </w:r>
      <w:r w:rsidR="00040AE1" w:rsidRPr="00373414">
        <w:rPr>
          <w:rFonts w:ascii="Garamond" w:hAnsi="Garamond"/>
          <w:sz w:val="28"/>
          <w:szCs w:val="28"/>
          <w:lang w:val="sq-AL"/>
        </w:rPr>
        <w:t>2</w:t>
      </w:r>
      <w:r w:rsidR="00CC5C8C" w:rsidRPr="00373414">
        <w:rPr>
          <w:rFonts w:ascii="Garamond" w:hAnsi="Garamond"/>
          <w:sz w:val="28"/>
          <w:szCs w:val="28"/>
          <w:lang w:val="sq-AL"/>
        </w:rPr>
        <w:t xml:space="preserve"> të Ligjit mbi veprimtaritë komunale („Fleta zyrtare e MZ”, nr. 55/16, 74/16, 2/18 dhe 66/19)</w:t>
      </w:r>
      <w:r w:rsidR="00040AE1" w:rsidRPr="00373414">
        <w:rPr>
          <w:rFonts w:ascii="Garamond" w:hAnsi="Garamond"/>
          <w:sz w:val="28"/>
          <w:szCs w:val="28"/>
          <w:lang w:val="sq-AL"/>
        </w:rPr>
        <w:t xml:space="preserve">, </w:t>
      </w:r>
      <w:r w:rsidRPr="00373414">
        <w:rPr>
          <w:rFonts w:ascii="Garamond" w:hAnsi="Garamond" w:cs="Times New Roman"/>
          <w:sz w:val="28"/>
          <w:szCs w:val="28"/>
          <w:lang w:val="sq-AL"/>
        </w:rPr>
        <w:t>Kuvendi i komunës së Tuzit në seancën e mbajtur më  _</w:t>
      </w:r>
      <w:r w:rsidR="00F644E2" w:rsidRPr="00373414">
        <w:rPr>
          <w:rFonts w:ascii="Garamond" w:hAnsi="Garamond" w:cs="Times New Roman"/>
          <w:sz w:val="28"/>
          <w:szCs w:val="28"/>
          <w:lang w:val="sq-AL"/>
        </w:rPr>
        <w:t>___</w:t>
      </w:r>
      <w:r w:rsidRPr="00373414">
        <w:rPr>
          <w:rFonts w:ascii="Garamond" w:hAnsi="Garamond" w:cs="Times New Roman"/>
          <w:sz w:val="28"/>
          <w:szCs w:val="28"/>
          <w:lang w:val="sq-AL"/>
        </w:rPr>
        <w:t>__.</w:t>
      </w:r>
      <w:r w:rsidR="00CC5C8C" w:rsidRPr="00373414">
        <w:rPr>
          <w:rFonts w:ascii="Garamond" w:hAnsi="Garamond" w:cs="Times New Roman"/>
          <w:sz w:val="28"/>
          <w:szCs w:val="28"/>
          <w:lang w:val="sq-AL"/>
        </w:rPr>
        <w:t>2022</w:t>
      </w:r>
      <w:r w:rsidRPr="00373414">
        <w:rPr>
          <w:rFonts w:ascii="Garamond" w:hAnsi="Garamond" w:cs="Times New Roman"/>
          <w:sz w:val="28"/>
          <w:szCs w:val="28"/>
          <w:lang w:val="sq-AL"/>
        </w:rPr>
        <w:t>, ka sjellë:</w:t>
      </w:r>
    </w:p>
    <w:p w14:paraId="344F2AAF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C254634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D030F6F" w14:textId="77777777" w:rsidR="004C7816" w:rsidRPr="0037341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373414">
        <w:rPr>
          <w:rFonts w:ascii="Garamond" w:hAnsi="Garamond" w:cs="Times New Roman"/>
          <w:b/>
          <w:sz w:val="28"/>
          <w:szCs w:val="28"/>
          <w:lang w:val="sq-AL"/>
        </w:rPr>
        <w:t>VENDIM</w:t>
      </w:r>
    </w:p>
    <w:p w14:paraId="1973E74C" w14:textId="77777777" w:rsidR="004C7816" w:rsidRPr="0037341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5E42D2D2" w14:textId="77777777" w:rsidR="002E4DEF" w:rsidRPr="00373414" w:rsidRDefault="004C7816" w:rsidP="002E4DEF">
      <w:pPr>
        <w:spacing w:after="0" w:line="240" w:lineRule="auto"/>
        <w:contextualSpacing/>
        <w:jc w:val="center"/>
        <w:rPr>
          <w:rFonts w:ascii="Garamond" w:hAnsi="Garamond"/>
          <w:b/>
          <w:sz w:val="28"/>
          <w:szCs w:val="28"/>
        </w:rPr>
      </w:pPr>
      <w:bookmarkStart w:id="0" w:name="_Hlk94695380"/>
      <w:r w:rsidRPr="00373414">
        <w:rPr>
          <w:rFonts w:ascii="Garamond" w:hAnsi="Garamond"/>
          <w:b/>
          <w:bCs/>
          <w:sz w:val="28"/>
          <w:szCs w:val="28"/>
        </w:rPr>
        <w:t xml:space="preserve">mbi verifikimin e Vendimit </w:t>
      </w:r>
      <w:r w:rsidR="002E4DEF" w:rsidRPr="00373414">
        <w:rPr>
          <w:rFonts w:ascii="Garamond" w:hAnsi="Garamond"/>
          <w:b/>
          <w:sz w:val="28"/>
          <w:szCs w:val="28"/>
        </w:rPr>
        <w:t xml:space="preserve">mbi dhënien e pëlqimit për lidhje të Kontratës mbi besimin  e kryerjes së  veprimtarive komunale dhe shfrytëzimit të infrastrukturës komunale dhe mjeteve të tjera në pronësi të Komunës së Tuzit, me SHPK </w:t>
      </w:r>
      <w:r w:rsidR="002E4DEF" w:rsidRPr="00373414">
        <w:rPr>
          <w:rFonts w:ascii="Garamond" w:hAnsi="Garamond"/>
          <w:b/>
          <w:bCs/>
          <w:sz w:val="28"/>
          <w:szCs w:val="28"/>
        </w:rPr>
        <w:t>„Vodovod i kanalizacija/Ujësjellësi dhe kanalizimi” Tuz</w:t>
      </w:r>
    </w:p>
    <w:bookmarkEnd w:id="0"/>
    <w:p w14:paraId="259AD222" w14:textId="15429F5E" w:rsidR="004C7816" w:rsidRPr="0037341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7E89E02" w14:textId="77777777" w:rsidR="002E4DEF" w:rsidRPr="00373414" w:rsidRDefault="002E4DEF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3F7C2051" w14:textId="77777777" w:rsidR="004C7816" w:rsidRPr="00373414" w:rsidRDefault="004C7816" w:rsidP="008245DC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373414">
        <w:rPr>
          <w:rFonts w:ascii="Garamond" w:hAnsi="Garamond" w:cs="Times New Roman"/>
          <w:b/>
          <w:bCs/>
          <w:sz w:val="28"/>
          <w:szCs w:val="28"/>
          <w:lang w:val="sq-AL"/>
        </w:rPr>
        <w:t>Neni 1</w:t>
      </w:r>
    </w:p>
    <w:p w14:paraId="17F0A596" w14:textId="7E379433" w:rsidR="004C7816" w:rsidRPr="00373414" w:rsidRDefault="004C7816" w:rsidP="008245DC">
      <w:pPr>
        <w:pStyle w:val="NoSpacing"/>
        <w:ind w:firstLine="720"/>
        <w:jc w:val="both"/>
        <w:rPr>
          <w:rFonts w:ascii="Garamond" w:hAnsi="Garamond"/>
          <w:b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Verifikohet Vendimi </w:t>
      </w:r>
      <w:bookmarkStart w:id="1" w:name="_Hlk95141813"/>
      <w:r w:rsidR="008245DC" w:rsidRPr="00373414">
        <w:rPr>
          <w:rFonts w:ascii="Garamond" w:hAnsi="Garamond" w:cs="Times New Roman"/>
          <w:sz w:val="28"/>
          <w:szCs w:val="28"/>
          <w:lang w:val="sq-AL"/>
        </w:rPr>
        <w:t>mbi dhënien e pëlqimit për lidhje të Kontratës mbi besimin  e kryerjes së  veprimtarive komunale dhe shfrytëzimit të infrastrukturës komunale dhe mjeteve të tjera në pronësi të Komunës së Tuzit, me SHPK „Vodovod i kanalizacija/Ujësjellësi dhe kanalizimi” Tuz</w:t>
      </w:r>
      <w:r w:rsidRPr="00373414">
        <w:rPr>
          <w:rFonts w:ascii="Garamond" w:hAnsi="Garamond" w:cs="Times New Roman"/>
          <w:sz w:val="28"/>
          <w:szCs w:val="28"/>
          <w:lang w:val="sq-AL"/>
        </w:rPr>
        <w:t>, numër 01-031/2</w:t>
      </w:r>
      <w:r w:rsidR="006E0C73" w:rsidRPr="00373414">
        <w:rPr>
          <w:rFonts w:ascii="Garamond" w:hAnsi="Garamond" w:cs="Times New Roman"/>
          <w:sz w:val="28"/>
          <w:szCs w:val="28"/>
          <w:lang w:val="sq-AL"/>
        </w:rPr>
        <w:t>2</w:t>
      </w:r>
      <w:r w:rsidRPr="00373414">
        <w:rPr>
          <w:rFonts w:ascii="Garamond" w:hAnsi="Garamond" w:cs="Times New Roman"/>
          <w:sz w:val="28"/>
          <w:szCs w:val="28"/>
          <w:lang w:val="sq-AL"/>
        </w:rPr>
        <w:t>-</w:t>
      </w:r>
      <w:r w:rsidR="008245DC" w:rsidRPr="00373414">
        <w:rPr>
          <w:rFonts w:ascii="Garamond" w:hAnsi="Garamond" w:cs="Times New Roman"/>
          <w:sz w:val="28"/>
          <w:szCs w:val="28"/>
          <w:lang w:val="sq-AL"/>
        </w:rPr>
        <w:t>309</w:t>
      </w: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 prej më </w:t>
      </w:r>
      <w:r w:rsidR="006E0C73" w:rsidRPr="00373414">
        <w:rPr>
          <w:rFonts w:ascii="Garamond" w:hAnsi="Garamond" w:cs="Times New Roman"/>
          <w:sz w:val="28"/>
          <w:szCs w:val="28"/>
          <w:lang w:val="sq-AL"/>
        </w:rPr>
        <w:t>1</w:t>
      </w:r>
      <w:r w:rsidR="008245DC" w:rsidRPr="00373414">
        <w:rPr>
          <w:rFonts w:ascii="Garamond" w:hAnsi="Garamond" w:cs="Times New Roman"/>
          <w:sz w:val="28"/>
          <w:szCs w:val="28"/>
          <w:lang w:val="sq-AL"/>
        </w:rPr>
        <w:t>4</w:t>
      </w:r>
      <w:r w:rsidR="006E0C73" w:rsidRPr="00373414">
        <w:rPr>
          <w:rFonts w:ascii="Garamond" w:hAnsi="Garamond" w:cs="Times New Roman"/>
          <w:sz w:val="28"/>
          <w:szCs w:val="28"/>
          <w:lang w:val="sq-AL"/>
        </w:rPr>
        <w:t>.01.2022</w:t>
      </w:r>
      <w:bookmarkEnd w:id="1"/>
      <w:r w:rsidRPr="00373414">
        <w:rPr>
          <w:rFonts w:ascii="Garamond" w:hAnsi="Garamond" w:cs="Times New Roman"/>
          <w:sz w:val="28"/>
          <w:szCs w:val="28"/>
          <w:lang w:val="sq-AL"/>
        </w:rPr>
        <w:t>, të cilën e ka sjellë kryetari i Komunës së</w:t>
      </w:r>
      <w:r w:rsidRPr="00373414">
        <w:rPr>
          <w:rFonts w:ascii="Garamond" w:hAnsi="Garamond"/>
          <w:sz w:val="28"/>
          <w:szCs w:val="28"/>
          <w:lang w:val="sq-AL"/>
        </w:rPr>
        <w:t xml:space="preserve"> Tuzit.</w:t>
      </w:r>
    </w:p>
    <w:p w14:paraId="060D1D06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5D6AFA5" w14:textId="77777777" w:rsidR="00F85BD5" w:rsidRPr="00373414" w:rsidRDefault="00F85BD5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</w:p>
    <w:p w14:paraId="401F2521" w14:textId="449C28D1" w:rsidR="004C7816" w:rsidRPr="0037341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373414">
        <w:rPr>
          <w:rFonts w:ascii="Garamond" w:hAnsi="Garamond" w:cs="Times New Roman"/>
          <w:b/>
          <w:sz w:val="28"/>
          <w:szCs w:val="28"/>
          <w:lang w:val="sq-AL"/>
        </w:rPr>
        <w:t>Neni 2</w:t>
      </w:r>
    </w:p>
    <w:p w14:paraId="05E03470" w14:textId="639D0F0D" w:rsidR="004C7816" w:rsidRPr="00373414" w:rsidRDefault="004C7816" w:rsidP="004C7816">
      <w:pPr>
        <w:pStyle w:val="NoSpacing"/>
        <w:ind w:firstLine="720"/>
        <w:jc w:val="both"/>
        <w:rPr>
          <w:rFonts w:ascii="Garamond" w:hAnsi="Garamond" w:cs="Times New Roman"/>
          <w:sz w:val="28"/>
          <w:szCs w:val="28"/>
          <w:lang w:val="sq-AL"/>
        </w:rPr>
      </w:pPr>
      <w:bookmarkStart w:id="2" w:name="_Hlk95200913"/>
      <w:r w:rsidRPr="00373414">
        <w:rPr>
          <w:rFonts w:ascii="Garamond" w:hAnsi="Garamond" w:cs="Times New Roman"/>
          <w:sz w:val="28"/>
          <w:szCs w:val="28"/>
          <w:lang w:val="sq-AL"/>
        </w:rPr>
        <w:t xml:space="preserve">Ky Vendim hynë në fuqi </w:t>
      </w:r>
      <w:r w:rsidR="00F644E2" w:rsidRPr="00373414">
        <w:rPr>
          <w:rFonts w:ascii="Garamond" w:hAnsi="Garamond" w:cs="Times New Roman"/>
          <w:sz w:val="28"/>
          <w:szCs w:val="28"/>
          <w:lang w:val="sq-AL"/>
        </w:rPr>
        <w:t xml:space="preserve">me ditën e </w:t>
      </w:r>
      <w:r w:rsidR="000116FE" w:rsidRPr="00373414">
        <w:rPr>
          <w:rFonts w:ascii="Garamond" w:hAnsi="Garamond" w:cs="Times New Roman"/>
          <w:sz w:val="28"/>
          <w:szCs w:val="28"/>
          <w:lang w:val="sq-AL"/>
        </w:rPr>
        <w:t>publikimit</w:t>
      </w: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 në „Fletën zyrtare të Malit të Zi – dispozitat komunale”. </w:t>
      </w:r>
    </w:p>
    <w:bookmarkEnd w:id="2"/>
    <w:p w14:paraId="0548712D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72A7F93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46CF508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3010A73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9FAAFBF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13527A7" w14:textId="0CA9E89A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>Numër: 02-030/2</w:t>
      </w:r>
      <w:r w:rsidR="00E730E8" w:rsidRPr="00373414">
        <w:rPr>
          <w:rFonts w:ascii="Garamond" w:hAnsi="Garamond" w:cs="Times New Roman"/>
          <w:sz w:val="28"/>
          <w:szCs w:val="28"/>
          <w:lang w:val="sq-AL"/>
        </w:rPr>
        <w:t>2</w:t>
      </w:r>
      <w:r w:rsidRPr="00373414">
        <w:rPr>
          <w:rFonts w:ascii="Garamond" w:hAnsi="Garamond" w:cs="Times New Roman"/>
          <w:sz w:val="28"/>
          <w:szCs w:val="28"/>
          <w:lang w:val="sq-AL"/>
        </w:rPr>
        <w:t>-</w:t>
      </w:r>
    </w:p>
    <w:p w14:paraId="0F3EEF7D" w14:textId="44C9361F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>Tuz, ___.</w:t>
      </w:r>
      <w:r w:rsidR="00E730E8" w:rsidRPr="00373414">
        <w:rPr>
          <w:rFonts w:ascii="Garamond" w:hAnsi="Garamond" w:cs="Times New Roman"/>
          <w:sz w:val="28"/>
          <w:szCs w:val="28"/>
          <w:lang w:val="sq-AL"/>
        </w:rPr>
        <w:t>2022</w:t>
      </w:r>
    </w:p>
    <w:p w14:paraId="7C763C43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EF2DCD6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260ED962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2B63DB3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4469BF3D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bCs/>
          <w:sz w:val="28"/>
          <w:szCs w:val="28"/>
          <w:lang w:val="sq-AL"/>
        </w:rPr>
      </w:pPr>
    </w:p>
    <w:p w14:paraId="27DA5E61" w14:textId="77777777" w:rsidR="004C7816" w:rsidRPr="00373414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373414">
        <w:rPr>
          <w:rFonts w:ascii="Garamond" w:hAnsi="Garamond" w:cs="Times New Roman"/>
          <w:b/>
          <w:bCs/>
          <w:sz w:val="28"/>
          <w:szCs w:val="28"/>
          <w:lang w:val="sq-AL"/>
        </w:rPr>
        <w:t>KUVENDI I KOMUNËS SË TUZIT</w:t>
      </w:r>
    </w:p>
    <w:p w14:paraId="7F637332" w14:textId="77777777" w:rsidR="004C7816" w:rsidRPr="00373414" w:rsidRDefault="004C7816" w:rsidP="004C7816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373414">
        <w:rPr>
          <w:rFonts w:ascii="Garamond" w:hAnsi="Garamond" w:cs="Times New Roman"/>
          <w:b/>
          <w:bCs/>
          <w:sz w:val="28"/>
          <w:szCs w:val="28"/>
          <w:lang w:val="sq-AL"/>
        </w:rPr>
        <w:t>KRYETARI,</w:t>
      </w:r>
    </w:p>
    <w:p w14:paraId="25473BB4" w14:textId="77777777" w:rsidR="004C7816" w:rsidRPr="00373414" w:rsidRDefault="004C7816" w:rsidP="004C7816">
      <w:pPr>
        <w:pStyle w:val="NoSpacing"/>
        <w:jc w:val="center"/>
        <w:rPr>
          <w:rFonts w:ascii="Garamond" w:hAnsi="Garamond" w:cs="Times New Roman"/>
          <w:b/>
          <w:sz w:val="28"/>
          <w:szCs w:val="28"/>
          <w:lang w:val="sq-AL"/>
        </w:rPr>
      </w:pPr>
      <w:r w:rsidRPr="00373414">
        <w:rPr>
          <w:rFonts w:ascii="Garamond" w:hAnsi="Garamond" w:cs="Times New Roman"/>
          <w:b/>
          <w:bCs/>
          <w:sz w:val="28"/>
          <w:szCs w:val="28"/>
          <w:lang w:val="sq-AL"/>
        </w:rPr>
        <w:t>Fadil Kajoshaj</w:t>
      </w:r>
    </w:p>
    <w:p w14:paraId="38CA29A7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3EACCD86" w14:textId="77777777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06557010" w14:textId="64B65441" w:rsidR="004C7816" w:rsidRPr="00373414" w:rsidRDefault="004C7816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41CB35D4" w14:textId="2BDCD54B" w:rsidR="008245DC" w:rsidRPr="00373414" w:rsidRDefault="008245DC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51EF5877" w14:textId="77777777" w:rsidR="008245DC" w:rsidRPr="00373414" w:rsidRDefault="008245DC" w:rsidP="004C7816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1CC3BDAD" w14:textId="77777777" w:rsidR="008F5340" w:rsidRPr="00373414" w:rsidRDefault="008F5340" w:rsidP="008F5340">
      <w:pPr>
        <w:pStyle w:val="NoSpacing"/>
        <w:jc w:val="center"/>
        <w:rPr>
          <w:rFonts w:ascii="Garamond" w:hAnsi="Garamond" w:cs="Times New Roman"/>
          <w:b/>
          <w:bCs/>
          <w:sz w:val="28"/>
          <w:szCs w:val="28"/>
          <w:lang w:val="sq-AL"/>
        </w:rPr>
      </w:pPr>
      <w:r w:rsidRPr="00373414">
        <w:rPr>
          <w:rFonts w:ascii="Garamond" w:hAnsi="Garamond" w:cs="Times New Roman"/>
          <w:b/>
          <w:bCs/>
          <w:sz w:val="28"/>
          <w:szCs w:val="28"/>
          <w:lang w:val="sq-AL"/>
        </w:rPr>
        <w:lastRenderedPageBreak/>
        <w:t>A R S Y E T I M</w:t>
      </w:r>
    </w:p>
    <w:p w14:paraId="1C504DAC" w14:textId="77777777" w:rsidR="008F5340" w:rsidRPr="00373414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lang w:val="sq-AL"/>
        </w:rPr>
      </w:pPr>
    </w:p>
    <w:p w14:paraId="4FC07F53" w14:textId="77777777" w:rsidR="008F5340" w:rsidRPr="00373414" w:rsidRDefault="008F5340" w:rsidP="008F5340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</w:pPr>
      <w:r w:rsidRPr="00373414"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  <w:t xml:space="preserve">BAZA JURIDIKE: </w:t>
      </w:r>
    </w:p>
    <w:p w14:paraId="26E163B4" w14:textId="77777777" w:rsidR="008F5340" w:rsidRPr="00373414" w:rsidRDefault="008F5340" w:rsidP="008F5340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>Baza juridike për sjelljen e këtij vendimi është e përmbajtur në nenin 38 paragrafi 1 pika 2 e Ligjit për vetëqeverisjen lokale i cili përcakton që kuvendi sjellë rregullore dhe akte të tjera të përgjithshme, nenin 59 të të njëjtit ligj me të cilin është e përcaktuar që kryetari i komunës përkohësisht mund të sjellë akte nga kompetencat e kuvendit nëse kuvendi nuk është në gjendje që të mblidhet ose nga arsye të ndryshme i pamundësohet puna e tij, e me mos sjelljen e tyre do të rrezikohej jeta e qytetarëve ose pronat me vlerë të madhe, që kryetari është i obliguar që aktin nga paragrafi 1 i këtij neni t’ia dorëzojë për miratim kuvendit në seancën e parë të rregullt, e nëse kuvendi nuk e miraton aktin nga paragrafi 1 i këtij neni ose kryetari nuk e dorëzon në verifikim, ai akt pushon së vlejturi në afat prej tre muajsh nga dita e sjelljes.</w:t>
      </w:r>
    </w:p>
    <w:p w14:paraId="1729287A" w14:textId="32DA2D6E" w:rsidR="001D2E41" w:rsidRPr="00373414" w:rsidRDefault="007B00A8" w:rsidP="001D2E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Me nenin </w:t>
      </w:r>
      <w:r w:rsidR="001D2E41" w:rsidRPr="00373414">
        <w:rPr>
          <w:rFonts w:ascii="Garamond" w:hAnsi="Garamond" w:cs="Times New Roman"/>
          <w:sz w:val="28"/>
          <w:szCs w:val="28"/>
          <w:lang w:val="sq-AL"/>
        </w:rPr>
        <w:t xml:space="preserve">74 paragrafi 2 i Ligjit për </w:t>
      </w:r>
      <w:r w:rsidRPr="00373414">
        <w:rPr>
          <w:rFonts w:ascii="Garamond" w:hAnsi="Garamond" w:cs="Times New Roman"/>
          <w:sz w:val="28"/>
          <w:szCs w:val="28"/>
          <w:lang w:val="sq-AL"/>
        </w:rPr>
        <w:t>v</w:t>
      </w:r>
      <w:r w:rsidR="001D2E41" w:rsidRPr="00373414">
        <w:rPr>
          <w:rFonts w:ascii="Garamond" w:hAnsi="Garamond" w:cs="Times New Roman"/>
          <w:sz w:val="28"/>
          <w:szCs w:val="28"/>
          <w:lang w:val="sq-AL"/>
        </w:rPr>
        <w:t xml:space="preserve">eprimtaritë </w:t>
      </w:r>
      <w:r w:rsidRPr="00373414">
        <w:rPr>
          <w:rFonts w:ascii="Garamond" w:hAnsi="Garamond" w:cs="Times New Roman"/>
          <w:sz w:val="28"/>
          <w:szCs w:val="28"/>
          <w:lang w:val="sq-AL"/>
        </w:rPr>
        <w:t>k</w:t>
      </w:r>
      <w:r w:rsidR="001D2E41" w:rsidRPr="00373414">
        <w:rPr>
          <w:rFonts w:ascii="Garamond" w:hAnsi="Garamond" w:cs="Times New Roman"/>
          <w:sz w:val="28"/>
          <w:szCs w:val="28"/>
          <w:lang w:val="sq-AL"/>
        </w:rPr>
        <w:t>omunale</w:t>
      </w: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 është e përcaktuar që </w:t>
      </w:r>
      <w:r w:rsidR="001D2E41" w:rsidRPr="00373414">
        <w:rPr>
          <w:rFonts w:ascii="Garamond" w:hAnsi="Garamond" w:cs="Times New Roman"/>
          <w:sz w:val="28"/>
          <w:szCs w:val="28"/>
          <w:lang w:val="sq-AL"/>
        </w:rPr>
        <w:t xml:space="preserve">njësia e vetëqeverisjes lokale është e detyruar të lidhë marrëveshje me shoqërinë për t'i besuar kryerjen e veprimtarive komunale dhe shfrytëzimin e infrastrukturës komunale dhe mjeteve të tjera në pronësi të </w:t>
      </w:r>
      <w:r w:rsidRPr="00373414">
        <w:rPr>
          <w:rFonts w:ascii="Garamond" w:hAnsi="Garamond" w:cs="Times New Roman"/>
          <w:sz w:val="28"/>
          <w:szCs w:val="28"/>
          <w:lang w:val="sq-AL"/>
        </w:rPr>
        <w:t>vetëqeverisjes lokale bre</w:t>
      </w:r>
      <w:r w:rsidR="001D2E41" w:rsidRPr="00373414">
        <w:rPr>
          <w:rFonts w:ascii="Garamond" w:hAnsi="Garamond" w:cs="Times New Roman"/>
          <w:sz w:val="28"/>
          <w:szCs w:val="28"/>
          <w:lang w:val="sq-AL"/>
        </w:rPr>
        <w:t>nda gjashtë muajve nga data e riorganizimit</w:t>
      </w:r>
      <w:r w:rsidR="00D26B18" w:rsidRPr="00373414">
        <w:rPr>
          <w:rFonts w:ascii="Garamond" w:hAnsi="Garamond" w:cs="Times New Roman"/>
          <w:sz w:val="28"/>
          <w:szCs w:val="28"/>
          <w:lang w:val="sq-AL"/>
        </w:rPr>
        <w:t xml:space="preserve"> pa shpallje </w:t>
      </w:r>
      <w:r w:rsidR="001D2E41" w:rsidRPr="00373414">
        <w:rPr>
          <w:rFonts w:ascii="Garamond" w:hAnsi="Garamond" w:cs="Times New Roman"/>
          <w:sz w:val="28"/>
          <w:szCs w:val="28"/>
          <w:lang w:val="sq-AL"/>
        </w:rPr>
        <w:t>publike.</w:t>
      </w:r>
    </w:p>
    <w:p w14:paraId="21029C13" w14:textId="77777777" w:rsidR="001D2E41" w:rsidRPr="00373414" w:rsidRDefault="001D2E41" w:rsidP="001D2E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</w:p>
    <w:p w14:paraId="7C2A50E0" w14:textId="77591039" w:rsidR="001D2E41" w:rsidRPr="00373414" w:rsidRDefault="001D2E41" w:rsidP="001D2E41">
      <w:pPr>
        <w:pStyle w:val="NoSpacing"/>
        <w:jc w:val="both"/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</w:pPr>
      <w:r w:rsidRPr="00373414"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  <w:t xml:space="preserve">ARSYET E </w:t>
      </w:r>
      <w:r w:rsidR="002F53F9"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  <w:t>SJELLJES</w:t>
      </w:r>
      <w:r w:rsidRPr="00373414">
        <w:rPr>
          <w:rFonts w:ascii="Garamond" w:hAnsi="Garamond" w:cs="Times New Roman"/>
          <w:b/>
          <w:bCs/>
          <w:sz w:val="28"/>
          <w:szCs w:val="28"/>
          <w:u w:val="single"/>
          <w:lang w:val="sq-AL"/>
        </w:rPr>
        <w:t>:</w:t>
      </w:r>
    </w:p>
    <w:p w14:paraId="7E6DA89E" w14:textId="160A4D65" w:rsidR="001D2E41" w:rsidRPr="00373414" w:rsidRDefault="001D2E41" w:rsidP="001D2E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Ligji për </w:t>
      </w:r>
      <w:r w:rsidR="00D26B18" w:rsidRPr="00373414">
        <w:rPr>
          <w:rFonts w:ascii="Garamond" w:hAnsi="Garamond" w:cs="Times New Roman"/>
          <w:sz w:val="28"/>
          <w:szCs w:val="28"/>
          <w:lang w:val="sq-AL"/>
        </w:rPr>
        <w:t>v</w:t>
      </w: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eprimtaritë </w:t>
      </w:r>
      <w:r w:rsidR="00D26B18" w:rsidRPr="00373414">
        <w:rPr>
          <w:rFonts w:ascii="Garamond" w:hAnsi="Garamond" w:cs="Times New Roman"/>
          <w:sz w:val="28"/>
          <w:szCs w:val="28"/>
          <w:lang w:val="sq-AL"/>
        </w:rPr>
        <w:t>k</w:t>
      </w: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omunale parashikon detyrimin e njësisë së vetëqeverisjes </w:t>
      </w:r>
      <w:r w:rsidR="00D26B18" w:rsidRPr="00373414">
        <w:rPr>
          <w:rFonts w:ascii="Garamond" w:hAnsi="Garamond" w:cs="Times New Roman"/>
          <w:sz w:val="28"/>
          <w:szCs w:val="28"/>
          <w:lang w:val="sq-AL"/>
        </w:rPr>
        <w:t>lokale</w:t>
      </w: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 që brenda gjashtë muajve nga data e lidhjes së marrëveshjes me shoqërinë për t'i besuar kryerjen e veprimtarive komunale dhe shfrytëzimin e infrastrukturës komunale </w:t>
      </w:r>
      <w:r w:rsidR="00997605" w:rsidRPr="00373414">
        <w:rPr>
          <w:rFonts w:ascii="Garamond" w:hAnsi="Garamond" w:cs="Times New Roman"/>
          <w:sz w:val="28"/>
          <w:szCs w:val="28"/>
          <w:lang w:val="sq-AL"/>
        </w:rPr>
        <w:t>dhe mjeteve të tjera në pronësi të vetëqeverisjes lokale brenda gjashtë muajve nga data e riorganizimit pa shpallje publike</w:t>
      </w:r>
      <w:r w:rsidRPr="00373414">
        <w:rPr>
          <w:rFonts w:ascii="Garamond" w:hAnsi="Garamond" w:cs="Times New Roman"/>
          <w:sz w:val="28"/>
          <w:szCs w:val="28"/>
          <w:lang w:val="sq-AL"/>
        </w:rPr>
        <w:t>, mund të jetë më i shkurtër se tre ose më i gjatë se gjashtë vjet, gjë që ka ndikuar në hartimin e propozim Marrëveshjes për besimin e aktiviteteve komunale dhe shfrytëzimin e infrastrukturës komunale dhe fondeve tjera në pronësi të Komunës së Tuzit ndërmjet Komunës</w:t>
      </w:r>
      <w:r w:rsidR="00997605" w:rsidRPr="00373414">
        <w:rPr>
          <w:rFonts w:ascii="Garamond" w:hAnsi="Garamond" w:cs="Times New Roman"/>
          <w:sz w:val="28"/>
          <w:szCs w:val="28"/>
          <w:lang w:val="sq-AL"/>
        </w:rPr>
        <w:t xml:space="preserve"> së </w:t>
      </w:r>
      <w:r w:rsidRPr="00373414">
        <w:rPr>
          <w:rFonts w:ascii="Garamond" w:hAnsi="Garamond" w:cs="Times New Roman"/>
          <w:sz w:val="28"/>
          <w:szCs w:val="28"/>
          <w:lang w:val="sq-AL"/>
        </w:rPr>
        <w:t>Tuzit dhe SH.P</w:t>
      </w:r>
      <w:r w:rsidR="00997605" w:rsidRPr="00373414">
        <w:rPr>
          <w:rFonts w:ascii="Garamond" w:hAnsi="Garamond" w:cs="Times New Roman"/>
          <w:sz w:val="28"/>
          <w:szCs w:val="28"/>
          <w:lang w:val="sq-AL"/>
        </w:rPr>
        <w:t>.</w:t>
      </w: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K </w:t>
      </w:r>
      <w:r w:rsidR="00997605" w:rsidRPr="00373414">
        <w:rPr>
          <w:rFonts w:ascii="Garamond" w:hAnsi="Garamond" w:cs="Times New Roman"/>
          <w:sz w:val="28"/>
          <w:szCs w:val="28"/>
          <w:lang w:val="sq-AL"/>
        </w:rPr>
        <w:t>„</w:t>
      </w: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Vodovod i kanalizimi/Ujësjellësi dhe kanalizimi” </w:t>
      </w:r>
      <w:r w:rsidR="00997605" w:rsidRPr="00373414">
        <w:rPr>
          <w:rFonts w:ascii="Garamond" w:hAnsi="Garamond" w:cs="Times New Roman"/>
          <w:sz w:val="28"/>
          <w:szCs w:val="28"/>
          <w:lang w:val="sq-AL"/>
        </w:rPr>
        <w:t xml:space="preserve">si dhe vendimit të propozuar për dhënie të pëlqimit në të njëjtin. </w:t>
      </w:r>
    </w:p>
    <w:p w14:paraId="4FEAB05B" w14:textId="684ADF4C" w:rsidR="001D2E41" w:rsidRPr="00373414" w:rsidRDefault="001D2E41" w:rsidP="001D2E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Prandaj, vendimi i propozuar, dispozita e nenit 1 i jep pëlqimin Projektmarrëveshjes </w:t>
      </w:r>
      <w:r w:rsidR="00B57BC7" w:rsidRPr="00373414">
        <w:rPr>
          <w:rFonts w:ascii="Garamond" w:hAnsi="Garamond" w:cs="Times New Roman"/>
          <w:sz w:val="28"/>
          <w:szCs w:val="28"/>
          <w:lang w:val="sq-AL"/>
        </w:rPr>
        <w:t>mbi besimin  e kryerjes së  veprimtarive komunale dhe shfrytëzimit të infrastrukturës komunale dhe mjeteve të tjera në pronësi të Komunës së Tuzit, me SHPK „Vodovod i kanalizacija/Ujësjellësi dhe kanalizimi” Tuz</w:t>
      </w:r>
      <w:r w:rsidRPr="00373414">
        <w:rPr>
          <w:rFonts w:ascii="Garamond" w:hAnsi="Garamond" w:cs="Times New Roman"/>
          <w:sz w:val="28"/>
          <w:szCs w:val="28"/>
          <w:lang w:val="sq-AL"/>
        </w:rPr>
        <w:t>, neni 2 parasheh se është pjesë përbërëse e këtij vendimi të kontratës së treguar dhe dispozita e nenit 3 autorizon Kryetarin e Komunës së Tuzit që të njëjtën ta lidhë dhe cakton datën e hyrjes në fuqi të vendimit të propozuar.</w:t>
      </w:r>
    </w:p>
    <w:p w14:paraId="4BD1BD69" w14:textId="77777777" w:rsidR="00B57BC7" w:rsidRPr="00373414" w:rsidRDefault="001D2E41" w:rsidP="001D2E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 xml:space="preserve">Rrjedhimisht, i propozohet Kuvendit të Komunës së Tuzit që të marrë vendim për dhënien e pëlqimit të Marrëveshjes </w:t>
      </w:r>
      <w:r w:rsidR="00B57BC7" w:rsidRPr="00373414">
        <w:rPr>
          <w:rFonts w:ascii="Garamond" w:hAnsi="Garamond" w:cs="Times New Roman"/>
          <w:sz w:val="28"/>
          <w:szCs w:val="28"/>
          <w:lang w:val="sq-AL"/>
        </w:rPr>
        <w:t>mbi besimin  e kryerjes së  veprimtarive komunale dhe shfrytëzimit të infrastrukturës komunale dhe mjeteve të tjera në pronësi të Komunës së Tuzit, me SHPK „Vodovod i kanalizacija/Ujësjellësi dhe kanalizimi” Tuz.</w:t>
      </w:r>
    </w:p>
    <w:p w14:paraId="42741312" w14:textId="3B9CE363" w:rsidR="0086725F" w:rsidRDefault="001D2E41" w:rsidP="001D2E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 w:rsidRPr="00373414">
        <w:rPr>
          <w:rFonts w:ascii="Garamond" w:hAnsi="Garamond" w:cs="Times New Roman"/>
          <w:sz w:val="28"/>
          <w:szCs w:val="28"/>
          <w:lang w:val="sq-AL"/>
        </w:rPr>
        <w:t>Nuk kërkohen mjete financiare për zbatimin e këtij vendimi.</w:t>
      </w:r>
    </w:p>
    <w:p w14:paraId="0CCC1BF1" w14:textId="77777777" w:rsidR="0086725F" w:rsidRDefault="0086725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sz w:val="28"/>
          <w:szCs w:val="28"/>
        </w:rPr>
        <w:br w:type="page"/>
      </w:r>
    </w:p>
    <w:p w14:paraId="583D1D60" w14:textId="2287E51A" w:rsidR="0086725F" w:rsidRDefault="0086725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526CDD54" wp14:editId="575F8E3E">
            <wp:simplePos x="0" y="0"/>
            <wp:positionH relativeFrom="margin">
              <wp:posOffset>-990600</wp:posOffset>
            </wp:positionH>
            <wp:positionV relativeFrom="margin">
              <wp:posOffset>-933450</wp:posOffset>
            </wp:positionV>
            <wp:extent cx="7620000" cy="109442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94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E952079" w14:textId="72AC6CA3" w:rsidR="0086725F" w:rsidRDefault="0086725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 wp14:anchorId="5BD08B98" wp14:editId="6E4EEAE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620000" cy="10850880"/>
            <wp:effectExtent l="0" t="0" r="0" b="762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569ECDD2" w14:textId="4572FAF7" w:rsidR="0086725F" w:rsidRDefault="0086725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 wp14:anchorId="6712BA35" wp14:editId="7D52DDBD">
            <wp:simplePos x="0" y="0"/>
            <wp:positionH relativeFrom="page">
              <wp:align>right</wp:align>
            </wp:positionH>
            <wp:positionV relativeFrom="page">
              <wp:align>bottom</wp:align>
            </wp:positionV>
            <wp:extent cx="7610475" cy="107346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76CAB2D8" w14:textId="65DF905D" w:rsidR="0086725F" w:rsidRDefault="0086725F">
      <w:pPr>
        <w:rPr>
          <w:rFonts w:ascii="Garamond" w:hAnsi="Garamond" w:cs="Times New Roman"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4CB22CF5" wp14:editId="23B91F90">
            <wp:simplePos x="0" y="0"/>
            <wp:positionH relativeFrom="page">
              <wp:align>left</wp:align>
            </wp:positionH>
            <wp:positionV relativeFrom="margin">
              <wp:posOffset>-923925</wp:posOffset>
            </wp:positionV>
            <wp:extent cx="7562850" cy="1107313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1073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sz w:val="28"/>
          <w:szCs w:val="28"/>
        </w:rPr>
        <w:br w:type="page"/>
      </w:r>
    </w:p>
    <w:p w14:paraId="123ED77B" w14:textId="2F4B350D" w:rsidR="00260D8D" w:rsidRDefault="00260D8D">
      <w:pPr>
        <w:rPr>
          <w:rFonts w:ascii="Garamond" w:hAnsi="Garamond" w:cs="Times New Roman"/>
          <w:noProof/>
          <w:sz w:val="28"/>
          <w:szCs w:val="28"/>
        </w:rPr>
      </w:pPr>
      <w:r>
        <w:rPr>
          <w:rFonts w:ascii="Garamond" w:hAnsi="Garamond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733EFF06" wp14:editId="54E9B8C7">
            <wp:simplePos x="0" y="0"/>
            <wp:positionH relativeFrom="page">
              <wp:posOffset>-142240</wp:posOffset>
            </wp:positionH>
            <wp:positionV relativeFrom="margin">
              <wp:posOffset>-1209675</wp:posOffset>
            </wp:positionV>
            <wp:extent cx="7696200" cy="1116838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1116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Garamond" w:hAnsi="Garamond" w:cs="Times New Roman"/>
          <w:noProof/>
          <w:sz w:val="28"/>
          <w:szCs w:val="28"/>
        </w:rPr>
        <w:br w:type="page"/>
      </w:r>
    </w:p>
    <w:p w14:paraId="7CF565AA" w14:textId="4EECC41A" w:rsidR="00553B1F" w:rsidRPr="00373414" w:rsidRDefault="00260D8D" w:rsidP="001D2E41">
      <w:pPr>
        <w:pStyle w:val="NoSpacing"/>
        <w:jc w:val="both"/>
        <w:rPr>
          <w:rFonts w:ascii="Garamond" w:hAnsi="Garamond" w:cs="Times New Roman"/>
          <w:sz w:val="28"/>
          <w:szCs w:val="28"/>
          <w:lang w:val="sq-AL"/>
        </w:rPr>
      </w:pPr>
      <w:r>
        <w:rPr>
          <w:rFonts w:ascii="Garamond" w:hAnsi="Garamond" w:cs="Times New Roman"/>
          <w:noProof/>
          <w:sz w:val="28"/>
          <w:szCs w:val="28"/>
          <w:lang w:val="sq-AL"/>
        </w:rPr>
        <w:lastRenderedPageBreak/>
        <w:drawing>
          <wp:anchor distT="0" distB="0" distL="114300" distR="114300" simplePos="0" relativeHeight="251664384" behindDoc="0" locked="0" layoutInCell="1" allowOverlap="1" wp14:anchorId="6C2BF4B5" wp14:editId="3AE66EDC">
            <wp:simplePos x="0" y="0"/>
            <wp:positionH relativeFrom="page">
              <wp:align>left</wp:align>
            </wp:positionH>
            <wp:positionV relativeFrom="margin">
              <wp:posOffset>-971550</wp:posOffset>
            </wp:positionV>
            <wp:extent cx="7572375" cy="10847705"/>
            <wp:effectExtent l="0" t="0" r="9525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84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53B1F" w:rsidRPr="00373414" w:rsidSect="00811D1D">
      <w:pgSz w:w="11906" w:h="16838"/>
      <w:pgMar w:top="1440" w:right="1440" w:bottom="72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816"/>
    <w:rsid w:val="00005473"/>
    <w:rsid w:val="000116FE"/>
    <w:rsid w:val="00024117"/>
    <w:rsid w:val="00040AE1"/>
    <w:rsid w:val="001D2E41"/>
    <w:rsid w:val="00260D8D"/>
    <w:rsid w:val="002E4DEF"/>
    <w:rsid w:val="002F53F9"/>
    <w:rsid w:val="0033772B"/>
    <w:rsid w:val="00373414"/>
    <w:rsid w:val="003A6112"/>
    <w:rsid w:val="00450979"/>
    <w:rsid w:val="004C7816"/>
    <w:rsid w:val="00553B1F"/>
    <w:rsid w:val="005E1A64"/>
    <w:rsid w:val="006E0C73"/>
    <w:rsid w:val="007B00A8"/>
    <w:rsid w:val="007E7D43"/>
    <w:rsid w:val="008245DC"/>
    <w:rsid w:val="0086725F"/>
    <w:rsid w:val="008F5340"/>
    <w:rsid w:val="00997605"/>
    <w:rsid w:val="009B3048"/>
    <w:rsid w:val="00AD5F0F"/>
    <w:rsid w:val="00B57BC7"/>
    <w:rsid w:val="00CC0957"/>
    <w:rsid w:val="00CC437D"/>
    <w:rsid w:val="00CC5C8C"/>
    <w:rsid w:val="00D26B18"/>
    <w:rsid w:val="00E001DA"/>
    <w:rsid w:val="00E730E8"/>
    <w:rsid w:val="00F644E2"/>
    <w:rsid w:val="00F8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F5136D"/>
  <w15:chartTrackingRefBased/>
  <w15:docId w15:val="{3E6FC6E4-0C03-4EAC-805C-1891C9E85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C7816"/>
    <w:pPr>
      <w:spacing w:after="0" w:line="240" w:lineRule="auto"/>
    </w:pPr>
    <w:rPr>
      <w:lang w:val="en-US"/>
    </w:rPr>
  </w:style>
  <w:style w:type="paragraph" w:customStyle="1" w:styleId="N03Y">
    <w:name w:val="N03Y"/>
    <w:basedOn w:val="Normal"/>
    <w:uiPriority w:val="99"/>
    <w:rsid w:val="004C7816"/>
    <w:pPr>
      <w:autoSpaceDE w:val="0"/>
      <w:autoSpaceDN w:val="0"/>
      <w:adjustRightInd w:val="0"/>
      <w:spacing w:before="200" w:after="200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8"/>
      <w:szCs w:val="28"/>
      <w:lang w:val="en-US"/>
    </w:rPr>
  </w:style>
  <w:style w:type="paragraph" w:customStyle="1" w:styleId="N02Y">
    <w:name w:val="N02Y"/>
    <w:basedOn w:val="Normal"/>
    <w:uiPriority w:val="99"/>
    <w:rsid w:val="00CC5C8C"/>
    <w:pPr>
      <w:autoSpaceDE w:val="0"/>
      <w:autoSpaceDN w:val="0"/>
      <w:adjustRightInd w:val="0"/>
      <w:spacing w:before="120" w:after="60" w:line="240" w:lineRule="auto"/>
      <w:ind w:firstLine="283"/>
      <w:jc w:val="both"/>
    </w:pPr>
    <w:rPr>
      <w:rFonts w:ascii="Times New Roman" w:eastAsiaTheme="minorEastAsia" w:hAnsi="Times New Roman" w:cs="Times New Roman"/>
      <w:color w:val="000000"/>
      <w:lang w:val="sr-Latn-ME" w:eastAsia="sr-Latn-ME"/>
    </w:rPr>
  </w:style>
  <w:style w:type="character" w:customStyle="1" w:styleId="NoSpacingChar">
    <w:name w:val="No Spacing Char"/>
    <w:basedOn w:val="DefaultParagraphFont"/>
    <w:link w:val="NoSpacing"/>
    <w:uiPriority w:val="1"/>
    <w:rsid w:val="008F5340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631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Dritar Rukaj</dc:creator>
  <cp:keywords/>
  <dc:description/>
  <cp:lastModifiedBy>LONATRADE</cp:lastModifiedBy>
  <cp:revision>2</cp:revision>
  <cp:lastPrinted>2022-02-08T07:33:00Z</cp:lastPrinted>
  <dcterms:created xsi:type="dcterms:W3CDTF">2022-03-11T13:55:00Z</dcterms:created>
  <dcterms:modified xsi:type="dcterms:W3CDTF">2022-03-11T13:55:00Z</dcterms:modified>
</cp:coreProperties>
</file>