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3021F" w14:textId="763026D0" w:rsidR="00C63975" w:rsidRPr="00706DC2" w:rsidRDefault="00693A40" w:rsidP="00C63975">
      <w:pPr>
        <w:rPr>
          <w:rFonts w:asciiTheme="majorHAnsi" w:hAnsiTheme="majorHAnsi" w:cstheme="majorHAnsi"/>
          <w:sz w:val="24"/>
          <w:szCs w:val="24"/>
          <w:lang w:val="sq-AL"/>
        </w:rPr>
      </w:pPr>
      <w:r>
        <w:rPr>
          <w:rFonts w:asciiTheme="majorHAnsi" w:hAnsiTheme="majorHAnsi" w:cstheme="majorHAnsi"/>
          <w:sz w:val="24"/>
          <w:szCs w:val="24"/>
          <w:lang w:val="sq-AL"/>
        </w:rPr>
        <w:t xml:space="preserve">                                                                   </w:t>
      </w:r>
      <w:r w:rsidR="00C63975" w:rsidRPr="00706DC2">
        <w:rPr>
          <w:rFonts w:asciiTheme="majorHAnsi" w:hAnsiTheme="majorHAnsi" w:cstheme="majorHAnsi"/>
          <w:sz w:val="24"/>
          <w:szCs w:val="24"/>
          <w:lang w:val="sq-AL"/>
        </w:rPr>
        <w:t>PROCESVERBAL</w:t>
      </w:r>
    </w:p>
    <w:p w14:paraId="6D8538A6" w14:textId="52A09991" w:rsidR="00C63975" w:rsidRPr="00706DC2" w:rsidRDefault="00C63975" w:rsidP="00C63975">
      <w:pPr>
        <w:jc w:val="center"/>
        <w:rPr>
          <w:rFonts w:asciiTheme="majorHAnsi" w:hAnsiTheme="majorHAnsi" w:cstheme="majorHAnsi"/>
          <w:sz w:val="24"/>
          <w:szCs w:val="24"/>
          <w:lang w:val="sq-AL"/>
        </w:rPr>
      </w:pPr>
      <w:r w:rsidRPr="00706DC2">
        <w:rPr>
          <w:rFonts w:asciiTheme="majorHAnsi" w:hAnsiTheme="majorHAnsi" w:cstheme="majorHAnsi"/>
          <w:sz w:val="24"/>
          <w:szCs w:val="24"/>
          <w:lang w:val="sq-AL"/>
        </w:rPr>
        <w:t>NGA SEANCA E XXI E KUVENDIT TË KOMUNËS SË TUZIT</w:t>
      </w:r>
    </w:p>
    <w:p w14:paraId="2ADB2CE5" w14:textId="29E4972E"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                                       </w:t>
      </w:r>
      <w:r w:rsidR="00693A40">
        <w:rPr>
          <w:rFonts w:asciiTheme="majorHAnsi" w:hAnsiTheme="majorHAnsi" w:cstheme="majorHAnsi"/>
          <w:sz w:val="24"/>
          <w:szCs w:val="24"/>
          <w:lang w:val="sq-AL"/>
        </w:rPr>
        <w:t xml:space="preserve">                 </w:t>
      </w:r>
      <w:r w:rsidRPr="00706DC2">
        <w:rPr>
          <w:rFonts w:asciiTheme="majorHAnsi" w:hAnsiTheme="majorHAnsi" w:cstheme="majorHAnsi"/>
          <w:sz w:val="24"/>
          <w:szCs w:val="24"/>
          <w:lang w:val="sq-AL"/>
        </w:rPr>
        <w:t xml:space="preserve">  E MBAJTUR MË  23.MARS 2022</w:t>
      </w:r>
    </w:p>
    <w:p w14:paraId="355618F2" w14:textId="77777777" w:rsidR="00C63975" w:rsidRPr="00706DC2" w:rsidRDefault="00C63975" w:rsidP="00C63975">
      <w:pPr>
        <w:jc w:val="center"/>
        <w:rPr>
          <w:rFonts w:asciiTheme="majorHAnsi" w:hAnsiTheme="majorHAnsi" w:cstheme="majorHAnsi"/>
          <w:sz w:val="24"/>
          <w:szCs w:val="24"/>
          <w:lang w:val="sq-AL"/>
        </w:rPr>
      </w:pPr>
    </w:p>
    <w:p w14:paraId="4307C7E4" w14:textId="77777777" w:rsidR="00C63975" w:rsidRPr="00706DC2" w:rsidRDefault="00C63975" w:rsidP="00C63975">
      <w:pPr>
        <w:jc w:val="center"/>
        <w:rPr>
          <w:rFonts w:asciiTheme="majorHAnsi" w:hAnsiTheme="majorHAnsi" w:cstheme="majorHAnsi"/>
          <w:sz w:val="24"/>
          <w:szCs w:val="24"/>
          <w:lang w:val="sq-AL"/>
        </w:rPr>
      </w:pPr>
    </w:p>
    <w:p w14:paraId="1C8C56B7"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Seancën e hapi kryetari i Kuvendit në orën 14.00 ndësa sekretari I kuvendit bëri thirrjen e emrave të këshilltarëve prezent.</w:t>
      </w:r>
    </w:p>
    <w:p w14:paraId="4EE758A3"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Këshilltarët që munguan :Gjergj Camaj,Senad Gilaj,Linda Camaj,Elizabeta Camaj,Mirza Pepić,Simon Ivezaj,Sanda Abdić,Elvir Kajošević,Danijela Djeljaj,Samra Djoković,Halil Duković,Petar Ljucdjonaj,Naser Krkanović,Esmina Orahovac,Samir Adžović.</w:t>
      </w:r>
    </w:p>
    <w:p w14:paraId="1C403ADC" w14:textId="77777777" w:rsidR="00C63975" w:rsidRPr="00706DC2" w:rsidRDefault="00C63975" w:rsidP="00C63975">
      <w:pPr>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Krahas këshilltarëve në seancë morën pjesë : Në seancën e Kuvendit, përveç këshilltarëve, morën pjesë: Nik Gjeloshaj, kryetar i komunës, Ivan Ivanaj, nënkryetar i komunës, Haris Ramoviq, nënkryetar i komunës, Marina Ujkaj, sekretare e Sekretariatit për vetëqeverisje lokale, Driton Gjokaj, sekretari i Sekretariait për financa,  Esmin Beqovic, drejtor i SHPK “Ujësjellësi”, Elvisa Redžematović, U.D. sekretare e Sekretariatit për pronë, Lek Ivezaj, sekretar i Sekretariatit për urbanizëm, Ismeta Gjoka, sekretare e Sekretariatit për bujqësi dhe zhvillim rural, Shefko Kurpejoviq, U.D. sekretar për zhvillim ekonomik,Vasel Sinishtaj U.D. i kryeadministratorit, Nikolla Camaj, drejtro ekzekutiv i SHPK “Komunalno/Komunale” Tuz, Repxhep Çunmulaj U.D. kryeshef i policisë dhe inspektimit komunal, Vasel Berishaj U.D i drejtorit të IP QKI “Malësia” Tuz.</w:t>
      </w:r>
    </w:p>
    <w:p w14:paraId="671ED4FF" w14:textId="77777777" w:rsidR="00C63975" w:rsidRPr="00706DC2" w:rsidRDefault="00C63975" w:rsidP="00C63975">
      <w:pPr>
        <w:spacing w:before="100" w:beforeAutospacing="1" w:after="100" w:afterAutospacing="1"/>
        <w:contextualSpacing/>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Kryetari I Kuvendit konstatoi kuorumin në perputhje me Rregullore duke konstatuar që Kuvendi mund të sjellë vendime fuqiplota. </w:t>
      </w:r>
    </w:p>
    <w:p w14:paraId="24DE3AFE" w14:textId="77777777" w:rsidR="00C63975" w:rsidRPr="00706DC2" w:rsidRDefault="00C63975" w:rsidP="00C63975">
      <w:pPr>
        <w:spacing w:before="100" w:beforeAutospacing="1" w:after="100" w:afterAutospacing="1"/>
        <w:contextualSpacing/>
        <w:rPr>
          <w:rFonts w:asciiTheme="majorHAnsi" w:hAnsiTheme="majorHAnsi" w:cstheme="majorHAnsi"/>
          <w:sz w:val="24"/>
          <w:szCs w:val="24"/>
          <w:lang w:val="sq-AL"/>
        </w:rPr>
      </w:pPr>
      <w:r w:rsidRPr="00706DC2">
        <w:rPr>
          <w:rFonts w:asciiTheme="majorHAnsi" w:hAnsiTheme="majorHAnsi" w:cstheme="majorHAnsi"/>
          <w:sz w:val="24"/>
          <w:szCs w:val="24"/>
          <w:lang w:val="sq-AL"/>
        </w:rPr>
        <w:t>Kryetari I Kuvendit konstatoi se këshilltari Vasel Berishaj I pushon mandate për shkak të dorëheqjes dhe në bazë të raportit të KKZ të Tuzit mandate I fillon këshilltarit Lucë Junçaj.</w:t>
      </w:r>
    </w:p>
    <w:p w14:paraId="7C89DB84" w14:textId="77777777" w:rsidR="00C63975" w:rsidRPr="00706DC2" w:rsidRDefault="00C63975" w:rsidP="00C63975">
      <w:pPr>
        <w:spacing w:before="100" w:beforeAutospacing="1" w:after="100" w:afterAutospacing="1"/>
        <w:contextualSpacing/>
        <w:rPr>
          <w:rFonts w:asciiTheme="majorHAnsi" w:hAnsiTheme="majorHAnsi" w:cstheme="majorHAnsi"/>
          <w:sz w:val="24"/>
          <w:szCs w:val="24"/>
          <w:lang w:val="sq-AL"/>
        </w:rPr>
      </w:pPr>
      <w:r w:rsidRPr="00706DC2">
        <w:rPr>
          <w:rFonts w:asciiTheme="majorHAnsi" w:hAnsiTheme="majorHAnsi" w:cstheme="majorHAnsi"/>
          <w:sz w:val="24"/>
          <w:szCs w:val="24"/>
          <w:lang w:val="sq-AL"/>
        </w:rPr>
        <w:t>Pas thirrjes së këshilltarëve kryetari I Kuvendit vuri në votim process verbalin nga seanca e XX e kuvendit të komunës e cila u miratua nga 17 (shtatëmbëdhjetë) këshilltarët prezent.</w:t>
      </w:r>
    </w:p>
    <w:p w14:paraId="4FB74E77" w14:textId="77777777" w:rsidR="00C63975" w:rsidRPr="00706DC2" w:rsidRDefault="00C63975" w:rsidP="00C63975">
      <w:pPr>
        <w:rPr>
          <w:rFonts w:asciiTheme="majorHAnsi" w:hAnsiTheme="majorHAnsi" w:cstheme="majorHAnsi"/>
          <w:sz w:val="24"/>
          <w:szCs w:val="24"/>
          <w:lang w:val="sq-AL"/>
        </w:rPr>
      </w:pPr>
    </w:p>
    <w:p w14:paraId="4649FA48"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Gjithashtu ai njoftoi të pranishmit se ka arritur propozimi për plotësimin e rendit të ditës dhe I dha fjalën kryetarit të komunës Nik Gjeloshaj. </w:t>
      </w:r>
    </w:p>
    <w:p w14:paraId="1F1367D6"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Kryetari Gjeloshaj propozoi që rendit të ditës ti shtohen këto pika:</w:t>
      </w:r>
    </w:p>
    <w:p w14:paraId="468341C0" w14:textId="77777777" w:rsidR="00C63975" w:rsidRPr="00706DC2" w:rsidRDefault="00C63975" w:rsidP="00C63975">
      <w:pPr>
        <w:rPr>
          <w:rFonts w:asciiTheme="majorHAnsi" w:hAnsiTheme="majorHAnsi" w:cstheme="majorHAnsi"/>
          <w:sz w:val="24"/>
          <w:szCs w:val="24"/>
          <w:lang w:val="sq-AL"/>
        </w:rPr>
      </w:pPr>
    </w:p>
    <w:p w14:paraId="347E47C1"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Propozim Vendimi për dhenien e pelqimit në Aneks  Marrëveshjen mbi  financimin dhe menaxhimin e klubit të futbollit Deçiq.</w:t>
      </w:r>
    </w:p>
    <w:p w14:paraId="6B938B41"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-Propozimi i Vendimit për kalimin e automjetit në përdorim të përhershëm pa kompensim "Komunalno/Komunale" shpk Tuz,</w:t>
      </w:r>
    </w:p>
    <w:p w14:paraId="16523C25"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Propozim Vendimi për ndryshimin e Vendimit mbi themelimin e Këshillit oganizativ për krijimin e kushteve për fillimin e punës së Komunës së re të Tuzit.</w:t>
      </w:r>
    </w:p>
    <w:p w14:paraId="6BDA10E9" w14:textId="77777777" w:rsidR="00C63975" w:rsidRPr="00706DC2" w:rsidRDefault="00C63975" w:rsidP="00C63975">
      <w:pPr>
        <w:rPr>
          <w:rFonts w:asciiTheme="majorHAnsi" w:hAnsiTheme="majorHAnsi" w:cstheme="majorHAnsi"/>
          <w:sz w:val="24"/>
          <w:szCs w:val="24"/>
          <w:lang w:val="sq-AL"/>
        </w:rPr>
      </w:pPr>
    </w:p>
    <w:p w14:paraId="27C7A0B3" w14:textId="77777777" w:rsidR="00C63975" w:rsidRPr="00706DC2" w:rsidRDefault="00C63975" w:rsidP="00C63975">
      <w:pPr>
        <w:rPr>
          <w:rFonts w:asciiTheme="majorHAnsi" w:hAnsiTheme="majorHAnsi" w:cstheme="majorHAnsi"/>
          <w:sz w:val="24"/>
          <w:szCs w:val="24"/>
          <w:lang w:val="sq-AL"/>
        </w:rPr>
      </w:pPr>
    </w:p>
    <w:p w14:paraId="306CB5CA"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Kryetari i Kuvendit vuri në votim individualisht secilin prej vendimeve të propozuara më sipër, të cilat pas votimit me votat e 17 (shtatëmbëdhjetë) këshilltarëve u bënë pjesë përbërëse e rendit të ditës.</w:t>
      </w:r>
    </w:p>
    <w:p w14:paraId="5586DA27" w14:textId="77777777" w:rsidR="00C63975" w:rsidRPr="00706DC2" w:rsidRDefault="00C63975" w:rsidP="00C63975">
      <w:pPr>
        <w:rPr>
          <w:rFonts w:asciiTheme="majorHAnsi" w:hAnsiTheme="majorHAnsi" w:cstheme="majorHAnsi"/>
          <w:sz w:val="24"/>
          <w:szCs w:val="24"/>
          <w:lang w:val="sq-AL"/>
        </w:rPr>
      </w:pPr>
    </w:p>
    <w:p w14:paraId="316BE6DB"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Kuvendi me votat e 17 (shtatëmbëdhjetë) këshilltarëve miratoi rendin e ditës si në vijim:</w:t>
      </w:r>
    </w:p>
    <w:p w14:paraId="13842D7D" w14:textId="77777777" w:rsidR="00C63975" w:rsidRPr="00706DC2" w:rsidRDefault="00C63975" w:rsidP="00C63975">
      <w:pPr>
        <w:rPr>
          <w:rFonts w:asciiTheme="majorHAnsi" w:hAnsiTheme="majorHAnsi" w:cstheme="majorHAnsi"/>
          <w:sz w:val="24"/>
          <w:szCs w:val="24"/>
          <w:lang w:val="sq-AL"/>
        </w:rPr>
      </w:pPr>
    </w:p>
    <w:p w14:paraId="50D1C44A" w14:textId="77777777" w:rsidR="00C63975" w:rsidRPr="00706DC2" w:rsidRDefault="00C63975" w:rsidP="00C63975">
      <w:pPr>
        <w:rPr>
          <w:rFonts w:asciiTheme="majorHAnsi" w:hAnsiTheme="majorHAnsi" w:cstheme="majorHAnsi"/>
          <w:sz w:val="24"/>
          <w:szCs w:val="24"/>
          <w:lang w:val="sq-AL"/>
        </w:rPr>
      </w:pPr>
    </w:p>
    <w:p w14:paraId="1A642759" w14:textId="77777777" w:rsidR="00C63975" w:rsidRPr="00706DC2" w:rsidRDefault="00C63975" w:rsidP="00C63975">
      <w:pPr>
        <w:rPr>
          <w:rFonts w:asciiTheme="majorHAnsi" w:hAnsiTheme="majorHAnsi" w:cstheme="majorHAnsi"/>
          <w:sz w:val="24"/>
          <w:szCs w:val="24"/>
          <w:lang w:val="sq-AL"/>
        </w:rPr>
      </w:pPr>
    </w:p>
    <w:p w14:paraId="0F463A5B"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                                                                      RENDI I DITËS</w:t>
      </w:r>
    </w:p>
    <w:p w14:paraId="1439714E" w14:textId="77777777" w:rsidR="00C63975" w:rsidRPr="00706DC2" w:rsidRDefault="00C63975" w:rsidP="00C63975">
      <w:pPr>
        <w:rPr>
          <w:rFonts w:asciiTheme="majorHAnsi" w:hAnsiTheme="majorHAnsi" w:cstheme="majorHAnsi"/>
          <w:sz w:val="24"/>
          <w:szCs w:val="24"/>
          <w:lang w:val="sq-AL"/>
        </w:rPr>
      </w:pPr>
    </w:p>
    <w:p w14:paraId="7ABC724F" w14:textId="77777777" w:rsidR="00C63975" w:rsidRPr="00706DC2" w:rsidRDefault="00C63975" w:rsidP="00C63975">
      <w:pPr>
        <w:pStyle w:val="ListParagraph"/>
        <w:widowControl w:val="0"/>
        <w:numPr>
          <w:ilvl w:val="0"/>
          <w:numId w:val="1"/>
        </w:numPr>
        <w:autoSpaceDE w:val="0"/>
        <w:autoSpaceDN w:val="0"/>
        <w:adjustRightInd w:val="0"/>
        <w:spacing w:before="40"/>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Konkludimit mbi miratimin e Raportit të punës së kryetarit, organeve të administratës dhe shërbimeve të komunës së Tuzit për vitin 2021;</w:t>
      </w:r>
    </w:p>
    <w:p w14:paraId="2A7A2AA6" w14:textId="77777777" w:rsidR="00C63975" w:rsidRPr="00706DC2" w:rsidRDefault="00C63975" w:rsidP="00C63975">
      <w:pPr>
        <w:pStyle w:val="ListParagraph"/>
        <w:widowControl w:val="0"/>
        <w:numPr>
          <w:ilvl w:val="0"/>
          <w:numId w:val="1"/>
        </w:numPr>
        <w:autoSpaceDE w:val="0"/>
        <w:autoSpaceDN w:val="0"/>
        <w:adjustRightInd w:val="0"/>
        <w:spacing w:before="40"/>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 xml:space="preserve">Propozimi i Programit të masave </w:t>
      </w:r>
      <w:r w:rsidRPr="00706DC2">
        <w:rPr>
          <w:rFonts w:asciiTheme="majorHAnsi" w:hAnsiTheme="majorHAnsi" w:cstheme="majorHAnsi"/>
          <w:iCs/>
          <w:sz w:val="24"/>
          <w:szCs w:val="24"/>
          <w:lang w:val="sq-AL"/>
        </w:rPr>
        <w:t>për realizimin e mjeteve të dedikuara për zhvillimin e prodhimtarisë bujqësore në Komunën e Tuzit për vitin 2022 - Agrobuxheti</w:t>
      </w:r>
      <w:r w:rsidRPr="00706DC2">
        <w:rPr>
          <w:rFonts w:asciiTheme="majorHAnsi" w:hAnsiTheme="majorHAnsi" w:cstheme="majorHAnsi"/>
          <w:color w:val="000000"/>
          <w:sz w:val="24"/>
          <w:szCs w:val="24"/>
          <w:lang w:val="sq-AL"/>
        </w:rPr>
        <w:t>;</w:t>
      </w:r>
      <w:bookmarkStart w:id="0" w:name="_Hlk82691402"/>
    </w:p>
    <w:p w14:paraId="2BC2F627" w14:textId="77777777" w:rsidR="00C63975" w:rsidRPr="00706DC2" w:rsidRDefault="00C63975" w:rsidP="00C63975">
      <w:pPr>
        <w:pStyle w:val="ListParagraph"/>
        <w:widowControl w:val="0"/>
        <w:numPr>
          <w:ilvl w:val="0"/>
          <w:numId w:val="1"/>
        </w:numPr>
        <w:autoSpaceDE w:val="0"/>
        <w:autoSpaceDN w:val="0"/>
        <w:adjustRightInd w:val="0"/>
        <w:spacing w:before="40"/>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dhënien e pëlqimit në Statutin e Shoqërisë me përgjegjësi të kufizuar „Komunalno/Komunale” Tuz</w:t>
      </w:r>
      <w:r w:rsidRPr="00706DC2">
        <w:rPr>
          <w:rFonts w:asciiTheme="majorHAnsi" w:hAnsiTheme="majorHAnsi" w:cstheme="majorHAnsi"/>
          <w:color w:val="000000"/>
          <w:sz w:val="24"/>
          <w:szCs w:val="24"/>
          <w:lang w:val="sq-AL"/>
        </w:rPr>
        <w:t>;</w:t>
      </w:r>
    </w:p>
    <w:p w14:paraId="7169F375" w14:textId="77777777" w:rsidR="00C63975" w:rsidRPr="00706DC2" w:rsidRDefault="00C63975" w:rsidP="00C63975">
      <w:pPr>
        <w:pStyle w:val="ListParagraph"/>
        <w:widowControl w:val="0"/>
        <w:numPr>
          <w:ilvl w:val="0"/>
          <w:numId w:val="1"/>
        </w:numPr>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Programit të punës së Kuvendit të Komunës së Tuzit për vitin 2022;</w:t>
      </w:r>
    </w:p>
    <w:p w14:paraId="08ADBFAD" w14:textId="77777777" w:rsidR="00C63975" w:rsidRPr="00706DC2" w:rsidRDefault="00C63975" w:rsidP="00C63975">
      <w:pPr>
        <w:pStyle w:val="ListParagraph"/>
        <w:widowControl w:val="0"/>
        <w:numPr>
          <w:ilvl w:val="0"/>
          <w:numId w:val="1"/>
        </w:numPr>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bookmarkStart w:id="1" w:name="_Hlk94695380"/>
      <w:r w:rsidRPr="00706DC2">
        <w:rPr>
          <w:rFonts w:asciiTheme="majorHAnsi" w:hAnsiTheme="majorHAnsi" w:cstheme="majorHAnsi"/>
          <w:sz w:val="24"/>
          <w:szCs w:val="24"/>
          <w:lang w:val="sq-AL"/>
        </w:rPr>
        <w:t xml:space="preserve"> mbi verifikimin e Vendimit mbi dhënien e pëlqimit në Programin mbi kryerjen e veprimtarive komunale të Shoqërisë me përgjegjësi të kufizuar „Vodovod i kanalizacija/Ujësjellësi dhe kanalizimi” Tuz për vitin 2022</w:t>
      </w:r>
      <w:bookmarkEnd w:id="1"/>
      <w:r w:rsidRPr="00706DC2">
        <w:rPr>
          <w:rFonts w:asciiTheme="majorHAnsi" w:hAnsiTheme="majorHAnsi" w:cstheme="majorHAnsi"/>
          <w:color w:val="000000"/>
          <w:sz w:val="24"/>
          <w:szCs w:val="24"/>
          <w:lang w:val="sq-AL"/>
        </w:rPr>
        <w:t>;</w:t>
      </w:r>
    </w:p>
    <w:p w14:paraId="0C9F002E" w14:textId="77777777" w:rsidR="00C63975" w:rsidRPr="00706DC2" w:rsidRDefault="00C63975" w:rsidP="00C63975">
      <w:pPr>
        <w:pStyle w:val="ListParagraph"/>
        <w:widowControl w:val="0"/>
        <w:numPr>
          <w:ilvl w:val="0"/>
          <w:numId w:val="1"/>
        </w:numPr>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verifikimin e Vendimit mbi dhënien e pëlqimit për lidhje të Kontratës mbi besimin  e kryerjes së  veprimtarive komunale dhe shfrytëzimit të infrastrukturës komunale dhe mjeteve të tjera në pronësi të Komunës së Tuzit, me SHPK „Vodovod i kanalizacija/Ujësjellësi dhe kanalizimi” Tuz</w:t>
      </w:r>
      <w:r w:rsidRPr="00706DC2">
        <w:rPr>
          <w:rFonts w:asciiTheme="majorHAnsi" w:hAnsiTheme="majorHAnsi" w:cstheme="majorHAnsi"/>
          <w:color w:val="000000"/>
          <w:sz w:val="24"/>
          <w:szCs w:val="24"/>
          <w:lang w:val="sq-AL"/>
        </w:rPr>
        <w:t>;</w:t>
      </w:r>
    </w:p>
    <w:p w14:paraId="4AD69E41" w14:textId="77777777" w:rsidR="00C63975" w:rsidRPr="00706DC2" w:rsidRDefault="00C63975" w:rsidP="00C63975">
      <w:pPr>
        <w:pStyle w:val="ListParagraph"/>
        <w:widowControl w:val="0"/>
        <w:numPr>
          <w:ilvl w:val="0"/>
          <w:numId w:val="1"/>
        </w:numPr>
        <w:autoSpaceDE w:val="0"/>
        <w:autoSpaceDN w:val="0"/>
        <w:adjustRightInd w:val="0"/>
        <w:spacing w:before="40"/>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 xml:space="preserve">Propozimi i Vendimit </w:t>
      </w:r>
      <w:r w:rsidRPr="00706DC2">
        <w:rPr>
          <w:rFonts w:asciiTheme="majorHAnsi" w:hAnsiTheme="majorHAnsi" w:cstheme="majorHAnsi"/>
          <w:sz w:val="24"/>
          <w:szCs w:val="24"/>
          <w:lang w:val="sq-AL"/>
        </w:rPr>
        <w:t>mbi verifikimin e Vendimit mbi ndryshimet e Vendimit mbi themelimin e Institucionit publik Qendra informative – kulturore „Malësia”</w:t>
      </w:r>
      <w:r w:rsidRPr="00706DC2">
        <w:rPr>
          <w:rFonts w:asciiTheme="majorHAnsi" w:hAnsiTheme="majorHAnsi" w:cstheme="majorHAnsi"/>
          <w:color w:val="000000"/>
          <w:sz w:val="24"/>
          <w:szCs w:val="24"/>
          <w:lang w:val="sq-AL"/>
        </w:rPr>
        <w:t>;</w:t>
      </w:r>
    </w:p>
    <w:p w14:paraId="268210A3" w14:textId="77777777" w:rsidR="00C63975" w:rsidRPr="00706DC2" w:rsidRDefault="00C63975" w:rsidP="00C63975">
      <w:pPr>
        <w:pStyle w:val="ListParagraph"/>
        <w:widowControl w:val="0"/>
        <w:numPr>
          <w:ilvl w:val="0"/>
          <w:numId w:val="1"/>
        </w:numPr>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bookmarkEnd w:id="0"/>
      <w:r w:rsidRPr="00706DC2">
        <w:rPr>
          <w:rFonts w:asciiTheme="majorHAnsi" w:hAnsiTheme="majorHAnsi" w:cstheme="majorHAnsi"/>
          <w:b/>
          <w:bCs/>
          <w:sz w:val="24"/>
          <w:szCs w:val="24"/>
          <w:lang w:val="sq-AL"/>
        </w:rPr>
        <w:t xml:space="preserve"> </w:t>
      </w:r>
      <w:r w:rsidRPr="00706DC2">
        <w:rPr>
          <w:rFonts w:asciiTheme="majorHAnsi" w:hAnsiTheme="majorHAnsi" w:cstheme="majorHAnsi"/>
          <w:sz w:val="24"/>
          <w:szCs w:val="24"/>
          <w:lang w:val="sq-AL"/>
        </w:rPr>
        <w:t>mbi verifikimin e Vendimit mbi emërimin e këshillit të IP QIK „Malësia” Tuz</w:t>
      </w:r>
      <w:r w:rsidRPr="00706DC2">
        <w:rPr>
          <w:rFonts w:asciiTheme="majorHAnsi" w:hAnsiTheme="majorHAnsi" w:cstheme="majorHAnsi"/>
          <w:color w:val="000000"/>
          <w:sz w:val="24"/>
          <w:szCs w:val="24"/>
          <w:lang w:val="sq-AL"/>
        </w:rPr>
        <w:t>;</w:t>
      </w:r>
    </w:p>
    <w:p w14:paraId="66C4FBB4" w14:textId="77777777" w:rsidR="00C63975" w:rsidRPr="00706DC2" w:rsidRDefault="00C63975" w:rsidP="00C63975">
      <w:pPr>
        <w:pStyle w:val="ListParagraph"/>
        <w:widowControl w:val="0"/>
        <w:numPr>
          <w:ilvl w:val="0"/>
          <w:numId w:val="1"/>
        </w:numPr>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verifikimin e Vendimit </w:t>
      </w:r>
      <w:bookmarkStart w:id="2" w:name="_Hlk94605501"/>
      <w:r w:rsidRPr="00706DC2">
        <w:rPr>
          <w:rFonts w:asciiTheme="majorHAnsi" w:hAnsiTheme="majorHAnsi" w:cstheme="majorHAnsi"/>
          <w:sz w:val="24"/>
          <w:szCs w:val="24"/>
          <w:lang w:val="sq-AL"/>
        </w:rPr>
        <w:t xml:space="preserve">mbi dhënien e pëlqimit në </w:t>
      </w:r>
      <w:bookmarkEnd w:id="2"/>
      <w:r w:rsidRPr="00706DC2">
        <w:rPr>
          <w:rFonts w:asciiTheme="majorHAnsi" w:hAnsiTheme="majorHAnsi" w:cstheme="majorHAnsi"/>
          <w:sz w:val="24"/>
          <w:szCs w:val="24"/>
          <w:lang w:val="sq-AL"/>
        </w:rPr>
        <w:t>Vendimin e Këshillit të Institucionit publik të Qendrës kulturore – informative „Malësia”</w:t>
      </w:r>
      <w:r w:rsidRPr="00706DC2">
        <w:rPr>
          <w:rFonts w:asciiTheme="majorHAnsi" w:hAnsiTheme="majorHAnsi" w:cstheme="majorHAnsi"/>
          <w:color w:val="000000"/>
          <w:sz w:val="24"/>
          <w:szCs w:val="24"/>
          <w:lang w:val="sq-AL"/>
        </w:rPr>
        <w:t>;</w:t>
      </w:r>
    </w:p>
    <w:p w14:paraId="2DF914F7" w14:textId="77777777" w:rsidR="00C63975" w:rsidRPr="00706DC2" w:rsidRDefault="00C63975" w:rsidP="00C63975">
      <w:pPr>
        <w:pStyle w:val="NoSpacing"/>
        <w:numPr>
          <w:ilvl w:val="0"/>
          <w:numId w:val="1"/>
        </w:numPr>
        <w:jc w:val="both"/>
        <w:rPr>
          <w:rFonts w:asciiTheme="majorHAnsi" w:hAnsiTheme="majorHAnsi" w:cstheme="majorHAnsi"/>
          <w:sz w:val="24"/>
          <w:szCs w:val="24"/>
          <w:lang w:val="sq-AL"/>
        </w:rPr>
      </w:pPr>
      <w:r w:rsidRPr="00706DC2">
        <w:rPr>
          <w:rFonts w:asciiTheme="majorHAnsi" w:hAnsiTheme="majorHAnsi" w:cstheme="majorHAnsi"/>
          <w:b/>
          <w:bCs/>
          <w:color w:val="000000"/>
          <w:sz w:val="24"/>
          <w:szCs w:val="24"/>
          <w:lang w:val="sq-AL"/>
        </w:rPr>
        <w:t>10</w:t>
      </w:r>
      <w:r w:rsidRPr="00706DC2">
        <w:rPr>
          <w:rFonts w:asciiTheme="majorHAnsi" w:hAnsiTheme="majorHAnsi" w:cstheme="majorHAnsi"/>
          <w:color w:val="000000"/>
          <w:sz w:val="24"/>
          <w:szCs w:val="24"/>
          <w:lang w:val="sq-AL"/>
        </w:rPr>
        <w:t>. Propozimi i Vendimit</w:t>
      </w:r>
      <w:r w:rsidRPr="00706DC2">
        <w:rPr>
          <w:rFonts w:asciiTheme="majorHAnsi" w:hAnsiTheme="majorHAnsi" w:cstheme="majorHAnsi"/>
          <w:sz w:val="24"/>
          <w:szCs w:val="24"/>
          <w:lang w:val="sq-AL"/>
        </w:rPr>
        <w:t xml:space="preserve"> mbi verifikimin e Vendimit       mbi dhënien e pëlqimit në Statutin e Institucionit publik Qendrës kulturore – informative „Malësia”</w:t>
      </w:r>
      <w:r w:rsidRPr="00706DC2">
        <w:rPr>
          <w:rFonts w:asciiTheme="majorHAnsi" w:hAnsiTheme="majorHAnsi" w:cstheme="majorHAnsi"/>
          <w:color w:val="000000"/>
          <w:sz w:val="24"/>
          <w:szCs w:val="24"/>
          <w:lang w:val="sq-AL"/>
        </w:rPr>
        <w:t>;</w:t>
      </w:r>
    </w:p>
    <w:p w14:paraId="47A602C6" w14:textId="77777777" w:rsidR="00C63975" w:rsidRPr="00706DC2" w:rsidRDefault="00C63975" w:rsidP="00C63975">
      <w:pPr>
        <w:pStyle w:val="NoSpacing"/>
        <w:numPr>
          <w:ilvl w:val="0"/>
          <w:numId w:val="1"/>
        </w:numPr>
        <w:rPr>
          <w:rFonts w:asciiTheme="majorHAnsi" w:hAnsiTheme="majorHAnsi" w:cstheme="majorHAnsi"/>
          <w:sz w:val="24"/>
          <w:szCs w:val="24"/>
          <w:lang w:val="sq-AL"/>
        </w:rPr>
      </w:pPr>
      <w:r w:rsidRPr="00706DC2">
        <w:rPr>
          <w:rFonts w:asciiTheme="majorHAnsi" w:hAnsiTheme="majorHAnsi" w:cstheme="majorHAnsi"/>
          <w:b/>
          <w:bCs/>
          <w:sz w:val="24"/>
          <w:szCs w:val="24"/>
          <w:lang w:val="sq-AL"/>
        </w:rPr>
        <w:t xml:space="preserve">11. </w:t>
      </w: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verifikimin e Vendimit mbi plotësimet e Vendimit mbi emërimin e këshillit të IP QIK „Malësia” Tuz</w:t>
      </w:r>
      <w:r w:rsidRPr="00706DC2">
        <w:rPr>
          <w:rFonts w:asciiTheme="majorHAnsi" w:hAnsiTheme="majorHAnsi" w:cstheme="majorHAnsi"/>
          <w:color w:val="000000"/>
          <w:sz w:val="24"/>
          <w:szCs w:val="24"/>
          <w:lang w:val="sq-AL"/>
        </w:rPr>
        <w:t>;</w:t>
      </w:r>
    </w:p>
    <w:p w14:paraId="46C544DD" w14:textId="77777777" w:rsidR="00C63975" w:rsidRPr="00706DC2" w:rsidRDefault="00C63975" w:rsidP="00C63975">
      <w:pPr>
        <w:pStyle w:val="N02Y"/>
        <w:numPr>
          <w:ilvl w:val="0"/>
          <w:numId w:val="1"/>
        </w:numPr>
        <w:rPr>
          <w:rFonts w:asciiTheme="majorHAnsi" w:hAnsiTheme="majorHAnsi" w:cstheme="majorHAnsi"/>
          <w:sz w:val="24"/>
          <w:szCs w:val="24"/>
          <w:lang w:val="sq-AL"/>
        </w:rPr>
      </w:pPr>
      <w:r w:rsidRPr="00706DC2">
        <w:rPr>
          <w:rFonts w:asciiTheme="majorHAnsi" w:hAnsiTheme="majorHAnsi" w:cstheme="majorHAnsi"/>
          <w:b/>
          <w:bCs/>
          <w:sz w:val="24"/>
          <w:szCs w:val="24"/>
          <w:lang w:val="sq-AL"/>
        </w:rPr>
        <w:t>12.</w:t>
      </w:r>
      <w:r w:rsidRPr="00706DC2">
        <w:rPr>
          <w:rFonts w:asciiTheme="majorHAnsi" w:hAnsiTheme="majorHAnsi" w:cstheme="majorHAnsi"/>
          <w:sz w:val="24"/>
          <w:szCs w:val="24"/>
          <w:lang w:val="sq-AL"/>
        </w:rPr>
        <w:t xml:space="preserve"> Propozimi i Vendimit mbi verifikimin e Vendimit mbi dhënien e pëlqimit në Programin e punës së Institucionit publik Qendra informative – kulturore „Malësia”;</w:t>
      </w:r>
    </w:p>
    <w:p w14:paraId="18EFB172" w14:textId="77777777" w:rsidR="00C63975" w:rsidRPr="00706DC2" w:rsidRDefault="00C63975" w:rsidP="00C63975">
      <w:pPr>
        <w:pStyle w:val="N02Y"/>
        <w:numPr>
          <w:ilvl w:val="0"/>
          <w:numId w:val="1"/>
        </w:numPr>
        <w:jc w:val="left"/>
        <w:rPr>
          <w:rFonts w:asciiTheme="majorHAnsi" w:hAnsiTheme="majorHAnsi" w:cstheme="majorHAnsi"/>
          <w:sz w:val="24"/>
          <w:szCs w:val="24"/>
          <w:lang w:val="sq-AL"/>
        </w:rPr>
      </w:pPr>
      <w:r w:rsidRPr="00706DC2">
        <w:rPr>
          <w:rFonts w:asciiTheme="majorHAnsi" w:hAnsiTheme="majorHAnsi" w:cstheme="majorHAnsi"/>
          <w:b/>
          <w:bCs/>
          <w:sz w:val="24"/>
          <w:szCs w:val="24"/>
          <w:lang w:val="sq-AL"/>
        </w:rPr>
        <w:t>13.</w:t>
      </w:r>
      <w:r w:rsidRPr="00706DC2">
        <w:rPr>
          <w:rFonts w:asciiTheme="majorHAnsi" w:hAnsiTheme="majorHAnsi" w:cstheme="majorHAnsi"/>
          <w:sz w:val="24"/>
          <w:szCs w:val="24"/>
          <w:lang w:val="sq-AL"/>
        </w:rPr>
        <w:t xml:space="preserve"> Propozimi mbi verifikimin e Vendimit mbi dhënien e pëlqimit në Ndryshimet e Programit vjetor për kryerjen e veprimtarive komunale të Shoqërisë me përgjegjësi të kufizuar „Komunalno/Komunale” Tuz për vitin 2022;</w:t>
      </w:r>
    </w:p>
    <w:p w14:paraId="3E77301D" w14:textId="77777777" w:rsidR="00C63975" w:rsidRPr="00706DC2" w:rsidRDefault="00C63975" w:rsidP="00C63975">
      <w:pPr>
        <w:pStyle w:val="N02Y"/>
        <w:numPr>
          <w:ilvl w:val="0"/>
          <w:numId w:val="1"/>
        </w:numPr>
        <w:jc w:val="left"/>
        <w:rPr>
          <w:rFonts w:asciiTheme="majorHAnsi" w:hAnsiTheme="majorHAnsi" w:cstheme="majorHAnsi"/>
          <w:sz w:val="24"/>
          <w:szCs w:val="24"/>
          <w:lang w:val="sq-AL"/>
        </w:rPr>
      </w:pPr>
      <w:r w:rsidRPr="00706DC2">
        <w:rPr>
          <w:rFonts w:asciiTheme="majorHAnsi" w:hAnsiTheme="majorHAnsi" w:cstheme="majorHAnsi"/>
          <w:b/>
          <w:bCs/>
          <w:sz w:val="24"/>
          <w:szCs w:val="24"/>
          <w:lang w:val="sq-AL"/>
        </w:rPr>
        <w:t>14.</w:t>
      </w:r>
      <w:r w:rsidRPr="00706DC2">
        <w:rPr>
          <w:rFonts w:asciiTheme="majorHAnsi" w:hAnsiTheme="majorHAnsi" w:cstheme="majorHAnsi"/>
          <w:sz w:val="24"/>
          <w:szCs w:val="24"/>
          <w:lang w:val="sq-AL"/>
        </w:rPr>
        <w:t xml:space="preserve"> Propozimi i Vendimit mbi verifikimin e Vendimit </w:t>
      </w:r>
      <w:bookmarkStart w:id="3" w:name="_Hlk95139672"/>
      <w:r w:rsidRPr="00706DC2">
        <w:rPr>
          <w:rFonts w:asciiTheme="majorHAnsi" w:hAnsiTheme="majorHAnsi" w:cstheme="majorHAnsi"/>
          <w:sz w:val="24"/>
          <w:szCs w:val="24"/>
          <w:lang w:val="sq-AL"/>
        </w:rPr>
        <w:t>për dhënien në përdorim të përkohshëm, pa kompensim të automjetit në pronësi të Komunës së Tuzit Institutit për Ndihmë Mjekësore Emergjente të Malit të Zi;</w:t>
      </w:r>
      <w:bookmarkEnd w:id="3"/>
    </w:p>
    <w:p w14:paraId="7D7DB03C" w14:textId="77777777" w:rsidR="00C63975" w:rsidRPr="00706DC2" w:rsidRDefault="00C63975" w:rsidP="00C63975">
      <w:pPr>
        <w:pStyle w:val="N02Y"/>
        <w:numPr>
          <w:ilvl w:val="0"/>
          <w:numId w:val="1"/>
        </w:numPr>
        <w:jc w:val="left"/>
        <w:rPr>
          <w:rFonts w:asciiTheme="majorHAnsi" w:hAnsiTheme="majorHAnsi" w:cstheme="majorHAnsi"/>
          <w:sz w:val="24"/>
          <w:szCs w:val="24"/>
          <w:lang w:val="sq-AL"/>
        </w:rPr>
      </w:pPr>
      <w:r w:rsidRPr="00706DC2">
        <w:rPr>
          <w:rFonts w:asciiTheme="majorHAnsi" w:hAnsiTheme="majorHAnsi" w:cstheme="majorHAnsi"/>
          <w:b/>
          <w:bCs/>
          <w:sz w:val="24"/>
          <w:szCs w:val="24"/>
          <w:lang w:val="sq-AL"/>
        </w:rPr>
        <w:t>15.</w:t>
      </w:r>
      <w:r w:rsidRPr="00706DC2">
        <w:rPr>
          <w:rFonts w:asciiTheme="majorHAnsi" w:hAnsiTheme="majorHAnsi" w:cstheme="majorHAnsi"/>
          <w:sz w:val="24"/>
          <w:szCs w:val="24"/>
          <w:lang w:val="sq-AL"/>
        </w:rPr>
        <w:t xml:space="preserve"> Propozimi i Vendimit mbi verifikimin e Vendimit mbi mënyrën e përcaktimit të çmimit minimal të dhënies me qira të truallit ndërtimor për vendosjen e objekteve të përkohshme;</w:t>
      </w:r>
    </w:p>
    <w:p w14:paraId="59DED69F" w14:textId="77777777" w:rsidR="00C63975" w:rsidRPr="00706DC2" w:rsidRDefault="00C63975" w:rsidP="00C63975">
      <w:pPr>
        <w:pStyle w:val="NoSpacing"/>
        <w:numPr>
          <w:ilvl w:val="0"/>
          <w:numId w:val="1"/>
        </w:numPr>
        <w:rPr>
          <w:rFonts w:asciiTheme="majorHAnsi" w:hAnsiTheme="majorHAnsi" w:cstheme="majorHAnsi"/>
          <w:color w:val="000000"/>
          <w:sz w:val="24"/>
          <w:szCs w:val="24"/>
          <w:lang w:val="sq-AL"/>
        </w:rPr>
      </w:pPr>
      <w:r w:rsidRPr="00706DC2">
        <w:rPr>
          <w:rFonts w:asciiTheme="majorHAnsi" w:hAnsiTheme="majorHAnsi" w:cstheme="majorHAnsi"/>
          <w:b/>
          <w:bCs/>
          <w:sz w:val="24"/>
          <w:szCs w:val="24"/>
          <w:lang w:val="sq-AL"/>
        </w:rPr>
        <w:t xml:space="preserve">16. </w:t>
      </w: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dhënien me qira të truallit përmes mbledhjes së ofertave me qëllim të vendosjes së objekteve të përkohshme</w:t>
      </w:r>
      <w:r w:rsidRPr="00706DC2">
        <w:rPr>
          <w:rFonts w:asciiTheme="majorHAnsi" w:hAnsiTheme="majorHAnsi" w:cstheme="majorHAnsi"/>
          <w:color w:val="000000"/>
          <w:sz w:val="24"/>
          <w:szCs w:val="24"/>
          <w:lang w:val="sq-AL"/>
        </w:rPr>
        <w:t>;</w:t>
      </w:r>
    </w:p>
    <w:p w14:paraId="54DC7018" w14:textId="77777777" w:rsidR="00C63975" w:rsidRPr="00706DC2" w:rsidRDefault="00C63975" w:rsidP="00C63975">
      <w:pPr>
        <w:pStyle w:val="NoSpacing"/>
        <w:numPr>
          <w:ilvl w:val="0"/>
          <w:numId w:val="1"/>
        </w:numPr>
        <w:jc w:val="both"/>
        <w:rPr>
          <w:rFonts w:asciiTheme="majorHAnsi" w:hAnsiTheme="majorHAnsi" w:cstheme="majorHAnsi"/>
          <w:sz w:val="24"/>
          <w:szCs w:val="24"/>
          <w:lang w:val="sq-AL"/>
        </w:rPr>
      </w:pPr>
      <w:r w:rsidRPr="00706DC2">
        <w:rPr>
          <w:rFonts w:asciiTheme="majorHAnsi" w:hAnsiTheme="majorHAnsi" w:cstheme="majorHAnsi"/>
          <w:b/>
          <w:bCs/>
          <w:color w:val="000000"/>
          <w:sz w:val="24"/>
          <w:szCs w:val="24"/>
          <w:lang w:val="sq-AL"/>
        </w:rPr>
        <w:lastRenderedPageBreak/>
        <w:t>17.</w:t>
      </w:r>
      <w:r w:rsidRPr="00706DC2">
        <w:rPr>
          <w:rFonts w:asciiTheme="majorHAnsi" w:hAnsiTheme="majorHAnsi" w:cstheme="majorHAnsi"/>
          <w:color w:val="000000"/>
          <w:sz w:val="24"/>
          <w:szCs w:val="24"/>
          <w:lang w:val="sq-AL"/>
        </w:rPr>
        <w:t xml:space="preserve"> </w:t>
      </w:r>
      <w:r w:rsidRPr="00706DC2">
        <w:rPr>
          <w:rFonts w:asciiTheme="majorHAnsi" w:hAnsiTheme="majorHAnsi" w:cstheme="majorHAnsi"/>
          <w:sz w:val="24"/>
          <w:szCs w:val="24"/>
          <w:lang w:val="sq-AL"/>
        </w:rPr>
        <w:t>Propozimi i Vendimit mbi dhënien e pëlqimit në Çmimoren e shërbimeve për grumbullimin dhe largimin e mbetjeve komunale të SHPK „Komunalno/Komunale” Tuz.</w:t>
      </w:r>
    </w:p>
    <w:p w14:paraId="27C53CDC" w14:textId="77777777" w:rsidR="00C63975" w:rsidRPr="00706DC2" w:rsidRDefault="00C63975" w:rsidP="00C63975">
      <w:pPr>
        <w:pStyle w:val="ListParagraph"/>
        <w:numPr>
          <w:ilvl w:val="0"/>
          <w:numId w:val="1"/>
        </w:numPr>
        <w:rPr>
          <w:rFonts w:asciiTheme="majorHAnsi" w:hAnsiTheme="majorHAnsi" w:cstheme="majorHAnsi"/>
          <w:sz w:val="24"/>
          <w:szCs w:val="24"/>
          <w:lang w:val="sq-AL"/>
        </w:rPr>
      </w:pPr>
      <w:r w:rsidRPr="00706DC2">
        <w:rPr>
          <w:rFonts w:asciiTheme="majorHAnsi" w:hAnsiTheme="majorHAnsi" w:cstheme="majorHAnsi"/>
          <w:sz w:val="24"/>
          <w:szCs w:val="24"/>
          <w:lang w:val="sq-AL"/>
        </w:rPr>
        <w:t>Propozim Vendimi për dhenien e pelqimit në Aneks  Marrëveshjen mbi  financimin dhe menaxhimin e klubit të futbollit Deçiq.</w:t>
      </w:r>
    </w:p>
    <w:p w14:paraId="54BC8C3A"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19. Propozimi i Vendimit për kalimin e automjetit në përdorim të përhershëm pa kompensim "Komunalno/Komunale" shpk Tuz,</w:t>
      </w:r>
    </w:p>
    <w:p w14:paraId="605C71C6"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20. Propozim Vendimi për ndryshimin e Vendimit mbi themelimin e Këshillit oganizativ për krijimin e kushteve për fillimin e punës së Komunës së re të Tuzit.</w:t>
      </w:r>
    </w:p>
    <w:p w14:paraId="55859790"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21. Zgjedhje dhe emërime</w:t>
      </w:r>
      <w:r w:rsidRPr="00706DC2">
        <w:rPr>
          <w:rFonts w:asciiTheme="majorHAnsi" w:hAnsiTheme="majorHAnsi" w:cstheme="majorHAnsi"/>
          <w:color w:val="A6A6A6" w:themeColor="background1" w:themeShade="A6"/>
          <w:sz w:val="24"/>
          <w:szCs w:val="24"/>
          <w:lang w:val="sq-AL"/>
        </w:rPr>
        <w:t>.</w:t>
      </w:r>
    </w:p>
    <w:p w14:paraId="011458F7" w14:textId="77777777" w:rsidR="00C63975" w:rsidRPr="00706DC2" w:rsidRDefault="00C63975" w:rsidP="00C63975">
      <w:pPr>
        <w:rPr>
          <w:rFonts w:asciiTheme="majorHAnsi" w:hAnsiTheme="majorHAnsi" w:cstheme="majorHAnsi"/>
          <w:sz w:val="24"/>
          <w:szCs w:val="24"/>
          <w:lang w:val="sq-AL"/>
        </w:rPr>
      </w:pPr>
    </w:p>
    <w:p w14:paraId="04A5B38E" w14:textId="77777777" w:rsidR="00C63975" w:rsidRPr="00706DC2" w:rsidRDefault="00C63975" w:rsidP="00C63975">
      <w:pPr>
        <w:rPr>
          <w:rFonts w:asciiTheme="majorHAnsi" w:hAnsiTheme="majorHAnsi" w:cstheme="majorHAnsi"/>
          <w:sz w:val="24"/>
          <w:szCs w:val="24"/>
          <w:lang w:val="sq-AL"/>
        </w:rPr>
      </w:pPr>
    </w:p>
    <w:p w14:paraId="63E60E6D" w14:textId="77777777" w:rsidR="00C63975" w:rsidRPr="00706DC2" w:rsidRDefault="00C63975" w:rsidP="00C63975">
      <w:pPr>
        <w:rPr>
          <w:rFonts w:asciiTheme="majorHAnsi" w:hAnsiTheme="majorHAnsi" w:cstheme="majorHAnsi"/>
          <w:sz w:val="24"/>
          <w:szCs w:val="24"/>
          <w:lang w:val="sq-AL"/>
        </w:rPr>
      </w:pPr>
    </w:p>
    <w:p w14:paraId="0BC447A5" w14:textId="77777777" w:rsidR="00C63975" w:rsidRPr="00706DC2" w:rsidRDefault="00C63975" w:rsidP="00C63975">
      <w:pPr>
        <w:rPr>
          <w:rFonts w:asciiTheme="majorHAnsi" w:hAnsiTheme="majorHAnsi" w:cstheme="majorHAnsi"/>
          <w:sz w:val="24"/>
          <w:szCs w:val="24"/>
          <w:lang w:val="sq-AL"/>
        </w:rPr>
      </w:pPr>
    </w:p>
    <w:p w14:paraId="03FD4994" w14:textId="77777777" w:rsidR="00C63975" w:rsidRPr="00706DC2" w:rsidRDefault="00C63975" w:rsidP="00C63975">
      <w:pPr>
        <w:widowControl w:val="0"/>
        <w:autoSpaceDE w:val="0"/>
        <w:autoSpaceDN w:val="0"/>
        <w:adjustRightInd w:val="0"/>
        <w:spacing w:before="40"/>
        <w:rPr>
          <w:rFonts w:asciiTheme="majorHAnsi" w:hAnsiTheme="majorHAnsi" w:cstheme="majorHAnsi"/>
          <w:color w:val="000000"/>
          <w:sz w:val="24"/>
          <w:szCs w:val="24"/>
          <w:lang w:val="sq-AL"/>
        </w:rPr>
      </w:pPr>
      <w:r w:rsidRPr="00706DC2">
        <w:rPr>
          <w:rFonts w:asciiTheme="majorHAnsi" w:hAnsiTheme="majorHAnsi" w:cstheme="majorHAnsi"/>
          <w:sz w:val="24"/>
          <w:szCs w:val="24"/>
          <w:lang w:val="sq-AL"/>
        </w:rPr>
        <w:t>1. pika e parë- P</w:t>
      </w:r>
      <w:r w:rsidRPr="00706DC2">
        <w:rPr>
          <w:rFonts w:asciiTheme="majorHAnsi" w:hAnsiTheme="majorHAnsi" w:cstheme="majorHAnsi"/>
          <w:color w:val="000000"/>
          <w:sz w:val="24"/>
          <w:szCs w:val="24"/>
          <w:lang w:val="sq-AL"/>
        </w:rPr>
        <w:t>ropozimi i Konkludimit mbi miratimin e Raportit të punës së kryetarit, organeve të administratës dhe shërbimeve të komunës së Tuzit për vitin 2021</w:t>
      </w:r>
      <w:r w:rsidRPr="00706DC2">
        <w:rPr>
          <w:rFonts w:asciiTheme="majorHAnsi" w:hAnsiTheme="majorHAnsi" w:cstheme="majorHAnsi"/>
          <w:sz w:val="24"/>
          <w:szCs w:val="24"/>
          <w:lang w:val="sq-AL"/>
        </w:rPr>
        <w:t>;</w:t>
      </w:r>
    </w:p>
    <w:p w14:paraId="26FC74EE" w14:textId="77777777" w:rsidR="00C63975" w:rsidRPr="00706DC2" w:rsidRDefault="00C63975" w:rsidP="00C63975">
      <w:pPr>
        <w:pStyle w:val="Default"/>
        <w:rPr>
          <w:rFonts w:asciiTheme="majorHAnsi" w:eastAsia="Calibri" w:hAnsiTheme="majorHAnsi" w:cstheme="majorHAnsi"/>
          <w:color w:val="auto"/>
          <w:lang w:val="sq-AL"/>
        </w:rPr>
      </w:pPr>
    </w:p>
    <w:p w14:paraId="3E1E90D9"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Arsyetimin dhe sqarimet e nevojshme lidhur me këtë pike I dha kryetari Gjeloshaj. Në diskutim lidhur me këtë pike morën:</w:t>
      </w:r>
    </w:p>
    <w:p w14:paraId="35A7AC20"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Enis Gjokaj,Smail Čunmuljaj,Mevludin Dizdarević,Adnan Pepić.</w:t>
      </w:r>
    </w:p>
    <w:p w14:paraId="7C83128D"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Gjithashtu në diskutim mori pjesë edhe kryetari Gjeloshaj.</w:t>
      </w:r>
    </w:p>
    <w:p w14:paraId="4B6B9DA3"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Pas diskutimit u kalua në votim.</w:t>
      </w:r>
    </w:p>
    <w:p w14:paraId="7A8B5E23" w14:textId="77777777" w:rsidR="00C63975" w:rsidRPr="00706DC2" w:rsidRDefault="00C63975" w:rsidP="00C63975">
      <w:pPr>
        <w:rPr>
          <w:rFonts w:asciiTheme="majorHAnsi" w:hAnsiTheme="majorHAnsi" w:cstheme="majorHAnsi"/>
          <w:sz w:val="24"/>
          <w:szCs w:val="24"/>
          <w:lang w:val="sq-AL"/>
        </w:rPr>
      </w:pPr>
    </w:p>
    <w:p w14:paraId="4FA76272" w14:textId="77777777" w:rsidR="00C63975" w:rsidRPr="00706DC2" w:rsidRDefault="00C63975" w:rsidP="00C63975">
      <w:pPr>
        <w:pStyle w:val="Default"/>
        <w:rPr>
          <w:rFonts w:asciiTheme="majorHAnsi" w:hAnsiTheme="majorHAnsi" w:cstheme="majorHAnsi"/>
          <w:lang w:val="sq-AL"/>
        </w:rPr>
      </w:pPr>
      <w:r w:rsidRPr="00706DC2">
        <w:rPr>
          <w:rFonts w:asciiTheme="majorHAnsi" w:hAnsiTheme="majorHAnsi" w:cstheme="majorHAnsi"/>
          <w:lang w:val="sq-AL"/>
        </w:rPr>
        <w:t>-Kuvendi miratoi vendimin në fjalë me votat e 17 këshilltarëve PËR.</w:t>
      </w:r>
    </w:p>
    <w:p w14:paraId="63788175" w14:textId="77777777" w:rsidR="00C63975" w:rsidRPr="00706DC2" w:rsidRDefault="00C63975" w:rsidP="00C63975">
      <w:pPr>
        <w:rPr>
          <w:rFonts w:asciiTheme="majorHAnsi" w:hAnsiTheme="majorHAnsi" w:cstheme="majorHAnsi"/>
          <w:sz w:val="24"/>
          <w:szCs w:val="24"/>
          <w:lang w:val="sq-AL"/>
        </w:rPr>
      </w:pPr>
    </w:p>
    <w:p w14:paraId="210B61BD" w14:textId="77777777" w:rsidR="00C63975" w:rsidRPr="00706DC2" w:rsidRDefault="00C63975" w:rsidP="00C63975">
      <w:pPr>
        <w:widowControl w:val="0"/>
        <w:autoSpaceDE w:val="0"/>
        <w:autoSpaceDN w:val="0"/>
        <w:adjustRightInd w:val="0"/>
        <w:spacing w:before="40"/>
        <w:rPr>
          <w:rFonts w:asciiTheme="majorHAnsi" w:hAnsiTheme="majorHAnsi" w:cstheme="majorHAnsi"/>
          <w:color w:val="000000"/>
          <w:sz w:val="24"/>
          <w:szCs w:val="24"/>
          <w:lang w:val="sq-AL"/>
        </w:rPr>
      </w:pPr>
      <w:r w:rsidRPr="00706DC2">
        <w:rPr>
          <w:rFonts w:asciiTheme="majorHAnsi" w:hAnsiTheme="majorHAnsi" w:cstheme="majorHAnsi"/>
          <w:sz w:val="24"/>
          <w:szCs w:val="24"/>
          <w:lang w:val="sq-AL"/>
        </w:rPr>
        <w:t xml:space="preserve">2.Pika e dytë </w:t>
      </w:r>
      <w:r w:rsidRPr="00706DC2">
        <w:rPr>
          <w:rFonts w:asciiTheme="majorHAnsi" w:hAnsiTheme="majorHAnsi" w:cstheme="majorHAnsi"/>
          <w:i/>
          <w:sz w:val="24"/>
          <w:szCs w:val="24"/>
          <w:lang w:val="sq-AL"/>
        </w:rPr>
        <w:t>–</w:t>
      </w:r>
      <w:r w:rsidRPr="00706DC2">
        <w:rPr>
          <w:rFonts w:asciiTheme="majorHAnsi" w:hAnsiTheme="majorHAnsi" w:cstheme="majorHAnsi"/>
          <w:sz w:val="24"/>
          <w:szCs w:val="24"/>
          <w:lang w:val="sq-AL"/>
        </w:rPr>
        <w:t xml:space="preserve"> </w:t>
      </w:r>
      <w:r w:rsidRPr="00706DC2">
        <w:rPr>
          <w:rFonts w:asciiTheme="majorHAnsi" w:hAnsiTheme="majorHAnsi" w:cstheme="majorHAnsi"/>
          <w:color w:val="000000"/>
          <w:sz w:val="24"/>
          <w:szCs w:val="24"/>
          <w:lang w:val="sq-AL"/>
        </w:rPr>
        <w:t xml:space="preserve">Propozimi i Programit të masave </w:t>
      </w:r>
      <w:r w:rsidRPr="00706DC2">
        <w:rPr>
          <w:rFonts w:asciiTheme="majorHAnsi" w:hAnsiTheme="majorHAnsi" w:cstheme="majorHAnsi"/>
          <w:iCs/>
          <w:sz w:val="24"/>
          <w:szCs w:val="24"/>
          <w:lang w:val="sq-AL"/>
        </w:rPr>
        <w:t>për realizimin e mjeteve të dedikuara për zhvillimin e prodhimtarisë bujqësore në Komunën e Tuzit për vitin 2022 - Agrobuxheti</w:t>
      </w:r>
      <w:r w:rsidRPr="00706DC2">
        <w:rPr>
          <w:rFonts w:asciiTheme="majorHAnsi" w:hAnsiTheme="majorHAnsi" w:cstheme="majorHAnsi"/>
          <w:color w:val="000000"/>
          <w:sz w:val="24"/>
          <w:szCs w:val="24"/>
          <w:lang w:val="sq-AL"/>
        </w:rPr>
        <w:t>;</w:t>
      </w:r>
    </w:p>
    <w:p w14:paraId="4CB14948"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Arsyetimin dhe sqarimet e nevojshme lidhur me këtë pike I dha Ismeta Gjoka, sekretare e sekretariatit për bujqësi dhe zhvilim rural.</w:t>
      </w:r>
    </w:p>
    <w:p w14:paraId="48551CC8"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Raportin e këshillit për financa dhe zhvillim ekonomik e prezantoi kryetari I këshillit Enis Gjokaj.</w:t>
      </w:r>
    </w:p>
    <w:p w14:paraId="043E0565"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Këshilli për financa dhe zhvillim ekonomik dha në votim amandamentin:</w:t>
      </w:r>
    </w:p>
    <w:p w14:paraId="5A6193E9"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Në fushën: </w:t>
      </w:r>
    </w:p>
    <w:p w14:paraId="6C742F87"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iCs/>
          <w:sz w:val="24"/>
          <w:szCs w:val="24"/>
          <w:lang w:val="sq-AL"/>
        </w:rPr>
        <w:t>Bujqësi dhe zhvillim rural</w:t>
      </w:r>
    </w:p>
    <w:p w14:paraId="40503EBC" w14:textId="77777777" w:rsidR="00C63975" w:rsidRPr="00706DC2" w:rsidRDefault="00C63975" w:rsidP="00C63975">
      <w:pPr>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      Qellimi strategjik 1 : Frocimi I konkurencës për prodhuesit e ushqimi.</w:t>
      </w:r>
    </w:p>
    <w:p w14:paraId="61839354" w14:textId="77777777" w:rsidR="00C63975" w:rsidRPr="00706DC2" w:rsidRDefault="00C63975" w:rsidP="00C63975">
      <w:pPr>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Të shtohet edhe një prioritet tjetër, prioriteti 1.2, përkrahje bujqëve përpunuesëve të cilët janë përfitues të përkrahjes IPARD gjatë vitit 2022 në nivelin deri në 10% tël mjeteve të paguara.</w:t>
      </w:r>
    </w:p>
    <w:p w14:paraId="0FB7DFFA" w14:textId="77777777" w:rsidR="00C63975" w:rsidRPr="00706DC2" w:rsidRDefault="00C63975" w:rsidP="00C63975">
      <w:pPr>
        <w:jc w:val="both"/>
        <w:rPr>
          <w:rFonts w:asciiTheme="majorHAnsi" w:hAnsiTheme="majorHAnsi" w:cstheme="majorHAnsi"/>
          <w:sz w:val="24"/>
          <w:szCs w:val="24"/>
          <w:lang w:val="sq-AL"/>
        </w:rPr>
      </w:pPr>
    </w:p>
    <w:p w14:paraId="1C1820DC" w14:textId="77777777" w:rsidR="00C63975" w:rsidRPr="00706DC2" w:rsidRDefault="00C63975" w:rsidP="00C63975">
      <w:pPr>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   </w:t>
      </w:r>
      <w:r w:rsidRPr="00706DC2">
        <w:rPr>
          <w:rFonts w:asciiTheme="majorHAnsi" w:hAnsiTheme="majorHAnsi" w:cstheme="majorHAnsi"/>
          <w:sz w:val="24"/>
          <w:szCs w:val="24"/>
          <w:lang w:val="sq-AL"/>
        </w:rPr>
        <w:tab/>
        <w:t xml:space="preserve">                                                 Arsyetim</w:t>
      </w:r>
    </w:p>
    <w:p w14:paraId="64B163BF" w14:textId="77777777" w:rsidR="00C63975" w:rsidRPr="00706DC2" w:rsidRDefault="00C63975" w:rsidP="00C63975">
      <w:pPr>
        <w:jc w:val="both"/>
        <w:rPr>
          <w:rFonts w:asciiTheme="majorHAnsi" w:hAnsiTheme="majorHAnsi" w:cstheme="majorHAnsi"/>
          <w:sz w:val="24"/>
          <w:szCs w:val="24"/>
          <w:lang w:val="sq-AL"/>
        </w:rPr>
      </w:pPr>
    </w:p>
    <w:p w14:paraId="044C8FB3" w14:textId="77777777" w:rsidR="00C63975" w:rsidRPr="00706DC2" w:rsidRDefault="00C63975" w:rsidP="00C63975">
      <w:pPr>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Duke pasur parasysh situaten e përgjithëshme momentale si dhe lëvizjen e çmimeve të materjaleve për realizimin e projekteve të veta bujqësore, prodhuesit/përpunuesit përballen me shpenzime shtesë të cilat njëkohësisht rëndojnë vetë realizimin e projekteve. Lidhur me këtë, përkrahja shtuese nga pjesa e mjeteve të parapara për masat e përkrahjes së bujqësisë ose reserves buxhetore vlerësojmë se do të ishte e arsyetueshme dhe një ndihmesë e madhe.</w:t>
      </w:r>
    </w:p>
    <w:p w14:paraId="08317C6E" w14:textId="77777777" w:rsidR="00C63975" w:rsidRPr="00706DC2" w:rsidRDefault="00C63975" w:rsidP="00C63975">
      <w:pPr>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lastRenderedPageBreak/>
        <w:t xml:space="preserve"> </w:t>
      </w:r>
    </w:p>
    <w:p w14:paraId="6D7F367D"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p>
    <w:p w14:paraId="445A51E5"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p>
    <w:p w14:paraId="58049B07"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Në diskutim lidhur me këtë pike morën pjesë:</w:t>
      </w:r>
    </w:p>
    <w:p w14:paraId="43BC3768"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Enis Gjokaj,Mevludin Dizdarević,Maljić Čunmuljaj.</w:t>
      </w:r>
    </w:p>
    <w:p w14:paraId="26A65EC9"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Në diskutim mori pjesë edhe kryetari Nik Gjeloshaj.</w:t>
      </w:r>
    </w:p>
    <w:p w14:paraId="578EFBDE"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Amandamentin e propozuar e ka pranuar propozuesi kështu që amandamenti është bërë pjesë përbërse e vendimit.</w:t>
      </w:r>
    </w:p>
    <w:p w14:paraId="23614BFE"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p>
    <w:p w14:paraId="66AD08AB"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color w:val="000000"/>
          <w:sz w:val="24"/>
          <w:szCs w:val="24"/>
          <w:lang w:val="sq-AL"/>
        </w:rPr>
      </w:pPr>
    </w:p>
    <w:p w14:paraId="17326735" w14:textId="77777777" w:rsidR="00C63975" w:rsidRPr="00706DC2" w:rsidRDefault="00C63975" w:rsidP="00C63975">
      <w:pPr>
        <w:rPr>
          <w:rFonts w:asciiTheme="majorHAnsi" w:eastAsia="Times New Roman" w:hAnsiTheme="majorHAnsi" w:cstheme="majorHAnsi"/>
          <w:sz w:val="24"/>
          <w:szCs w:val="24"/>
          <w:lang w:val="sq-AL"/>
        </w:rPr>
      </w:pPr>
      <w:r w:rsidRPr="00706DC2">
        <w:rPr>
          <w:rFonts w:asciiTheme="majorHAnsi" w:eastAsia="Times New Roman" w:hAnsiTheme="majorHAnsi" w:cstheme="majorHAnsi"/>
          <w:sz w:val="24"/>
          <w:szCs w:val="24"/>
          <w:lang w:val="sq-AL"/>
        </w:rPr>
        <w:t>Pas diskutimit për këtë pike kaluan në votim.</w:t>
      </w:r>
    </w:p>
    <w:p w14:paraId="03AE22FD" w14:textId="77777777" w:rsidR="00C63975" w:rsidRPr="00706DC2" w:rsidRDefault="00C63975" w:rsidP="00C63975">
      <w:pPr>
        <w:pStyle w:val="Default"/>
        <w:rPr>
          <w:rFonts w:asciiTheme="majorHAnsi" w:hAnsiTheme="majorHAnsi" w:cstheme="majorHAnsi"/>
          <w:lang w:val="sq-AL"/>
        </w:rPr>
      </w:pPr>
      <w:r w:rsidRPr="00706DC2">
        <w:rPr>
          <w:rFonts w:asciiTheme="majorHAnsi" w:hAnsiTheme="majorHAnsi" w:cstheme="majorHAnsi"/>
          <w:lang w:val="sq-AL"/>
        </w:rPr>
        <w:t>-Kuvendi miratoi vendimin në fjalë me votat e 17 këshilltarëve PËR.</w:t>
      </w:r>
    </w:p>
    <w:p w14:paraId="4A81095E" w14:textId="77777777" w:rsidR="00C63975" w:rsidRPr="00706DC2" w:rsidRDefault="00C63975" w:rsidP="00C63975">
      <w:pPr>
        <w:rPr>
          <w:rFonts w:asciiTheme="majorHAnsi" w:hAnsiTheme="majorHAnsi" w:cstheme="majorHAnsi"/>
          <w:sz w:val="24"/>
          <w:szCs w:val="24"/>
          <w:lang w:val="sq-AL"/>
        </w:rPr>
      </w:pPr>
    </w:p>
    <w:p w14:paraId="53514399"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Pas përfundimit të pikes së dytë të rendit të ditës u kalua në pikën e tretë, trembëdhjetë dhe shtatëmbëdhjetë.</w:t>
      </w:r>
    </w:p>
    <w:p w14:paraId="6F9B265C" w14:textId="77777777" w:rsidR="00C63975" w:rsidRPr="00706DC2" w:rsidRDefault="00C63975" w:rsidP="00C63975">
      <w:pPr>
        <w:widowControl w:val="0"/>
        <w:autoSpaceDE w:val="0"/>
        <w:autoSpaceDN w:val="0"/>
        <w:adjustRightInd w:val="0"/>
        <w:spacing w:before="40"/>
        <w:rPr>
          <w:rFonts w:asciiTheme="majorHAnsi" w:hAnsiTheme="majorHAnsi" w:cstheme="majorHAnsi"/>
          <w:color w:val="000000"/>
          <w:sz w:val="24"/>
          <w:szCs w:val="24"/>
          <w:lang w:val="sq-AL"/>
        </w:rPr>
      </w:pPr>
      <w:r w:rsidRPr="00706DC2">
        <w:rPr>
          <w:rFonts w:asciiTheme="majorHAnsi" w:hAnsiTheme="majorHAnsi" w:cstheme="majorHAnsi"/>
          <w:sz w:val="24"/>
          <w:szCs w:val="24"/>
          <w:lang w:val="sq-AL"/>
        </w:rPr>
        <w:t xml:space="preserve">3. Pika tre  - </w:t>
      </w: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dhënien e pëlqimit në Statutin e Shoqërisë me përgjegjësi të kufizuar „Komunalno/Komunale” Tuz</w:t>
      </w:r>
      <w:r w:rsidRPr="00706DC2">
        <w:rPr>
          <w:rFonts w:asciiTheme="majorHAnsi" w:hAnsiTheme="majorHAnsi" w:cstheme="majorHAnsi"/>
          <w:color w:val="000000"/>
          <w:sz w:val="24"/>
          <w:szCs w:val="24"/>
          <w:lang w:val="sq-AL"/>
        </w:rPr>
        <w:t>;</w:t>
      </w:r>
    </w:p>
    <w:p w14:paraId="2E1B9933" w14:textId="77777777" w:rsidR="00C63975" w:rsidRPr="00706DC2" w:rsidRDefault="00C63975" w:rsidP="00C63975">
      <w:pPr>
        <w:pStyle w:val="NoSpacing"/>
        <w:jc w:val="both"/>
        <w:rPr>
          <w:rFonts w:asciiTheme="majorHAnsi" w:hAnsiTheme="majorHAnsi" w:cstheme="majorHAnsi"/>
          <w:sz w:val="24"/>
          <w:szCs w:val="24"/>
          <w:lang w:val="sq-AL"/>
        </w:rPr>
      </w:pPr>
      <w:r w:rsidRPr="00706DC2">
        <w:rPr>
          <w:rFonts w:asciiTheme="majorHAnsi" w:hAnsiTheme="majorHAnsi" w:cstheme="majorHAnsi"/>
          <w:sz w:val="24"/>
          <w:szCs w:val="24"/>
          <w:lang w:val="sq-AL"/>
        </w:rPr>
        <w:t>Arsyetimin dhe sqarimet e nevojshme lidhur me pikën tre, trembëdhjetë dhe shtatëmbëdhjetë që janë: Propozimi mbi verifikimin e Vendimit mbi dhënien e pëlqimit në Ndryshimet e Programit vjetor për kryerjen e veprimtarive komunale të Shoqërisë me përgjegjësi të kufizuar „Komunalno/Komunale” Tuz për vitin 2022, si dhe Propozimi i Vendimit mbi dhënien e pëlqimit në Çmimoren e shërbimeve për grumbullimin dhe largimin e mbetjeve komunale të SHPK „Komunalno/Komunale” Tuz i dha Nikolla Camaj ndrejtor ekzekutiv i SHPK “Komunalno/Komunale” Tuz.</w:t>
      </w:r>
    </w:p>
    <w:p w14:paraId="73D10414" w14:textId="77777777" w:rsidR="00C63975" w:rsidRPr="00706DC2" w:rsidRDefault="00C63975" w:rsidP="00C63975">
      <w:pPr>
        <w:pStyle w:val="N02Y"/>
        <w:ind w:firstLine="0"/>
        <w:jc w:val="left"/>
        <w:rPr>
          <w:rFonts w:asciiTheme="majorHAnsi" w:hAnsiTheme="majorHAnsi" w:cstheme="majorHAnsi"/>
          <w:sz w:val="24"/>
          <w:szCs w:val="24"/>
          <w:lang w:val="sq-AL"/>
        </w:rPr>
      </w:pPr>
    </w:p>
    <w:p w14:paraId="34966934" w14:textId="77777777" w:rsidR="00C63975" w:rsidRPr="00706DC2" w:rsidRDefault="00C63975" w:rsidP="00C63975">
      <w:pPr>
        <w:widowControl w:val="0"/>
        <w:autoSpaceDE w:val="0"/>
        <w:autoSpaceDN w:val="0"/>
        <w:adjustRightInd w:val="0"/>
        <w:spacing w:before="40"/>
        <w:rPr>
          <w:rFonts w:asciiTheme="majorHAnsi" w:hAnsiTheme="majorHAnsi" w:cstheme="majorHAnsi"/>
          <w:color w:val="000000"/>
          <w:sz w:val="24"/>
          <w:szCs w:val="24"/>
          <w:lang w:val="sq-AL"/>
        </w:rPr>
      </w:pPr>
    </w:p>
    <w:p w14:paraId="094EC623" w14:textId="77777777" w:rsidR="00C63975" w:rsidRPr="00706DC2" w:rsidRDefault="00C63975" w:rsidP="00C63975">
      <w:pPr>
        <w:rPr>
          <w:rFonts w:asciiTheme="majorHAnsi" w:hAnsiTheme="majorHAnsi" w:cstheme="majorHAnsi"/>
          <w:sz w:val="24"/>
          <w:szCs w:val="24"/>
          <w:lang w:val="sq-AL"/>
        </w:rPr>
      </w:pPr>
    </w:p>
    <w:p w14:paraId="2E13E2D1"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Në diskutim lidhur me këto pika morën pjesë këshilltarët: </w:t>
      </w:r>
    </w:p>
    <w:p w14:paraId="4BF124F2" w14:textId="77777777" w:rsidR="00C63975" w:rsidRPr="00706DC2" w:rsidRDefault="00C63975" w:rsidP="00C63975">
      <w:pPr>
        <w:pStyle w:val="Default"/>
        <w:rPr>
          <w:rFonts w:asciiTheme="majorHAnsi" w:hAnsiTheme="majorHAnsi" w:cstheme="majorHAnsi"/>
          <w:lang w:val="sq-AL"/>
        </w:rPr>
      </w:pPr>
      <w:r w:rsidRPr="00706DC2">
        <w:rPr>
          <w:rFonts w:asciiTheme="majorHAnsi" w:hAnsiTheme="majorHAnsi" w:cstheme="majorHAnsi"/>
          <w:lang w:val="sq-AL"/>
        </w:rPr>
        <w:t>Mevludin Dizdarević,Štjefan Camaj,Agron Dushaj,Enis Gjokaj si dhe kryetari Gjeloshaj.</w:t>
      </w:r>
    </w:p>
    <w:p w14:paraId="7D233A84" w14:textId="77777777" w:rsidR="00C63975" w:rsidRPr="00706DC2" w:rsidRDefault="00C63975" w:rsidP="00C63975">
      <w:pPr>
        <w:pStyle w:val="Default"/>
        <w:rPr>
          <w:rFonts w:asciiTheme="majorHAnsi" w:hAnsiTheme="majorHAnsi" w:cstheme="majorHAnsi"/>
          <w:lang w:val="sq-AL"/>
        </w:rPr>
      </w:pPr>
    </w:p>
    <w:p w14:paraId="4B88DBA7" w14:textId="77777777" w:rsidR="00C63975" w:rsidRPr="00706DC2" w:rsidRDefault="00C63975" w:rsidP="00C63975">
      <w:pPr>
        <w:pStyle w:val="Default"/>
        <w:rPr>
          <w:rFonts w:asciiTheme="majorHAnsi" w:hAnsiTheme="majorHAnsi" w:cstheme="majorHAnsi"/>
          <w:lang w:val="sq-AL"/>
        </w:rPr>
      </w:pPr>
      <w:r w:rsidRPr="00706DC2">
        <w:rPr>
          <w:rFonts w:asciiTheme="majorHAnsi" w:eastAsia="Times New Roman" w:hAnsiTheme="majorHAnsi" w:cstheme="majorHAnsi"/>
          <w:lang w:val="sq-AL"/>
        </w:rPr>
        <w:t xml:space="preserve"> </w:t>
      </w:r>
      <w:r w:rsidRPr="00706DC2">
        <w:rPr>
          <w:rFonts w:asciiTheme="majorHAnsi" w:hAnsiTheme="majorHAnsi" w:cstheme="majorHAnsi"/>
          <w:lang w:val="sq-AL"/>
        </w:rPr>
        <w:t>- Kuvnedi miratoi Vendimet në fjalë me 17 shtatëmbëdhjetë vota PËR, për të cilat u votua veç e veç</w:t>
      </w:r>
      <w:r w:rsidRPr="00706DC2">
        <w:rPr>
          <w:rFonts w:asciiTheme="majorHAnsi" w:hAnsiTheme="majorHAnsi" w:cstheme="majorHAnsi"/>
          <w:i/>
          <w:lang w:val="sq-AL"/>
        </w:rPr>
        <w:t>.</w:t>
      </w:r>
    </w:p>
    <w:p w14:paraId="5C5F7FB1" w14:textId="77777777" w:rsidR="00C63975" w:rsidRPr="00706DC2" w:rsidRDefault="00C63975" w:rsidP="00C63975">
      <w:pPr>
        <w:pStyle w:val="Default"/>
        <w:rPr>
          <w:rFonts w:asciiTheme="majorHAnsi" w:hAnsiTheme="majorHAnsi" w:cstheme="majorHAnsi"/>
          <w:lang w:val="sq-AL"/>
        </w:rPr>
      </w:pPr>
    </w:p>
    <w:p w14:paraId="56B283F7" w14:textId="77777777" w:rsidR="00C63975" w:rsidRPr="00706DC2" w:rsidRDefault="00C63975" w:rsidP="00C63975">
      <w:pPr>
        <w:pStyle w:val="N03Y"/>
        <w:jc w:val="left"/>
        <w:rPr>
          <w:rFonts w:asciiTheme="majorHAnsi" w:hAnsiTheme="majorHAnsi" w:cstheme="majorHAnsi"/>
          <w:b w:val="0"/>
          <w:bCs w:val="0"/>
          <w:sz w:val="24"/>
          <w:szCs w:val="24"/>
          <w:lang w:val="sq-AL"/>
        </w:rPr>
      </w:pPr>
      <w:r w:rsidRPr="00706DC2">
        <w:rPr>
          <w:rFonts w:asciiTheme="majorHAnsi" w:hAnsiTheme="majorHAnsi" w:cstheme="majorHAnsi"/>
          <w:b w:val="0"/>
          <w:bCs w:val="0"/>
          <w:i/>
          <w:sz w:val="24"/>
          <w:szCs w:val="24"/>
          <w:lang w:val="sq-AL"/>
        </w:rPr>
        <w:t>4.Pika e katërt –</w:t>
      </w:r>
      <w:r w:rsidRPr="00706DC2">
        <w:rPr>
          <w:rFonts w:asciiTheme="majorHAnsi" w:hAnsiTheme="majorHAnsi" w:cstheme="majorHAnsi"/>
          <w:b w:val="0"/>
          <w:bCs w:val="0"/>
          <w:sz w:val="24"/>
          <w:szCs w:val="24"/>
          <w:lang w:val="sq-AL"/>
        </w:rPr>
        <w:t xml:space="preserve"> Propozimi i Programit të punës së Kuvendit të komunës së Tuzit për vitin 2022,</w:t>
      </w:r>
    </w:p>
    <w:p w14:paraId="197D6C54" w14:textId="77777777" w:rsidR="00C63975" w:rsidRPr="00706DC2" w:rsidRDefault="00C63975" w:rsidP="00C63975">
      <w:pPr>
        <w:pStyle w:val="N03Y"/>
        <w:jc w:val="left"/>
        <w:rPr>
          <w:rFonts w:asciiTheme="majorHAnsi" w:hAnsiTheme="majorHAnsi" w:cstheme="majorHAnsi"/>
          <w:b w:val="0"/>
          <w:bCs w:val="0"/>
          <w:sz w:val="24"/>
          <w:szCs w:val="24"/>
          <w:lang w:val="sq-AL"/>
        </w:rPr>
      </w:pPr>
      <w:r w:rsidRPr="00706DC2">
        <w:rPr>
          <w:rFonts w:asciiTheme="majorHAnsi" w:hAnsiTheme="majorHAnsi" w:cstheme="majorHAnsi"/>
          <w:b w:val="0"/>
          <w:bCs w:val="0"/>
          <w:sz w:val="24"/>
          <w:szCs w:val="24"/>
          <w:lang w:val="sq-AL"/>
        </w:rPr>
        <w:t>Vërejtjet dhe sygjerimet hyrëse lidhur me këtë pikë i dha kryetari i kuvendit Fadil Kajoshaj</w:t>
      </w:r>
    </w:p>
    <w:p w14:paraId="7BB1A4EF" w14:textId="77777777" w:rsidR="00C63975" w:rsidRPr="00706DC2" w:rsidRDefault="00C63975" w:rsidP="00C63975">
      <w:pPr>
        <w:pStyle w:val="N03Y"/>
        <w:jc w:val="left"/>
        <w:rPr>
          <w:rFonts w:asciiTheme="majorHAnsi" w:hAnsiTheme="majorHAnsi" w:cstheme="majorHAnsi"/>
          <w:b w:val="0"/>
          <w:bCs w:val="0"/>
          <w:sz w:val="24"/>
          <w:szCs w:val="24"/>
          <w:lang w:val="sq-AL"/>
        </w:rPr>
      </w:pPr>
      <w:r w:rsidRPr="00706DC2">
        <w:rPr>
          <w:rFonts w:asciiTheme="majorHAnsi" w:hAnsiTheme="majorHAnsi" w:cstheme="majorHAnsi"/>
          <w:b w:val="0"/>
          <w:bCs w:val="0"/>
          <w:sz w:val="24"/>
          <w:szCs w:val="24"/>
          <w:lang w:val="sq-AL"/>
        </w:rPr>
        <w:t>Nuk pati të interesuar për diskutime</w:t>
      </w:r>
    </w:p>
    <w:p w14:paraId="69115D88" w14:textId="77777777" w:rsidR="00C63975" w:rsidRPr="00706DC2" w:rsidRDefault="00C63975" w:rsidP="00C63975">
      <w:pPr>
        <w:pStyle w:val="Default"/>
        <w:rPr>
          <w:rFonts w:asciiTheme="majorHAnsi" w:hAnsiTheme="majorHAnsi" w:cstheme="majorHAnsi"/>
          <w:lang w:val="sq-AL"/>
        </w:rPr>
      </w:pPr>
      <w:r w:rsidRPr="00706DC2">
        <w:rPr>
          <w:rFonts w:asciiTheme="majorHAnsi" w:hAnsiTheme="majorHAnsi" w:cstheme="majorHAnsi"/>
          <w:lang w:val="sq-AL"/>
        </w:rPr>
        <w:t>- Kuvendi miratoi Vendimin në fjalë me 17 shtatëmbëdhjetë vota PËR</w:t>
      </w:r>
    </w:p>
    <w:p w14:paraId="5A3E1C39" w14:textId="77777777" w:rsidR="00C63975" w:rsidRPr="00706DC2" w:rsidRDefault="00C63975" w:rsidP="00C63975">
      <w:pPr>
        <w:pStyle w:val="Default"/>
        <w:rPr>
          <w:rFonts w:asciiTheme="majorHAnsi" w:eastAsia="Times New Roman" w:hAnsiTheme="majorHAnsi" w:cstheme="majorHAnsi"/>
          <w:lang w:val="sq-AL"/>
        </w:rPr>
      </w:pPr>
      <w:r w:rsidRPr="00706DC2">
        <w:rPr>
          <w:rFonts w:asciiTheme="majorHAnsi" w:eastAsia="Times New Roman" w:hAnsiTheme="majorHAnsi" w:cstheme="majorHAnsi"/>
          <w:lang w:val="sq-AL"/>
        </w:rPr>
        <w:t xml:space="preserve">Pas këtyre pikave kryetari i kuvendit fjalën ia dha </w:t>
      </w:r>
      <w:r w:rsidRPr="00706DC2">
        <w:rPr>
          <w:rFonts w:asciiTheme="majorHAnsi" w:hAnsiTheme="majorHAnsi" w:cstheme="majorHAnsi"/>
          <w:lang w:val="sq-AL"/>
        </w:rPr>
        <w:t>Elvisa Redžematović U.D., sekretare e Sekretariatit për prone e cila arsyetoi pikat 14, 15 dhe 16.</w:t>
      </w:r>
    </w:p>
    <w:p w14:paraId="1BCD8D2D" w14:textId="77777777" w:rsidR="00C63975" w:rsidRPr="00706DC2" w:rsidRDefault="00C63975" w:rsidP="00C63975">
      <w:pPr>
        <w:pStyle w:val="Default"/>
        <w:rPr>
          <w:rFonts w:asciiTheme="majorHAnsi" w:eastAsia="Times New Roman" w:hAnsiTheme="majorHAnsi" w:cstheme="majorHAnsi"/>
          <w:lang w:val="sq-AL"/>
        </w:rPr>
      </w:pPr>
    </w:p>
    <w:p w14:paraId="37ADC25A" w14:textId="77777777" w:rsidR="00C63975" w:rsidRPr="00706DC2" w:rsidRDefault="00C63975" w:rsidP="00C63975">
      <w:pPr>
        <w:pStyle w:val="N02Y"/>
        <w:ind w:firstLine="0"/>
        <w:jc w:val="left"/>
        <w:rPr>
          <w:rFonts w:asciiTheme="majorHAnsi" w:hAnsiTheme="majorHAnsi" w:cstheme="majorHAnsi"/>
          <w:sz w:val="24"/>
          <w:szCs w:val="24"/>
          <w:lang w:val="sq-AL"/>
        </w:rPr>
      </w:pPr>
      <w:r w:rsidRPr="00706DC2">
        <w:rPr>
          <w:rFonts w:asciiTheme="majorHAnsi" w:hAnsiTheme="majorHAnsi" w:cstheme="majorHAnsi"/>
          <w:i/>
          <w:sz w:val="24"/>
          <w:szCs w:val="24"/>
          <w:lang w:val="sq-AL"/>
        </w:rPr>
        <w:t xml:space="preserve">5.Pika e katermbëdhjetë – </w:t>
      </w:r>
      <w:r w:rsidRPr="00706DC2">
        <w:rPr>
          <w:rFonts w:asciiTheme="majorHAnsi" w:hAnsiTheme="majorHAnsi" w:cstheme="majorHAnsi"/>
          <w:sz w:val="24"/>
          <w:szCs w:val="24"/>
          <w:lang w:val="sq-AL"/>
        </w:rPr>
        <w:t>Propozimi i Vendimit mbi verifikimin e Vendimit për dhënien në përdorim të përkohshëm, pa kompensim të automjetit në pronësi të Komunës së Tuzit Institutit për Ndihmë Mjekësore Emergjente të Malit të Zi;</w:t>
      </w:r>
    </w:p>
    <w:p w14:paraId="2005C9B8" w14:textId="77777777" w:rsidR="00C63975" w:rsidRPr="00706DC2" w:rsidRDefault="00C63975" w:rsidP="00C63975">
      <w:pPr>
        <w:pStyle w:val="Default"/>
        <w:rPr>
          <w:rFonts w:asciiTheme="majorHAnsi" w:hAnsiTheme="majorHAnsi" w:cstheme="majorHAnsi"/>
          <w:lang w:val="sq-AL"/>
        </w:rPr>
      </w:pPr>
      <w:r w:rsidRPr="00706DC2">
        <w:rPr>
          <w:rFonts w:asciiTheme="majorHAnsi" w:hAnsiTheme="majorHAnsi" w:cstheme="majorHAnsi"/>
          <w:lang w:val="sq-AL"/>
        </w:rPr>
        <w:t xml:space="preserve"> </w:t>
      </w:r>
    </w:p>
    <w:p w14:paraId="19185536" w14:textId="77777777" w:rsidR="00C63975" w:rsidRPr="00706DC2" w:rsidRDefault="00C63975" w:rsidP="00C63975">
      <w:pPr>
        <w:pStyle w:val="N02Y"/>
        <w:ind w:firstLine="0"/>
        <w:jc w:val="left"/>
        <w:rPr>
          <w:rFonts w:asciiTheme="majorHAnsi" w:hAnsiTheme="majorHAnsi" w:cstheme="majorHAnsi"/>
          <w:sz w:val="24"/>
          <w:szCs w:val="24"/>
          <w:lang w:val="sq-AL"/>
        </w:rPr>
      </w:pPr>
      <w:r w:rsidRPr="00706DC2">
        <w:rPr>
          <w:rFonts w:asciiTheme="majorHAnsi" w:hAnsiTheme="majorHAnsi" w:cstheme="majorHAnsi"/>
          <w:sz w:val="24"/>
          <w:szCs w:val="24"/>
          <w:lang w:val="sq-AL"/>
        </w:rPr>
        <w:t>Propozimi i Vendimit mbi verifikimin e Vendimit mbi mënyrën e përcaktimit të çmimit minimal të dhënies me qira të truallit ndërtimor për vendosjen e objekteve të përkohshme;</w:t>
      </w:r>
    </w:p>
    <w:p w14:paraId="5589C964" w14:textId="77777777" w:rsidR="00C63975" w:rsidRPr="00706DC2" w:rsidRDefault="00C63975" w:rsidP="00C63975">
      <w:pPr>
        <w:pStyle w:val="NoSpacing"/>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dhënien me qira të truallit përmes mbledhjes së ofertave me qëllim të vendosjes së objekteve të përkohshme</w:t>
      </w:r>
      <w:r w:rsidRPr="00706DC2">
        <w:rPr>
          <w:rFonts w:asciiTheme="majorHAnsi" w:hAnsiTheme="majorHAnsi" w:cstheme="majorHAnsi"/>
          <w:color w:val="000000"/>
          <w:sz w:val="24"/>
          <w:szCs w:val="24"/>
          <w:lang w:val="sq-AL"/>
        </w:rPr>
        <w:t>;</w:t>
      </w:r>
    </w:p>
    <w:p w14:paraId="21FFD3D4" w14:textId="77777777" w:rsidR="00C63975" w:rsidRPr="00706DC2" w:rsidRDefault="00C63975" w:rsidP="00C63975">
      <w:pPr>
        <w:pStyle w:val="NoSpacing"/>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Në diskutim mori pjesë Shtefen Camaj</w:t>
      </w:r>
    </w:p>
    <w:p w14:paraId="6E6E1EF7" w14:textId="77777777" w:rsidR="00C63975" w:rsidRPr="00706DC2" w:rsidRDefault="00C63975" w:rsidP="00C63975">
      <w:pPr>
        <w:jc w:val="both"/>
        <w:rPr>
          <w:rFonts w:asciiTheme="majorHAnsi" w:hAnsiTheme="majorHAnsi" w:cstheme="majorHAnsi"/>
          <w:sz w:val="24"/>
          <w:szCs w:val="24"/>
          <w:lang w:val="sq-AL"/>
        </w:rPr>
      </w:pPr>
    </w:p>
    <w:p w14:paraId="11A6D75B" w14:textId="77777777" w:rsidR="00C63975" w:rsidRPr="00706DC2" w:rsidRDefault="00C63975" w:rsidP="00C63975">
      <w:pPr>
        <w:rPr>
          <w:rFonts w:asciiTheme="majorHAnsi" w:hAnsiTheme="majorHAnsi" w:cstheme="majorHAnsi"/>
          <w:sz w:val="24"/>
          <w:szCs w:val="24"/>
          <w:lang w:val="sq-AL"/>
        </w:rPr>
      </w:pPr>
    </w:p>
    <w:p w14:paraId="48A067A5" w14:textId="77777777" w:rsidR="00C63975" w:rsidRPr="00706DC2" w:rsidRDefault="00C63975" w:rsidP="00C63975">
      <w:pPr>
        <w:pStyle w:val="Default"/>
        <w:rPr>
          <w:rFonts w:asciiTheme="majorHAnsi" w:hAnsiTheme="majorHAnsi" w:cstheme="majorHAnsi"/>
          <w:lang w:val="sq-AL"/>
        </w:rPr>
      </w:pPr>
      <w:r w:rsidRPr="00706DC2">
        <w:rPr>
          <w:rFonts w:asciiTheme="majorHAnsi" w:hAnsiTheme="majorHAnsi" w:cstheme="majorHAnsi"/>
          <w:lang w:val="sq-AL"/>
        </w:rPr>
        <w:t>-Kuvendi miratoi Vendimet në fjalë me 17 shtatëmbëdhjetë vota PËR, të cilat u votuan veç e veç</w:t>
      </w:r>
      <w:r w:rsidRPr="00706DC2">
        <w:rPr>
          <w:rFonts w:asciiTheme="majorHAnsi" w:hAnsiTheme="majorHAnsi" w:cstheme="majorHAnsi"/>
          <w:i/>
          <w:lang w:val="sq-AL"/>
        </w:rPr>
        <w:t>.</w:t>
      </w:r>
    </w:p>
    <w:p w14:paraId="4CB4F783" w14:textId="77777777" w:rsidR="00C63975" w:rsidRPr="00706DC2" w:rsidRDefault="00C63975" w:rsidP="00C63975">
      <w:pPr>
        <w:pStyle w:val="ListParagraph"/>
        <w:spacing w:after="200" w:line="276" w:lineRule="auto"/>
        <w:contextualSpacing/>
        <w:rPr>
          <w:rFonts w:asciiTheme="majorHAnsi" w:hAnsiTheme="majorHAnsi" w:cstheme="majorHAnsi"/>
          <w:sz w:val="24"/>
          <w:szCs w:val="24"/>
          <w:lang w:val="sq-AL"/>
        </w:rPr>
      </w:pPr>
    </w:p>
    <w:p w14:paraId="55883CDF" w14:textId="77777777" w:rsidR="00C63975" w:rsidRPr="00706DC2" w:rsidRDefault="00C63975" w:rsidP="00C63975">
      <w:pPr>
        <w:rPr>
          <w:rFonts w:asciiTheme="majorHAnsi" w:hAnsiTheme="majorHAnsi" w:cstheme="majorHAnsi"/>
          <w:i/>
          <w:sz w:val="24"/>
          <w:szCs w:val="24"/>
          <w:lang w:val="sq-AL"/>
        </w:rPr>
      </w:pPr>
    </w:p>
    <w:p w14:paraId="66942082" w14:textId="77777777" w:rsidR="00C63975" w:rsidRPr="00706DC2" w:rsidRDefault="00C63975" w:rsidP="00C63975">
      <w:pPr>
        <w:spacing w:after="200" w:line="276" w:lineRule="auto"/>
        <w:contextualSpacing/>
        <w:rPr>
          <w:rFonts w:asciiTheme="majorHAnsi" w:hAnsiTheme="majorHAnsi" w:cstheme="majorHAnsi"/>
          <w:sz w:val="24"/>
          <w:szCs w:val="24"/>
          <w:lang w:val="sq-AL"/>
        </w:rPr>
      </w:pPr>
      <w:r w:rsidRPr="00706DC2">
        <w:rPr>
          <w:rFonts w:asciiTheme="majorHAnsi" w:hAnsiTheme="majorHAnsi" w:cstheme="majorHAnsi"/>
          <w:i/>
          <w:sz w:val="24"/>
          <w:szCs w:val="24"/>
          <w:lang w:val="sq-AL"/>
        </w:rPr>
        <w:t>Pas këtyre pikave të rendit të ditës kryetari I komunës arsyetoi pikën e gjashtë dhe të shtatë të rendit të ditës.</w:t>
      </w:r>
    </w:p>
    <w:p w14:paraId="5BB011D6"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i/>
          <w:sz w:val="24"/>
          <w:szCs w:val="24"/>
          <w:lang w:val="sq-AL"/>
        </w:rPr>
        <w:t>8. Pika pesë -</w:t>
      </w:r>
      <w:r w:rsidRPr="00706DC2">
        <w:rPr>
          <w:rFonts w:asciiTheme="majorHAnsi" w:hAnsiTheme="majorHAnsi" w:cstheme="majorHAnsi"/>
          <w:sz w:val="24"/>
          <w:szCs w:val="24"/>
          <w:lang w:val="sq-AL"/>
        </w:rPr>
        <w:t xml:space="preserve"> </w:t>
      </w: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verifikimin e Vendimit mbi dhënien e pëlqimit në Programin mbi kryerjen e veprimtarive komunale të Shoqërisë me përgjegjësi të kufizuar „Vodovod i kanalizacija/Ujësjellësi dhe kanalizimi” Tuz për vitin 2022</w:t>
      </w:r>
      <w:r w:rsidRPr="00706DC2">
        <w:rPr>
          <w:rFonts w:asciiTheme="majorHAnsi" w:hAnsiTheme="majorHAnsi" w:cstheme="majorHAnsi"/>
          <w:color w:val="000000"/>
          <w:sz w:val="24"/>
          <w:szCs w:val="24"/>
          <w:lang w:val="sq-AL"/>
        </w:rPr>
        <w:t>;</w:t>
      </w:r>
    </w:p>
    <w:p w14:paraId="0CA92D31"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sz w:val="24"/>
          <w:szCs w:val="24"/>
          <w:lang w:val="sq-AL"/>
        </w:rPr>
        <w:t xml:space="preserve"> </w:t>
      </w: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verifikimin e Vendimit mbi dhënien e pëlqimit për lidhje të Kontratës mbi besimin  e kryerjes së  veprimtarive komunale dhe shfrytëzimit të infrastrukturës komunale dhe mjeteve të tjera në pronësi të Komunës së Tuzit, me SHPK „Vodovod i kanalizacija/Ujësjellësi dhe kanalizimi” Tuz</w:t>
      </w:r>
      <w:r w:rsidRPr="00706DC2">
        <w:rPr>
          <w:rFonts w:asciiTheme="majorHAnsi" w:hAnsiTheme="majorHAnsi" w:cstheme="majorHAnsi"/>
          <w:color w:val="000000"/>
          <w:sz w:val="24"/>
          <w:szCs w:val="24"/>
          <w:lang w:val="sq-AL"/>
        </w:rPr>
        <w:t>;</w:t>
      </w:r>
    </w:p>
    <w:p w14:paraId="51375A3C" w14:textId="77777777" w:rsidR="00C63975" w:rsidRPr="00706DC2" w:rsidRDefault="00C63975" w:rsidP="00C63975">
      <w:pPr>
        <w:pStyle w:val="Default"/>
        <w:rPr>
          <w:rFonts w:asciiTheme="majorHAnsi" w:hAnsiTheme="majorHAnsi" w:cstheme="majorHAnsi"/>
          <w:lang w:val="sq-AL"/>
        </w:rPr>
      </w:pPr>
    </w:p>
    <w:p w14:paraId="538D9ACB" w14:textId="77777777" w:rsidR="00C63975" w:rsidRPr="00706DC2" w:rsidRDefault="00C63975" w:rsidP="00C63975">
      <w:pPr>
        <w:pStyle w:val="Default"/>
        <w:rPr>
          <w:rFonts w:asciiTheme="majorHAnsi" w:hAnsiTheme="majorHAnsi" w:cstheme="majorHAnsi"/>
          <w:lang w:val="sq-AL"/>
        </w:rPr>
      </w:pPr>
      <w:r w:rsidRPr="00706DC2">
        <w:rPr>
          <w:rFonts w:asciiTheme="majorHAnsi" w:hAnsiTheme="majorHAnsi" w:cstheme="majorHAnsi"/>
          <w:lang w:val="sq-AL"/>
        </w:rPr>
        <w:t>Kuvnedi miratoi Vendimet në fjalë me 17 shtatëmbëdhjetë vota PËR, për të cilat u votua veç e veç</w:t>
      </w:r>
      <w:r w:rsidRPr="00706DC2">
        <w:rPr>
          <w:rFonts w:asciiTheme="majorHAnsi" w:hAnsiTheme="majorHAnsi" w:cstheme="majorHAnsi"/>
          <w:i/>
          <w:lang w:val="sq-AL"/>
        </w:rPr>
        <w:t>.</w:t>
      </w:r>
    </w:p>
    <w:p w14:paraId="7A784645" w14:textId="77777777" w:rsidR="00C63975" w:rsidRPr="00706DC2" w:rsidRDefault="00C63975" w:rsidP="00C63975">
      <w:pPr>
        <w:pStyle w:val="Default"/>
        <w:rPr>
          <w:rFonts w:asciiTheme="majorHAnsi" w:hAnsiTheme="majorHAnsi" w:cstheme="majorHAnsi"/>
          <w:lang w:val="sq-AL"/>
        </w:rPr>
      </w:pPr>
    </w:p>
    <w:p w14:paraId="732CADD0" w14:textId="77777777" w:rsidR="00C63975" w:rsidRPr="00706DC2" w:rsidRDefault="00C63975" w:rsidP="00C63975">
      <w:pPr>
        <w:pStyle w:val="Default"/>
        <w:rPr>
          <w:rFonts w:asciiTheme="majorHAnsi" w:hAnsiTheme="majorHAnsi" w:cstheme="majorHAnsi"/>
          <w:lang w:val="sq-AL"/>
        </w:rPr>
      </w:pPr>
    </w:p>
    <w:p w14:paraId="1415025F"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sz w:val="24"/>
          <w:szCs w:val="24"/>
          <w:lang w:val="sq-AL"/>
        </w:rPr>
      </w:pPr>
      <w:r w:rsidRPr="00706DC2">
        <w:rPr>
          <w:rFonts w:asciiTheme="majorHAnsi" w:hAnsiTheme="majorHAnsi" w:cstheme="majorHAnsi"/>
          <w:color w:val="000000"/>
          <w:sz w:val="24"/>
          <w:szCs w:val="24"/>
          <w:lang w:val="sq-AL"/>
        </w:rPr>
        <w:t>Pas këtyre pikave u kalua në pikat shtatë, tetë, nëntë, dhjetë dhe njëmbëdhjetë të rendit të ditës të cilat I arsyetoi Marina Ujkaj, sekretare e Sekretariatit për vetëqeverisje lokale.</w:t>
      </w:r>
    </w:p>
    <w:p w14:paraId="0508A918"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color w:val="000000"/>
          <w:sz w:val="24"/>
          <w:szCs w:val="24"/>
          <w:lang w:val="sq-AL"/>
        </w:rPr>
      </w:pPr>
    </w:p>
    <w:p w14:paraId="384BA222" w14:textId="77777777" w:rsidR="00C63975" w:rsidRPr="00706DC2" w:rsidRDefault="00C63975" w:rsidP="00C63975">
      <w:pPr>
        <w:widowControl w:val="0"/>
        <w:autoSpaceDE w:val="0"/>
        <w:autoSpaceDN w:val="0"/>
        <w:adjustRightInd w:val="0"/>
        <w:spacing w:before="40"/>
        <w:rPr>
          <w:rFonts w:asciiTheme="majorHAnsi" w:hAnsiTheme="majorHAnsi" w:cstheme="majorHAnsi"/>
          <w:color w:val="000000"/>
          <w:sz w:val="24"/>
          <w:szCs w:val="24"/>
          <w:lang w:val="sq-AL"/>
        </w:rPr>
      </w:pPr>
      <w:r w:rsidRPr="00706DC2">
        <w:rPr>
          <w:rFonts w:asciiTheme="majorHAnsi" w:hAnsiTheme="majorHAnsi" w:cstheme="majorHAnsi"/>
          <w:sz w:val="24"/>
          <w:szCs w:val="24"/>
          <w:lang w:val="sq-AL"/>
        </w:rPr>
        <w:t xml:space="preserve">10.Pika shtatë- </w:t>
      </w:r>
      <w:r w:rsidRPr="00706DC2">
        <w:rPr>
          <w:rFonts w:asciiTheme="majorHAnsi" w:hAnsiTheme="majorHAnsi" w:cstheme="majorHAnsi"/>
          <w:color w:val="000000"/>
          <w:sz w:val="24"/>
          <w:szCs w:val="24"/>
          <w:lang w:val="sq-AL"/>
        </w:rPr>
        <w:t xml:space="preserve">Propozimi i Vendimit </w:t>
      </w:r>
      <w:r w:rsidRPr="00706DC2">
        <w:rPr>
          <w:rFonts w:asciiTheme="majorHAnsi" w:hAnsiTheme="majorHAnsi" w:cstheme="majorHAnsi"/>
          <w:sz w:val="24"/>
          <w:szCs w:val="24"/>
          <w:lang w:val="sq-AL"/>
        </w:rPr>
        <w:t>mbi verifikimin e Vendimit mbi ndryshimet e Vendimit mbi themelimin e Institucionit publik Qendra informative – kulturore „Malësia”</w:t>
      </w:r>
      <w:r w:rsidRPr="00706DC2">
        <w:rPr>
          <w:rFonts w:asciiTheme="majorHAnsi" w:hAnsiTheme="majorHAnsi" w:cstheme="majorHAnsi"/>
          <w:color w:val="000000"/>
          <w:sz w:val="24"/>
          <w:szCs w:val="24"/>
          <w:lang w:val="sq-AL"/>
        </w:rPr>
        <w:t>;</w:t>
      </w:r>
    </w:p>
    <w:p w14:paraId="4897D6D5"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b/>
          <w:bCs/>
          <w:sz w:val="24"/>
          <w:szCs w:val="24"/>
          <w:lang w:val="sq-AL"/>
        </w:rPr>
        <w:t xml:space="preserve"> </w:t>
      </w:r>
      <w:r w:rsidRPr="00706DC2">
        <w:rPr>
          <w:rFonts w:asciiTheme="majorHAnsi" w:hAnsiTheme="majorHAnsi" w:cstheme="majorHAnsi"/>
          <w:sz w:val="24"/>
          <w:szCs w:val="24"/>
          <w:lang w:val="sq-AL"/>
        </w:rPr>
        <w:t>mbi verifikimin e Vendimit mbi emërimin e këshillit të IP QIK „Malësia” Tuz</w:t>
      </w:r>
      <w:r w:rsidRPr="00706DC2">
        <w:rPr>
          <w:rFonts w:asciiTheme="majorHAnsi" w:hAnsiTheme="majorHAnsi" w:cstheme="majorHAnsi"/>
          <w:color w:val="000000"/>
          <w:sz w:val="24"/>
          <w:szCs w:val="24"/>
          <w:lang w:val="sq-AL"/>
        </w:rPr>
        <w:t>;</w:t>
      </w:r>
    </w:p>
    <w:p w14:paraId="0419731D"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verifikimin e Vendimit mbi dhënien e pëlqimit në Vendimin e Këshillit të Institucionit publik të Qendrës kulturore – informative „Malësia”</w:t>
      </w:r>
      <w:r w:rsidRPr="00706DC2">
        <w:rPr>
          <w:rFonts w:asciiTheme="majorHAnsi" w:hAnsiTheme="majorHAnsi" w:cstheme="majorHAnsi"/>
          <w:color w:val="000000"/>
          <w:sz w:val="24"/>
          <w:szCs w:val="24"/>
          <w:lang w:val="sq-AL"/>
        </w:rPr>
        <w:t>;</w:t>
      </w:r>
    </w:p>
    <w:p w14:paraId="5F61C8D2" w14:textId="77777777" w:rsidR="00C63975" w:rsidRPr="00706DC2" w:rsidRDefault="00C63975" w:rsidP="00C63975">
      <w:pPr>
        <w:pStyle w:val="NoSpacing"/>
        <w:jc w:val="both"/>
        <w:rPr>
          <w:rFonts w:asciiTheme="majorHAnsi" w:hAnsiTheme="majorHAnsi" w:cstheme="majorHAnsi"/>
          <w:sz w:val="24"/>
          <w:szCs w:val="24"/>
          <w:lang w:val="sq-AL"/>
        </w:rPr>
      </w:pP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verifikimin e Vendimit mbi dhënien e pëlqimit në Statutin e Institucionit publik Qendrës kulturore – informative „Malësia”</w:t>
      </w:r>
      <w:r w:rsidRPr="00706DC2">
        <w:rPr>
          <w:rFonts w:asciiTheme="majorHAnsi" w:hAnsiTheme="majorHAnsi" w:cstheme="majorHAnsi"/>
          <w:color w:val="000000"/>
          <w:sz w:val="24"/>
          <w:szCs w:val="24"/>
          <w:lang w:val="sq-AL"/>
        </w:rPr>
        <w:t>;</w:t>
      </w:r>
    </w:p>
    <w:p w14:paraId="4561FD5A" w14:textId="77777777" w:rsidR="00C63975" w:rsidRPr="00706DC2" w:rsidRDefault="00C63975" w:rsidP="00C63975">
      <w:pPr>
        <w:pStyle w:val="NoSpacing"/>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Propozimi i Vendimit</w:t>
      </w:r>
      <w:r w:rsidRPr="00706DC2">
        <w:rPr>
          <w:rFonts w:asciiTheme="majorHAnsi" w:hAnsiTheme="majorHAnsi" w:cstheme="majorHAnsi"/>
          <w:sz w:val="24"/>
          <w:szCs w:val="24"/>
          <w:lang w:val="sq-AL"/>
        </w:rPr>
        <w:t xml:space="preserve"> mbi verifikimin e Vendimit mbi plotësimet e Vendimit mbi emërimin e këshillit të IP QIK „Malësia” Tuz</w:t>
      </w:r>
      <w:r w:rsidRPr="00706DC2">
        <w:rPr>
          <w:rFonts w:asciiTheme="majorHAnsi" w:hAnsiTheme="majorHAnsi" w:cstheme="majorHAnsi"/>
          <w:color w:val="000000"/>
          <w:sz w:val="24"/>
          <w:szCs w:val="24"/>
          <w:lang w:val="sq-AL"/>
        </w:rPr>
        <w:t>;</w:t>
      </w:r>
    </w:p>
    <w:p w14:paraId="5B413019" w14:textId="77777777" w:rsidR="00C63975" w:rsidRPr="00706DC2" w:rsidRDefault="00C63975" w:rsidP="00C63975">
      <w:pPr>
        <w:pStyle w:val="NoSpacing"/>
        <w:rPr>
          <w:rFonts w:asciiTheme="majorHAnsi" w:hAnsiTheme="majorHAnsi" w:cstheme="majorHAnsi"/>
          <w:sz w:val="24"/>
          <w:szCs w:val="24"/>
          <w:lang w:val="sq-AL"/>
        </w:rPr>
      </w:pPr>
      <w:r w:rsidRPr="00706DC2">
        <w:rPr>
          <w:rFonts w:asciiTheme="majorHAnsi" w:hAnsiTheme="majorHAnsi" w:cstheme="majorHAnsi"/>
          <w:color w:val="000000"/>
          <w:sz w:val="24"/>
          <w:szCs w:val="24"/>
          <w:lang w:val="sq-AL"/>
        </w:rPr>
        <w:lastRenderedPageBreak/>
        <w:t>Nuk pati të interesuar për diskutime.</w:t>
      </w:r>
    </w:p>
    <w:p w14:paraId="6EDF1714" w14:textId="77777777" w:rsidR="00C63975" w:rsidRPr="00706DC2" w:rsidRDefault="00C63975" w:rsidP="00C63975">
      <w:pPr>
        <w:widowControl w:val="0"/>
        <w:autoSpaceDE w:val="0"/>
        <w:autoSpaceDN w:val="0"/>
        <w:adjustRightInd w:val="0"/>
        <w:spacing w:before="40"/>
        <w:jc w:val="both"/>
        <w:rPr>
          <w:rFonts w:asciiTheme="majorHAnsi" w:hAnsiTheme="majorHAnsi" w:cstheme="majorHAnsi"/>
          <w:color w:val="000000"/>
          <w:sz w:val="24"/>
          <w:szCs w:val="24"/>
          <w:lang w:val="sq-AL"/>
        </w:rPr>
      </w:pPr>
      <w:r w:rsidRPr="00706DC2">
        <w:rPr>
          <w:rFonts w:asciiTheme="majorHAnsi" w:hAnsiTheme="majorHAnsi" w:cstheme="majorHAnsi"/>
          <w:color w:val="000000"/>
          <w:sz w:val="24"/>
          <w:szCs w:val="24"/>
          <w:lang w:val="sq-AL"/>
        </w:rPr>
        <w:t>Kuvendi miratoi Vendimet në fjalë me 17 shtatëmbëdhjetë vota PËR ku secili vendim u votua veç e veç.</w:t>
      </w:r>
    </w:p>
    <w:p w14:paraId="7F855EF6" w14:textId="77777777" w:rsidR="00C63975" w:rsidRPr="00706DC2" w:rsidRDefault="00C63975" w:rsidP="00C63975">
      <w:pPr>
        <w:pStyle w:val="N02Y"/>
        <w:ind w:firstLine="0"/>
        <w:rPr>
          <w:rFonts w:asciiTheme="majorHAnsi" w:hAnsiTheme="majorHAnsi" w:cstheme="majorHAnsi"/>
          <w:sz w:val="24"/>
          <w:szCs w:val="24"/>
          <w:lang w:val="sq-AL"/>
        </w:rPr>
      </w:pPr>
      <w:r w:rsidRPr="00706DC2">
        <w:rPr>
          <w:rFonts w:asciiTheme="majorHAnsi" w:hAnsiTheme="majorHAnsi" w:cstheme="majorHAnsi"/>
          <w:sz w:val="24"/>
          <w:szCs w:val="24"/>
          <w:lang w:val="sq-AL"/>
        </w:rPr>
        <w:t>15.Pika e dymbëdhjetë – Propozimi i Vendimit mbi verifikimin e Vendimit mbi dhënien e pëlqimit në Programin e punës së Institucionit publik Qendra informative – kulturore „Malësia”;</w:t>
      </w:r>
    </w:p>
    <w:p w14:paraId="3A98F795" w14:textId="77777777" w:rsidR="00C63975" w:rsidRPr="00706DC2" w:rsidRDefault="00C63975" w:rsidP="00C63975">
      <w:pPr>
        <w:widowControl w:val="0"/>
        <w:autoSpaceDE w:val="0"/>
        <w:autoSpaceDN w:val="0"/>
        <w:adjustRightInd w:val="0"/>
        <w:spacing w:before="40"/>
        <w:ind w:left="567"/>
        <w:jc w:val="both"/>
        <w:rPr>
          <w:rFonts w:asciiTheme="majorHAnsi" w:hAnsiTheme="majorHAnsi" w:cstheme="majorHAnsi"/>
          <w:color w:val="000000"/>
          <w:sz w:val="24"/>
          <w:szCs w:val="24"/>
          <w:lang w:val="sq-AL"/>
        </w:rPr>
      </w:pPr>
    </w:p>
    <w:p w14:paraId="195EDE7B" w14:textId="77777777" w:rsidR="00C63975" w:rsidRPr="00706DC2" w:rsidRDefault="00C63975" w:rsidP="00C63975">
      <w:pPr>
        <w:pStyle w:val="N03Y"/>
        <w:jc w:val="both"/>
        <w:rPr>
          <w:rFonts w:asciiTheme="majorHAnsi" w:hAnsiTheme="majorHAnsi" w:cstheme="majorHAnsi"/>
          <w:b w:val="0"/>
          <w:bCs w:val="0"/>
          <w:sz w:val="24"/>
          <w:szCs w:val="24"/>
          <w:lang w:val="sq-AL"/>
        </w:rPr>
      </w:pPr>
      <w:r w:rsidRPr="00706DC2">
        <w:rPr>
          <w:rFonts w:asciiTheme="majorHAnsi" w:hAnsiTheme="majorHAnsi" w:cstheme="majorHAnsi"/>
          <w:b w:val="0"/>
          <w:bCs w:val="0"/>
          <w:sz w:val="24"/>
          <w:szCs w:val="24"/>
          <w:lang w:val="sq-AL"/>
        </w:rPr>
        <w:t>Vërejtjet dhe sqarimet lidhur me këtë pike I dha Vasel Berishaj U.D. I drejtorit të IP QKI “Malësia” Tuz.</w:t>
      </w:r>
    </w:p>
    <w:p w14:paraId="6789D5DE" w14:textId="77777777" w:rsidR="00C63975" w:rsidRPr="00706DC2" w:rsidRDefault="00C63975" w:rsidP="00C63975">
      <w:pPr>
        <w:pStyle w:val="N03Y"/>
        <w:jc w:val="both"/>
        <w:rPr>
          <w:rFonts w:asciiTheme="majorHAnsi" w:hAnsiTheme="majorHAnsi" w:cstheme="majorHAnsi"/>
          <w:b w:val="0"/>
          <w:bCs w:val="0"/>
          <w:sz w:val="24"/>
          <w:szCs w:val="24"/>
          <w:lang w:val="sq-AL"/>
        </w:rPr>
      </w:pPr>
      <w:r w:rsidRPr="00706DC2">
        <w:rPr>
          <w:rFonts w:asciiTheme="majorHAnsi" w:hAnsiTheme="majorHAnsi" w:cstheme="majorHAnsi"/>
          <w:b w:val="0"/>
          <w:bCs w:val="0"/>
          <w:sz w:val="24"/>
          <w:szCs w:val="24"/>
          <w:lang w:val="sq-AL"/>
        </w:rPr>
        <w:t>Nuk pati të interesuar për diskutim.</w:t>
      </w:r>
    </w:p>
    <w:p w14:paraId="2DDEA6E7" w14:textId="77777777" w:rsidR="00C63975" w:rsidRPr="00706DC2" w:rsidRDefault="00C63975" w:rsidP="00C63975">
      <w:pPr>
        <w:pStyle w:val="N03Y"/>
        <w:jc w:val="both"/>
        <w:rPr>
          <w:rFonts w:asciiTheme="majorHAnsi" w:hAnsiTheme="majorHAnsi" w:cstheme="majorHAnsi"/>
          <w:b w:val="0"/>
          <w:bCs w:val="0"/>
          <w:sz w:val="24"/>
          <w:szCs w:val="24"/>
          <w:lang w:val="sq-AL"/>
        </w:rPr>
      </w:pPr>
      <w:r w:rsidRPr="00706DC2">
        <w:rPr>
          <w:rFonts w:asciiTheme="majorHAnsi" w:hAnsiTheme="majorHAnsi" w:cstheme="majorHAnsi"/>
          <w:b w:val="0"/>
          <w:bCs w:val="0"/>
          <w:sz w:val="24"/>
          <w:szCs w:val="24"/>
          <w:lang w:val="sq-AL"/>
        </w:rPr>
        <w:t>Kuvendi miratoi Vendimin në fjalë me 17 shtatëmbëdhjetë vota PËR.</w:t>
      </w:r>
    </w:p>
    <w:p w14:paraId="51B5AC0E" w14:textId="77777777" w:rsidR="00C63975" w:rsidRPr="00706DC2" w:rsidRDefault="00C63975" w:rsidP="00C63975">
      <w:pPr>
        <w:pStyle w:val="N03Y"/>
        <w:jc w:val="both"/>
        <w:rPr>
          <w:rFonts w:asciiTheme="majorHAnsi" w:hAnsiTheme="majorHAnsi" w:cstheme="majorHAnsi"/>
          <w:b w:val="0"/>
          <w:bCs w:val="0"/>
          <w:sz w:val="24"/>
          <w:szCs w:val="24"/>
          <w:lang w:val="sq-AL"/>
        </w:rPr>
      </w:pPr>
      <w:r w:rsidRPr="00706DC2">
        <w:rPr>
          <w:rFonts w:asciiTheme="majorHAnsi" w:hAnsiTheme="majorHAnsi" w:cstheme="majorHAnsi"/>
          <w:b w:val="0"/>
          <w:bCs w:val="0"/>
          <w:sz w:val="24"/>
          <w:szCs w:val="24"/>
          <w:lang w:val="sq-AL"/>
        </w:rPr>
        <w:t>Pas këtyre pikave u kalua në pikat shtesë të rendit të ditës që janë:</w:t>
      </w:r>
    </w:p>
    <w:p w14:paraId="41968182"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Propozim Vendimi për dhenien e pelqimit në Aneks  Marrëveshjen mbi  financimin dhe menaxhimin e klubit të futbollit Deçiq.</w:t>
      </w:r>
    </w:p>
    <w:p w14:paraId="45F32BB2"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Propozimi i Vendimit për kalimin e automjetit në përdorim të përhershëm pa kompensim "Komunalno/Komunale" shpk Tuz,</w:t>
      </w:r>
    </w:p>
    <w:p w14:paraId="1CE032D8"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Propozim Vendimi për ndryshimin e Vendimit mbi themelimin e Këshillit oganizativ për krijimin e kushteve për fillimin e punës së Komunës së re të Tuzit.</w:t>
      </w:r>
    </w:p>
    <w:p w14:paraId="600B4083" w14:textId="77777777" w:rsidR="00C63975" w:rsidRPr="00706DC2" w:rsidRDefault="00C63975" w:rsidP="00C63975">
      <w:pPr>
        <w:pStyle w:val="N03Y"/>
        <w:jc w:val="both"/>
        <w:rPr>
          <w:rFonts w:asciiTheme="majorHAnsi" w:hAnsiTheme="majorHAnsi" w:cstheme="majorHAnsi"/>
          <w:b w:val="0"/>
          <w:bCs w:val="0"/>
          <w:sz w:val="24"/>
          <w:szCs w:val="24"/>
          <w:lang w:val="sq-AL"/>
        </w:rPr>
      </w:pPr>
      <w:r w:rsidRPr="00706DC2">
        <w:rPr>
          <w:rFonts w:asciiTheme="majorHAnsi" w:hAnsiTheme="majorHAnsi" w:cstheme="majorHAnsi"/>
          <w:b w:val="0"/>
          <w:bCs w:val="0"/>
          <w:sz w:val="24"/>
          <w:szCs w:val="24"/>
          <w:lang w:val="sq-AL"/>
        </w:rPr>
        <w:t>Vërejtjet dhe sqarimet hyrëse për këto pika I dha kryetri I Komunës Nik Gjeloshaj.</w:t>
      </w:r>
    </w:p>
    <w:p w14:paraId="2AB6DCB3"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b/>
          <w:bCs/>
          <w:sz w:val="24"/>
          <w:szCs w:val="24"/>
          <w:lang w:val="sq-AL"/>
        </w:rPr>
        <w:t xml:space="preserve">Në diskutim lidhur me </w:t>
      </w:r>
      <w:r w:rsidRPr="00706DC2">
        <w:rPr>
          <w:rFonts w:asciiTheme="majorHAnsi" w:hAnsiTheme="majorHAnsi" w:cstheme="majorHAnsi"/>
          <w:sz w:val="24"/>
          <w:szCs w:val="24"/>
          <w:lang w:val="sq-AL"/>
        </w:rPr>
        <w:t>Propozim Vendimi për dhënien e pëlqimit në Aneks  Marrëveshjen mbi  financimin dhe menaxhimin e klubit të futbollit “Deçiq” mori pjesë këshilltari Shtjefen Camaj.</w:t>
      </w:r>
    </w:p>
    <w:p w14:paraId="443D8336" w14:textId="77777777" w:rsidR="00C63975" w:rsidRPr="00706DC2" w:rsidRDefault="00C63975" w:rsidP="00C63975">
      <w:pPr>
        <w:pStyle w:val="N03Y"/>
        <w:jc w:val="both"/>
        <w:rPr>
          <w:rFonts w:asciiTheme="majorHAnsi" w:hAnsiTheme="majorHAnsi" w:cstheme="majorHAnsi"/>
          <w:b w:val="0"/>
          <w:bCs w:val="0"/>
          <w:sz w:val="24"/>
          <w:szCs w:val="24"/>
          <w:lang w:val="sq-AL"/>
        </w:rPr>
      </w:pPr>
      <w:r w:rsidRPr="00706DC2">
        <w:rPr>
          <w:rFonts w:asciiTheme="majorHAnsi" w:hAnsiTheme="majorHAnsi" w:cstheme="majorHAnsi"/>
          <w:b w:val="0"/>
          <w:bCs w:val="0"/>
          <w:sz w:val="24"/>
          <w:szCs w:val="24"/>
          <w:lang w:val="sq-AL"/>
        </w:rPr>
        <w:t>Pas përfundimit të diskutimit është kaluar në votim.</w:t>
      </w:r>
    </w:p>
    <w:p w14:paraId="06DF93B3"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b/>
          <w:bCs/>
          <w:sz w:val="24"/>
          <w:szCs w:val="24"/>
          <w:lang w:val="sq-AL"/>
        </w:rPr>
        <w:t xml:space="preserve">Kuvendi miratoi </w:t>
      </w:r>
      <w:r w:rsidRPr="00706DC2">
        <w:rPr>
          <w:rFonts w:asciiTheme="majorHAnsi" w:hAnsiTheme="majorHAnsi" w:cstheme="majorHAnsi"/>
          <w:sz w:val="24"/>
          <w:szCs w:val="24"/>
          <w:lang w:val="sq-AL"/>
        </w:rPr>
        <w:t>Propozim Vendimi për dhënien e pëlqimit në Aneks  Marrëveshjen mbi  financimin dhe menaxhimin e klubit të futbollit Deçiq me 16 vota PËR dhe 1 i përmbajtur.</w:t>
      </w:r>
    </w:p>
    <w:p w14:paraId="4A31EEC7" w14:textId="77777777" w:rsidR="00C63975" w:rsidRPr="00706DC2" w:rsidRDefault="00C63975" w:rsidP="00C63975">
      <w:pPr>
        <w:rPr>
          <w:rFonts w:asciiTheme="majorHAnsi" w:hAnsiTheme="majorHAnsi" w:cstheme="majorHAnsi"/>
          <w:sz w:val="24"/>
          <w:szCs w:val="24"/>
          <w:lang w:val="sq-AL"/>
        </w:rPr>
      </w:pPr>
    </w:p>
    <w:p w14:paraId="78A21D55"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Dy vendimet e tjera:  </w:t>
      </w:r>
    </w:p>
    <w:p w14:paraId="7E4C4C4C"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Propozimi i Vendimit për kalimin e automjetit në përdorim të përhershëm pa kompensim "Komunalno/Komunale" shpk Tuz,</w:t>
      </w:r>
    </w:p>
    <w:p w14:paraId="5017FAB7"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Propozim Vendimi për ndryshimin e Vendimit mbi themelimin e Këshillit oganizativ për krijimin e kushteve për fillimin e punës së Komunës së re të Tuzit u miratuan me 17 (shtatëmbëdhjetë) vota PËR.</w:t>
      </w:r>
    </w:p>
    <w:p w14:paraId="42FA291B" w14:textId="77777777" w:rsidR="00C63975" w:rsidRPr="00706DC2" w:rsidRDefault="00C63975" w:rsidP="00C63975">
      <w:pPr>
        <w:rPr>
          <w:rFonts w:asciiTheme="majorHAnsi" w:hAnsiTheme="majorHAnsi" w:cstheme="majorHAnsi"/>
          <w:sz w:val="24"/>
          <w:szCs w:val="24"/>
          <w:lang w:val="sq-AL"/>
        </w:rPr>
      </w:pPr>
    </w:p>
    <w:p w14:paraId="1207B67F"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Në kuadër të pikës zgjedhje dhe emërime kuvendi përmes votave të 17 këshilltarëve miratoi vendimin që për kryetare të Këshillit për Statut dhe Rregullore të emërohet Besa Nikaj në vend të Vasel Berishaj. </w:t>
      </w:r>
    </w:p>
    <w:p w14:paraId="4CF0D6C4"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Gjithashtu për anëtarë të Këshillit për zgjedhje dhe emërime është  emëruar Luca Junçaj në vend të Vasel Berishaj.</w:t>
      </w:r>
    </w:p>
    <w:p w14:paraId="4E6BF29F"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lastRenderedPageBreak/>
        <w:t xml:space="preserve">Pas përfundimit të shqyrtimit të të gjitha pikave të rendit të ditës kryetari I Kuvendit ka mbyllur seancën e XXI  të kuvendit të Komunës së Tuzit, date 23. MARS 2022. </w:t>
      </w:r>
    </w:p>
    <w:p w14:paraId="1E479A4D" w14:textId="77777777" w:rsidR="00C63975" w:rsidRPr="00706DC2" w:rsidRDefault="00C63975" w:rsidP="00C63975">
      <w:pPr>
        <w:rPr>
          <w:rFonts w:asciiTheme="majorHAnsi" w:hAnsiTheme="majorHAnsi" w:cstheme="majorHAnsi"/>
          <w:sz w:val="24"/>
          <w:szCs w:val="24"/>
          <w:lang w:val="sq-AL"/>
        </w:rPr>
      </w:pPr>
    </w:p>
    <w:p w14:paraId="3BF73BF6"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Punën e seancës e kanë përcjellore përfaqësuesit e mjeteve të informimit.</w:t>
      </w:r>
    </w:p>
    <w:p w14:paraId="16C42ADB"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Seanca është e incizuar me video dhe audio.</w:t>
      </w:r>
    </w:p>
    <w:p w14:paraId="7EACC8E7" w14:textId="77777777" w:rsidR="00C63975" w:rsidRPr="00706DC2" w:rsidRDefault="00C63975" w:rsidP="00C63975">
      <w:pPr>
        <w:rPr>
          <w:rFonts w:asciiTheme="majorHAnsi" w:hAnsiTheme="majorHAnsi" w:cstheme="majorHAnsi"/>
          <w:sz w:val="24"/>
          <w:szCs w:val="24"/>
          <w:lang w:val="sq-AL"/>
        </w:rPr>
      </w:pPr>
    </w:p>
    <w:p w14:paraId="45A452B5" w14:textId="77777777" w:rsidR="00C63975" w:rsidRPr="00706DC2" w:rsidRDefault="00C63975" w:rsidP="00C63975">
      <w:pPr>
        <w:rPr>
          <w:rFonts w:asciiTheme="majorHAnsi" w:hAnsiTheme="majorHAnsi" w:cstheme="majorHAnsi"/>
          <w:sz w:val="24"/>
          <w:szCs w:val="24"/>
          <w:lang w:val="sq-AL"/>
        </w:rPr>
      </w:pPr>
    </w:p>
    <w:p w14:paraId="4C05CF48" w14:textId="77777777" w:rsidR="00C63975" w:rsidRPr="00706DC2" w:rsidRDefault="00C63975" w:rsidP="00C63975">
      <w:pPr>
        <w:rPr>
          <w:rFonts w:asciiTheme="majorHAnsi" w:hAnsiTheme="majorHAnsi" w:cstheme="majorHAnsi"/>
          <w:sz w:val="24"/>
          <w:szCs w:val="24"/>
          <w:lang w:val="sq-AL"/>
        </w:rPr>
      </w:pPr>
    </w:p>
    <w:p w14:paraId="15EDDBB8" w14:textId="77777777" w:rsidR="00C63975" w:rsidRPr="00706DC2" w:rsidRDefault="00C63975" w:rsidP="00C63975">
      <w:pPr>
        <w:rPr>
          <w:rFonts w:asciiTheme="majorHAnsi" w:hAnsiTheme="majorHAnsi" w:cstheme="majorHAnsi"/>
          <w:sz w:val="24"/>
          <w:szCs w:val="24"/>
          <w:lang w:val="sq-AL"/>
        </w:rPr>
      </w:pPr>
    </w:p>
    <w:p w14:paraId="6112DE29" w14:textId="77777777" w:rsidR="00C63975" w:rsidRPr="00706DC2" w:rsidRDefault="00C63975" w:rsidP="00C63975">
      <w:pPr>
        <w:rPr>
          <w:rFonts w:asciiTheme="majorHAnsi" w:hAnsiTheme="majorHAnsi" w:cstheme="majorHAnsi"/>
          <w:sz w:val="24"/>
          <w:szCs w:val="24"/>
          <w:lang w:val="sq-AL"/>
        </w:rPr>
      </w:pPr>
    </w:p>
    <w:p w14:paraId="2BE1AD34" w14:textId="77777777" w:rsidR="00C63975" w:rsidRPr="00706DC2" w:rsidRDefault="00C63975" w:rsidP="00C63975">
      <w:pPr>
        <w:rPr>
          <w:rFonts w:asciiTheme="majorHAnsi" w:hAnsiTheme="majorHAnsi" w:cstheme="majorHAnsi"/>
          <w:sz w:val="24"/>
          <w:szCs w:val="24"/>
          <w:lang w:val="sq-AL"/>
        </w:rPr>
      </w:pPr>
    </w:p>
    <w:p w14:paraId="0BBE635C" w14:textId="1A38ECCE"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                                                          KUVE</w:t>
      </w:r>
      <w:r>
        <w:rPr>
          <w:rFonts w:asciiTheme="majorHAnsi" w:hAnsiTheme="majorHAnsi" w:cstheme="majorHAnsi"/>
          <w:sz w:val="24"/>
          <w:szCs w:val="24"/>
          <w:lang w:val="sq-AL"/>
        </w:rPr>
        <w:t>N</w:t>
      </w:r>
      <w:r w:rsidRPr="00706DC2">
        <w:rPr>
          <w:rFonts w:asciiTheme="majorHAnsi" w:hAnsiTheme="majorHAnsi" w:cstheme="majorHAnsi"/>
          <w:sz w:val="24"/>
          <w:szCs w:val="24"/>
          <w:lang w:val="sq-AL"/>
        </w:rPr>
        <w:t>DI I KOMUNËS SË TUZIT</w:t>
      </w:r>
    </w:p>
    <w:p w14:paraId="21F66E21" w14:textId="77777777" w:rsidR="00C63975" w:rsidRPr="00706DC2" w:rsidRDefault="00C63975" w:rsidP="00C63975">
      <w:pPr>
        <w:rPr>
          <w:rFonts w:asciiTheme="majorHAnsi" w:hAnsiTheme="majorHAnsi" w:cstheme="majorHAnsi"/>
          <w:sz w:val="24"/>
          <w:szCs w:val="24"/>
          <w:lang w:val="sq-AL"/>
        </w:rPr>
      </w:pPr>
    </w:p>
    <w:p w14:paraId="05EBBA30" w14:textId="77777777" w:rsidR="00C63975" w:rsidRPr="00706DC2" w:rsidRDefault="00C63975" w:rsidP="00C63975">
      <w:pPr>
        <w:rPr>
          <w:rFonts w:asciiTheme="majorHAnsi" w:hAnsiTheme="majorHAnsi" w:cstheme="majorHAnsi"/>
          <w:sz w:val="24"/>
          <w:szCs w:val="24"/>
          <w:lang w:val="sq-AL"/>
        </w:rPr>
      </w:pPr>
    </w:p>
    <w:p w14:paraId="3F5280E1" w14:textId="77777777" w:rsidR="00C63975" w:rsidRPr="00706DC2" w:rsidRDefault="00C63975" w:rsidP="00C63975">
      <w:pPr>
        <w:rPr>
          <w:rFonts w:asciiTheme="majorHAnsi" w:hAnsiTheme="majorHAnsi" w:cstheme="majorHAnsi"/>
          <w:sz w:val="24"/>
          <w:szCs w:val="24"/>
          <w:lang w:val="sq-AL"/>
        </w:rPr>
      </w:pPr>
    </w:p>
    <w:p w14:paraId="5B270F7A" w14:textId="77777777" w:rsidR="00C63975" w:rsidRPr="00706DC2" w:rsidRDefault="00C63975" w:rsidP="00C63975">
      <w:pPr>
        <w:rPr>
          <w:rFonts w:asciiTheme="majorHAnsi" w:hAnsiTheme="majorHAnsi" w:cstheme="majorHAnsi"/>
          <w:sz w:val="24"/>
          <w:szCs w:val="24"/>
          <w:lang w:val="sq-AL"/>
        </w:rPr>
      </w:pPr>
    </w:p>
    <w:p w14:paraId="0489B010" w14:textId="77777777" w:rsidR="00C63975" w:rsidRPr="00706DC2" w:rsidRDefault="00C63975" w:rsidP="00C63975">
      <w:pPr>
        <w:rPr>
          <w:rFonts w:asciiTheme="majorHAnsi" w:hAnsiTheme="majorHAnsi" w:cstheme="majorHAnsi"/>
          <w:sz w:val="24"/>
          <w:szCs w:val="24"/>
          <w:lang w:val="sq-AL"/>
        </w:rPr>
      </w:pPr>
    </w:p>
    <w:p w14:paraId="31340924"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SEKRETARI I KUVENDIT                                                                                  KRYETARI I KUVENDIT </w:t>
      </w:r>
    </w:p>
    <w:p w14:paraId="344F6DD0"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    Alibašić Nermin                                                                                                Fadil Kajoshaj                                              </w:t>
      </w:r>
    </w:p>
    <w:p w14:paraId="6634A631" w14:textId="77777777" w:rsidR="00C63975" w:rsidRPr="00706DC2" w:rsidRDefault="00C63975" w:rsidP="00C63975">
      <w:pPr>
        <w:rPr>
          <w:rFonts w:asciiTheme="majorHAnsi" w:hAnsiTheme="majorHAnsi" w:cstheme="majorHAnsi"/>
          <w:sz w:val="24"/>
          <w:szCs w:val="24"/>
          <w:lang w:val="sq-AL"/>
        </w:rPr>
      </w:pPr>
    </w:p>
    <w:p w14:paraId="0CD899A5" w14:textId="77777777" w:rsidR="00C63975" w:rsidRPr="00706DC2" w:rsidRDefault="00C63975" w:rsidP="00C63975">
      <w:pPr>
        <w:rPr>
          <w:rFonts w:asciiTheme="majorHAnsi" w:hAnsiTheme="majorHAnsi" w:cstheme="majorHAnsi"/>
          <w:sz w:val="24"/>
          <w:szCs w:val="24"/>
          <w:lang w:val="sq-AL"/>
        </w:rPr>
      </w:pPr>
    </w:p>
    <w:p w14:paraId="6C8AFB5F" w14:textId="77777777" w:rsidR="00C63975" w:rsidRPr="00706DC2" w:rsidRDefault="00C63975" w:rsidP="00C63975">
      <w:pPr>
        <w:rPr>
          <w:rFonts w:asciiTheme="majorHAnsi" w:hAnsiTheme="majorHAnsi" w:cstheme="majorHAnsi"/>
          <w:sz w:val="24"/>
          <w:szCs w:val="24"/>
          <w:lang w:val="sq-AL"/>
        </w:rPr>
      </w:pPr>
    </w:p>
    <w:p w14:paraId="2ADA60B4" w14:textId="77777777" w:rsidR="00C63975" w:rsidRPr="00706DC2" w:rsidRDefault="00C63975" w:rsidP="00C63975">
      <w:pPr>
        <w:rPr>
          <w:rFonts w:asciiTheme="majorHAnsi" w:hAnsiTheme="majorHAnsi" w:cstheme="majorHAnsi"/>
          <w:sz w:val="24"/>
          <w:szCs w:val="24"/>
          <w:lang w:val="sq-AL"/>
        </w:rPr>
      </w:pPr>
    </w:p>
    <w:p w14:paraId="16BC902B" w14:textId="77777777" w:rsidR="00C63975" w:rsidRPr="00706DC2" w:rsidRDefault="00C63975" w:rsidP="00C63975">
      <w:pPr>
        <w:rPr>
          <w:rFonts w:asciiTheme="majorHAnsi" w:hAnsiTheme="majorHAnsi" w:cstheme="majorHAnsi"/>
          <w:sz w:val="24"/>
          <w:szCs w:val="24"/>
          <w:lang w:val="sq-AL"/>
        </w:rPr>
      </w:pPr>
    </w:p>
    <w:p w14:paraId="5AF36CA1" w14:textId="77777777" w:rsidR="00C63975" w:rsidRPr="00706DC2" w:rsidRDefault="00C63975" w:rsidP="00C63975">
      <w:pPr>
        <w:rPr>
          <w:rFonts w:asciiTheme="majorHAnsi" w:hAnsiTheme="majorHAnsi" w:cstheme="majorHAnsi"/>
          <w:sz w:val="24"/>
          <w:szCs w:val="24"/>
          <w:lang w:val="sq-AL"/>
        </w:rPr>
      </w:pPr>
    </w:p>
    <w:p w14:paraId="479B405E" w14:textId="77777777" w:rsidR="00C63975" w:rsidRPr="00706DC2" w:rsidRDefault="00C63975" w:rsidP="00C63975">
      <w:pPr>
        <w:rPr>
          <w:rFonts w:asciiTheme="majorHAnsi" w:hAnsiTheme="majorHAnsi" w:cstheme="majorHAnsi"/>
          <w:sz w:val="24"/>
          <w:szCs w:val="24"/>
          <w:lang w:val="sq-AL"/>
        </w:rPr>
      </w:pPr>
      <w:r w:rsidRPr="00706DC2">
        <w:rPr>
          <w:rFonts w:asciiTheme="majorHAnsi" w:hAnsiTheme="majorHAnsi" w:cstheme="majorHAnsi"/>
          <w:sz w:val="24"/>
          <w:szCs w:val="24"/>
          <w:lang w:val="sq-AL"/>
        </w:rPr>
        <w:t xml:space="preserve"> </w:t>
      </w:r>
    </w:p>
    <w:p w14:paraId="067E613C" w14:textId="77777777" w:rsidR="00551383" w:rsidRDefault="00551383"/>
    <w:sectPr w:rsidR="00551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467E2"/>
    <w:multiLevelType w:val="hybridMultilevel"/>
    <w:tmpl w:val="263AD4D2"/>
    <w:lvl w:ilvl="0" w:tplc="19AE90BC">
      <w:start w:val="1"/>
      <w:numFmt w:val="decimal"/>
      <w:lvlText w:val="%1."/>
      <w:lvlJc w:val="left"/>
      <w:pPr>
        <w:ind w:left="360" w:hanging="360"/>
      </w:pPr>
      <w:rPr>
        <w:rFonts w:ascii="Garamond" w:hAnsi="Garamond"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75"/>
    <w:rsid w:val="00551383"/>
    <w:rsid w:val="00693A40"/>
    <w:rsid w:val="00C63975"/>
    <w:rsid w:val="00EB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9CA3"/>
  <w15:chartTrackingRefBased/>
  <w15:docId w15:val="{4CD799DB-8DE1-458B-AB2D-D1D1DF86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9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75"/>
    <w:pPr>
      <w:ind w:left="720"/>
    </w:pPr>
  </w:style>
  <w:style w:type="paragraph" w:customStyle="1" w:styleId="Default">
    <w:name w:val="Default"/>
    <w:rsid w:val="00C63975"/>
    <w:pPr>
      <w:autoSpaceDE w:val="0"/>
      <w:autoSpaceDN w:val="0"/>
      <w:adjustRightInd w:val="0"/>
      <w:spacing w:after="0" w:line="240" w:lineRule="auto"/>
    </w:pPr>
    <w:rPr>
      <w:rFonts w:ascii="Garamond" w:hAnsi="Garamond" w:cs="Garamond"/>
      <w:color w:val="000000"/>
      <w:sz w:val="24"/>
      <w:szCs w:val="24"/>
    </w:rPr>
  </w:style>
  <w:style w:type="paragraph" w:customStyle="1" w:styleId="N03Y">
    <w:name w:val="N03Y"/>
    <w:basedOn w:val="Normal"/>
    <w:uiPriority w:val="99"/>
    <w:rsid w:val="00C63975"/>
    <w:pPr>
      <w:autoSpaceDE w:val="0"/>
      <w:autoSpaceDN w:val="0"/>
      <w:adjustRightInd w:val="0"/>
      <w:spacing w:before="200" w:after="200"/>
      <w:jc w:val="center"/>
    </w:pPr>
    <w:rPr>
      <w:rFonts w:ascii="Times New Roman" w:eastAsia="Times New Roman" w:hAnsi="Times New Roman"/>
      <w:b/>
      <w:bCs/>
      <w:color w:val="000000"/>
      <w:sz w:val="28"/>
      <w:szCs w:val="28"/>
    </w:rPr>
  </w:style>
  <w:style w:type="paragraph" w:styleId="NoSpacing">
    <w:name w:val="No Spacing"/>
    <w:link w:val="NoSpacingChar"/>
    <w:uiPriority w:val="1"/>
    <w:qFormat/>
    <w:rsid w:val="00C6397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63975"/>
    <w:rPr>
      <w:rFonts w:ascii="Calibri" w:eastAsia="Calibri" w:hAnsi="Calibri" w:cs="Times New Roman"/>
    </w:rPr>
  </w:style>
  <w:style w:type="paragraph" w:customStyle="1" w:styleId="N02Y">
    <w:name w:val="N02Y"/>
    <w:basedOn w:val="Normal"/>
    <w:uiPriority w:val="99"/>
    <w:rsid w:val="00C63975"/>
    <w:pPr>
      <w:autoSpaceDE w:val="0"/>
      <w:autoSpaceDN w:val="0"/>
      <w:adjustRightInd w:val="0"/>
      <w:spacing w:before="120" w:after="60"/>
      <w:ind w:firstLine="283"/>
      <w:jc w:val="both"/>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2242</Words>
  <Characters>12782</Characters>
  <Application>Microsoft Office Word</Application>
  <DocSecurity>0</DocSecurity>
  <Lines>106</Lines>
  <Paragraphs>29</Paragraphs>
  <ScaleCrop>false</ScaleCrop>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Alibasic</dc:creator>
  <cp:keywords/>
  <dc:description/>
  <cp:lastModifiedBy>Semina Dresaj</cp:lastModifiedBy>
  <cp:revision>4</cp:revision>
  <dcterms:created xsi:type="dcterms:W3CDTF">2022-04-29T10:16:00Z</dcterms:created>
  <dcterms:modified xsi:type="dcterms:W3CDTF">2022-04-29T10:45:00Z</dcterms:modified>
</cp:coreProperties>
</file>