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3564" w14:textId="77777777"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3ED1584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14:paraId="695F6123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0B1E630B" w14:textId="77777777" w:rsidR="00FC351C" w:rsidRPr="0020183D" w:rsidRDefault="00FC351C" w:rsidP="00FC3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14:paraId="27CA62FB" w14:textId="77777777" w:rsidR="00FC351C" w:rsidRPr="0020183D" w:rsidRDefault="00FC351C" w:rsidP="00FC351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1A4403B0" w14:textId="77777777" w:rsidR="00FC351C" w:rsidRPr="0020183D" w:rsidRDefault="00FC351C" w:rsidP="00FC351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3E4E3BDF" w14:textId="0920D3C9" w:rsidR="00FC351C" w:rsidRPr="00802782" w:rsidRDefault="00FC351C" w:rsidP="00FC351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802782">
        <w:rPr>
          <w:rFonts w:ascii="Times New Roman" w:hAnsi="Times New Roman" w:cs="Times New Roman"/>
          <w:sz w:val="28"/>
          <w:szCs w:val="28"/>
          <w:lang w:val="sr-Latn-RS"/>
        </w:rPr>
        <w:t xml:space="preserve">da povodom davanja mišljenja na procjenu uticaja na životnu sredinu radi </w:t>
      </w:r>
      <w:r w:rsidR="00802782" w:rsidRPr="00802782">
        <w:rPr>
          <w:rFonts w:ascii="Times New Roman" w:hAnsi="Times New Roman" w:cs="Times New Roman"/>
          <w:b/>
          <w:sz w:val="28"/>
          <w:szCs w:val="28"/>
          <w:u w:val="single"/>
        </w:rPr>
        <w:t>izgradnj</w:t>
      </w:r>
      <w:r w:rsidR="00802782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02782" w:rsidRPr="00802782">
        <w:rPr>
          <w:rFonts w:ascii="Times New Roman" w:hAnsi="Times New Roman" w:cs="Times New Roman"/>
          <w:b/>
          <w:sz w:val="28"/>
          <w:szCs w:val="28"/>
          <w:u w:val="single"/>
        </w:rPr>
        <w:t xml:space="preserve"> objekta od opšteg interesa</w:t>
      </w:r>
      <w:r w:rsidR="00802782" w:rsidRPr="008027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2782" w:rsidRPr="00802782">
        <w:rPr>
          <w:rFonts w:ascii="Times New Roman" w:hAnsi="Times New Roman" w:cs="Times New Roman"/>
          <w:b/>
          <w:sz w:val="28"/>
          <w:szCs w:val="28"/>
          <w:u w:val="single"/>
        </w:rPr>
        <w:t xml:space="preserve"> objekat za čuvanje kulturnih dobara</w:t>
      </w:r>
      <w:r w:rsidRPr="00802782">
        <w:rPr>
          <w:rFonts w:ascii="Times New Roman" w:hAnsi="Times New Roman" w:cs="Times New Roman"/>
          <w:sz w:val="28"/>
          <w:szCs w:val="28"/>
        </w:rPr>
        <w:t xml:space="preserve"> po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>Katoličk</w:t>
      </w:r>
      <w:r w:rsidR="00802782">
        <w:rPr>
          <w:rFonts w:ascii="Times New Roman" w:hAnsi="Times New Roman" w:cs="Times New Roman"/>
          <w:sz w:val="28"/>
          <w:szCs w:val="28"/>
          <w:lang w:val="pt-BR"/>
        </w:rPr>
        <w:t>og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 xml:space="preserve"> ured</w:t>
      </w:r>
      <w:r w:rsidR="00802782">
        <w:rPr>
          <w:rFonts w:ascii="Times New Roman" w:hAnsi="Times New Roman" w:cs="Times New Roman"/>
          <w:sz w:val="28"/>
          <w:szCs w:val="28"/>
          <w:lang w:val="pt-BR"/>
        </w:rPr>
        <w:t>a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 xml:space="preserve"> Sv. Ante Franjevačka misija Tuzi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802782">
        <w:rPr>
          <w:rFonts w:ascii="Times New Roman" w:hAnsi="Times New Roman" w:cs="Times New Roman"/>
          <w:sz w:val="28"/>
          <w:szCs w:val="28"/>
          <w:lang w:val="sr-Latn-RS"/>
        </w:rPr>
        <w:t xml:space="preserve"> iz Tuzi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sredinu broj 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>10933</w:t>
      </w:r>
      <w:r w:rsidRPr="00802782">
        <w:rPr>
          <w:rFonts w:ascii="Times New Roman" w:hAnsi="Times New Roman" w:cs="Times New Roman"/>
          <w:sz w:val="28"/>
          <w:szCs w:val="28"/>
          <w:lang w:val="pt-BR"/>
        </w:rPr>
        <w:t xml:space="preserve"> od dana 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>04</w:t>
      </w:r>
      <w:r w:rsidRPr="008027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>11</w:t>
      </w:r>
      <w:r w:rsidRPr="00802782">
        <w:rPr>
          <w:rFonts w:ascii="Times New Roman" w:hAnsi="Times New Roman" w:cs="Times New Roman"/>
          <w:sz w:val="28"/>
          <w:szCs w:val="28"/>
          <w:lang w:val="pt-BR"/>
        </w:rPr>
        <w:t>.202</w:t>
      </w:r>
      <w:r w:rsidR="00186AD2" w:rsidRPr="00802782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802782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</w:t>
      </w:r>
      <w:r w:rsidR="00802782" w:rsidRPr="00802782">
        <w:rPr>
          <w:rFonts w:ascii="Times New Roman" w:hAnsi="Times New Roman" w:cs="Times New Roman"/>
          <w:sz w:val="28"/>
          <w:szCs w:val="28"/>
          <w:lang w:val="sr-Latn-RS"/>
        </w:rPr>
        <w:t>11453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802782" w:rsidRPr="00802782">
        <w:rPr>
          <w:rFonts w:ascii="Times New Roman" w:hAnsi="Times New Roman" w:cs="Times New Roman"/>
          <w:sz w:val="28"/>
          <w:szCs w:val="28"/>
          <w:lang w:val="sr-Latn-RS"/>
        </w:rPr>
        <w:t>17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802782" w:rsidRPr="00802782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B60058" w:rsidRPr="00802782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>.godine kao</w:t>
      </w:r>
      <w:r w:rsidRPr="00802782">
        <w:rPr>
          <w:rFonts w:ascii="Times New Roman" w:hAnsi="Times New Roman" w:cs="Times New Roman"/>
          <w:sz w:val="28"/>
          <w:szCs w:val="28"/>
          <w:lang w:val="sr-Latn-ME"/>
        </w:rPr>
        <w:t xml:space="preserve"> i R</w:t>
      </w:r>
      <w:r w:rsidR="002C0A53" w:rsidRPr="00802782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Pr="00802782">
        <w:rPr>
          <w:rFonts w:ascii="Times New Roman" w:hAnsi="Times New Roman" w:cs="Times New Roman"/>
          <w:sz w:val="28"/>
          <w:szCs w:val="28"/>
          <w:lang w:val="sr-Latn-ME"/>
        </w:rPr>
        <w:t xml:space="preserve">ešenje 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>11454</w:t>
      </w:r>
      <w:r w:rsidRPr="00802782">
        <w:rPr>
          <w:rFonts w:ascii="Times New Roman" w:hAnsi="Times New Roman" w:cs="Times New Roman"/>
          <w:sz w:val="28"/>
          <w:szCs w:val="28"/>
          <w:lang w:val="pt-BR"/>
        </w:rPr>
        <w:t xml:space="preserve"> od dana 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>17</w:t>
      </w:r>
      <w:r w:rsidRPr="008027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802782" w:rsidRPr="00802782">
        <w:rPr>
          <w:rFonts w:ascii="Times New Roman" w:hAnsi="Times New Roman" w:cs="Times New Roman"/>
          <w:sz w:val="28"/>
          <w:szCs w:val="28"/>
          <w:lang w:val="pt-BR"/>
        </w:rPr>
        <w:t>11</w:t>
      </w:r>
      <w:r w:rsidRPr="00802782">
        <w:rPr>
          <w:rFonts w:ascii="Times New Roman" w:hAnsi="Times New Roman" w:cs="Times New Roman"/>
          <w:sz w:val="28"/>
          <w:szCs w:val="28"/>
          <w:lang w:val="pt-BR"/>
        </w:rPr>
        <w:t>.202</w:t>
      </w:r>
      <w:r w:rsidR="00B60058" w:rsidRPr="00802782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802782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Pr="00802782"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sredinu.</w:t>
      </w:r>
    </w:p>
    <w:p w14:paraId="5A5BB80C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BB07CA1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CA9DEEB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14:paraId="6BD99A36" w14:textId="77777777"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F933" w14:textId="77777777" w:rsidR="0057681F" w:rsidRDefault="0057681F" w:rsidP="00B22B5D">
      <w:pPr>
        <w:spacing w:after="0" w:line="240" w:lineRule="auto"/>
      </w:pPr>
      <w:r>
        <w:separator/>
      </w:r>
    </w:p>
  </w:endnote>
  <w:endnote w:type="continuationSeparator" w:id="0">
    <w:p w14:paraId="19133B2F" w14:textId="77777777" w:rsidR="0057681F" w:rsidRDefault="0057681F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1C72" w14:textId="77777777" w:rsidR="0057681F" w:rsidRDefault="0057681F" w:rsidP="00B22B5D">
      <w:pPr>
        <w:spacing w:after="0" w:line="240" w:lineRule="auto"/>
      </w:pPr>
      <w:r>
        <w:separator/>
      </w:r>
    </w:p>
  </w:footnote>
  <w:footnote w:type="continuationSeparator" w:id="0">
    <w:p w14:paraId="2801D467" w14:textId="77777777" w:rsidR="0057681F" w:rsidRDefault="0057681F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6B0E" w14:textId="77777777"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01F34A" wp14:editId="22DF509A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6F06B" w14:textId="77777777"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14:paraId="5AA22FA2" w14:textId="77777777"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1B0A2FF2" w14:textId="77777777"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Sekretarijat za poljoprivredu i ruralni razvoj</w:t>
                          </w:r>
                        </w:p>
                        <w:p w14:paraId="70DE2570" w14:textId="77777777"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 për bujqësi dhe zhvillim rural</w:t>
                          </w:r>
                        </w:p>
                        <w:p w14:paraId="154F2151" w14:textId="77777777"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1F3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14:paraId="74E6F06B" w14:textId="77777777"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14:paraId="5AA22FA2" w14:textId="77777777"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1B0A2FF2" w14:textId="77777777"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Sekretarijat za poljoprivredu i ruralni razvoj</w:t>
                    </w:r>
                  </w:p>
                  <w:p w14:paraId="70DE2570" w14:textId="77777777"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 për bujqësi dhe zhvillim rural</w:t>
                    </w:r>
                  </w:p>
                  <w:p w14:paraId="154F2151" w14:textId="77777777"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23DAF1" wp14:editId="369335D4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D889F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Tuzi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14:paraId="415F2470" w14:textId="77777777"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14:paraId="7A05AD02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14:paraId="46CB1B24" w14:textId="77777777" w:rsidR="00756710" w:rsidRPr="00AC500F" w:rsidRDefault="0057681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14:paraId="78DCFFD4" w14:textId="77777777"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23DAF1"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14:paraId="69AD889F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Tuzi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14:paraId="415F2470" w14:textId="77777777"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14:paraId="7A05AD02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14:paraId="46CB1B24" w14:textId="77777777" w:rsidR="00756710" w:rsidRPr="00AC500F" w:rsidRDefault="0057681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14:paraId="78DCFFD4" w14:textId="77777777"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884DD9B" wp14:editId="2C366A1D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A3617" w14:textId="77777777"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479A961" wp14:editId="1A6399A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4DD9B"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14:paraId="6C4A3617" w14:textId="77777777"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479A961" wp14:editId="1A6399A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9A7EA46" w14:textId="77777777" w:rsidR="00727B0C" w:rsidRDefault="00727B0C">
    <w:pPr>
      <w:pStyle w:val="Header"/>
    </w:pPr>
  </w:p>
  <w:p w14:paraId="39D378BD" w14:textId="77777777" w:rsidR="00727B0C" w:rsidRDefault="00727B0C">
    <w:pPr>
      <w:pStyle w:val="Header"/>
    </w:pPr>
  </w:p>
  <w:p w14:paraId="00CBC780" w14:textId="77777777" w:rsidR="00727B0C" w:rsidRDefault="00727B0C">
    <w:pPr>
      <w:pStyle w:val="Header"/>
    </w:pPr>
  </w:p>
  <w:p w14:paraId="24B12F00" w14:textId="77777777" w:rsidR="00727B0C" w:rsidRDefault="00727B0C">
    <w:pPr>
      <w:pStyle w:val="Header"/>
    </w:pPr>
  </w:p>
  <w:p w14:paraId="3C64E101" w14:textId="77777777" w:rsidR="00727B0C" w:rsidRDefault="00727B0C">
    <w:pPr>
      <w:pStyle w:val="Header"/>
    </w:pPr>
  </w:p>
  <w:p w14:paraId="0518A5B7" w14:textId="77777777" w:rsidR="00727B0C" w:rsidRDefault="00727B0C">
    <w:pPr>
      <w:pStyle w:val="Header"/>
    </w:pPr>
  </w:p>
  <w:p w14:paraId="1D9A1E12" w14:textId="77777777" w:rsidR="00372126" w:rsidRDefault="00372126">
    <w:pPr>
      <w:pStyle w:val="Header"/>
    </w:pPr>
  </w:p>
  <w:p w14:paraId="3C80620B" w14:textId="77777777"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91961B" wp14:editId="72384CCB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A"/>
    <w:rsid w:val="0001240F"/>
    <w:rsid w:val="00072DED"/>
    <w:rsid w:val="0009315A"/>
    <w:rsid w:val="000E2D8C"/>
    <w:rsid w:val="000F670A"/>
    <w:rsid w:val="0010268A"/>
    <w:rsid w:val="00125B22"/>
    <w:rsid w:val="001668FA"/>
    <w:rsid w:val="001712E4"/>
    <w:rsid w:val="00176AC1"/>
    <w:rsid w:val="0018000B"/>
    <w:rsid w:val="00186AD2"/>
    <w:rsid w:val="001A2D13"/>
    <w:rsid w:val="001B1191"/>
    <w:rsid w:val="001C4677"/>
    <w:rsid w:val="0020183D"/>
    <w:rsid w:val="002251BA"/>
    <w:rsid w:val="002335D8"/>
    <w:rsid w:val="00234781"/>
    <w:rsid w:val="00270F28"/>
    <w:rsid w:val="002747D3"/>
    <w:rsid w:val="002805A6"/>
    <w:rsid w:val="0028504D"/>
    <w:rsid w:val="00293F42"/>
    <w:rsid w:val="0029794A"/>
    <w:rsid w:val="002C0A53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7681F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02782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84579"/>
    <w:rsid w:val="009864FE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0058"/>
    <w:rsid w:val="00B62071"/>
    <w:rsid w:val="00B62368"/>
    <w:rsid w:val="00B64B6F"/>
    <w:rsid w:val="00BD61CC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F45D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F1ED-5903-41ED-BA04-3A6AF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Hasan Hadziablahovic</cp:lastModifiedBy>
  <cp:revision>18</cp:revision>
  <cp:lastPrinted>2021-06-16T10:44:00Z</cp:lastPrinted>
  <dcterms:created xsi:type="dcterms:W3CDTF">2020-12-03T07:18:00Z</dcterms:created>
  <dcterms:modified xsi:type="dcterms:W3CDTF">2022-11-17T09:41:00Z</dcterms:modified>
</cp:coreProperties>
</file>