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EF75" w14:textId="7FD25961" w:rsidR="007B0B4D" w:rsidRDefault="007B0B4D">
      <w:pPr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BBD539" wp14:editId="6A01B2F8">
            <wp:simplePos x="0" y="0"/>
            <wp:positionH relativeFrom="page">
              <wp:align>right</wp:align>
            </wp:positionH>
            <wp:positionV relativeFrom="page">
              <wp:posOffset>-85725</wp:posOffset>
            </wp:positionV>
            <wp:extent cx="7762875" cy="1022159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22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color w:val="000000"/>
          <w:sz w:val="24"/>
          <w:szCs w:val="24"/>
        </w:rPr>
        <w:br w:type="page"/>
      </w:r>
    </w:p>
    <w:p w14:paraId="27DFBBEB" w14:textId="3E37A8F7" w:rsidR="007F4D64" w:rsidRPr="009F3D4E" w:rsidRDefault="00F1172B" w:rsidP="009F3D4E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lastRenderedPageBreak/>
        <w:t>Bazuar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nenin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2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nenin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2a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Ligjit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mbi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Shpronësimin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(“Fleta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Malit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Zi”, nr. 55/00, 12/02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28/06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“Fleta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Malit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Zi”, nr. 21/ 08, 30/17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75/18),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neni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28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 pika 5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neni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38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 pika 2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Ligjit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mbi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Vetëqeverisjen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Lokale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(“Fleta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Malit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Zi”, nr. 2/18, 34/19, 38/20, 050/22, 084/22)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neni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28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 pika 5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Statutit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Komunës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Tuzit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(“Fleta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Malit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Zi –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Dispozitat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komunale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”, nr. 24/19, 20/05, 051/ 22, 055/22),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Kuvendi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Komunës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Tuzit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seancën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mbajtur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më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_______2022, ka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sjellë</w:t>
      </w:r>
      <w:proofErr w:type="spellEnd"/>
    </w:p>
    <w:p w14:paraId="09A016C4" w14:textId="77777777" w:rsidR="00F1172B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rPr>
          <w:rFonts w:ascii="Garamond" w:hAnsi="Garamond" w:cs="Times New Roman"/>
          <w:color w:val="000000"/>
          <w:sz w:val="24"/>
          <w:szCs w:val="24"/>
        </w:rPr>
      </w:pPr>
    </w:p>
    <w:p w14:paraId="4D38DF9E" w14:textId="45268B37" w:rsidR="007F4D64" w:rsidRPr="009F3D4E" w:rsidRDefault="00F1172B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VENDIM</w:t>
      </w:r>
    </w:p>
    <w:p w14:paraId="0011682B" w14:textId="0BA8B0A8" w:rsidR="00F1172B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mbi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përcaktimin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interesit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publik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shpronësimin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plotë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pasurisë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paluajtshme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ndërtimin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objektit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lokal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me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interes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përgjithshëm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varreza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qytetit</w:t>
      </w:r>
      <w:proofErr w:type="spellEnd"/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.</w:t>
      </w:r>
    </w:p>
    <w:p w14:paraId="49517A1B" w14:textId="77777777" w:rsidR="00F1172B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</w:p>
    <w:p w14:paraId="09653F46" w14:textId="6998B609" w:rsidR="007F2C94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7F2C94"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1</w:t>
      </w:r>
    </w:p>
    <w:p w14:paraId="031175A9" w14:textId="36B47E7E" w:rsidR="00F1172B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Përcaktohet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interesi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publik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shpronësimin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plotë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C1F04" w:rsidRPr="009F3D4E">
        <w:rPr>
          <w:rFonts w:ascii="Garamond" w:hAnsi="Garamond" w:cs="Times New Roman"/>
          <w:color w:val="000000"/>
          <w:sz w:val="24"/>
          <w:szCs w:val="24"/>
        </w:rPr>
        <w:t>pasurisë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paluajtshme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ndërtimin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objektit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lokal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interes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përgjithshëm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varreza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qytetit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përkatësisht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>:</w:t>
      </w:r>
    </w:p>
    <w:p w14:paraId="4FDB81F3" w14:textId="108D7A4D" w:rsidR="00F1172B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-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Parcela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1604/5 KK Tuz,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40,036 m²,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pronari-posedues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SHA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Plantacioni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13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korriku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Podgoricë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1/1,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regjistruar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aktin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pronësor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476.</w:t>
      </w:r>
    </w:p>
    <w:p w14:paraId="68A0BB03" w14:textId="0A939D81" w:rsidR="00403AAD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       Shuma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kompensimit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AC1F04" w:rsidRPr="009F3D4E">
        <w:rPr>
          <w:rFonts w:ascii="Garamond" w:hAnsi="Garamond" w:cs="Times New Roman"/>
          <w:color w:val="000000"/>
          <w:sz w:val="24"/>
          <w:szCs w:val="24"/>
        </w:rPr>
        <w:t>pasurisë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paluajtshme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këtij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neni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do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përcaktohet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Administrata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Kadastër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Shtetërore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Malit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Zi. </w:t>
      </w:r>
    </w:p>
    <w:p w14:paraId="776FB129" w14:textId="77777777" w:rsidR="00F1172B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79334ECF" w14:textId="735DE170" w:rsidR="007F2C94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7F2C94"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2</w:t>
      </w:r>
    </w:p>
    <w:p w14:paraId="3C2F8D57" w14:textId="26E1FBA4" w:rsidR="00B647B2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Qëllimi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shpronësimit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është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ndërtimi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objektit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lokal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me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interes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përgjithshëm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varreza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qytetit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, me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qëllim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shfrytëzimit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tokës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përputhje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me PDU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Dheu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Zi.</w:t>
      </w:r>
    </w:p>
    <w:p w14:paraId="3C4C4923" w14:textId="77777777" w:rsidR="00F1172B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74E0A17" w14:textId="6F13DEF5" w:rsidR="007F2C94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7F2C94"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3</w:t>
      </w:r>
    </w:p>
    <w:p w14:paraId="26D3B52C" w14:textId="699F135E" w:rsidR="00B647B2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Përfituese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shpronësimit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është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komuna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Tuzit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16B6DDCF" w14:textId="77777777" w:rsidR="00F1172B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2DA1827" w14:textId="45FA78E2" w:rsidR="007F2C94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7F2C94"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4</w:t>
      </w:r>
    </w:p>
    <w:p w14:paraId="7864D0B6" w14:textId="2720BEC4" w:rsidR="00F1172B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Procedurën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shpronësimit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pronës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paluajtshme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neni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këtij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vendimi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do ta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zbatojë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Administrata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Kadastër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dhe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Shtetërore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Njësia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Rajonale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Podgoricë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, me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propozim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Sekretariatit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Komunës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Tuzit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78085461" w14:textId="77777777" w:rsidR="00F1172B" w:rsidRPr="009F3D4E" w:rsidRDefault="00F1172B" w:rsidP="00F1172B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EE4EBA7" w14:textId="62076846" w:rsidR="003E1113" w:rsidRPr="009F3D4E" w:rsidRDefault="00F1172B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7F2C94"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5</w:t>
      </w:r>
      <w:r w:rsidR="003E1113" w:rsidRPr="009F3D4E">
        <w:rPr>
          <w:rFonts w:ascii="Garamond" w:hAnsi="Garamond"/>
          <w:b/>
          <w:bCs/>
          <w:sz w:val="24"/>
          <w:szCs w:val="24"/>
        </w:rPr>
        <w:t xml:space="preserve"> </w:t>
      </w:r>
    </w:p>
    <w:p w14:paraId="5E38FD17" w14:textId="0342BAF9" w:rsidR="003E1113" w:rsidRPr="009F3D4E" w:rsidRDefault="00F1172B" w:rsidP="00D53939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Mjetet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financiare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pagesën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kompensimit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do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sigurohen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Buxheti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Komunës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së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Tuzit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320B9BA1" w14:textId="77777777" w:rsidR="00D53939" w:rsidRPr="009F3D4E" w:rsidRDefault="00D53939" w:rsidP="00D53939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B523319" w14:textId="41F5CAB4" w:rsidR="003E1113" w:rsidRPr="009F3D4E" w:rsidRDefault="00D53939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3E1113" w:rsidRPr="009F3D4E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6</w:t>
      </w:r>
    </w:p>
    <w:p w14:paraId="624C0433" w14:textId="130F0C05" w:rsidR="00051C17" w:rsidRPr="009F3D4E" w:rsidRDefault="00D53939" w:rsidP="00D53939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Ky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vendim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hyn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fuqi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ditën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tetë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dita e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publikimit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"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Fletën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Malit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të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Zi -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Dispozitat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9F3D4E">
        <w:rPr>
          <w:rFonts w:ascii="Garamond" w:hAnsi="Garamond" w:cs="Times New Roman"/>
          <w:color w:val="000000"/>
          <w:sz w:val="24"/>
          <w:szCs w:val="24"/>
        </w:rPr>
        <w:t>Komunale</w:t>
      </w:r>
      <w:proofErr w:type="spellEnd"/>
      <w:r w:rsidRPr="009F3D4E">
        <w:rPr>
          <w:rFonts w:ascii="Garamond" w:hAnsi="Garamond" w:cs="Times New Roman"/>
          <w:color w:val="000000"/>
          <w:sz w:val="24"/>
          <w:szCs w:val="24"/>
        </w:rPr>
        <w:t xml:space="preserve">". </w:t>
      </w:r>
    </w:p>
    <w:p w14:paraId="4933A029" w14:textId="5C9414B1" w:rsidR="00051C17" w:rsidRPr="009F3D4E" w:rsidRDefault="00051C17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44B92FFA" w14:textId="77777777" w:rsidR="009F3D4E" w:rsidRPr="009F3D4E" w:rsidRDefault="009F3D4E" w:rsidP="009F3D4E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664EB9B" w14:textId="6F8B0E86" w:rsidR="009F3D4E" w:rsidRPr="009F3D4E" w:rsidRDefault="009F3D4E" w:rsidP="009F3D4E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F3D4E">
        <w:rPr>
          <w:rFonts w:ascii="Garamond" w:hAnsi="Garamond" w:cs="Times New Roman"/>
          <w:sz w:val="24"/>
          <w:szCs w:val="24"/>
          <w:lang w:val="sq-AL"/>
        </w:rPr>
        <w:t>Numër: 02-030/22-</w:t>
      </w:r>
    </w:p>
    <w:p w14:paraId="58AF7C84" w14:textId="77777777" w:rsidR="009F3D4E" w:rsidRPr="009F3D4E" w:rsidRDefault="009F3D4E" w:rsidP="009F3D4E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F3D4E">
        <w:rPr>
          <w:rFonts w:ascii="Garamond" w:hAnsi="Garamond" w:cs="Times New Roman"/>
          <w:sz w:val="24"/>
          <w:szCs w:val="24"/>
          <w:lang w:val="sq-AL"/>
        </w:rPr>
        <w:t>Tuz, ___.12.2022</w:t>
      </w:r>
    </w:p>
    <w:p w14:paraId="5C6AEAC7" w14:textId="77777777" w:rsidR="009F3D4E" w:rsidRPr="009F3D4E" w:rsidRDefault="009F3D4E" w:rsidP="009F3D4E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64CF647C" w14:textId="77777777" w:rsidR="009F3D4E" w:rsidRPr="009F3D4E" w:rsidRDefault="009F3D4E" w:rsidP="009F3D4E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F3D4E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034ED4B9" w14:textId="77777777" w:rsidR="009F3D4E" w:rsidRPr="009F3D4E" w:rsidRDefault="009F3D4E" w:rsidP="009F3D4E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F3D4E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0BD94689" w14:textId="7EF3F1AA" w:rsidR="00D76A40" w:rsidRPr="009F3D4E" w:rsidRDefault="009F3D4E" w:rsidP="009F3D4E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sl-SI"/>
        </w:rPr>
      </w:pPr>
      <w:r w:rsidRPr="009F3D4E">
        <w:rPr>
          <w:rFonts w:ascii="Garamond" w:hAnsi="Garamond" w:cs="Times New Roman"/>
          <w:b/>
          <w:bCs/>
          <w:sz w:val="24"/>
          <w:szCs w:val="24"/>
          <w:lang w:val="sq-AL"/>
        </w:rPr>
        <w:t>Fadil Kajoshaj</w:t>
      </w:r>
    </w:p>
    <w:p w14:paraId="689AAFCB" w14:textId="77777777" w:rsidR="009F3D4E" w:rsidRDefault="009F3D4E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1BA4B21E" w14:textId="4D15D4C6" w:rsidR="007F4D64" w:rsidRPr="009F3D4E" w:rsidRDefault="00D53939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  <w:r w:rsidRPr="009F3D4E">
        <w:rPr>
          <w:rFonts w:ascii="Garamond" w:hAnsi="Garamond" w:cs="Times New Roman"/>
          <w:b/>
          <w:color w:val="000000"/>
          <w:sz w:val="24"/>
          <w:szCs w:val="24"/>
          <w:lang w:val="de-DE"/>
        </w:rPr>
        <w:lastRenderedPageBreak/>
        <w:t>A r s y e t i m</w:t>
      </w:r>
    </w:p>
    <w:p w14:paraId="1851FBFF" w14:textId="77777777" w:rsidR="00BD74C8" w:rsidRPr="009F3D4E" w:rsidRDefault="00BD74C8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  <w:lang w:val="de-DE"/>
        </w:rPr>
      </w:pPr>
    </w:p>
    <w:p w14:paraId="3DC6DB74" w14:textId="1ADD2B0F" w:rsidR="00D53939" w:rsidRPr="009F3D4E" w:rsidRDefault="00157C48" w:rsidP="00934541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  <w:r w:rsidRPr="009F3D4E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      </w:t>
      </w:r>
      <w:r w:rsidR="00D53939" w:rsidRPr="009F3D4E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Baza ligjore për miratimin e këtij vendimi gjendet në nenin 1 paragrafi 2 dhe nenin 2a të Ligjit mbi shpronësimin, i cili përcakton se interesi publik në shpronësimin e </w:t>
      </w:r>
      <w:r w:rsidR="00AC1F04" w:rsidRPr="009F3D4E">
        <w:rPr>
          <w:rFonts w:ascii="Garamond" w:hAnsi="Garamond" w:cs="Times New Roman"/>
          <w:color w:val="000000"/>
          <w:sz w:val="24"/>
          <w:szCs w:val="24"/>
          <w:lang w:val="de-DE"/>
        </w:rPr>
        <w:t>pasurisë</w:t>
      </w:r>
      <w:r w:rsidR="00D53939" w:rsidRPr="009F3D4E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së paluajtshme përcaktohet me ligj ose në bazë të ligjit, se pronari i paluajtshmërisë së shpronësuar ndryshohet me shpronësim (shpronësimi i plotë), dhe neni 28 paragrafi 1 pika 5 të Ligjit mbi Vetëqeverisjen Lokale, i cili përcakton se në juridiksionin e vet komuna përcakton interesin publik në shpronësimin e pasurisë së paluajtshme për realizimin e projekteve me rëndësi lokale, dhe neni 28 paragrafi 1 pika 5 të Statutit të Komunës së Tuzit, ku përcaktohet se komuna përcakton interesin publik për shpronësimin e </w:t>
      </w:r>
      <w:r w:rsidR="00AC1F04" w:rsidRPr="009F3D4E">
        <w:rPr>
          <w:rFonts w:ascii="Garamond" w:hAnsi="Garamond" w:cs="Times New Roman"/>
          <w:color w:val="000000"/>
          <w:sz w:val="24"/>
          <w:szCs w:val="24"/>
          <w:lang w:val="de-DE"/>
        </w:rPr>
        <w:t>pasurisë</w:t>
      </w:r>
      <w:r w:rsidR="00D53939" w:rsidRPr="009F3D4E">
        <w:rPr>
          <w:rFonts w:ascii="Garamond" w:hAnsi="Garamond" w:cs="Times New Roman"/>
          <w:color w:val="000000"/>
          <w:sz w:val="24"/>
          <w:szCs w:val="24"/>
          <w:lang w:val="de-DE"/>
        </w:rPr>
        <w:t xml:space="preserve"> së paluajtshme për ndërtimin e objektit lokal me interes të përgjithshëm- varreza e qytetit, në përputhje me ligjin, PDU "Dheu i Zi" parcela në fjalë është e destinuar për ndërtimin e varrezës së qytetit;</w:t>
      </w:r>
    </w:p>
    <w:p w14:paraId="4CE5DCCE" w14:textId="3CB05DD8" w:rsidR="00D53939" w:rsidRPr="009F3D4E" w:rsidRDefault="00D53939" w:rsidP="00D53939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de-DE"/>
        </w:rPr>
      </w:pPr>
      <w:r w:rsidRPr="009F3D4E">
        <w:rPr>
          <w:rFonts w:ascii="Garamond" w:hAnsi="Garamond" w:cs="Times New Roman"/>
          <w:sz w:val="24"/>
          <w:szCs w:val="24"/>
          <w:lang w:val="de-DE"/>
        </w:rPr>
        <w:t xml:space="preserve">Në bazë të kompetencave ligjore të përcaktuara në Ligjin mbi Vetëqeverisjen Lokale, komuna mund të përcaktojë interesin publik me qëllim të shpronësimit të </w:t>
      </w:r>
      <w:r w:rsidR="00AC1F04" w:rsidRPr="009F3D4E">
        <w:rPr>
          <w:rFonts w:ascii="Garamond" w:hAnsi="Garamond" w:cs="Times New Roman"/>
          <w:sz w:val="24"/>
          <w:szCs w:val="24"/>
          <w:lang w:val="de-DE"/>
        </w:rPr>
        <w:t>pasurisë</w:t>
      </w:r>
      <w:r w:rsidRPr="009F3D4E">
        <w:rPr>
          <w:rFonts w:ascii="Garamond" w:hAnsi="Garamond" w:cs="Times New Roman"/>
          <w:sz w:val="24"/>
          <w:szCs w:val="24"/>
          <w:lang w:val="de-DE"/>
        </w:rPr>
        <w:t xml:space="preserve"> së paluajtshme të nevojshme për ndërtimin e objekteve me interes publik. </w:t>
      </w:r>
    </w:p>
    <w:p w14:paraId="2DE852BB" w14:textId="77777777" w:rsidR="00D53939" w:rsidRPr="009F3D4E" w:rsidRDefault="00D53939" w:rsidP="00D53939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de-DE"/>
        </w:rPr>
      </w:pPr>
    </w:p>
    <w:p w14:paraId="1CC0DD48" w14:textId="02E2D9BD" w:rsidR="00934541" w:rsidRPr="009F3D4E" w:rsidRDefault="00D53939" w:rsidP="00D53939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de-DE"/>
        </w:rPr>
      </w:pPr>
      <w:r w:rsidRPr="009F3D4E">
        <w:rPr>
          <w:rFonts w:ascii="Garamond" w:hAnsi="Garamond" w:cs="Times New Roman"/>
          <w:sz w:val="24"/>
          <w:szCs w:val="24"/>
          <w:lang w:val="de-DE"/>
        </w:rPr>
        <w:t xml:space="preserve">Në përputhje me dispozitat e nenit 22 paragrafi 2 të Ligjit mbi Shpronësimin, shuma e kompensimit të drejtë të </w:t>
      </w:r>
      <w:r w:rsidR="00AC1F04" w:rsidRPr="009F3D4E">
        <w:rPr>
          <w:rFonts w:ascii="Garamond" w:hAnsi="Garamond" w:cs="Times New Roman"/>
          <w:sz w:val="24"/>
          <w:szCs w:val="24"/>
          <w:lang w:val="de-DE"/>
        </w:rPr>
        <w:t>pasurisë</w:t>
      </w:r>
      <w:r w:rsidRPr="009F3D4E">
        <w:rPr>
          <w:rFonts w:ascii="Garamond" w:hAnsi="Garamond" w:cs="Times New Roman"/>
          <w:sz w:val="24"/>
          <w:szCs w:val="24"/>
          <w:lang w:val="de-DE"/>
        </w:rPr>
        <w:t xml:space="preserve"> së paluajtshme do të përcaktohet nga Administrata për Kadastër dhe Pronë Shtetërore të Malit të Zi. Po ashtu në pajtim me dispozitat e nenit 19 të të njëjtit ligj, procedurën e shpronësimit të </w:t>
      </w:r>
      <w:r w:rsidR="00AC1F04" w:rsidRPr="009F3D4E">
        <w:rPr>
          <w:rFonts w:ascii="Garamond" w:hAnsi="Garamond" w:cs="Times New Roman"/>
          <w:sz w:val="24"/>
          <w:szCs w:val="24"/>
          <w:lang w:val="de-DE"/>
        </w:rPr>
        <w:t>pasurisë</w:t>
      </w:r>
      <w:r w:rsidRPr="009F3D4E">
        <w:rPr>
          <w:rFonts w:ascii="Garamond" w:hAnsi="Garamond" w:cs="Times New Roman"/>
          <w:sz w:val="24"/>
          <w:szCs w:val="24"/>
          <w:lang w:val="de-DE"/>
        </w:rPr>
        <w:t xml:space="preserve"> së paluajtshme nga neni 1 i këtij vendimi do ta zhvillojë Drejtoria për Kadastër dhe Pronë Shtetërore - Njësia Rajonale Podgoricë, me propozim të Sekretariatit për Pronë të Komunës së Tuzit.</w:t>
      </w:r>
    </w:p>
    <w:p w14:paraId="3E13A769" w14:textId="77777777" w:rsidR="00D53939" w:rsidRPr="009F3D4E" w:rsidRDefault="00D53939" w:rsidP="00D53939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</w:p>
    <w:p w14:paraId="6E188F3C" w14:textId="6095765D" w:rsidR="007F4D64" w:rsidRPr="009F3D4E" w:rsidRDefault="00D53939" w:rsidP="00D53939">
      <w:pPr>
        <w:widowControl w:val="0"/>
        <w:autoSpaceDE w:val="0"/>
        <w:autoSpaceDN w:val="0"/>
        <w:adjustRightInd w:val="0"/>
        <w:spacing w:before="4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  <w:lang w:val="de-DE"/>
        </w:rPr>
      </w:pPr>
      <w:r w:rsidRPr="009F3D4E">
        <w:rPr>
          <w:rFonts w:ascii="Garamond" w:hAnsi="Garamond" w:cs="Times New Roman"/>
          <w:sz w:val="24"/>
          <w:szCs w:val="24"/>
          <w:lang w:val="de-DE"/>
        </w:rPr>
        <w:t xml:space="preserve">Duke patur parasysh se janë plotësuar të gjitha kushtet ligjore, si lartpërmendur, sugjerohet që Kuvendi i komunës së Tuzit të marrë Vendim mbi përcaktimin e interesit publik për shpronësimin e plotë të </w:t>
      </w:r>
      <w:r w:rsidR="00AC1F04" w:rsidRPr="009F3D4E">
        <w:rPr>
          <w:rFonts w:ascii="Garamond" w:hAnsi="Garamond" w:cs="Times New Roman"/>
          <w:sz w:val="24"/>
          <w:szCs w:val="24"/>
          <w:lang w:val="de-DE"/>
        </w:rPr>
        <w:t>pasurisë</w:t>
      </w:r>
      <w:r w:rsidRPr="009F3D4E">
        <w:rPr>
          <w:rFonts w:ascii="Garamond" w:hAnsi="Garamond" w:cs="Times New Roman"/>
          <w:sz w:val="24"/>
          <w:szCs w:val="24"/>
          <w:lang w:val="de-DE"/>
        </w:rPr>
        <w:t xml:space="preserve"> së paluajtshme për ndërtimin e objektit lokal me interes të përgjithshëm- varreza e qytetit. </w:t>
      </w:r>
    </w:p>
    <w:p w14:paraId="3F3BE5AF" w14:textId="77777777" w:rsidR="00A627B8" w:rsidRPr="009F3D4E" w:rsidRDefault="00A627B8">
      <w:pPr>
        <w:rPr>
          <w:rFonts w:ascii="Garamond" w:hAnsi="Garamond" w:cs="Times New Roman"/>
          <w:sz w:val="24"/>
          <w:szCs w:val="24"/>
          <w:lang w:val="de-DE"/>
        </w:rPr>
      </w:pPr>
    </w:p>
    <w:sectPr w:rsidR="00A627B8" w:rsidRPr="009F3D4E" w:rsidSect="00C97955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73149"/>
    <w:multiLevelType w:val="hybridMultilevel"/>
    <w:tmpl w:val="3DCC2F3A"/>
    <w:lvl w:ilvl="0" w:tplc="072ED9E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EAE60CF"/>
    <w:multiLevelType w:val="hybridMultilevel"/>
    <w:tmpl w:val="5DB2D9B0"/>
    <w:lvl w:ilvl="0" w:tplc="E54C3DF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64"/>
    <w:rsid w:val="00001E50"/>
    <w:rsid w:val="00004128"/>
    <w:rsid w:val="000070A1"/>
    <w:rsid w:val="00011E2C"/>
    <w:rsid w:val="00015947"/>
    <w:rsid w:val="0003306D"/>
    <w:rsid w:val="0005192D"/>
    <w:rsid w:val="00051C17"/>
    <w:rsid w:val="0006788B"/>
    <w:rsid w:val="00067F08"/>
    <w:rsid w:val="00084CA5"/>
    <w:rsid w:val="00087F71"/>
    <w:rsid w:val="00092BFE"/>
    <w:rsid w:val="00093E63"/>
    <w:rsid w:val="00097AE3"/>
    <w:rsid w:val="000A7D67"/>
    <w:rsid w:val="000B267A"/>
    <w:rsid w:val="000C27E3"/>
    <w:rsid w:val="000C3C41"/>
    <w:rsid w:val="000C6537"/>
    <w:rsid w:val="000D4F81"/>
    <w:rsid w:val="000F486F"/>
    <w:rsid w:val="00117936"/>
    <w:rsid w:val="001212A4"/>
    <w:rsid w:val="00123F53"/>
    <w:rsid w:val="00137E58"/>
    <w:rsid w:val="00150BBB"/>
    <w:rsid w:val="001531F1"/>
    <w:rsid w:val="00157C48"/>
    <w:rsid w:val="001632FC"/>
    <w:rsid w:val="00172495"/>
    <w:rsid w:val="00175E42"/>
    <w:rsid w:val="00192ED8"/>
    <w:rsid w:val="001966F7"/>
    <w:rsid w:val="001B5A44"/>
    <w:rsid w:val="001C2F56"/>
    <w:rsid w:val="001D4B6D"/>
    <w:rsid w:val="001E7944"/>
    <w:rsid w:val="0020446A"/>
    <w:rsid w:val="002123A8"/>
    <w:rsid w:val="0021265C"/>
    <w:rsid w:val="00221B4A"/>
    <w:rsid w:val="00232100"/>
    <w:rsid w:val="0024423F"/>
    <w:rsid w:val="00244D08"/>
    <w:rsid w:val="00253C61"/>
    <w:rsid w:val="00270373"/>
    <w:rsid w:val="002939A0"/>
    <w:rsid w:val="002A2363"/>
    <w:rsid w:val="002A2B07"/>
    <w:rsid w:val="002A5737"/>
    <w:rsid w:val="002B1FF9"/>
    <w:rsid w:val="002C28F5"/>
    <w:rsid w:val="002C42EF"/>
    <w:rsid w:val="002D2696"/>
    <w:rsid w:val="002D50F2"/>
    <w:rsid w:val="002D5E8C"/>
    <w:rsid w:val="002E2872"/>
    <w:rsid w:val="002E5550"/>
    <w:rsid w:val="002E6586"/>
    <w:rsid w:val="00301D3E"/>
    <w:rsid w:val="00311A6E"/>
    <w:rsid w:val="00312C66"/>
    <w:rsid w:val="003155E7"/>
    <w:rsid w:val="00326144"/>
    <w:rsid w:val="00326DAE"/>
    <w:rsid w:val="00332D4D"/>
    <w:rsid w:val="00336911"/>
    <w:rsid w:val="00353D8C"/>
    <w:rsid w:val="0036067B"/>
    <w:rsid w:val="003713D9"/>
    <w:rsid w:val="00377CEF"/>
    <w:rsid w:val="003B0ABE"/>
    <w:rsid w:val="003D1C93"/>
    <w:rsid w:val="003E0B47"/>
    <w:rsid w:val="003E1113"/>
    <w:rsid w:val="003E194E"/>
    <w:rsid w:val="003E2DAF"/>
    <w:rsid w:val="003E6CFB"/>
    <w:rsid w:val="003E7717"/>
    <w:rsid w:val="003F0846"/>
    <w:rsid w:val="003F1CE6"/>
    <w:rsid w:val="003F3B28"/>
    <w:rsid w:val="0040122E"/>
    <w:rsid w:val="00403AAD"/>
    <w:rsid w:val="00446F65"/>
    <w:rsid w:val="00454454"/>
    <w:rsid w:val="004618E1"/>
    <w:rsid w:val="004751FD"/>
    <w:rsid w:val="00475F71"/>
    <w:rsid w:val="0048143A"/>
    <w:rsid w:val="00485410"/>
    <w:rsid w:val="00485CA6"/>
    <w:rsid w:val="00486C33"/>
    <w:rsid w:val="00494C92"/>
    <w:rsid w:val="00494D6C"/>
    <w:rsid w:val="004A39E7"/>
    <w:rsid w:val="004B527E"/>
    <w:rsid w:val="004B79B6"/>
    <w:rsid w:val="004C78F4"/>
    <w:rsid w:val="004E16D8"/>
    <w:rsid w:val="004E5179"/>
    <w:rsid w:val="004E66B9"/>
    <w:rsid w:val="004E6F61"/>
    <w:rsid w:val="004F2389"/>
    <w:rsid w:val="004F507F"/>
    <w:rsid w:val="00503D26"/>
    <w:rsid w:val="00505DEC"/>
    <w:rsid w:val="00510FCE"/>
    <w:rsid w:val="005165B6"/>
    <w:rsid w:val="00525E34"/>
    <w:rsid w:val="0053351A"/>
    <w:rsid w:val="00550D97"/>
    <w:rsid w:val="00554955"/>
    <w:rsid w:val="00562FB1"/>
    <w:rsid w:val="005703EA"/>
    <w:rsid w:val="00570C3B"/>
    <w:rsid w:val="00572FA8"/>
    <w:rsid w:val="005A54CB"/>
    <w:rsid w:val="005A75AD"/>
    <w:rsid w:val="005B633A"/>
    <w:rsid w:val="005C7C00"/>
    <w:rsid w:val="005D28AC"/>
    <w:rsid w:val="005D5849"/>
    <w:rsid w:val="005D7CF5"/>
    <w:rsid w:val="005E68D4"/>
    <w:rsid w:val="006115D3"/>
    <w:rsid w:val="00617D5F"/>
    <w:rsid w:val="00637D71"/>
    <w:rsid w:val="00655C41"/>
    <w:rsid w:val="00655F5A"/>
    <w:rsid w:val="00664304"/>
    <w:rsid w:val="006658B0"/>
    <w:rsid w:val="00680B0F"/>
    <w:rsid w:val="00686DE7"/>
    <w:rsid w:val="00687858"/>
    <w:rsid w:val="006A7F69"/>
    <w:rsid w:val="006B2B60"/>
    <w:rsid w:val="006B7E52"/>
    <w:rsid w:val="006D39E3"/>
    <w:rsid w:val="006E36B7"/>
    <w:rsid w:val="006F021A"/>
    <w:rsid w:val="006F0C09"/>
    <w:rsid w:val="006F4D75"/>
    <w:rsid w:val="006F5AB6"/>
    <w:rsid w:val="007025B5"/>
    <w:rsid w:val="00714E5E"/>
    <w:rsid w:val="00716E34"/>
    <w:rsid w:val="00740A1F"/>
    <w:rsid w:val="00743F0E"/>
    <w:rsid w:val="00751599"/>
    <w:rsid w:val="00751DB3"/>
    <w:rsid w:val="0075539E"/>
    <w:rsid w:val="00765467"/>
    <w:rsid w:val="00767AAA"/>
    <w:rsid w:val="0077636F"/>
    <w:rsid w:val="00781472"/>
    <w:rsid w:val="00782F47"/>
    <w:rsid w:val="007A16A5"/>
    <w:rsid w:val="007A2113"/>
    <w:rsid w:val="007A5B92"/>
    <w:rsid w:val="007B0B4D"/>
    <w:rsid w:val="007C60E7"/>
    <w:rsid w:val="007D5ECA"/>
    <w:rsid w:val="007F2C94"/>
    <w:rsid w:val="007F3A27"/>
    <w:rsid w:val="007F4D64"/>
    <w:rsid w:val="007F6364"/>
    <w:rsid w:val="00802EEB"/>
    <w:rsid w:val="00806498"/>
    <w:rsid w:val="00810E3E"/>
    <w:rsid w:val="0081314A"/>
    <w:rsid w:val="00821B51"/>
    <w:rsid w:val="00824F79"/>
    <w:rsid w:val="008421A4"/>
    <w:rsid w:val="008426C3"/>
    <w:rsid w:val="00861FC4"/>
    <w:rsid w:val="00875353"/>
    <w:rsid w:val="00880F90"/>
    <w:rsid w:val="008859E5"/>
    <w:rsid w:val="00891E42"/>
    <w:rsid w:val="00892CB8"/>
    <w:rsid w:val="00897061"/>
    <w:rsid w:val="008A3ED7"/>
    <w:rsid w:val="008B1CF8"/>
    <w:rsid w:val="008F1F7F"/>
    <w:rsid w:val="008F3CFE"/>
    <w:rsid w:val="008F410C"/>
    <w:rsid w:val="009069B2"/>
    <w:rsid w:val="00913B89"/>
    <w:rsid w:val="00916EEF"/>
    <w:rsid w:val="00925F56"/>
    <w:rsid w:val="00934541"/>
    <w:rsid w:val="0093699F"/>
    <w:rsid w:val="00940E6D"/>
    <w:rsid w:val="00945200"/>
    <w:rsid w:val="00952420"/>
    <w:rsid w:val="00961B29"/>
    <w:rsid w:val="00965B21"/>
    <w:rsid w:val="009714C3"/>
    <w:rsid w:val="00981AB2"/>
    <w:rsid w:val="00986043"/>
    <w:rsid w:val="00994CB3"/>
    <w:rsid w:val="00997E4F"/>
    <w:rsid w:val="009A3BA6"/>
    <w:rsid w:val="009A45A9"/>
    <w:rsid w:val="009A70F1"/>
    <w:rsid w:val="009E270B"/>
    <w:rsid w:val="009F3D4E"/>
    <w:rsid w:val="009F4192"/>
    <w:rsid w:val="009F60F9"/>
    <w:rsid w:val="00A20927"/>
    <w:rsid w:val="00A30A30"/>
    <w:rsid w:val="00A34A26"/>
    <w:rsid w:val="00A35B78"/>
    <w:rsid w:val="00A37F98"/>
    <w:rsid w:val="00A56B07"/>
    <w:rsid w:val="00A627B8"/>
    <w:rsid w:val="00A64B5D"/>
    <w:rsid w:val="00A652D5"/>
    <w:rsid w:val="00A75029"/>
    <w:rsid w:val="00A85DBA"/>
    <w:rsid w:val="00A95824"/>
    <w:rsid w:val="00AA3496"/>
    <w:rsid w:val="00AA3BAD"/>
    <w:rsid w:val="00AA6CB3"/>
    <w:rsid w:val="00AB077D"/>
    <w:rsid w:val="00AB2661"/>
    <w:rsid w:val="00AB4A1D"/>
    <w:rsid w:val="00AC1F04"/>
    <w:rsid w:val="00AC2D3E"/>
    <w:rsid w:val="00AD3308"/>
    <w:rsid w:val="00AE4F47"/>
    <w:rsid w:val="00AE6486"/>
    <w:rsid w:val="00AF7EAC"/>
    <w:rsid w:val="00AF7FA2"/>
    <w:rsid w:val="00B075E9"/>
    <w:rsid w:val="00B15DD5"/>
    <w:rsid w:val="00B27012"/>
    <w:rsid w:val="00B30F3A"/>
    <w:rsid w:val="00B40B39"/>
    <w:rsid w:val="00B647B2"/>
    <w:rsid w:val="00B64C1C"/>
    <w:rsid w:val="00B80D7E"/>
    <w:rsid w:val="00B84B65"/>
    <w:rsid w:val="00B93FD7"/>
    <w:rsid w:val="00BA4AAA"/>
    <w:rsid w:val="00BA7003"/>
    <w:rsid w:val="00BD0F8B"/>
    <w:rsid w:val="00BD5196"/>
    <w:rsid w:val="00BD74C8"/>
    <w:rsid w:val="00BE2E66"/>
    <w:rsid w:val="00BF0039"/>
    <w:rsid w:val="00BF5E30"/>
    <w:rsid w:val="00BF67FE"/>
    <w:rsid w:val="00C02C8A"/>
    <w:rsid w:val="00C21EF3"/>
    <w:rsid w:val="00C22BF7"/>
    <w:rsid w:val="00C357F8"/>
    <w:rsid w:val="00C4241E"/>
    <w:rsid w:val="00C42DBD"/>
    <w:rsid w:val="00C57B4A"/>
    <w:rsid w:val="00C628FE"/>
    <w:rsid w:val="00C64F6C"/>
    <w:rsid w:val="00C7378F"/>
    <w:rsid w:val="00C91608"/>
    <w:rsid w:val="00C97955"/>
    <w:rsid w:val="00CA6D1C"/>
    <w:rsid w:val="00CB7751"/>
    <w:rsid w:val="00CC4BD3"/>
    <w:rsid w:val="00CC6D1B"/>
    <w:rsid w:val="00D16BAA"/>
    <w:rsid w:val="00D20F6B"/>
    <w:rsid w:val="00D279CE"/>
    <w:rsid w:val="00D53939"/>
    <w:rsid w:val="00D5586F"/>
    <w:rsid w:val="00D76A40"/>
    <w:rsid w:val="00D82EFB"/>
    <w:rsid w:val="00D8547F"/>
    <w:rsid w:val="00D93657"/>
    <w:rsid w:val="00D93F22"/>
    <w:rsid w:val="00DA376B"/>
    <w:rsid w:val="00DA5A20"/>
    <w:rsid w:val="00DD5822"/>
    <w:rsid w:val="00DF56D6"/>
    <w:rsid w:val="00E00290"/>
    <w:rsid w:val="00E063AC"/>
    <w:rsid w:val="00E072A5"/>
    <w:rsid w:val="00E10326"/>
    <w:rsid w:val="00E17B86"/>
    <w:rsid w:val="00E17F4D"/>
    <w:rsid w:val="00E26E9F"/>
    <w:rsid w:val="00E459B0"/>
    <w:rsid w:val="00E555EA"/>
    <w:rsid w:val="00E60F18"/>
    <w:rsid w:val="00E631E0"/>
    <w:rsid w:val="00E70E9B"/>
    <w:rsid w:val="00E72C9E"/>
    <w:rsid w:val="00E76DA8"/>
    <w:rsid w:val="00E93ECE"/>
    <w:rsid w:val="00E9765F"/>
    <w:rsid w:val="00EA0E77"/>
    <w:rsid w:val="00EA2906"/>
    <w:rsid w:val="00EA37D4"/>
    <w:rsid w:val="00EB3C55"/>
    <w:rsid w:val="00EC7AF9"/>
    <w:rsid w:val="00ED4580"/>
    <w:rsid w:val="00ED47B5"/>
    <w:rsid w:val="00ED69DF"/>
    <w:rsid w:val="00F03C7D"/>
    <w:rsid w:val="00F1172B"/>
    <w:rsid w:val="00F264BF"/>
    <w:rsid w:val="00F3386B"/>
    <w:rsid w:val="00F344C1"/>
    <w:rsid w:val="00F46A37"/>
    <w:rsid w:val="00F607FC"/>
    <w:rsid w:val="00F61D9E"/>
    <w:rsid w:val="00F66224"/>
    <w:rsid w:val="00F728A7"/>
    <w:rsid w:val="00F8267F"/>
    <w:rsid w:val="00F87F7D"/>
    <w:rsid w:val="00F91134"/>
    <w:rsid w:val="00FA31E8"/>
    <w:rsid w:val="00FB4CE2"/>
    <w:rsid w:val="00FB6A0F"/>
    <w:rsid w:val="00FB7B7C"/>
    <w:rsid w:val="00FC56F0"/>
    <w:rsid w:val="00FE3A20"/>
    <w:rsid w:val="00FF47CF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5063"/>
  <w15:docId w15:val="{2154B636-CD6E-4305-8DB6-A03CC98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A3ED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8A3ED7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8A3ED7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8A3ED7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A3ED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75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6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3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Semina Dresaj</cp:lastModifiedBy>
  <cp:revision>2</cp:revision>
  <cp:lastPrinted>2022-12-14T08:34:00Z</cp:lastPrinted>
  <dcterms:created xsi:type="dcterms:W3CDTF">2022-12-19T10:33:00Z</dcterms:created>
  <dcterms:modified xsi:type="dcterms:W3CDTF">2022-12-19T10:33:00Z</dcterms:modified>
</cp:coreProperties>
</file>