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F28C" w14:textId="3B6B4EA6" w:rsidR="00CC09CC" w:rsidRDefault="00664054" w:rsidP="00CC09CC">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Komu</w:t>
      </w:r>
      <w:r w:rsidR="00563593">
        <w:rPr>
          <w:rFonts w:ascii="Times New Roman" w:hAnsi="Times New Roman" w:cs="Times New Roman"/>
          <w:b/>
          <w:color w:val="000000" w:themeColor="text1"/>
          <w:sz w:val="28"/>
          <w:szCs w:val="28"/>
        </w:rPr>
        <w:t>n</w:t>
      </w:r>
      <w:r>
        <w:rPr>
          <w:rFonts w:ascii="Times New Roman" w:hAnsi="Times New Roman" w:cs="Times New Roman"/>
          <w:b/>
          <w:color w:val="000000" w:themeColor="text1"/>
          <w:sz w:val="28"/>
          <w:szCs w:val="28"/>
        </w:rPr>
        <w:t>a</w:t>
      </w:r>
      <w:proofErr w:type="spellEnd"/>
      <w:r>
        <w:rPr>
          <w:rFonts w:ascii="Times New Roman" w:hAnsi="Times New Roman" w:cs="Times New Roman"/>
          <w:b/>
          <w:color w:val="000000" w:themeColor="text1"/>
          <w:sz w:val="28"/>
          <w:szCs w:val="28"/>
        </w:rPr>
        <w:t xml:space="preserve"> e </w:t>
      </w:r>
      <w:proofErr w:type="spellStart"/>
      <w:r>
        <w:rPr>
          <w:rFonts w:ascii="Times New Roman" w:hAnsi="Times New Roman" w:cs="Times New Roman"/>
          <w:b/>
          <w:color w:val="000000" w:themeColor="text1"/>
          <w:sz w:val="28"/>
          <w:szCs w:val="28"/>
        </w:rPr>
        <w:t>Tuzit</w:t>
      </w:r>
      <w:proofErr w:type="spellEnd"/>
    </w:p>
    <w:p w14:paraId="794A9D81" w14:textId="77E3C022" w:rsidR="00CC09CC" w:rsidRPr="00204B62" w:rsidRDefault="00CC09CC" w:rsidP="00CC09CC">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Sekretari</w:t>
      </w:r>
      <w:r w:rsidR="00664054">
        <w:rPr>
          <w:rFonts w:ascii="Times New Roman" w:hAnsi="Times New Roman" w:cs="Times New Roman"/>
          <w:color w:val="000000" w:themeColor="text1"/>
          <w:sz w:val="28"/>
          <w:szCs w:val="28"/>
        </w:rPr>
        <w:t>ati</w:t>
      </w:r>
      <w:proofErr w:type="spellEnd"/>
      <w:r w:rsidR="00664054">
        <w:rPr>
          <w:rFonts w:ascii="Times New Roman" w:hAnsi="Times New Roman" w:cs="Times New Roman"/>
          <w:color w:val="000000" w:themeColor="text1"/>
          <w:sz w:val="28"/>
          <w:szCs w:val="28"/>
        </w:rPr>
        <w:t xml:space="preserve"> </w:t>
      </w:r>
      <w:proofErr w:type="spellStart"/>
      <w:r w:rsidR="00664054">
        <w:rPr>
          <w:rFonts w:ascii="Times New Roman" w:hAnsi="Times New Roman" w:cs="Times New Roman"/>
          <w:color w:val="000000" w:themeColor="text1"/>
          <w:sz w:val="28"/>
          <w:szCs w:val="28"/>
        </w:rPr>
        <w:t>për</w:t>
      </w:r>
      <w:proofErr w:type="spellEnd"/>
      <w:r w:rsidR="00664054">
        <w:rPr>
          <w:rFonts w:ascii="Times New Roman" w:hAnsi="Times New Roman" w:cs="Times New Roman"/>
          <w:color w:val="000000" w:themeColor="text1"/>
          <w:sz w:val="28"/>
          <w:szCs w:val="28"/>
        </w:rPr>
        <w:t xml:space="preserve"> </w:t>
      </w:r>
      <w:proofErr w:type="spellStart"/>
      <w:r w:rsidR="00664054">
        <w:rPr>
          <w:rFonts w:ascii="Times New Roman" w:hAnsi="Times New Roman" w:cs="Times New Roman"/>
          <w:color w:val="000000" w:themeColor="text1"/>
          <w:sz w:val="28"/>
          <w:szCs w:val="28"/>
        </w:rPr>
        <w:t>vetëqeverisje</w:t>
      </w:r>
      <w:proofErr w:type="spellEnd"/>
      <w:r w:rsidR="00664054">
        <w:rPr>
          <w:rFonts w:ascii="Times New Roman" w:hAnsi="Times New Roman" w:cs="Times New Roman"/>
          <w:color w:val="000000" w:themeColor="text1"/>
          <w:sz w:val="28"/>
          <w:szCs w:val="28"/>
        </w:rPr>
        <w:t xml:space="preserve"> </w:t>
      </w:r>
      <w:proofErr w:type="spellStart"/>
      <w:r w:rsidR="00664054">
        <w:rPr>
          <w:rFonts w:ascii="Times New Roman" w:hAnsi="Times New Roman" w:cs="Times New Roman"/>
          <w:color w:val="000000" w:themeColor="text1"/>
          <w:sz w:val="28"/>
          <w:szCs w:val="28"/>
        </w:rPr>
        <w:t>lokale</w:t>
      </w:r>
      <w:proofErr w:type="spellEnd"/>
    </w:p>
    <w:p w14:paraId="3E8943FE" w14:textId="77777777" w:rsidR="00CC09CC" w:rsidRPr="00F50246" w:rsidRDefault="00CC09CC" w:rsidP="00CC09CC">
      <w:pPr>
        <w:rPr>
          <w:rFonts w:ascii="Times New Roman" w:hAnsi="Times New Roman" w:cs="Times New Roman"/>
          <w:i/>
          <w:color w:val="000000" w:themeColor="text1"/>
          <w:sz w:val="28"/>
          <w:szCs w:val="28"/>
        </w:rPr>
      </w:pPr>
    </w:p>
    <w:p w14:paraId="330230EE" w14:textId="77777777" w:rsidR="00CC09CC" w:rsidRPr="00F50246" w:rsidRDefault="00CC09CC" w:rsidP="00CC09CC">
      <w:pPr>
        <w:rPr>
          <w:rFonts w:ascii="Times New Roman" w:hAnsi="Times New Roman" w:cs="Times New Roman"/>
          <w:b/>
          <w:i/>
          <w:color w:val="000000" w:themeColor="text1"/>
          <w:sz w:val="36"/>
          <w:szCs w:val="36"/>
        </w:rPr>
      </w:pPr>
    </w:p>
    <w:p w14:paraId="569A7D71" w14:textId="77777777" w:rsidR="00CC09CC" w:rsidRPr="00F50246" w:rsidRDefault="00CC09CC" w:rsidP="00CC09CC">
      <w:pPr>
        <w:rPr>
          <w:rFonts w:ascii="Times New Roman" w:hAnsi="Times New Roman" w:cs="Times New Roman"/>
          <w:b/>
          <w:i/>
          <w:color w:val="000000" w:themeColor="text1"/>
          <w:sz w:val="36"/>
          <w:szCs w:val="36"/>
        </w:rPr>
      </w:pPr>
    </w:p>
    <w:p w14:paraId="7FCB4A8A" w14:textId="4EB29E21" w:rsidR="00CC09CC" w:rsidRPr="00204B62" w:rsidRDefault="00CC09CC" w:rsidP="00CC09CC">
      <w:pPr>
        <w:jc w:val="center"/>
        <w:rPr>
          <w:rFonts w:ascii="Times New Roman" w:hAnsi="Times New Roman" w:cs="Times New Roman"/>
          <w:b/>
          <w:color w:val="000000" w:themeColor="text1"/>
          <w:sz w:val="40"/>
          <w:szCs w:val="40"/>
        </w:rPr>
      </w:pPr>
      <w:r w:rsidRPr="00204B62">
        <w:rPr>
          <w:rFonts w:ascii="Times New Roman" w:hAnsi="Times New Roman" w:cs="Times New Roman"/>
          <w:b/>
          <w:color w:val="000000" w:themeColor="text1"/>
          <w:sz w:val="40"/>
          <w:szCs w:val="40"/>
        </w:rPr>
        <w:t>PROGRAM</w:t>
      </w:r>
      <w:r w:rsidR="005B493E">
        <w:rPr>
          <w:rFonts w:ascii="Times New Roman" w:hAnsi="Times New Roman" w:cs="Times New Roman"/>
          <w:b/>
          <w:color w:val="000000" w:themeColor="text1"/>
          <w:sz w:val="40"/>
          <w:szCs w:val="40"/>
        </w:rPr>
        <w:t>I</w:t>
      </w:r>
      <w:r w:rsidRPr="00204B62">
        <w:rPr>
          <w:rFonts w:ascii="Times New Roman" w:hAnsi="Times New Roman" w:cs="Times New Roman"/>
          <w:b/>
          <w:color w:val="000000" w:themeColor="text1"/>
          <w:sz w:val="40"/>
          <w:szCs w:val="40"/>
        </w:rPr>
        <w:t xml:space="preserve"> </w:t>
      </w:r>
      <w:r w:rsidR="005B493E">
        <w:rPr>
          <w:rFonts w:ascii="Times New Roman" w:hAnsi="Times New Roman" w:cs="Times New Roman"/>
          <w:b/>
          <w:color w:val="000000" w:themeColor="text1"/>
          <w:sz w:val="40"/>
          <w:szCs w:val="40"/>
        </w:rPr>
        <w:t xml:space="preserve">PËR ZHVILLIMIN E KULTURËS </w:t>
      </w:r>
      <w:r w:rsidR="00563593">
        <w:rPr>
          <w:rFonts w:ascii="Times New Roman" w:hAnsi="Times New Roman" w:cs="Times New Roman"/>
          <w:b/>
          <w:color w:val="000000" w:themeColor="text1"/>
          <w:sz w:val="40"/>
          <w:szCs w:val="40"/>
        </w:rPr>
        <w:t>N</w:t>
      </w:r>
      <w:r w:rsidR="005B493E">
        <w:rPr>
          <w:rFonts w:ascii="Times New Roman" w:hAnsi="Times New Roman" w:cs="Times New Roman"/>
          <w:b/>
          <w:color w:val="000000" w:themeColor="text1"/>
          <w:sz w:val="40"/>
          <w:szCs w:val="40"/>
        </w:rPr>
        <w:t>Ë KOMUNË</w:t>
      </w:r>
      <w:r w:rsidR="00563593">
        <w:rPr>
          <w:rFonts w:ascii="Times New Roman" w:hAnsi="Times New Roman" w:cs="Times New Roman"/>
          <w:b/>
          <w:color w:val="000000" w:themeColor="text1"/>
          <w:sz w:val="40"/>
          <w:szCs w:val="40"/>
        </w:rPr>
        <w:t>N</w:t>
      </w:r>
      <w:r w:rsidR="005B493E">
        <w:rPr>
          <w:rFonts w:ascii="Times New Roman" w:hAnsi="Times New Roman" w:cs="Times New Roman"/>
          <w:b/>
          <w:color w:val="000000" w:themeColor="text1"/>
          <w:sz w:val="40"/>
          <w:szCs w:val="40"/>
        </w:rPr>
        <w:t xml:space="preserve"> </w:t>
      </w:r>
      <w:r w:rsidR="0093794D">
        <w:rPr>
          <w:rFonts w:ascii="Times New Roman" w:hAnsi="Times New Roman" w:cs="Times New Roman"/>
          <w:b/>
          <w:color w:val="000000" w:themeColor="text1"/>
          <w:sz w:val="40"/>
          <w:szCs w:val="40"/>
        </w:rPr>
        <w:t>E</w:t>
      </w:r>
      <w:r w:rsidR="005B493E">
        <w:rPr>
          <w:rFonts w:ascii="Times New Roman" w:hAnsi="Times New Roman" w:cs="Times New Roman"/>
          <w:b/>
          <w:color w:val="000000" w:themeColor="text1"/>
          <w:sz w:val="40"/>
          <w:szCs w:val="40"/>
        </w:rPr>
        <w:t xml:space="preserve"> TUZIT</w:t>
      </w:r>
    </w:p>
    <w:p w14:paraId="15CE22FF" w14:textId="77777777" w:rsidR="00CC09CC" w:rsidRPr="00204B62" w:rsidRDefault="00CC09CC" w:rsidP="00CC09CC">
      <w:pPr>
        <w:jc w:val="center"/>
        <w:rPr>
          <w:rFonts w:ascii="Times New Roman" w:hAnsi="Times New Roman" w:cs="Times New Roman"/>
          <w:color w:val="000000" w:themeColor="text1"/>
          <w:sz w:val="40"/>
          <w:szCs w:val="40"/>
        </w:rPr>
      </w:pPr>
      <w:r w:rsidRPr="00204B62">
        <w:rPr>
          <w:rFonts w:ascii="Times New Roman" w:hAnsi="Times New Roman" w:cs="Times New Roman"/>
          <w:color w:val="000000" w:themeColor="text1"/>
          <w:sz w:val="40"/>
          <w:szCs w:val="40"/>
        </w:rPr>
        <w:t>202</w:t>
      </w:r>
      <w:bookmarkStart w:id="0" w:name="_Hlk43684815"/>
      <w:r>
        <w:rPr>
          <w:rFonts w:ascii="Times New Roman" w:hAnsi="Times New Roman" w:cs="Times New Roman"/>
          <w:color w:val="000000" w:themeColor="text1"/>
          <w:sz w:val="40"/>
          <w:szCs w:val="40"/>
        </w:rPr>
        <w:t>3</w:t>
      </w:r>
      <w:r w:rsidRPr="00204B62">
        <w:rPr>
          <w:rFonts w:ascii="Times New Roman" w:hAnsi="Times New Roman" w:cs="Times New Roman"/>
          <w:bCs/>
          <w:iCs/>
          <w:sz w:val="40"/>
          <w:szCs w:val="40"/>
        </w:rPr>
        <w:t>–</w:t>
      </w:r>
      <w:bookmarkEnd w:id="0"/>
      <w:r>
        <w:rPr>
          <w:rFonts w:ascii="Times New Roman" w:hAnsi="Times New Roman" w:cs="Times New Roman"/>
          <w:color w:val="000000" w:themeColor="text1"/>
          <w:sz w:val="40"/>
          <w:szCs w:val="40"/>
        </w:rPr>
        <w:t>2027</w:t>
      </w:r>
      <w:r w:rsidRPr="00204B62">
        <w:rPr>
          <w:rFonts w:ascii="Times New Roman" w:hAnsi="Times New Roman" w:cs="Times New Roman"/>
          <w:color w:val="000000" w:themeColor="text1"/>
          <w:sz w:val="40"/>
          <w:szCs w:val="40"/>
        </w:rPr>
        <w:t>.</w:t>
      </w:r>
    </w:p>
    <w:p w14:paraId="202147A3" w14:textId="77777777" w:rsidR="00CC09CC" w:rsidRDefault="00CC09CC" w:rsidP="00CC09CC">
      <w:pPr>
        <w:jc w:val="center"/>
        <w:rPr>
          <w:rFonts w:ascii="Times New Roman" w:hAnsi="Times New Roman" w:cs="Times New Roman"/>
          <w:color w:val="000000" w:themeColor="text1"/>
          <w:sz w:val="36"/>
          <w:szCs w:val="36"/>
        </w:rPr>
      </w:pPr>
    </w:p>
    <w:p w14:paraId="46638AEA" w14:textId="3CDC6894" w:rsidR="00A13125" w:rsidRPr="00A13125" w:rsidRDefault="00F84094" w:rsidP="00CC09CC">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Ekipi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profesional</w:t>
      </w:r>
      <w:proofErr w:type="spellEnd"/>
      <w:r w:rsidR="00A13125" w:rsidRPr="00A13125">
        <w:rPr>
          <w:rFonts w:ascii="Times New Roman" w:hAnsi="Times New Roman" w:cs="Times New Roman"/>
          <w:color w:val="000000" w:themeColor="text1"/>
          <w:sz w:val="24"/>
          <w:szCs w:val="24"/>
        </w:rPr>
        <w:t>:</w:t>
      </w:r>
    </w:p>
    <w:p w14:paraId="37C5F821" w14:textId="1BDCABC2" w:rsidR="00CC09CC" w:rsidRPr="00A13125" w:rsidRDefault="00A13125" w:rsidP="00CC09CC">
      <w:pPr>
        <w:jc w:val="center"/>
        <w:rPr>
          <w:rFonts w:ascii="Times New Roman" w:hAnsi="Times New Roman" w:cs="Times New Roman"/>
          <w:b/>
          <w:color w:val="000000" w:themeColor="text1"/>
          <w:sz w:val="24"/>
          <w:szCs w:val="24"/>
        </w:rPr>
      </w:pPr>
      <w:r w:rsidRPr="00A13125">
        <w:rPr>
          <w:rFonts w:ascii="Times New Roman" w:hAnsi="Times New Roman" w:cs="Times New Roman"/>
          <w:b/>
          <w:color w:val="000000" w:themeColor="text1"/>
          <w:sz w:val="24"/>
          <w:szCs w:val="24"/>
        </w:rPr>
        <w:t>Marina</w:t>
      </w:r>
      <w:r w:rsidR="000A046E">
        <w:rPr>
          <w:rFonts w:ascii="Times New Roman" w:hAnsi="Times New Roman" w:cs="Times New Roman"/>
          <w:b/>
          <w:color w:val="000000" w:themeColor="text1"/>
          <w:sz w:val="24"/>
          <w:szCs w:val="24"/>
        </w:rPr>
        <w:t xml:space="preserve"> </w:t>
      </w:r>
      <w:proofErr w:type="spellStart"/>
      <w:r w:rsidRPr="00A13125">
        <w:rPr>
          <w:rFonts w:ascii="Times New Roman" w:hAnsi="Times New Roman" w:cs="Times New Roman"/>
          <w:b/>
          <w:color w:val="000000" w:themeColor="text1"/>
          <w:sz w:val="24"/>
          <w:szCs w:val="24"/>
        </w:rPr>
        <w:t>Ujkaj</w:t>
      </w:r>
      <w:proofErr w:type="spellEnd"/>
    </w:p>
    <w:p w14:paraId="273E0294" w14:textId="30227FC6" w:rsidR="00A13125" w:rsidRPr="00A13125" w:rsidRDefault="00A13125" w:rsidP="00CC09CC">
      <w:pPr>
        <w:jc w:val="center"/>
        <w:rPr>
          <w:rFonts w:ascii="Times New Roman" w:hAnsi="Times New Roman" w:cs="Times New Roman"/>
          <w:b/>
          <w:color w:val="000000" w:themeColor="text1"/>
          <w:sz w:val="24"/>
          <w:szCs w:val="24"/>
        </w:rPr>
      </w:pPr>
      <w:r w:rsidRPr="00A13125">
        <w:rPr>
          <w:rFonts w:ascii="Times New Roman" w:hAnsi="Times New Roman" w:cs="Times New Roman"/>
          <w:b/>
          <w:color w:val="000000" w:themeColor="text1"/>
          <w:sz w:val="24"/>
          <w:szCs w:val="24"/>
        </w:rPr>
        <w:t xml:space="preserve">Janko </w:t>
      </w:r>
      <w:proofErr w:type="spellStart"/>
      <w:r w:rsidRPr="00A13125">
        <w:rPr>
          <w:rFonts w:ascii="Times New Roman" w:hAnsi="Times New Roman" w:cs="Times New Roman"/>
          <w:b/>
          <w:color w:val="000000" w:themeColor="text1"/>
          <w:sz w:val="24"/>
          <w:szCs w:val="24"/>
        </w:rPr>
        <w:t>Ljumović</w:t>
      </w:r>
      <w:proofErr w:type="spellEnd"/>
    </w:p>
    <w:p w14:paraId="3D819AF5" w14:textId="54BF057C" w:rsidR="00A13125" w:rsidRPr="00A13125" w:rsidRDefault="00A13125" w:rsidP="00CC09CC">
      <w:pPr>
        <w:jc w:val="center"/>
        <w:rPr>
          <w:rFonts w:ascii="Times New Roman" w:hAnsi="Times New Roman" w:cs="Times New Roman"/>
          <w:b/>
          <w:color w:val="000000" w:themeColor="text1"/>
          <w:sz w:val="24"/>
          <w:szCs w:val="24"/>
        </w:rPr>
      </w:pPr>
      <w:proofErr w:type="spellStart"/>
      <w:r w:rsidRPr="00A13125">
        <w:rPr>
          <w:rFonts w:ascii="Times New Roman" w:hAnsi="Times New Roman" w:cs="Times New Roman"/>
          <w:b/>
          <w:color w:val="000000" w:themeColor="text1"/>
          <w:sz w:val="24"/>
          <w:szCs w:val="24"/>
        </w:rPr>
        <w:t>Nikoll</w:t>
      </w:r>
      <w:r w:rsidR="00563593">
        <w:rPr>
          <w:rFonts w:ascii="Times New Roman" w:hAnsi="Times New Roman" w:cs="Times New Roman"/>
          <w:b/>
          <w:color w:val="000000" w:themeColor="text1"/>
          <w:sz w:val="24"/>
          <w:szCs w:val="24"/>
        </w:rPr>
        <w:t>ë</w:t>
      </w:r>
      <w:proofErr w:type="spellEnd"/>
      <w:r w:rsidRPr="00A13125">
        <w:rPr>
          <w:rFonts w:ascii="Times New Roman" w:hAnsi="Times New Roman" w:cs="Times New Roman"/>
          <w:b/>
          <w:color w:val="000000" w:themeColor="text1"/>
          <w:sz w:val="24"/>
          <w:szCs w:val="24"/>
        </w:rPr>
        <w:t xml:space="preserve"> </w:t>
      </w:r>
      <w:proofErr w:type="spellStart"/>
      <w:r w:rsidRPr="00A13125">
        <w:rPr>
          <w:rFonts w:ascii="Times New Roman" w:hAnsi="Times New Roman" w:cs="Times New Roman"/>
          <w:b/>
          <w:color w:val="000000" w:themeColor="text1"/>
          <w:sz w:val="24"/>
          <w:szCs w:val="24"/>
        </w:rPr>
        <w:t>Berishaj</w:t>
      </w:r>
      <w:proofErr w:type="spellEnd"/>
    </w:p>
    <w:p w14:paraId="368C8F72" w14:textId="759AC065" w:rsidR="00A13125" w:rsidRPr="00A13125" w:rsidRDefault="00A13125" w:rsidP="00CC09CC">
      <w:pPr>
        <w:jc w:val="center"/>
        <w:rPr>
          <w:rFonts w:ascii="Times New Roman" w:hAnsi="Times New Roman" w:cs="Times New Roman"/>
          <w:b/>
          <w:color w:val="000000" w:themeColor="text1"/>
          <w:sz w:val="24"/>
          <w:szCs w:val="24"/>
        </w:rPr>
      </w:pPr>
      <w:proofErr w:type="spellStart"/>
      <w:r w:rsidRPr="00A13125">
        <w:rPr>
          <w:rFonts w:ascii="Times New Roman" w:hAnsi="Times New Roman" w:cs="Times New Roman"/>
          <w:b/>
          <w:color w:val="000000" w:themeColor="text1"/>
          <w:sz w:val="24"/>
          <w:szCs w:val="24"/>
        </w:rPr>
        <w:t>Suzana</w:t>
      </w:r>
      <w:proofErr w:type="spellEnd"/>
      <w:r w:rsidRPr="00A13125">
        <w:rPr>
          <w:rFonts w:ascii="Times New Roman" w:hAnsi="Times New Roman" w:cs="Times New Roman"/>
          <w:b/>
          <w:color w:val="000000" w:themeColor="text1"/>
          <w:sz w:val="24"/>
          <w:szCs w:val="24"/>
        </w:rPr>
        <w:t xml:space="preserve"> </w:t>
      </w:r>
      <w:proofErr w:type="spellStart"/>
      <w:r w:rsidRPr="00A13125">
        <w:rPr>
          <w:rFonts w:ascii="Times New Roman" w:hAnsi="Times New Roman" w:cs="Times New Roman"/>
          <w:b/>
          <w:color w:val="000000" w:themeColor="text1"/>
          <w:sz w:val="24"/>
          <w:szCs w:val="24"/>
        </w:rPr>
        <w:t>Du</w:t>
      </w:r>
      <w:r w:rsidR="00563593">
        <w:rPr>
          <w:rFonts w:ascii="Times New Roman" w:hAnsi="Times New Roman" w:cs="Times New Roman"/>
          <w:b/>
          <w:color w:val="000000" w:themeColor="text1"/>
          <w:sz w:val="24"/>
          <w:szCs w:val="24"/>
        </w:rPr>
        <w:t>sh</w:t>
      </w:r>
      <w:r w:rsidRPr="00A13125">
        <w:rPr>
          <w:rFonts w:ascii="Times New Roman" w:hAnsi="Times New Roman" w:cs="Times New Roman"/>
          <w:b/>
          <w:color w:val="000000" w:themeColor="text1"/>
          <w:sz w:val="24"/>
          <w:szCs w:val="24"/>
        </w:rPr>
        <w:t>aj</w:t>
      </w:r>
      <w:proofErr w:type="spellEnd"/>
      <w:r w:rsidRPr="00A13125">
        <w:rPr>
          <w:rFonts w:ascii="Times New Roman" w:hAnsi="Times New Roman" w:cs="Times New Roman"/>
          <w:b/>
          <w:color w:val="000000" w:themeColor="text1"/>
          <w:sz w:val="24"/>
          <w:szCs w:val="24"/>
        </w:rPr>
        <w:t xml:space="preserve"> </w:t>
      </w:r>
      <w:proofErr w:type="spellStart"/>
      <w:r w:rsidRPr="00A13125">
        <w:rPr>
          <w:rFonts w:ascii="Times New Roman" w:hAnsi="Times New Roman" w:cs="Times New Roman"/>
          <w:b/>
          <w:color w:val="000000" w:themeColor="text1"/>
          <w:sz w:val="24"/>
          <w:szCs w:val="24"/>
        </w:rPr>
        <w:t>Filipović</w:t>
      </w:r>
      <w:proofErr w:type="spellEnd"/>
    </w:p>
    <w:p w14:paraId="40CCE181" w14:textId="77777777" w:rsidR="00CC09CC" w:rsidRPr="00204B62" w:rsidRDefault="00CC09CC" w:rsidP="00CC09CC">
      <w:pPr>
        <w:jc w:val="center"/>
        <w:rPr>
          <w:rFonts w:ascii="Times New Roman" w:hAnsi="Times New Roman" w:cs="Times New Roman"/>
          <w:color w:val="000000" w:themeColor="text1"/>
          <w:sz w:val="36"/>
          <w:szCs w:val="36"/>
        </w:rPr>
      </w:pPr>
    </w:p>
    <w:p w14:paraId="0EF3F1B3" w14:textId="77777777" w:rsidR="00CC09CC" w:rsidRPr="00204B62" w:rsidRDefault="00CC09CC" w:rsidP="00CC09CC">
      <w:pPr>
        <w:jc w:val="center"/>
        <w:rPr>
          <w:rFonts w:ascii="Times New Roman" w:hAnsi="Times New Roman" w:cs="Times New Roman"/>
          <w:color w:val="000000" w:themeColor="text1"/>
          <w:sz w:val="36"/>
          <w:szCs w:val="36"/>
        </w:rPr>
      </w:pPr>
    </w:p>
    <w:p w14:paraId="3F8C1FB7" w14:textId="77777777" w:rsidR="00CC09CC" w:rsidRPr="00204B62" w:rsidRDefault="00CC09CC" w:rsidP="00CC09CC">
      <w:pPr>
        <w:jc w:val="center"/>
        <w:rPr>
          <w:rFonts w:ascii="Times New Roman" w:hAnsi="Times New Roman" w:cs="Times New Roman"/>
          <w:color w:val="000000" w:themeColor="text1"/>
          <w:sz w:val="36"/>
          <w:szCs w:val="36"/>
        </w:rPr>
      </w:pPr>
    </w:p>
    <w:p w14:paraId="7DA99874" w14:textId="77777777" w:rsidR="00CC09CC" w:rsidRPr="00204B62" w:rsidRDefault="00CC09CC" w:rsidP="00CC09CC">
      <w:pPr>
        <w:jc w:val="center"/>
        <w:rPr>
          <w:rFonts w:ascii="Times New Roman" w:hAnsi="Times New Roman" w:cs="Times New Roman"/>
          <w:color w:val="000000" w:themeColor="text1"/>
          <w:sz w:val="36"/>
          <w:szCs w:val="36"/>
        </w:rPr>
      </w:pPr>
    </w:p>
    <w:p w14:paraId="2C2A390D" w14:textId="77777777" w:rsidR="00CC09CC" w:rsidRPr="00CC09CC" w:rsidRDefault="00CC09CC" w:rsidP="00A13125">
      <w:pPr>
        <w:spacing w:line="360" w:lineRule="auto"/>
        <w:rPr>
          <w:rFonts w:ascii="Times New Roman" w:hAnsi="Times New Roman" w:cs="Times New Roman"/>
          <w:sz w:val="28"/>
          <w:szCs w:val="28"/>
          <w:lang w:val="sr-Latn-CS"/>
        </w:rPr>
      </w:pPr>
    </w:p>
    <w:p w14:paraId="6ADB82E8" w14:textId="188379DC" w:rsidR="00CC09CC" w:rsidRDefault="00A13125" w:rsidP="00CC09CC">
      <w:pPr>
        <w:spacing w:line="360" w:lineRule="auto"/>
        <w:jc w:val="center"/>
        <w:rPr>
          <w:rFonts w:ascii="Times New Roman" w:hAnsi="Times New Roman" w:cs="Times New Roman"/>
          <w:sz w:val="28"/>
          <w:szCs w:val="28"/>
          <w:lang w:val="sr-Latn-CS"/>
        </w:rPr>
      </w:pPr>
      <w:r>
        <w:rPr>
          <w:rFonts w:ascii="Times New Roman" w:hAnsi="Times New Roman" w:cs="Times New Roman"/>
          <w:sz w:val="28"/>
          <w:szCs w:val="28"/>
          <w:lang w:val="sr-Latn-CS"/>
        </w:rPr>
        <w:t xml:space="preserve">Tuz, </w:t>
      </w:r>
      <w:r w:rsidR="000363FD">
        <w:rPr>
          <w:rFonts w:ascii="Times New Roman" w:hAnsi="Times New Roman" w:cs="Times New Roman"/>
          <w:sz w:val="28"/>
          <w:szCs w:val="28"/>
          <w:lang w:val="sr-Latn-CS"/>
        </w:rPr>
        <w:t>shtator</w:t>
      </w:r>
      <w:r>
        <w:rPr>
          <w:rFonts w:ascii="Times New Roman" w:hAnsi="Times New Roman" w:cs="Times New Roman"/>
          <w:sz w:val="28"/>
          <w:szCs w:val="28"/>
          <w:lang w:val="sr-Latn-CS"/>
        </w:rPr>
        <w:t xml:space="preserve"> </w:t>
      </w:r>
      <w:r w:rsidR="00CC09CC" w:rsidRPr="00CC09CC">
        <w:rPr>
          <w:rFonts w:ascii="Times New Roman" w:hAnsi="Times New Roman" w:cs="Times New Roman"/>
          <w:sz w:val="28"/>
          <w:szCs w:val="28"/>
          <w:lang w:val="sr-Latn-CS"/>
        </w:rPr>
        <w:t>2022.</w:t>
      </w:r>
    </w:p>
    <w:p w14:paraId="06E6BE5F" w14:textId="5D2206FF" w:rsidR="00765491" w:rsidRDefault="00765491" w:rsidP="00CC09CC">
      <w:pPr>
        <w:spacing w:line="360" w:lineRule="auto"/>
        <w:jc w:val="center"/>
        <w:rPr>
          <w:rFonts w:ascii="Times New Roman" w:hAnsi="Times New Roman" w:cs="Times New Roman"/>
          <w:sz w:val="28"/>
          <w:szCs w:val="28"/>
          <w:lang w:val="sr-Latn-CS"/>
        </w:rPr>
      </w:pPr>
    </w:p>
    <w:p w14:paraId="7D733F39" w14:textId="77777777" w:rsidR="00765491" w:rsidRPr="00CC09CC" w:rsidRDefault="00765491" w:rsidP="00CC09CC">
      <w:pPr>
        <w:spacing w:line="360" w:lineRule="auto"/>
        <w:jc w:val="center"/>
        <w:rPr>
          <w:rFonts w:ascii="Times New Roman" w:hAnsi="Times New Roman" w:cs="Times New Roman"/>
          <w:sz w:val="28"/>
          <w:szCs w:val="28"/>
          <w:lang w:val="sr-Latn-CS"/>
        </w:rPr>
      </w:pPr>
    </w:p>
    <w:p w14:paraId="4931DFA4" w14:textId="77777777" w:rsidR="00563593" w:rsidRDefault="000363FD" w:rsidP="000B3B73">
      <w:pPr>
        <w:pStyle w:val="ListParagraph"/>
        <w:numPr>
          <w:ilvl w:val="0"/>
          <w:numId w:val="19"/>
        </w:numPr>
        <w:spacing w:line="360" w:lineRule="auto"/>
        <w:jc w:val="both"/>
        <w:rPr>
          <w:rFonts w:ascii="Times New Roman" w:hAnsi="Times New Roman" w:cs="Times New Roman"/>
          <w:b/>
          <w:sz w:val="28"/>
          <w:szCs w:val="28"/>
          <w:lang w:val="sr-Latn-CS"/>
        </w:rPr>
      </w:pPr>
      <w:r w:rsidRPr="000363FD">
        <w:rPr>
          <w:rFonts w:ascii="Times New Roman" w:hAnsi="Times New Roman" w:cs="Times New Roman"/>
          <w:b/>
          <w:sz w:val="28"/>
          <w:szCs w:val="28"/>
          <w:lang w:val="sr-Latn-CS"/>
        </w:rPr>
        <w:lastRenderedPageBreak/>
        <w:t xml:space="preserve">Pikat </w:t>
      </w:r>
      <w:r w:rsidR="00563593">
        <w:rPr>
          <w:rFonts w:ascii="Times New Roman" w:hAnsi="Times New Roman" w:cs="Times New Roman"/>
          <w:b/>
          <w:sz w:val="28"/>
          <w:szCs w:val="28"/>
          <w:lang w:val="sr-Latn-CS"/>
        </w:rPr>
        <w:t>hyrëse dhe pikëpamja normative</w:t>
      </w:r>
    </w:p>
    <w:p w14:paraId="063808F9" w14:textId="5FD6A4F9" w:rsidR="002C49EC" w:rsidRPr="00563593" w:rsidRDefault="002C49EC" w:rsidP="00563593">
      <w:pPr>
        <w:spacing w:line="360" w:lineRule="auto"/>
        <w:ind w:left="360"/>
        <w:jc w:val="both"/>
        <w:rPr>
          <w:rFonts w:ascii="Times New Roman" w:hAnsi="Times New Roman" w:cs="Times New Roman"/>
          <w:b/>
          <w:sz w:val="28"/>
          <w:szCs w:val="28"/>
          <w:lang w:val="sr-Latn-CS"/>
        </w:rPr>
      </w:pPr>
    </w:p>
    <w:p w14:paraId="4AA86885" w14:textId="77777777" w:rsidR="000B3B73" w:rsidRPr="000B3B73" w:rsidRDefault="000B3B73" w:rsidP="000B3B73">
      <w:pPr>
        <w:pStyle w:val="ListParagraph"/>
        <w:spacing w:line="360" w:lineRule="auto"/>
        <w:jc w:val="both"/>
        <w:rPr>
          <w:rFonts w:ascii="Times New Roman" w:hAnsi="Times New Roman" w:cs="Times New Roman"/>
          <w:b/>
          <w:sz w:val="28"/>
          <w:szCs w:val="28"/>
          <w:lang w:val="sr-Latn-CS"/>
        </w:rPr>
      </w:pPr>
    </w:p>
    <w:p w14:paraId="2EBCE711" w14:textId="4E25246D" w:rsidR="002C49EC" w:rsidRPr="00A80FF8" w:rsidRDefault="003B0EB0" w:rsidP="002C49EC">
      <w:pPr>
        <w:spacing w:line="360" w:lineRule="auto"/>
        <w:jc w:val="both"/>
        <w:rPr>
          <w:rStyle w:val="Hyperlink"/>
          <w:rFonts w:ascii="Times New Roman" w:hAnsi="Times New Roman" w:cs="Times New Roman"/>
          <w:color w:val="000000" w:themeColor="text1"/>
          <w:sz w:val="24"/>
          <w:szCs w:val="24"/>
          <w:u w:val="none"/>
          <w:lang w:val="uz-Cyrl-UZ"/>
        </w:rPr>
      </w:pPr>
      <w:r w:rsidRPr="003B0EB0">
        <w:rPr>
          <w:rFonts w:ascii="Times New Roman" w:hAnsi="Times New Roman" w:cs="Times New Roman"/>
          <w:color w:val="000000" w:themeColor="text1"/>
          <w:sz w:val="24"/>
          <w:szCs w:val="24"/>
          <w:lang w:val="uz-Cyrl-UZ"/>
        </w:rPr>
        <w:t>Planifikimi i zhvillimit të kulturës në nivel komunal përcaktohet nga njëra anë nga rrethanat dhe resurset lokale, dhe nga ana tjetër nga përcaktimi qytetërues se kultura në kohët moderne mund të përfaqësojë një nga faktorët më të rëndësishëm në zhvillimin social dhe ekonomik të qyteti</w:t>
      </w:r>
      <w:r w:rsidR="00563593">
        <w:rPr>
          <w:rFonts w:ascii="Times New Roman" w:hAnsi="Times New Roman" w:cs="Times New Roman"/>
          <w:color w:val="000000" w:themeColor="text1"/>
          <w:sz w:val="24"/>
          <w:szCs w:val="24"/>
        </w:rPr>
        <w:t>t</w:t>
      </w:r>
      <w:r w:rsidRPr="003B0EB0">
        <w:rPr>
          <w:rFonts w:ascii="Times New Roman" w:hAnsi="Times New Roman" w:cs="Times New Roman"/>
          <w:color w:val="000000" w:themeColor="text1"/>
          <w:sz w:val="24"/>
          <w:szCs w:val="24"/>
          <w:lang w:val="uz-Cyrl-UZ"/>
        </w:rPr>
        <w:t xml:space="preserve">. Në këtë kontekst, dokumenti ndërkombëtar Agjenda 21 për kulturën përfaqëson një </w:t>
      </w:r>
      <w:proofErr w:type="spellStart"/>
      <w:r w:rsidR="00563593">
        <w:rPr>
          <w:rFonts w:ascii="Times New Roman" w:hAnsi="Times New Roman" w:cs="Times New Roman"/>
          <w:color w:val="000000" w:themeColor="text1"/>
          <w:sz w:val="24"/>
          <w:szCs w:val="24"/>
        </w:rPr>
        <w:t>pikëpamje</w:t>
      </w:r>
      <w:proofErr w:type="spellEnd"/>
      <w:r w:rsidRPr="003B0EB0">
        <w:rPr>
          <w:rFonts w:ascii="Times New Roman" w:hAnsi="Times New Roman" w:cs="Times New Roman"/>
          <w:color w:val="000000" w:themeColor="text1"/>
          <w:sz w:val="24"/>
          <w:szCs w:val="24"/>
          <w:lang w:val="uz-Cyrl-UZ"/>
        </w:rPr>
        <w:t xml:space="preserve"> metodologjik</w:t>
      </w:r>
      <w:r w:rsidR="00563593">
        <w:rPr>
          <w:rFonts w:ascii="Times New Roman" w:hAnsi="Times New Roman" w:cs="Times New Roman"/>
          <w:color w:val="000000" w:themeColor="text1"/>
          <w:sz w:val="24"/>
          <w:szCs w:val="24"/>
        </w:rPr>
        <w:t>e</w:t>
      </w:r>
      <w:r w:rsidRPr="003B0EB0">
        <w:rPr>
          <w:rFonts w:ascii="Times New Roman" w:hAnsi="Times New Roman" w:cs="Times New Roman"/>
          <w:color w:val="000000" w:themeColor="text1"/>
          <w:sz w:val="24"/>
          <w:szCs w:val="24"/>
          <w:lang w:val="uz-Cyrl-UZ"/>
        </w:rPr>
        <w:t xml:space="preserve"> të domosdosh</w:t>
      </w:r>
      <w:r w:rsidR="00563593">
        <w:rPr>
          <w:rFonts w:ascii="Times New Roman" w:hAnsi="Times New Roman" w:cs="Times New Roman"/>
          <w:color w:val="000000" w:themeColor="text1"/>
          <w:sz w:val="24"/>
          <w:szCs w:val="24"/>
        </w:rPr>
        <w:t>me</w:t>
      </w:r>
      <w:r w:rsidRPr="003B0EB0">
        <w:rPr>
          <w:rFonts w:ascii="Times New Roman" w:hAnsi="Times New Roman" w:cs="Times New Roman"/>
          <w:color w:val="000000" w:themeColor="text1"/>
          <w:sz w:val="24"/>
          <w:szCs w:val="24"/>
          <w:lang w:val="uz-Cyrl-UZ"/>
        </w:rPr>
        <w:t xml:space="preserve"> për </w:t>
      </w:r>
      <w:proofErr w:type="spellStart"/>
      <w:r w:rsidR="00563593">
        <w:rPr>
          <w:rFonts w:ascii="Times New Roman" w:hAnsi="Times New Roman" w:cs="Times New Roman"/>
          <w:color w:val="000000" w:themeColor="text1"/>
          <w:sz w:val="24"/>
          <w:szCs w:val="24"/>
        </w:rPr>
        <w:t>punën</w:t>
      </w:r>
      <w:proofErr w:type="spellEnd"/>
      <w:r w:rsidR="00563593">
        <w:rPr>
          <w:rFonts w:ascii="Times New Roman" w:hAnsi="Times New Roman" w:cs="Times New Roman"/>
          <w:color w:val="000000" w:themeColor="text1"/>
          <w:sz w:val="24"/>
          <w:szCs w:val="24"/>
        </w:rPr>
        <w:t xml:space="preserve"> </w:t>
      </w:r>
      <w:proofErr w:type="spellStart"/>
      <w:r w:rsidR="00563593">
        <w:rPr>
          <w:rFonts w:ascii="Times New Roman" w:hAnsi="Times New Roman" w:cs="Times New Roman"/>
          <w:color w:val="000000" w:themeColor="text1"/>
          <w:sz w:val="24"/>
          <w:szCs w:val="24"/>
        </w:rPr>
        <w:t>në</w:t>
      </w:r>
      <w:proofErr w:type="spellEnd"/>
      <w:r w:rsidR="00563593">
        <w:rPr>
          <w:rFonts w:ascii="Times New Roman" w:hAnsi="Times New Roman" w:cs="Times New Roman"/>
          <w:color w:val="000000" w:themeColor="text1"/>
          <w:sz w:val="24"/>
          <w:szCs w:val="24"/>
        </w:rPr>
        <w:t xml:space="preserve"> </w:t>
      </w:r>
      <w:proofErr w:type="spellStart"/>
      <w:r w:rsidR="00563593">
        <w:rPr>
          <w:rFonts w:ascii="Times New Roman" w:hAnsi="Times New Roman" w:cs="Times New Roman"/>
          <w:color w:val="000000" w:themeColor="text1"/>
          <w:sz w:val="24"/>
          <w:szCs w:val="24"/>
        </w:rPr>
        <w:t>porjekt</w:t>
      </w:r>
      <w:proofErr w:type="spellEnd"/>
      <w:r w:rsidRPr="003B0EB0">
        <w:rPr>
          <w:rFonts w:ascii="Times New Roman" w:hAnsi="Times New Roman" w:cs="Times New Roman"/>
          <w:color w:val="000000" w:themeColor="text1"/>
          <w:sz w:val="24"/>
          <w:szCs w:val="24"/>
          <w:lang w:val="uz-Cyrl-UZ"/>
        </w:rPr>
        <w:t xml:space="preserve">. </w:t>
      </w:r>
      <w:proofErr w:type="spellStart"/>
      <w:r w:rsidR="00563593">
        <w:rPr>
          <w:rFonts w:ascii="Times New Roman" w:hAnsi="Times New Roman" w:cs="Times New Roman"/>
          <w:color w:val="000000" w:themeColor="text1"/>
          <w:sz w:val="24"/>
          <w:szCs w:val="24"/>
        </w:rPr>
        <w:t>Qasja</w:t>
      </w:r>
      <w:proofErr w:type="spellEnd"/>
      <w:r w:rsidR="00563593">
        <w:rPr>
          <w:rFonts w:ascii="Times New Roman" w:hAnsi="Times New Roman" w:cs="Times New Roman"/>
          <w:color w:val="000000" w:themeColor="text1"/>
          <w:sz w:val="24"/>
          <w:szCs w:val="24"/>
        </w:rPr>
        <w:t xml:space="preserve"> </w:t>
      </w:r>
      <w:proofErr w:type="spellStart"/>
      <w:r w:rsidR="00563593">
        <w:rPr>
          <w:rFonts w:ascii="Times New Roman" w:hAnsi="Times New Roman" w:cs="Times New Roman"/>
          <w:color w:val="000000" w:themeColor="text1"/>
          <w:sz w:val="24"/>
          <w:szCs w:val="24"/>
        </w:rPr>
        <w:t>në</w:t>
      </w:r>
      <w:proofErr w:type="spellEnd"/>
      <w:r w:rsidR="00563593">
        <w:rPr>
          <w:rFonts w:ascii="Times New Roman" w:hAnsi="Times New Roman" w:cs="Times New Roman"/>
          <w:color w:val="000000" w:themeColor="text1"/>
          <w:sz w:val="24"/>
          <w:szCs w:val="24"/>
        </w:rPr>
        <w:t xml:space="preserve"> </w:t>
      </w:r>
      <w:r w:rsidRPr="003B0EB0">
        <w:rPr>
          <w:rFonts w:ascii="Times New Roman" w:hAnsi="Times New Roman" w:cs="Times New Roman"/>
          <w:color w:val="000000" w:themeColor="text1"/>
          <w:sz w:val="24"/>
          <w:szCs w:val="24"/>
          <w:lang w:val="uz-Cyrl-UZ"/>
        </w:rPr>
        <w:t>Agend</w:t>
      </w:r>
      <w:proofErr w:type="spellStart"/>
      <w:r w:rsidR="00563593">
        <w:rPr>
          <w:rFonts w:ascii="Times New Roman" w:hAnsi="Times New Roman" w:cs="Times New Roman"/>
          <w:color w:val="000000" w:themeColor="text1"/>
          <w:sz w:val="24"/>
          <w:szCs w:val="24"/>
        </w:rPr>
        <w:t>ën</w:t>
      </w:r>
      <w:proofErr w:type="spellEnd"/>
      <w:r w:rsidR="00563593">
        <w:rPr>
          <w:rFonts w:ascii="Times New Roman" w:hAnsi="Times New Roman" w:cs="Times New Roman"/>
          <w:color w:val="000000" w:themeColor="text1"/>
          <w:sz w:val="24"/>
          <w:szCs w:val="24"/>
        </w:rPr>
        <w:t xml:space="preserve"> </w:t>
      </w:r>
      <w:r w:rsidRPr="003B0EB0">
        <w:rPr>
          <w:rFonts w:ascii="Times New Roman" w:hAnsi="Times New Roman" w:cs="Times New Roman"/>
          <w:color w:val="000000" w:themeColor="text1"/>
          <w:sz w:val="24"/>
          <w:szCs w:val="24"/>
          <w:lang w:val="uz-Cyrl-UZ"/>
        </w:rPr>
        <w:t>21 për kulturë, si dhe të gjitha dokumentet përkatëse të saj, mund të gjenden në adresën e internetit</w:t>
      </w:r>
      <w:r w:rsidR="002C49EC" w:rsidRPr="00A80FF8">
        <w:rPr>
          <w:rFonts w:ascii="Times New Roman" w:hAnsi="Times New Roman" w:cs="Times New Roman"/>
          <w:color w:val="000000" w:themeColor="text1"/>
          <w:sz w:val="24"/>
          <w:szCs w:val="24"/>
          <w:lang w:val="uz-Cyrl-UZ"/>
        </w:rPr>
        <w:t xml:space="preserve"> </w:t>
      </w:r>
      <w:hyperlink r:id="rId7" w:history="1">
        <w:r w:rsidR="002C49EC" w:rsidRPr="00A80FF8">
          <w:rPr>
            <w:rStyle w:val="Hyperlink"/>
            <w:rFonts w:ascii="Times New Roman" w:hAnsi="Times New Roman" w:cs="Times New Roman"/>
            <w:color w:val="000000" w:themeColor="text1"/>
            <w:sz w:val="24"/>
            <w:szCs w:val="24"/>
            <w:u w:val="none"/>
            <w:lang w:val="uz-Cyrl-UZ"/>
          </w:rPr>
          <w:t>www.agenda21culture.net</w:t>
        </w:r>
      </w:hyperlink>
      <w:r w:rsidR="002C49EC" w:rsidRPr="00A80FF8">
        <w:rPr>
          <w:rStyle w:val="Hyperlink"/>
          <w:rFonts w:ascii="Times New Roman" w:hAnsi="Times New Roman" w:cs="Times New Roman"/>
          <w:color w:val="000000" w:themeColor="text1"/>
          <w:sz w:val="24"/>
          <w:szCs w:val="24"/>
          <w:u w:val="none"/>
          <w:lang w:val="uz-Cyrl-UZ"/>
        </w:rPr>
        <w:t>.</w:t>
      </w:r>
    </w:p>
    <w:p w14:paraId="563195DB" w14:textId="7D587880" w:rsidR="003B0EB0" w:rsidRPr="00E90AE3" w:rsidRDefault="003B0EB0" w:rsidP="002C49EC">
      <w:pPr>
        <w:spacing w:line="360" w:lineRule="auto"/>
        <w:jc w:val="both"/>
        <w:rPr>
          <w:rStyle w:val="Hyperlink"/>
          <w:rFonts w:ascii="Times New Roman" w:hAnsi="Times New Roman" w:cs="Times New Roman"/>
          <w:color w:val="000000" w:themeColor="text1"/>
          <w:sz w:val="24"/>
          <w:szCs w:val="24"/>
          <w:u w:val="none"/>
        </w:rPr>
      </w:pPr>
      <w:r w:rsidRPr="003B0EB0">
        <w:rPr>
          <w:rStyle w:val="Hyperlink"/>
          <w:rFonts w:ascii="Times New Roman" w:hAnsi="Times New Roman" w:cs="Times New Roman"/>
          <w:color w:val="000000" w:themeColor="text1"/>
          <w:sz w:val="24"/>
          <w:szCs w:val="24"/>
          <w:u w:val="none"/>
          <w:lang w:val="uz-Cyrl-UZ"/>
        </w:rPr>
        <w:t xml:space="preserve">Nga </w:t>
      </w:r>
      <w:proofErr w:type="spellStart"/>
      <w:r w:rsidR="00DC585C">
        <w:rPr>
          <w:rStyle w:val="Hyperlink"/>
          <w:rFonts w:ascii="Times New Roman" w:hAnsi="Times New Roman" w:cs="Times New Roman"/>
          <w:color w:val="000000" w:themeColor="text1"/>
          <w:sz w:val="24"/>
          <w:szCs w:val="24"/>
          <w:u w:val="none"/>
        </w:rPr>
        <w:t>kapitujt</w:t>
      </w:r>
      <w:proofErr w:type="spellEnd"/>
      <w:r w:rsidR="00DC585C">
        <w:rPr>
          <w:rStyle w:val="Hyperlink"/>
          <w:rFonts w:ascii="Times New Roman" w:hAnsi="Times New Roman" w:cs="Times New Roman"/>
          <w:color w:val="000000" w:themeColor="text1"/>
          <w:sz w:val="24"/>
          <w:szCs w:val="24"/>
          <w:u w:val="none"/>
        </w:rPr>
        <w:t xml:space="preserve"> </w:t>
      </w:r>
      <w:r w:rsidRPr="003B0EB0">
        <w:rPr>
          <w:rStyle w:val="Hyperlink"/>
          <w:rFonts w:ascii="Times New Roman" w:hAnsi="Times New Roman" w:cs="Times New Roman"/>
          <w:color w:val="000000" w:themeColor="text1"/>
          <w:sz w:val="24"/>
          <w:szCs w:val="24"/>
          <w:u w:val="none"/>
          <w:lang w:val="uz-Cyrl-UZ"/>
        </w:rPr>
        <w:t>e Agjendës 21, e cila u miratua në Barcelonë në vitin 2004, le të veçojmë disa parime që janë të rëndësishme për t'u zbatuar për kornizën strategjike përfundimtare të Programit të Zhvillimit Kulturor të Komunës së Tuzit</w:t>
      </w:r>
      <w:r w:rsidR="00E90AE3">
        <w:rPr>
          <w:rStyle w:val="Hyperlink"/>
          <w:rFonts w:ascii="Times New Roman" w:hAnsi="Times New Roman" w:cs="Times New Roman"/>
          <w:color w:val="000000" w:themeColor="text1"/>
          <w:sz w:val="24"/>
          <w:szCs w:val="24"/>
          <w:u w:val="none"/>
        </w:rPr>
        <w:t>:</w:t>
      </w:r>
    </w:p>
    <w:p w14:paraId="34EC9CF0" w14:textId="2F23011B" w:rsidR="00454BCD" w:rsidRDefault="00454BCD" w:rsidP="002C49EC">
      <w:pPr>
        <w:pStyle w:val="ListParagraph"/>
        <w:numPr>
          <w:ilvl w:val="0"/>
          <w:numId w:val="1"/>
        </w:numPr>
        <w:spacing w:line="360" w:lineRule="auto"/>
        <w:jc w:val="both"/>
        <w:rPr>
          <w:rStyle w:val="Hyperlink"/>
          <w:rFonts w:ascii="Times New Roman" w:hAnsi="Times New Roman" w:cs="Times New Roman"/>
          <w:color w:val="000000" w:themeColor="text1"/>
          <w:u w:val="none"/>
          <w:lang w:val="uz-Cyrl-UZ"/>
        </w:rPr>
      </w:pPr>
      <w:r w:rsidRPr="00454BCD">
        <w:rPr>
          <w:rStyle w:val="Hyperlink"/>
          <w:rFonts w:ascii="Times New Roman" w:hAnsi="Times New Roman" w:cs="Times New Roman"/>
          <w:color w:val="000000" w:themeColor="text1"/>
          <w:u w:val="none"/>
          <w:lang w:val="uz-Cyrl-UZ"/>
        </w:rPr>
        <w:t>perceptimi i qyteteve dhe komuniteteve lokale si vende të privilegjuara për krijimin kulturor dhe diversitet krijues</w:t>
      </w:r>
      <w:r w:rsidR="00DC585C">
        <w:rPr>
          <w:rStyle w:val="Hyperlink"/>
          <w:rFonts w:ascii="Times New Roman" w:hAnsi="Times New Roman" w:cs="Times New Roman"/>
          <w:color w:val="000000" w:themeColor="text1"/>
          <w:u w:val="none"/>
        </w:rPr>
        <w:t>e</w:t>
      </w:r>
      <w:r w:rsidRPr="00454BCD">
        <w:rPr>
          <w:rStyle w:val="Hyperlink"/>
          <w:rFonts w:ascii="Times New Roman" w:hAnsi="Times New Roman" w:cs="Times New Roman"/>
          <w:color w:val="000000" w:themeColor="text1"/>
          <w:u w:val="none"/>
          <w:lang w:val="uz-Cyrl-UZ"/>
        </w:rPr>
        <w:t>, në të cil</w:t>
      </w:r>
      <w:r w:rsidR="00DC585C">
        <w:rPr>
          <w:rStyle w:val="Hyperlink"/>
          <w:rFonts w:ascii="Times New Roman" w:hAnsi="Times New Roman" w:cs="Times New Roman"/>
          <w:color w:val="000000" w:themeColor="text1"/>
          <w:u w:val="none"/>
        </w:rPr>
        <w:t>at</w:t>
      </w:r>
      <w:r w:rsidRPr="00454BCD">
        <w:rPr>
          <w:rStyle w:val="Hyperlink"/>
          <w:rFonts w:ascii="Times New Roman" w:hAnsi="Times New Roman" w:cs="Times New Roman"/>
          <w:color w:val="000000" w:themeColor="text1"/>
          <w:u w:val="none"/>
          <w:lang w:val="uz-Cyrl-UZ"/>
        </w:rPr>
        <w:t xml:space="preserve"> është i hapur një dialog i vazhdueshëm ndërmjet identitetit dhe diversitetit, </w:t>
      </w:r>
      <w:r w:rsidR="00DC585C">
        <w:rPr>
          <w:rStyle w:val="Hyperlink"/>
          <w:rFonts w:ascii="Times New Roman" w:hAnsi="Times New Roman" w:cs="Times New Roman"/>
          <w:color w:val="000000" w:themeColor="text1"/>
          <w:u w:val="none"/>
        </w:rPr>
        <w:t xml:space="preserve">të </w:t>
      </w:r>
      <w:r w:rsidRPr="00454BCD">
        <w:rPr>
          <w:rStyle w:val="Hyperlink"/>
          <w:rFonts w:ascii="Times New Roman" w:hAnsi="Times New Roman" w:cs="Times New Roman"/>
          <w:color w:val="000000" w:themeColor="text1"/>
          <w:u w:val="none"/>
          <w:lang w:val="uz-Cyrl-UZ"/>
        </w:rPr>
        <w:t>individ</w:t>
      </w:r>
      <w:r w:rsidR="00DC585C">
        <w:rPr>
          <w:rStyle w:val="Hyperlink"/>
          <w:rFonts w:ascii="Times New Roman" w:hAnsi="Times New Roman" w:cs="Times New Roman"/>
          <w:color w:val="000000" w:themeColor="text1"/>
          <w:u w:val="none"/>
        </w:rPr>
        <w:t xml:space="preserve">eve </w:t>
      </w:r>
      <w:proofErr w:type="spellStart"/>
      <w:r w:rsidR="00DC585C">
        <w:rPr>
          <w:rStyle w:val="Hyperlink"/>
          <w:rFonts w:ascii="Times New Roman" w:hAnsi="Times New Roman" w:cs="Times New Roman"/>
          <w:color w:val="000000" w:themeColor="text1"/>
          <w:u w:val="none"/>
        </w:rPr>
        <w:t>dhe</w:t>
      </w:r>
      <w:proofErr w:type="spellEnd"/>
      <w:r w:rsidR="00DC585C">
        <w:rPr>
          <w:rStyle w:val="Hyperlink"/>
          <w:rFonts w:ascii="Times New Roman" w:hAnsi="Times New Roman" w:cs="Times New Roman"/>
          <w:color w:val="000000" w:themeColor="text1"/>
          <w:u w:val="none"/>
        </w:rPr>
        <w:t xml:space="preserve"> </w:t>
      </w:r>
      <w:proofErr w:type="spellStart"/>
      <w:r w:rsidR="00DC585C">
        <w:rPr>
          <w:rStyle w:val="Hyperlink"/>
          <w:rFonts w:ascii="Times New Roman" w:hAnsi="Times New Roman" w:cs="Times New Roman"/>
          <w:color w:val="000000" w:themeColor="text1"/>
          <w:u w:val="none"/>
        </w:rPr>
        <w:t>grupeve</w:t>
      </w:r>
      <w:proofErr w:type="spellEnd"/>
      <w:r w:rsidRPr="00454BCD">
        <w:rPr>
          <w:rStyle w:val="Hyperlink"/>
          <w:rFonts w:ascii="Times New Roman" w:hAnsi="Times New Roman" w:cs="Times New Roman"/>
          <w:color w:val="000000" w:themeColor="text1"/>
          <w:u w:val="none"/>
          <w:lang w:val="uz-Cyrl-UZ"/>
        </w:rPr>
        <w:t>, me theks të veçantë në domosdoshmërinë e diversitetit gjuhësor</w:t>
      </w:r>
    </w:p>
    <w:p w14:paraId="5C75BD45" w14:textId="39B1F784" w:rsidR="002C49EC" w:rsidRPr="00A80FF8" w:rsidRDefault="006F6D3A" w:rsidP="002C49EC">
      <w:pPr>
        <w:pStyle w:val="ListParagraph"/>
        <w:numPr>
          <w:ilvl w:val="0"/>
          <w:numId w:val="1"/>
        </w:numPr>
        <w:spacing w:line="360" w:lineRule="auto"/>
        <w:jc w:val="both"/>
        <w:rPr>
          <w:rStyle w:val="Hyperlink"/>
          <w:rFonts w:ascii="Times New Roman" w:hAnsi="Times New Roman" w:cs="Times New Roman"/>
          <w:color w:val="000000" w:themeColor="text1"/>
          <w:u w:val="none"/>
          <w:lang w:val="uz-Cyrl-UZ"/>
        </w:rPr>
      </w:pPr>
      <w:r w:rsidRPr="006F6D3A">
        <w:rPr>
          <w:rStyle w:val="Hyperlink"/>
          <w:rFonts w:ascii="Times New Roman" w:hAnsi="Times New Roman" w:cs="Times New Roman"/>
          <w:color w:val="000000" w:themeColor="text1"/>
          <w:u w:val="none"/>
          <w:lang w:val="uz-Cyrl-UZ"/>
        </w:rPr>
        <w:t>promovimi i kulturës si faktor kyç në zhvillimin e qëndrueshëm të qyteteve, në dimensionet e saj humane, ekonomike, politike dhe sociale, që kërkon harmonizimin e politikave kulturore dhe të politikave të tjera publike</w:t>
      </w:r>
      <w:r w:rsidR="0004441C">
        <w:rPr>
          <w:rStyle w:val="Hyperlink"/>
          <w:rFonts w:ascii="Times New Roman" w:hAnsi="Times New Roman" w:cs="Times New Roman"/>
          <w:color w:val="000000" w:themeColor="text1"/>
          <w:u w:val="none"/>
        </w:rPr>
        <w:t>,</w:t>
      </w:r>
    </w:p>
    <w:p w14:paraId="2BEAD855" w14:textId="21CFD7D6" w:rsidR="002C49EC" w:rsidRPr="00A80FF8" w:rsidRDefault="0004441C" w:rsidP="002C49EC">
      <w:pPr>
        <w:pStyle w:val="ListParagraph"/>
        <w:numPr>
          <w:ilvl w:val="0"/>
          <w:numId w:val="1"/>
        </w:numPr>
        <w:spacing w:line="360" w:lineRule="auto"/>
        <w:jc w:val="both"/>
        <w:rPr>
          <w:rStyle w:val="Hyperlink"/>
          <w:rFonts w:ascii="Times New Roman" w:hAnsi="Times New Roman" w:cs="Times New Roman"/>
          <w:color w:val="000000" w:themeColor="text1"/>
          <w:u w:val="none"/>
          <w:lang w:val="uz-Cyrl-UZ"/>
        </w:rPr>
      </w:pPr>
      <w:r w:rsidRPr="0004441C">
        <w:rPr>
          <w:rStyle w:val="Hyperlink"/>
          <w:rFonts w:ascii="Times New Roman" w:hAnsi="Times New Roman" w:cs="Times New Roman"/>
          <w:color w:val="000000" w:themeColor="text1"/>
          <w:u w:val="none"/>
          <w:lang w:val="uz-Cyrl-UZ"/>
        </w:rPr>
        <w:t xml:space="preserve">domosdoshmëria </w:t>
      </w:r>
      <w:r w:rsidR="00DC585C">
        <w:rPr>
          <w:rStyle w:val="Hyperlink"/>
          <w:rFonts w:ascii="Times New Roman" w:hAnsi="Times New Roman" w:cs="Times New Roman"/>
          <w:color w:val="000000" w:themeColor="text1"/>
          <w:u w:val="none"/>
        </w:rPr>
        <w:t xml:space="preserve">e </w:t>
      </w:r>
      <w:proofErr w:type="spellStart"/>
      <w:r w:rsidR="00DC585C">
        <w:rPr>
          <w:rStyle w:val="Hyperlink"/>
          <w:rFonts w:ascii="Times New Roman" w:hAnsi="Times New Roman" w:cs="Times New Roman"/>
          <w:color w:val="000000" w:themeColor="text1"/>
          <w:u w:val="none"/>
        </w:rPr>
        <w:t>zhvillimit</w:t>
      </w:r>
      <w:proofErr w:type="spellEnd"/>
      <w:r w:rsidR="00DC585C">
        <w:rPr>
          <w:rStyle w:val="Hyperlink"/>
          <w:rFonts w:ascii="Times New Roman" w:hAnsi="Times New Roman" w:cs="Times New Roman"/>
          <w:color w:val="000000" w:themeColor="text1"/>
          <w:u w:val="none"/>
        </w:rPr>
        <w:t xml:space="preserve"> </w:t>
      </w:r>
      <w:r w:rsidRPr="0004441C">
        <w:rPr>
          <w:rStyle w:val="Hyperlink"/>
          <w:rFonts w:ascii="Times New Roman" w:hAnsi="Times New Roman" w:cs="Times New Roman"/>
          <w:color w:val="000000" w:themeColor="text1"/>
          <w:u w:val="none"/>
          <w:lang w:val="uz-Cyrl-UZ"/>
        </w:rPr>
        <w:t xml:space="preserve">të kulturës dhe të mirave kulturore bazuar në vlerat dhe kuptimet e tyre, dhe jo si </w:t>
      </w:r>
      <w:proofErr w:type="spellStart"/>
      <w:r w:rsidR="00DC585C">
        <w:rPr>
          <w:rStyle w:val="Hyperlink"/>
          <w:rFonts w:ascii="Times New Roman" w:hAnsi="Times New Roman" w:cs="Times New Roman"/>
          <w:color w:val="000000" w:themeColor="text1"/>
          <w:u w:val="none"/>
        </w:rPr>
        <w:t>të</w:t>
      </w:r>
      <w:proofErr w:type="spellEnd"/>
      <w:r w:rsidR="00DC585C">
        <w:rPr>
          <w:rStyle w:val="Hyperlink"/>
          <w:rFonts w:ascii="Times New Roman" w:hAnsi="Times New Roman" w:cs="Times New Roman"/>
          <w:color w:val="000000" w:themeColor="text1"/>
          <w:u w:val="none"/>
        </w:rPr>
        <w:t xml:space="preserve"> </w:t>
      </w:r>
      <w:proofErr w:type="spellStart"/>
      <w:r w:rsidR="00DC585C">
        <w:rPr>
          <w:rStyle w:val="Hyperlink"/>
          <w:rFonts w:ascii="Times New Roman" w:hAnsi="Times New Roman" w:cs="Times New Roman"/>
          <w:color w:val="000000" w:themeColor="text1"/>
          <w:u w:val="none"/>
        </w:rPr>
        <w:t>mirave</w:t>
      </w:r>
      <w:proofErr w:type="spellEnd"/>
      <w:r w:rsidR="00DC585C">
        <w:rPr>
          <w:rStyle w:val="Hyperlink"/>
          <w:rFonts w:ascii="Times New Roman" w:hAnsi="Times New Roman" w:cs="Times New Roman"/>
          <w:color w:val="000000" w:themeColor="text1"/>
          <w:u w:val="none"/>
        </w:rPr>
        <w:t xml:space="preserve"> </w:t>
      </w:r>
      <w:proofErr w:type="spellStart"/>
      <w:r w:rsidR="00DC585C">
        <w:rPr>
          <w:rStyle w:val="Hyperlink"/>
          <w:rFonts w:ascii="Times New Roman" w:hAnsi="Times New Roman" w:cs="Times New Roman"/>
          <w:color w:val="000000" w:themeColor="text1"/>
          <w:u w:val="none"/>
        </w:rPr>
        <w:t>të</w:t>
      </w:r>
      <w:proofErr w:type="spellEnd"/>
      <w:r w:rsidR="00DC585C">
        <w:rPr>
          <w:rStyle w:val="Hyperlink"/>
          <w:rFonts w:ascii="Times New Roman" w:hAnsi="Times New Roman" w:cs="Times New Roman"/>
          <w:color w:val="000000" w:themeColor="text1"/>
          <w:u w:val="none"/>
        </w:rPr>
        <w:t xml:space="preserve"> </w:t>
      </w:r>
      <w:proofErr w:type="spellStart"/>
      <w:r w:rsidR="00DC585C">
        <w:rPr>
          <w:rStyle w:val="Hyperlink"/>
          <w:rFonts w:ascii="Times New Roman" w:hAnsi="Times New Roman" w:cs="Times New Roman"/>
          <w:color w:val="000000" w:themeColor="text1"/>
          <w:u w:val="none"/>
        </w:rPr>
        <w:t>tregut</w:t>
      </w:r>
      <w:proofErr w:type="spellEnd"/>
      <w:r w:rsidR="00DC585C">
        <w:rPr>
          <w:rStyle w:val="Hyperlink"/>
          <w:rFonts w:ascii="Times New Roman" w:hAnsi="Times New Roman" w:cs="Times New Roman"/>
          <w:color w:val="000000" w:themeColor="text1"/>
          <w:u w:val="none"/>
        </w:rPr>
        <w:t xml:space="preserve"> </w:t>
      </w:r>
      <w:proofErr w:type="spellStart"/>
      <w:r w:rsidR="00DC585C">
        <w:rPr>
          <w:rStyle w:val="Hyperlink"/>
          <w:rFonts w:ascii="Times New Roman" w:hAnsi="Times New Roman" w:cs="Times New Roman"/>
          <w:color w:val="000000" w:themeColor="text1"/>
          <w:u w:val="none"/>
        </w:rPr>
        <w:t>të</w:t>
      </w:r>
      <w:proofErr w:type="spellEnd"/>
      <w:r w:rsidR="00DC585C">
        <w:rPr>
          <w:rStyle w:val="Hyperlink"/>
          <w:rFonts w:ascii="Times New Roman" w:hAnsi="Times New Roman" w:cs="Times New Roman"/>
          <w:color w:val="000000" w:themeColor="text1"/>
          <w:u w:val="none"/>
        </w:rPr>
        <w:t xml:space="preserve"> </w:t>
      </w:r>
      <w:proofErr w:type="spellStart"/>
      <w:r w:rsidR="00DC585C">
        <w:rPr>
          <w:rStyle w:val="Hyperlink"/>
          <w:rFonts w:ascii="Times New Roman" w:hAnsi="Times New Roman" w:cs="Times New Roman"/>
          <w:color w:val="000000" w:themeColor="text1"/>
          <w:u w:val="none"/>
        </w:rPr>
        <w:t>zakonshëm</w:t>
      </w:r>
      <w:proofErr w:type="spellEnd"/>
      <w:r w:rsidR="002C49EC" w:rsidRPr="00A80FF8">
        <w:rPr>
          <w:rStyle w:val="Hyperlink"/>
          <w:rFonts w:ascii="Times New Roman" w:hAnsi="Times New Roman" w:cs="Times New Roman"/>
          <w:color w:val="000000" w:themeColor="text1"/>
          <w:u w:val="none"/>
          <w:lang w:val="uz-Cyrl-UZ"/>
        </w:rPr>
        <w:t>,</w:t>
      </w:r>
    </w:p>
    <w:p w14:paraId="7684643D" w14:textId="14DF9BFD" w:rsidR="00B36A34" w:rsidRDefault="00B36A34" w:rsidP="002C49EC">
      <w:pPr>
        <w:pStyle w:val="ListParagraph"/>
        <w:numPr>
          <w:ilvl w:val="0"/>
          <w:numId w:val="1"/>
        </w:numPr>
        <w:spacing w:line="360" w:lineRule="auto"/>
        <w:jc w:val="both"/>
        <w:rPr>
          <w:rStyle w:val="Hyperlink"/>
          <w:rFonts w:ascii="Times New Roman" w:hAnsi="Times New Roman" w:cs="Times New Roman"/>
          <w:color w:val="000000" w:themeColor="text1"/>
          <w:u w:val="none"/>
          <w:lang w:val="uz-Cyrl-UZ"/>
        </w:rPr>
      </w:pPr>
      <w:r w:rsidRPr="00B36A34">
        <w:rPr>
          <w:rStyle w:val="Hyperlink"/>
          <w:rFonts w:ascii="Times New Roman" w:hAnsi="Times New Roman" w:cs="Times New Roman"/>
          <w:color w:val="000000" w:themeColor="text1"/>
          <w:u w:val="none"/>
          <w:lang w:val="uz-Cyrl-UZ"/>
        </w:rPr>
        <w:t>sigurimin e aksesit në fushën kulturore dhe simbolike në të gjitha moshat e jetës si një e drejtë elementare e qytetarit</w:t>
      </w:r>
      <w:r w:rsidR="00DC585C">
        <w:rPr>
          <w:rStyle w:val="Hyperlink"/>
          <w:rFonts w:ascii="Times New Roman" w:hAnsi="Times New Roman" w:cs="Times New Roman"/>
          <w:color w:val="000000" w:themeColor="text1"/>
          <w:u w:val="none"/>
        </w:rPr>
        <w:t>.</w:t>
      </w:r>
    </w:p>
    <w:p w14:paraId="446B3C54" w14:textId="77777777" w:rsidR="002C49EC" w:rsidRDefault="002C49EC" w:rsidP="002C49EC"/>
    <w:p w14:paraId="57302A17" w14:textId="62FB7EAB" w:rsidR="00AC6542" w:rsidRDefault="00AC6542" w:rsidP="002C49EC">
      <w:pPr>
        <w:spacing w:line="360" w:lineRule="auto"/>
        <w:jc w:val="both"/>
        <w:rPr>
          <w:rFonts w:ascii="Times New Roman" w:hAnsi="Times New Roman" w:cs="Times New Roman"/>
          <w:sz w:val="24"/>
          <w:szCs w:val="24"/>
        </w:rPr>
      </w:pPr>
      <w:proofErr w:type="spellStart"/>
      <w:r w:rsidRPr="00AC6542">
        <w:rPr>
          <w:rFonts w:ascii="Times New Roman" w:hAnsi="Times New Roman" w:cs="Times New Roman"/>
          <w:sz w:val="24"/>
          <w:szCs w:val="24"/>
        </w:rPr>
        <w:t>Krahas</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dokumenteve</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të</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sipërpërmendura</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duhet</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theksuar</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kuadër</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më</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i</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gjerë</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i</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dokumenteve</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ndërkombëtare</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në</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fushën</w:t>
      </w:r>
      <w:proofErr w:type="spellEnd"/>
      <w:r w:rsidRPr="00AC6542">
        <w:rPr>
          <w:rFonts w:ascii="Times New Roman" w:hAnsi="Times New Roman" w:cs="Times New Roman"/>
          <w:sz w:val="24"/>
          <w:szCs w:val="24"/>
        </w:rPr>
        <w:t xml:space="preserve"> e </w:t>
      </w:r>
      <w:proofErr w:type="spellStart"/>
      <w:r w:rsidRPr="00AC6542">
        <w:rPr>
          <w:rFonts w:ascii="Times New Roman" w:hAnsi="Times New Roman" w:cs="Times New Roman"/>
          <w:sz w:val="24"/>
          <w:szCs w:val="24"/>
        </w:rPr>
        <w:t>zhvillimit</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kulturor</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Deklarata</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Universale</w:t>
      </w:r>
      <w:proofErr w:type="spellEnd"/>
      <w:r w:rsidRPr="00AC6542">
        <w:rPr>
          <w:rFonts w:ascii="Times New Roman" w:hAnsi="Times New Roman" w:cs="Times New Roman"/>
          <w:sz w:val="24"/>
          <w:szCs w:val="24"/>
        </w:rPr>
        <w:t xml:space="preserve"> e UNESCO-s </w:t>
      </w:r>
      <w:proofErr w:type="spellStart"/>
      <w:r w:rsidRPr="00AC6542">
        <w:rPr>
          <w:rFonts w:ascii="Times New Roman" w:hAnsi="Times New Roman" w:cs="Times New Roman"/>
          <w:sz w:val="24"/>
          <w:szCs w:val="24"/>
        </w:rPr>
        <w:t>për</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diversitetin</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kulturor</w:t>
      </w:r>
      <w:proofErr w:type="spellEnd"/>
      <w:r w:rsidRPr="00AC6542">
        <w:rPr>
          <w:rFonts w:ascii="Times New Roman" w:hAnsi="Times New Roman" w:cs="Times New Roman"/>
          <w:sz w:val="24"/>
          <w:szCs w:val="24"/>
        </w:rPr>
        <w:t xml:space="preserve">. Karta </w:t>
      </w:r>
      <w:proofErr w:type="spellStart"/>
      <w:r w:rsidRPr="00AC6542">
        <w:rPr>
          <w:rFonts w:ascii="Times New Roman" w:hAnsi="Times New Roman" w:cs="Times New Roman"/>
          <w:sz w:val="24"/>
          <w:szCs w:val="24"/>
        </w:rPr>
        <w:t>Botërore</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për</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të</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Drejtën</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në</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Qytet</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Letra</w:t>
      </w:r>
      <w:proofErr w:type="spellEnd"/>
      <w:r w:rsidRPr="00AC6542">
        <w:rPr>
          <w:rFonts w:ascii="Times New Roman" w:hAnsi="Times New Roman" w:cs="Times New Roman"/>
          <w:sz w:val="24"/>
          <w:szCs w:val="24"/>
        </w:rPr>
        <w:t xml:space="preserve"> e </w:t>
      </w:r>
      <w:proofErr w:type="spellStart"/>
      <w:r w:rsidRPr="00AC6542">
        <w:rPr>
          <w:rFonts w:ascii="Times New Roman" w:hAnsi="Times New Roman" w:cs="Times New Roman"/>
          <w:sz w:val="24"/>
          <w:szCs w:val="24"/>
        </w:rPr>
        <w:t>Bardhë</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për</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Dialogun</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Ndërkulturor</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dhe</w:t>
      </w:r>
      <w:proofErr w:type="spellEnd"/>
      <w:r w:rsidRPr="00AC6542">
        <w:rPr>
          <w:rFonts w:ascii="Times New Roman" w:hAnsi="Times New Roman" w:cs="Times New Roman"/>
          <w:sz w:val="24"/>
          <w:szCs w:val="24"/>
        </w:rPr>
        <w:t xml:space="preserve"> Karta e ICOMOS-it </w:t>
      </w:r>
      <w:proofErr w:type="spellStart"/>
      <w:r w:rsidRPr="00AC6542">
        <w:rPr>
          <w:rFonts w:ascii="Times New Roman" w:hAnsi="Times New Roman" w:cs="Times New Roman"/>
          <w:sz w:val="24"/>
          <w:szCs w:val="24"/>
        </w:rPr>
        <w:t>për</w:t>
      </w:r>
      <w:proofErr w:type="spellEnd"/>
      <w:r w:rsidRPr="00AC6542">
        <w:rPr>
          <w:rFonts w:ascii="Times New Roman" w:hAnsi="Times New Roman" w:cs="Times New Roman"/>
          <w:sz w:val="24"/>
          <w:szCs w:val="24"/>
        </w:rPr>
        <w:t xml:space="preserve"> </w:t>
      </w:r>
      <w:proofErr w:type="spellStart"/>
      <w:r w:rsidR="00BA3638">
        <w:rPr>
          <w:rFonts w:ascii="Times New Roman" w:hAnsi="Times New Roman" w:cs="Times New Roman"/>
          <w:sz w:val="24"/>
          <w:szCs w:val="24"/>
        </w:rPr>
        <w:t>i</w:t>
      </w:r>
      <w:r w:rsidRPr="00AC6542">
        <w:rPr>
          <w:rFonts w:ascii="Times New Roman" w:hAnsi="Times New Roman" w:cs="Times New Roman"/>
          <w:sz w:val="24"/>
          <w:szCs w:val="24"/>
        </w:rPr>
        <w:t>nterpretimin</w:t>
      </w:r>
      <w:proofErr w:type="spellEnd"/>
      <w:r w:rsidRPr="00AC6542">
        <w:rPr>
          <w:rFonts w:ascii="Times New Roman" w:hAnsi="Times New Roman" w:cs="Times New Roman"/>
          <w:sz w:val="24"/>
          <w:szCs w:val="24"/>
        </w:rPr>
        <w:t xml:space="preserve"> </w:t>
      </w:r>
      <w:proofErr w:type="spellStart"/>
      <w:r w:rsidRPr="00AC6542">
        <w:rPr>
          <w:rFonts w:ascii="Times New Roman" w:hAnsi="Times New Roman" w:cs="Times New Roman"/>
          <w:sz w:val="24"/>
          <w:szCs w:val="24"/>
        </w:rPr>
        <w:t>dhe</w:t>
      </w:r>
      <w:proofErr w:type="spellEnd"/>
      <w:r w:rsidRPr="00AC6542">
        <w:rPr>
          <w:rFonts w:ascii="Times New Roman" w:hAnsi="Times New Roman" w:cs="Times New Roman"/>
          <w:sz w:val="24"/>
          <w:szCs w:val="24"/>
        </w:rPr>
        <w:t xml:space="preserve"> </w:t>
      </w:r>
      <w:proofErr w:type="spellStart"/>
      <w:r w:rsidR="00BA3638">
        <w:rPr>
          <w:rFonts w:ascii="Times New Roman" w:hAnsi="Times New Roman" w:cs="Times New Roman"/>
          <w:sz w:val="24"/>
          <w:szCs w:val="24"/>
        </w:rPr>
        <w:t>p</w:t>
      </w:r>
      <w:r w:rsidRPr="00AC6542">
        <w:rPr>
          <w:rFonts w:ascii="Times New Roman" w:hAnsi="Times New Roman" w:cs="Times New Roman"/>
          <w:sz w:val="24"/>
          <w:szCs w:val="24"/>
        </w:rPr>
        <w:t>rezantimin</w:t>
      </w:r>
      <w:proofErr w:type="spellEnd"/>
      <w:r w:rsidRPr="00AC6542">
        <w:rPr>
          <w:rFonts w:ascii="Times New Roman" w:hAnsi="Times New Roman" w:cs="Times New Roman"/>
          <w:sz w:val="24"/>
          <w:szCs w:val="24"/>
        </w:rPr>
        <w:t xml:space="preserve"> e</w:t>
      </w:r>
      <w:r w:rsidR="00BA3638">
        <w:rPr>
          <w:rFonts w:ascii="Times New Roman" w:hAnsi="Times New Roman" w:cs="Times New Roman"/>
          <w:sz w:val="24"/>
          <w:szCs w:val="24"/>
        </w:rPr>
        <w:t xml:space="preserve"> </w:t>
      </w:r>
      <w:proofErr w:type="spellStart"/>
      <w:r w:rsidR="00BA3638">
        <w:rPr>
          <w:rFonts w:ascii="Times New Roman" w:hAnsi="Times New Roman" w:cs="Times New Roman"/>
          <w:sz w:val="24"/>
          <w:szCs w:val="24"/>
        </w:rPr>
        <w:t>t</w:t>
      </w:r>
      <w:r w:rsidRPr="00AC6542">
        <w:rPr>
          <w:rFonts w:ascii="Times New Roman" w:hAnsi="Times New Roman" w:cs="Times New Roman"/>
          <w:sz w:val="24"/>
          <w:szCs w:val="24"/>
        </w:rPr>
        <w:t>rashëgimisë</w:t>
      </w:r>
      <w:proofErr w:type="spellEnd"/>
      <w:r w:rsidRPr="00AC6542">
        <w:rPr>
          <w:rFonts w:ascii="Times New Roman" w:hAnsi="Times New Roman" w:cs="Times New Roman"/>
          <w:sz w:val="24"/>
          <w:szCs w:val="24"/>
        </w:rPr>
        <w:t xml:space="preserve"> </w:t>
      </w:r>
      <w:proofErr w:type="spellStart"/>
      <w:r w:rsidR="00BA3638">
        <w:rPr>
          <w:rFonts w:ascii="Times New Roman" w:hAnsi="Times New Roman" w:cs="Times New Roman"/>
          <w:sz w:val="24"/>
          <w:szCs w:val="24"/>
        </w:rPr>
        <w:t>k</w:t>
      </w:r>
      <w:r w:rsidRPr="00AC6542">
        <w:rPr>
          <w:rFonts w:ascii="Times New Roman" w:hAnsi="Times New Roman" w:cs="Times New Roman"/>
          <w:sz w:val="24"/>
          <w:szCs w:val="24"/>
        </w:rPr>
        <w:t>ulturore</w:t>
      </w:r>
      <w:proofErr w:type="spellEnd"/>
      <w:r w:rsidR="00BA3638">
        <w:rPr>
          <w:rFonts w:ascii="Times New Roman" w:hAnsi="Times New Roman" w:cs="Times New Roman"/>
          <w:sz w:val="24"/>
          <w:szCs w:val="24"/>
        </w:rPr>
        <w:t>.</w:t>
      </w:r>
    </w:p>
    <w:p w14:paraId="4658C546" w14:textId="2DFF9E95" w:rsidR="00273FBE" w:rsidRDefault="00273FBE" w:rsidP="002C49EC">
      <w:pPr>
        <w:spacing w:line="360" w:lineRule="auto"/>
        <w:jc w:val="both"/>
        <w:rPr>
          <w:rFonts w:ascii="Times New Roman" w:hAnsi="Times New Roman" w:cs="Times New Roman"/>
          <w:sz w:val="24"/>
          <w:szCs w:val="24"/>
        </w:rPr>
      </w:pPr>
      <w:proofErr w:type="spellStart"/>
      <w:r w:rsidRPr="00273FBE">
        <w:rPr>
          <w:rFonts w:ascii="Times New Roman" w:hAnsi="Times New Roman" w:cs="Times New Roman"/>
          <w:sz w:val="24"/>
          <w:szCs w:val="24"/>
        </w:rPr>
        <w:lastRenderedPageBreak/>
        <w:t>Dokumentet</w:t>
      </w:r>
      <w:proofErr w:type="spellEnd"/>
      <w:r w:rsidRPr="00273FBE">
        <w:rPr>
          <w:rFonts w:ascii="Times New Roman" w:hAnsi="Times New Roman" w:cs="Times New Roman"/>
          <w:sz w:val="24"/>
          <w:szCs w:val="24"/>
        </w:rPr>
        <w:t xml:space="preserve"> e </w:t>
      </w:r>
      <w:proofErr w:type="spellStart"/>
      <w:r w:rsidRPr="00273FBE">
        <w:rPr>
          <w:rFonts w:ascii="Times New Roman" w:hAnsi="Times New Roman" w:cs="Times New Roman"/>
          <w:sz w:val="24"/>
          <w:szCs w:val="24"/>
        </w:rPr>
        <w:t>sipërpërmendura</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paraqesin</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pikënisjen</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që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përcakton</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qëllimin</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kryesor</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dokumentit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Programit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zhvillimit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kulturor</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Komunës</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së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Tuzit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dhe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mund</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definohet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thjesht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si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vendosja</w:t>
      </w:r>
      <w:proofErr w:type="spellEnd"/>
      <w:r w:rsidRPr="00273FBE">
        <w:rPr>
          <w:rFonts w:ascii="Times New Roman" w:hAnsi="Times New Roman" w:cs="Times New Roman"/>
          <w:sz w:val="24"/>
          <w:szCs w:val="24"/>
        </w:rPr>
        <w:t xml:space="preserve"> e </w:t>
      </w:r>
      <w:proofErr w:type="spellStart"/>
      <w:r w:rsidRPr="00273FBE">
        <w:rPr>
          <w:rFonts w:ascii="Times New Roman" w:hAnsi="Times New Roman" w:cs="Times New Roman"/>
          <w:sz w:val="24"/>
          <w:szCs w:val="24"/>
        </w:rPr>
        <w:t>qëllimeve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kulturore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dhe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dhënia</w:t>
      </w:r>
      <w:proofErr w:type="spellEnd"/>
      <w:r w:rsidRPr="00273FBE">
        <w:rPr>
          <w:rFonts w:ascii="Times New Roman" w:hAnsi="Times New Roman" w:cs="Times New Roman"/>
          <w:sz w:val="24"/>
          <w:szCs w:val="24"/>
        </w:rPr>
        <w:t xml:space="preserve"> 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drejtës</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së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qytetarëv</w:t>
      </w:r>
      <w:proofErr w:type="spellEnd"/>
      <w:r w:rsidR="00A14761">
        <w:rPr>
          <w:rFonts w:ascii="Times New Roman" w:hAnsi="Times New Roman" w:cs="Times New Roman"/>
          <w:sz w:val="24"/>
          <w:szCs w:val="24"/>
        </w:rPr>
        <w:t>/eve</w:t>
      </w:r>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për</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shprehur</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interesin</w:t>
      </w:r>
      <w:proofErr w:type="spellEnd"/>
      <w:r w:rsidRPr="00273FBE">
        <w:rPr>
          <w:rFonts w:ascii="Times New Roman" w:hAnsi="Times New Roman" w:cs="Times New Roman"/>
          <w:sz w:val="24"/>
          <w:szCs w:val="24"/>
        </w:rPr>
        <w:t xml:space="preserve"> e </w:t>
      </w:r>
      <w:proofErr w:type="spellStart"/>
      <w:r w:rsidRPr="00273FBE">
        <w:rPr>
          <w:rFonts w:ascii="Times New Roman" w:hAnsi="Times New Roman" w:cs="Times New Roman"/>
          <w:sz w:val="24"/>
          <w:szCs w:val="24"/>
        </w:rPr>
        <w:t>tyre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për</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kulturën</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dhe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për</w:t>
      </w:r>
      <w:proofErr w:type="spellEnd"/>
      <w:r w:rsidRPr="00273FBE">
        <w:rPr>
          <w:rFonts w:ascii="Times New Roman" w:hAnsi="Times New Roman" w:cs="Times New Roman"/>
          <w:sz w:val="24"/>
          <w:szCs w:val="24"/>
        </w:rPr>
        <w:t xml:space="preserve"> ta </w:t>
      </w:r>
      <w:proofErr w:type="spellStart"/>
      <w:r w:rsidRPr="00273FBE">
        <w:rPr>
          <w:rFonts w:ascii="Times New Roman" w:hAnsi="Times New Roman" w:cs="Times New Roman"/>
          <w:sz w:val="24"/>
          <w:szCs w:val="24"/>
        </w:rPr>
        <w:t>shijuar</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atë</w:t>
      </w:r>
      <w:proofErr w:type="spellEnd"/>
      <w:r w:rsidRPr="00273FBE">
        <w:rPr>
          <w:rFonts w:ascii="Times New Roman" w:hAnsi="Times New Roman" w:cs="Times New Roman"/>
          <w:sz w:val="24"/>
          <w:szCs w:val="24"/>
        </w:rPr>
        <w:t xml:space="preserve"> (Holden 2006, 58). </w:t>
      </w:r>
      <w:proofErr w:type="spellStart"/>
      <w:r w:rsidRPr="00273FBE">
        <w:rPr>
          <w:rFonts w:ascii="Times New Roman" w:hAnsi="Times New Roman" w:cs="Times New Roman"/>
          <w:sz w:val="24"/>
          <w:szCs w:val="24"/>
        </w:rPr>
        <w:t>Në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Udhëzuesin</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për</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pjesëmarrjen</w:t>
      </w:r>
      <w:proofErr w:type="spellEnd"/>
      <w:r w:rsidRPr="00273FBE">
        <w:rPr>
          <w:rFonts w:ascii="Times New Roman" w:hAnsi="Times New Roman" w:cs="Times New Roman"/>
          <w:sz w:val="24"/>
          <w:szCs w:val="24"/>
        </w:rPr>
        <w:t xml:space="preserve"> e </w:t>
      </w:r>
      <w:proofErr w:type="spellStart"/>
      <w:r w:rsidRPr="00273FBE">
        <w:rPr>
          <w:rFonts w:ascii="Times New Roman" w:hAnsi="Times New Roman" w:cs="Times New Roman"/>
          <w:sz w:val="24"/>
          <w:szCs w:val="24"/>
        </w:rPr>
        <w:t>qytetarëve</w:t>
      </w:r>
      <w:proofErr w:type="spellEnd"/>
      <w:r w:rsidR="00A14761">
        <w:rPr>
          <w:rFonts w:ascii="Times New Roman" w:hAnsi="Times New Roman" w:cs="Times New Roman"/>
          <w:sz w:val="24"/>
          <w:szCs w:val="24"/>
        </w:rPr>
        <w:t>/eve</w:t>
      </w:r>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në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zhvillimin</w:t>
      </w:r>
      <w:proofErr w:type="spellEnd"/>
      <w:r w:rsidRPr="00273FBE">
        <w:rPr>
          <w:rFonts w:ascii="Times New Roman" w:hAnsi="Times New Roman" w:cs="Times New Roman"/>
          <w:sz w:val="24"/>
          <w:szCs w:val="24"/>
        </w:rPr>
        <w:t xml:space="preserve"> e </w:t>
      </w:r>
      <w:proofErr w:type="spellStart"/>
      <w:r w:rsidRPr="00273FBE">
        <w:rPr>
          <w:rFonts w:ascii="Times New Roman" w:hAnsi="Times New Roman" w:cs="Times New Roman"/>
          <w:sz w:val="24"/>
          <w:szCs w:val="24"/>
        </w:rPr>
        <w:t>politikave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kulturore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lokale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në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qytetet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evropiane</w:t>
      </w:r>
      <w:proofErr w:type="spellEnd"/>
      <w:r w:rsidRPr="00273FBE">
        <w:rPr>
          <w:rFonts w:ascii="Times New Roman" w:hAnsi="Times New Roman" w:cs="Times New Roman"/>
          <w:sz w:val="24"/>
          <w:szCs w:val="24"/>
        </w:rPr>
        <w:t xml:space="preserve"> (2011), </w:t>
      </w:r>
      <w:proofErr w:type="spellStart"/>
      <w:r w:rsidR="00A14761">
        <w:rPr>
          <w:rFonts w:ascii="Times New Roman" w:hAnsi="Times New Roman" w:cs="Times New Roman"/>
          <w:sz w:val="24"/>
          <w:szCs w:val="24"/>
        </w:rPr>
        <w:t>theksohet</w:t>
      </w:r>
      <w:proofErr w:type="spellEnd"/>
      <w:r w:rsidR="00A14761">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një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aspekt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rëndësishëm</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inovacioneve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institucionale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në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politikat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kulturore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qyteteve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përmes</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temave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w:t>
      </w:r>
      <w:r w:rsidR="00A14761">
        <w:rPr>
          <w:rFonts w:ascii="Times New Roman" w:hAnsi="Times New Roman" w:cs="Times New Roman"/>
          <w:sz w:val="24"/>
          <w:szCs w:val="24"/>
        </w:rPr>
        <w:t>yçe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konkretisht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drejtat</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kulturore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si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bazë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diversiteti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kulturor</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si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sfidë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dhe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mundësi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dhe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vlera</w:t>
      </w:r>
      <w:r w:rsidR="00A14761">
        <w:rPr>
          <w:rFonts w:ascii="Times New Roman" w:hAnsi="Times New Roman" w:cs="Times New Roman"/>
          <w:sz w:val="24"/>
          <w:szCs w:val="24"/>
        </w:rPr>
        <w:t>t</w:t>
      </w:r>
      <w:proofErr w:type="spellEnd"/>
      <w:r w:rsidR="00A14761">
        <w:rPr>
          <w:rFonts w:ascii="Times New Roman" w:hAnsi="Times New Roman" w:cs="Times New Roman"/>
          <w:sz w:val="24"/>
          <w:szCs w:val="24"/>
        </w:rPr>
        <w:t xml:space="preserve"> </w:t>
      </w:r>
      <w:proofErr w:type="spellStart"/>
      <w:r w:rsidR="00A14761">
        <w:rPr>
          <w:rFonts w:ascii="Times New Roman" w:hAnsi="Times New Roman" w:cs="Times New Roman"/>
          <w:sz w:val="24"/>
          <w:szCs w:val="24"/>
        </w:rPr>
        <w:t>burimore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kujtesa</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kreativiteti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njohuritë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kritike</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ritualiteti</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përsosmëria</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bukuria</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diversiteti</w:t>
      </w:r>
      <w:proofErr w:type="spellEnd"/>
      <w:r w:rsidRPr="00273FBE">
        <w:rPr>
          <w:rFonts w:ascii="Times New Roman" w:hAnsi="Times New Roman" w:cs="Times New Roman"/>
          <w:sz w:val="24"/>
          <w:szCs w:val="24"/>
        </w:rPr>
        <w:t xml:space="preserve"> e </w:t>
      </w:r>
      <w:proofErr w:type="spellStart"/>
      <w:r w:rsidRPr="00273FBE">
        <w:rPr>
          <w:rFonts w:ascii="Times New Roman" w:hAnsi="Times New Roman" w:cs="Times New Roman"/>
          <w:sz w:val="24"/>
          <w:szCs w:val="24"/>
        </w:rPr>
        <w:t>të</w:t>
      </w:r>
      <w:proofErr w:type="spellEnd"/>
      <w:r w:rsidRPr="00273FBE">
        <w:rPr>
          <w:rFonts w:ascii="Times New Roman" w:hAnsi="Times New Roman" w:cs="Times New Roman"/>
          <w:sz w:val="24"/>
          <w:szCs w:val="24"/>
        </w:rPr>
        <w:t xml:space="preserve"> </w:t>
      </w:r>
      <w:proofErr w:type="spellStart"/>
      <w:r w:rsidRPr="00273FBE">
        <w:rPr>
          <w:rFonts w:ascii="Times New Roman" w:hAnsi="Times New Roman" w:cs="Times New Roman"/>
          <w:sz w:val="24"/>
          <w:szCs w:val="24"/>
        </w:rPr>
        <w:t>tjera</w:t>
      </w:r>
      <w:proofErr w:type="spellEnd"/>
      <w:r w:rsidRPr="00273FBE">
        <w:rPr>
          <w:rFonts w:ascii="Times New Roman" w:hAnsi="Times New Roman" w:cs="Times New Roman"/>
          <w:sz w:val="24"/>
          <w:szCs w:val="24"/>
        </w:rPr>
        <w:t>)</w:t>
      </w:r>
    </w:p>
    <w:p w14:paraId="568F3A66" w14:textId="055698DE" w:rsidR="00586E4B" w:rsidRDefault="00586E4B" w:rsidP="007F4EFC">
      <w:pPr>
        <w:spacing w:line="360" w:lineRule="auto"/>
        <w:jc w:val="both"/>
        <w:rPr>
          <w:rFonts w:ascii="Times New Roman" w:hAnsi="Times New Roman" w:cs="Times New Roman"/>
          <w:sz w:val="24"/>
          <w:szCs w:val="24"/>
        </w:rPr>
      </w:pPr>
      <w:proofErr w:type="spellStart"/>
      <w:r w:rsidRPr="00586E4B">
        <w:rPr>
          <w:rFonts w:ascii="Times New Roman" w:hAnsi="Times New Roman" w:cs="Times New Roman"/>
          <w:sz w:val="24"/>
          <w:szCs w:val="24"/>
        </w:rPr>
        <w:t>Periudha</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tranzicionit</w:t>
      </w:r>
      <w:proofErr w:type="spellEnd"/>
      <w:r w:rsidRPr="00586E4B">
        <w:rPr>
          <w:rFonts w:ascii="Times New Roman" w:hAnsi="Times New Roman" w:cs="Times New Roman"/>
          <w:sz w:val="24"/>
          <w:szCs w:val="24"/>
        </w:rPr>
        <w:t xml:space="preserve"> social </w:t>
      </w:r>
      <w:proofErr w:type="spellStart"/>
      <w:r w:rsidRPr="00586E4B">
        <w:rPr>
          <w:rFonts w:ascii="Times New Roman" w:hAnsi="Times New Roman" w:cs="Times New Roman"/>
          <w:sz w:val="24"/>
          <w:szCs w:val="24"/>
        </w:rPr>
        <w:t>në</w:t>
      </w:r>
      <w:proofErr w:type="spellEnd"/>
      <w:r w:rsidRPr="00586E4B">
        <w:rPr>
          <w:rFonts w:ascii="Times New Roman" w:hAnsi="Times New Roman" w:cs="Times New Roman"/>
          <w:sz w:val="24"/>
          <w:szCs w:val="24"/>
        </w:rPr>
        <w:t xml:space="preserve"> Mal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Zi </w:t>
      </w:r>
      <w:proofErr w:type="spellStart"/>
      <w:r w:rsidRPr="00586E4B">
        <w:rPr>
          <w:rFonts w:ascii="Times New Roman" w:hAnsi="Times New Roman" w:cs="Times New Roman"/>
          <w:sz w:val="24"/>
          <w:szCs w:val="24"/>
        </w:rPr>
        <w:t>që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lindi</w:t>
      </w:r>
      <w:proofErr w:type="spellEnd"/>
      <w:r w:rsidRPr="00586E4B">
        <w:rPr>
          <w:rFonts w:ascii="Times New Roman" w:hAnsi="Times New Roman" w:cs="Times New Roman"/>
          <w:sz w:val="24"/>
          <w:szCs w:val="24"/>
        </w:rPr>
        <w:t xml:space="preserve"> pas </w:t>
      </w:r>
      <w:proofErr w:type="spellStart"/>
      <w:r w:rsidRPr="00586E4B">
        <w:rPr>
          <w:rFonts w:ascii="Times New Roman" w:hAnsi="Times New Roman" w:cs="Times New Roman"/>
          <w:sz w:val="24"/>
          <w:szCs w:val="24"/>
        </w:rPr>
        <w:t>periudhës</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socialiste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zhvillimit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kulturor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solli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kryesisht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zgjidhje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ad</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hok</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që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nuk</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bazoheshin</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dokumente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planifikuese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dhe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strategjike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gjë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që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thekson</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veçanërisht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rëndësinë</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përcaktimit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këtij</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dokumenti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cili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inicohet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për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herë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parë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nga</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Komuna</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Tuzit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Sfidë</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veçantë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konceptimin</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udhëzimeve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strategjike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për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Programin</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zhvillimit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kulturës</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Komunën</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Tuzës</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është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rregullimi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tij</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kulturor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cili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tre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sektorët</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kulturës</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publik</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privat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dhe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pavarur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duhet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sjellë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cilësi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reja</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dhe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ofrojë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parakushte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për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zhvillimin</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kulturor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dhe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veçanërisht</w:t>
      </w:r>
      <w:proofErr w:type="spellEnd"/>
      <w:r w:rsidRPr="00586E4B">
        <w:rPr>
          <w:rFonts w:ascii="Times New Roman" w:hAnsi="Times New Roman" w:cs="Times New Roman"/>
          <w:sz w:val="24"/>
          <w:szCs w:val="24"/>
        </w:rPr>
        <w:t xml:space="preserve"> </w:t>
      </w:r>
      <w:proofErr w:type="spellStart"/>
      <w:r w:rsidR="00A14761">
        <w:rPr>
          <w:rFonts w:ascii="Times New Roman" w:hAnsi="Times New Roman" w:cs="Times New Roman"/>
          <w:sz w:val="24"/>
          <w:szCs w:val="24"/>
        </w:rPr>
        <w:t>veprimtari</w:t>
      </w:r>
      <w:proofErr w:type="spellEnd"/>
      <w:r w:rsidR="00A14761">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rëndësishëm</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ndërsektorial</w:t>
      </w:r>
      <w:r w:rsidR="00A14761">
        <w:rPr>
          <w:rFonts w:ascii="Times New Roman" w:hAnsi="Times New Roman" w:cs="Times New Roman"/>
          <w:sz w:val="24"/>
          <w:szCs w:val="24"/>
        </w:rPr>
        <w:t>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veprim</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brenda</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politikave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kryesore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publike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lokale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Periudha</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bashkëkohore</w:t>
      </w:r>
      <w:proofErr w:type="spellEnd"/>
      <w:r w:rsidRPr="00586E4B">
        <w:rPr>
          <w:rFonts w:ascii="Times New Roman" w:hAnsi="Times New Roman" w:cs="Times New Roman"/>
          <w:sz w:val="24"/>
          <w:szCs w:val="24"/>
        </w:rPr>
        <w:t xml:space="preserve"> e </w:t>
      </w:r>
      <w:proofErr w:type="spellStart"/>
      <w:r w:rsidRPr="00586E4B">
        <w:rPr>
          <w:rFonts w:ascii="Times New Roman" w:hAnsi="Times New Roman" w:cs="Times New Roman"/>
          <w:sz w:val="24"/>
          <w:szCs w:val="24"/>
        </w:rPr>
        <w:t>zhvillimit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kulturor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Tuz</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që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ishte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pjesë</w:t>
      </w:r>
      <w:proofErr w:type="spellEnd"/>
      <w:r w:rsidRPr="00586E4B">
        <w:rPr>
          <w:rFonts w:ascii="Times New Roman" w:hAnsi="Times New Roman" w:cs="Times New Roman"/>
          <w:sz w:val="24"/>
          <w:szCs w:val="24"/>
        </w:rPr>
        <w:t xml:space="preserve"> administrative e </w:t>
      </w:r>
      <w:proofErr w:type="spellStart"/>
      <w:r w:rsidRPr="00586E4B">
        <w:rPr>
          <w:rFonts w:ascii="Times New Roman" w:hAnsi="Times New Roman" w:cs="Times New Roman"/>
          <w:sz w:val="24"/>
          <w:szCs w:val="24"/>
        </w:rPr>
        <w:t>Kryeqytetit</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Podgoricës</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nuk</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prodhoi</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një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sistem</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kapaciteteve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institucioneve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kulturore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dhe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që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sektorin</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publik</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kishte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karakter</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rajonal</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institucioneve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kulturore</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nivel</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të</w:t>
      </w:r>
      <w:proofErr w:type="spellEnd"/>
      <w:r w:rsidRPr="00586E4B">
        <w:rPr>
          <w:rFonts w:ascii="Times New Roman" w:hAnsi="Times New Roman" w:cs="Times New Roman"/>
          <w:sz w:val="24"/>
          <w:szCs w:val="24"/>
        </w:rPr>
        <w:t xml:space="preserve"> </w:t>
      </w:r>
      <w:proofErr w:type="spellStart"/>
      <w:r w:rsidRPr="00586E4B">
        <w:rPr>
          <w:rFonts w:ascii="Times New Roman" w:hAnsi="Times New Roman" w:cs="Times New Roman"/>
          <w:sz w:val="24"/>
          <w:szCs w:val="24"/>
        </w:rPr>
        <w:t>Kryeqytetit</w:t>
      </w:r>
      <w:proofErr w:type="spellEnd"/>
      <w:r w:rsidRPr="00586E4B">
        <w:rPr>
          <w:rFonts w:ascii="Times New Roman" w:hAnsi="Times New Roman" w:cs="Times New Roman"/>
          <w:sz w:val="24"/>
          <w:szCs w:val="24"/>
        </w:rPr>
        <w:t>.</w:t>
      </w:r>
    </w:p>
    <w:p w14:paraId="43A30CA9" w14:textId="5209CCFB" w:rsidR="00FE162C" w:rsidRPr="005F6CE7" w:rsidRDefault="009536AB" w:rsidP="007F4EFC">
      <w:pPr>
        <w:spacing w:line="360" w:lineRule="auto"/>
        <w:jc w:val="both"/>
        <w:rPr>
          <w:rFonts w:ascii="Times New Roman" w:hAnsi="Times New Roman" w:cs="Times New Roman"/>
          <w:sz w:val="24"/>
          <w:szCs w:val="24"/>
          <w:lang w:val="sl-SI"/>
        </w:rPr>
      </w:pPr>
      <w:r w:rsidRPr="009536AB">
        <w:rPr>
          <w:rFonts w:ascii="Times New Roman" w:hAnsi="Times New Roman" w:cs="Times New Roman"/>
          <w:sz w:val="24"/>
          <w:szCs w:val="24"/>
        </w:rPr>
        <w:t xml:space="preserve">Pika </w:t>
      </w:r>
      <w:proofErr w:type="spellStart"/>
      <w:r w:rsidRPr="009536AB">
        <w:rPr>
          <w:rFonts w:ascii="Times New Roman" w:hAnsi="Times New Roman" w:cs="Times New Roman"/>
          <w:sz w:val="24"/>
          <w:szCs w:val="24"/>
        </w:rPr>
        <w:t>fillestare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për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miratimin</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Programit</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për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zhvillimin</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kulturës</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si</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nivel</w:t>
      </w:r>
      <w:proofErr w:type="spellEnd"/>
      <w:r w:rsidRPr="009536AB">
        <w:rPr>
          <w:rFonts w:ascii="Times New Roman" w:hAnsi="Times New Roman" w:cs="Times New Roman"/>
          <w:sz w:val="24"/>
          <w:szCs w:val="24"/>
        </w:rPr>
        <w:t xml:space="preserve"> </w:t>
      </w:r>
      <w:proofErr w:type="spellStart"/>
      <w:r w:rsidR="004F75FA">
        <w:rPr>
          <w:rFonts w:ascii="Times New Roman" w:hAnsi="Times New Roman" w:cs="Times New Roman"/>
          <w:sz w:val="24"/>
          <w:szCs w:val="24"/>
        </w:rPr>
        <w:t>nacional</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ashtu</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edhe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nivel</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lokal</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është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Ligji</w:t>
      </w:r>
      <w:proofErr w:type="spellEnd"/>
      <w:r w:rsidRPr="009536AB">
        <w:rPr>
          <w:rFonts w:ascii="Times New Roman" w:hAnsi="Times New Roman" w:cs="Times New Roman"/>
          <w:sz w:val="24"/>
          <w:szCs w:val="24"/>
        </w:rPr>
        <w:t xml:space="preserve"> </w:t>
      </w:r>
      <w:proofErr w:type="spellStart"/>
      <w:r w:rsidR="00986A0E">
        <w:rPr>
          <w:rFonts w:ascii="Times New Roman" w:hAnsi="Times New Roman" w:cs="Times New Roman"/>
          <w:sz w:val="24"/>
          <w:szCs w:val="24"/>
        </w:rPr>
        <w:t>për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kulturën</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i</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vitit</w:t>
      </w:r>
      <w:proofErr w:type="spellEnd"/>
      <w:r w:rsidRPr="009536AB">
        <w:rPr>
          <w:rFonts w:ascii="Times New Roman" w:hAnsi="Times New Roman" w:cs="Times New Roman"/>
          <w:sz w:val="24"/>
          <w:szCs w:val="24"/>
        </w:rPr>
        <w:t xml:space="preserve"> 2008, </w:t>
      </w:r>
      <w:proofErr w:type="spellStart"/>
      <w:r w:rsidRPr="009536AB">
        <w:rPr>
          <w:rFonts w:ascii="Times New Roman" w:hAnsi="Times New Roman" w:cs="Times New Roman"/>
          <w:sz w:val="24"/>
          <w:szCs w:val="24"/>
        </w:rPr>
        <w:t>i</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cili</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ishte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baza</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ligjore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për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miratimin</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Programit</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parë</w:t>
      </w:r>
      <w:proofErr w:type="spellEnd"/>
      <w:r w:rsidRPr="009536AB">
        <w:rPr>
          <w:rFonts w:ascii="Times New Roman" w:hAnsi="Times New Roman" w:cs="Times New Roman"/>
          <w:sz w:val="24"/>
          <w:szCs w:val="24"/>
        </w:rPr>
        <w:t xml:space="preserve"> </w:t>
      </w:r>
      <w:proofErr w:type="spellStart"/>
      <w:r w:rsidR="004F75FA">
        <w:rPr>
          <w:rFonts w:ascii="Times New Roman" w:hAnsi="Times New Roman" w:cs="Times New Roman"/>
          <w:sz w:val="24"/>
          <w:szCs w:val="24"/>
        </w:rPr>
        <w:t>nacional</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për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zhvillimin</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kulturës</w:t>
      </w:r>
      <w:proofErr w:type="spellEnd"/>
      <w:r w:rsidRPr="009536AB">
        <w:rPr>
          <w:rFonts w:ascii="Times New Roman" w:hAnsi="Times New Roman" w:cs="Times New Roman"/>
          <w:sz w:val="24"/>
          <w:szCs w:val="24"/>
        </w:rPr>
        <w:t xml:space="preserve"> 2011-2015 </w:t>
      </w:r>
      <w:proofErr w:type="spellStart"/>
      <w:r w:rsidRPr="009536AB">
        <w:rPr>
          <w:rFonts w:ascii="Times New Roman" w:hAnsi="Times New Roman" w:cs="Times New Roman"/>
          <w:sz w:val="24"/>
          <w:szCs w:val="24"/>
        </w:rPr>
        <w:t>në</w:t>
      </w:r>
      <w:proofErr w:type="spellEnd"/>
      <w:r w:rsidRPr="009536AB">
        <w:rPr>
          <w:rFonts w:ascii="Times New Roman" w:hAnsi="Times New Roman" w:cs="Times New Roman"/>
          <w:sz w:val="24"/>
          <w:szCs w:val="24"/>
        </w:rPr>
        <w:t xml:space="preserve"> Mal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Zi. Ai u </w:t>
      </w:r>
      <w:proofErr w:type="spellStart"/>
      <w:r w:rsidRPr="009536AB">
        <w:rPr>
          <w:rFonts w:ascii="Times New Roman" w:hAnsi="Times New Roman" w:cs="Times New Roman"/>
          <w:sz w:val="24"/>
          <w:szCs w:val="24"/>
        </w:rPr>
        <w:t>pasua</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nga</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një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tjetër</w:t>
      </w:r>
      <w:proofErr w:type="spellEnd"/>
      <w:r w:rsidRPr="009536AB">
        <w:rPr>
          <w:rFonts w:ascii="Times New Roman" w:hAnsi="Times New Roman" w:cs="Times New Roman"/>
          <w:sz w:val="24"/>
          <w:szCs w:val="24"/>
        </w:rPr>
        <w:t xml:space="preserve"> program </w:t>
      </w:r>
      <w:proofErr w:type="spellStart"/>
      <w:r w:rsidRPr="009536AB">
        <w:rPr>
          <w:rFonts w:ascii="Times New Roman" w:hAnsi="Times New Roman" w:cs="Times New Roman"/>
          <w:sz w:val="24"/>
          <w:szCs w:val="24"/>
        </w:rPr>
        <w:t>për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periudhën</w:t>
      </w:r>
      <w:proofErr w:type="spellEnd"/>
      <w:r w:rsidRPr="009536AB">
        <w:rPr>
          <w:rFonts w:ascii="Times New Roman" w:hAnsi="Times New Roman" w:cs="Times New Roman"/>
          <w:sz w:val="24"/>
          <w:szCs w:val="24"/>
        </w:rPr>
        <w:t xml:space="preserve"> 2016-2020. </w:t>
      </w:r>
      <w:proofErr w:type="spellStart"/>
      <w:r w:rsidRPr="009536AB">
        <w:rPr>
          <w:rFonts w:ascii="Times New Roman" w:hAnsi="Times New Roman" w:cs="Times New Roman"/>
          <w:sz w:val="24"/>
          <w:szCs w:val="24"/>
        </w:rPr>
        <w:t>Programi</w:t>
      </w:r>
      <w:proofErr w:type="spellEnd"/>
      <w:r w:rsidRPr="009536AB">
        <w:rPr>
          <w:rFonts w:ascii="Times New Roman" w:hAnsi="Times New Roman" w:cs="Times New Roman"/>
          <w:sz w:val="24"/>
          <w:szCs w:val="24"/>
        </w:rPr>
        <w:t xml:space="preserve"> </w:t>
      </w:r>
      <w:proofErr w:type="spellStart"/>
      <w:r w:rsidR="00B707BF">
        <w:rPr>
          <w:rFonts w:ascii="Times New Roman" w:hAnsi="Times New Roman" w:cs="Times New Roman"/>
          <w:sz w:val="24"/>
          <w:szCs w:val="24"/>
        </w:rPr>
        <w:t>nacional</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i</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lartpërmendur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i</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Ministrisë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së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Kulturës</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së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Malit</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Zi </w:t>
      </w:r>
      <w:proofErr w:type="spellStart"/>
      <w:r w:rsidRPr="009536AB">
        <w:rPr>
          <w:rFonts w:ascii="Times New Roman" w:hAnsi="Times New Roman" w:cs="Times New Roman"/>
          <w:sz w:val="24"/>
          <w:szCs w:val="24"/>
        </w:rPr>
        <w:t>përfaqëson</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projeksionin</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parë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afatgjatë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një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reforme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plotë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kulturën</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Malit</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Zi </w:t>
      </w:r>
      <w:proofErr w:type="spellStart"/>
      <w:r w:rsidRPr="009536AB">
        <w:rPr>
          <w:rFonts w:ascii="Times New Roman" w:hAnsi="Times New Roman" w:cs="Times New Roman"/>
          <w:sz w:val="24"/>
          <w:szCs w:val="24"/>
        </w:rPr>
        <w:t>që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nga</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periudha</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pavarësisë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së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tij</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dhe</w:t>
      </w:r>
      <w:proofErr w:type="spellEnd"/>
      <w:r w:rsidRPr="009536AB">
        <w:rPr>
          <w:rFonts w:ascii="Times New Roman" w:hAnsi="Times New Roman" w:cs="Times New Roman"/>
          <w:sz w:val="24"/>
          <w:szCs w:val="24"/>
        </w:rPr>
        <w:t xml:space="preserve"> ka </w:t>
      </w:r>
      <w:proofErr w:type="spellStart"/>
      <w:r w:rsidRPr="009536AB">
        <w:rPr>
          <w:rFonts w:ascii="Times New Roman" w:hAnsi="Times New Roman" w:cs="Times New Roman"/>
          <w:sz w:val="24"/>
          <w:szCs w:val="24"/>
        </w:rPr>
        <w:t>vendosur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synimet</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dhe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prioritetet</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zhvillimit</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gjitha</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segmenteve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të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kulturës</w:t>
      </w:r>
      <w:proofErr w:type="spellEnd"/>
      <w:r w:rsidR="00A14761">
        <w:rPr>
          <w:rFonts w:ascii="Times New Roman" w:hAnsi="Times New Roman" w:cs="Times New Roman"/>
          <w:sz w:val="24"/>
          <w:szCs w:val="24"/>
        </w:rPr>
        <w:t>,</w:t>
      </w:r>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së</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bashku</w:t>
      </w:r>
      <w:proofErr w:type="spellEnd"/>
      <w:r w:rsidRPr="009536AB">
        <w:rPr>
          <w:rFonts w:ascii="Times New Roman" w:hAnsi="Times New Roman" w:cs="Times New Roman"/>
          <w:sz w:val="24"/>
          <w:szCs w:val="24"/>
        </w:rPr>
        <w:t xml:space="preserve"> me </w:t>
      </w:r>
      <w:proofErr w:type="spellStart"/>
      <w:r w:rsidRPr="009536AB">
        <w:rPr>
          <w:rFonts w:ascii="Times New Roman" w:hAnsi="Times New Roman" w:cs="Times New Roman"/>
          <w:sz w:val="24"/>
          <w:szCs w:val="24"/>
        </w:rPr>
        <w:t>përcaktimin</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masave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organizative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financiare</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dhe</w:t>
      </w:r>
      <w:proofErr w:type="spellEnd"/>
      <w:r w:rsidRPr="009536AB">
        <w:rPr>
          <w:rFonts w:ascii="Times New Roman" w:hAnsi="Times New Roman" w:cs="Times New Roman"/>
          <w:sz w:val="24"/>
          <w:szCs w:val="24"/>
        </w:rPr>
        <w:t xml:space="preserve"> administrative </w:t>
      </w:r>
      <w:proofErr w:type="spellStart"/>
      <w:r w:rsidRPr="009536AB">
        <w:rPr>
          <w:rFonts w:ascii="Times New Roman" w:hAnsi="Times New Roman" w:cs="Times New Roman"/>
          <w:sz w:val="24"/>
          <w:szCs w:val="24"/>
        </w:rPr>
        <w:t>për</w:t>
      </w:r>
      <w:proofErr w:type="spellEnd"/>
      <w:r w:rsidRPr="009536AB">
        <w:rPr>
          <w:rFonts w:ascii="Times New Roman" w:hAnsi="Times New Roman" w:cs="Times New Roman"/>
          <w:sz w:val="24"/>
          <w:szCs w:val="24"/>
        </w:rPr>
        <w:t xml:space="preserve"> </w:t>
      </w:r>
      <w:proofErr w:type="spellStart"/>
      <w:r w:rsidRPr="009536AB">
        <w:rPr>
          <w:rFonts w:ascii="Times New Roman" w:hAnsi="Times New Roman" w:cs="Times New Roman"/>
          <w:sz w:val="24"/>
          <w:szCs w:val="24"/>
        </w:rPr>
        <w:t>realizimin</w:t>
      </w:r>
      <w:proofErr w:type="spellEnd"/>
      <w:r w:rsidRPr="009536AB">
        <w:rPr>
          <w:rFonts w:ascii="Times New Roman" w:hAnsi="Times New Roman" w:cs="Times New Roman"/>
          <w:sz w:val="24"/>
          <w:szCs w:val="24"/>
        </w:rPr>
        <w:t xml:space="preserve"> e </w:t>
      </w:r>
      <w:proofErr w:type="spellStart"/>
      <w:r w:rsidRPr="009536AB">
        <w:rPr>
          <w:rFonts w:ascii="Times New Roman" w:hAnsi="Times New Roman" w:cs="Times New Roman"/>
          <w:sz w:val="24"/>
          <w:szCs w:val="24"/>
        </w:rPr>
        <w:t>tyre</w:t>
      </w:r>
      <w:proofErr w:type="spellEnd"/>
      <w:r w:rsidR="00FE162C" w:rsidRPr="005F6CE7">
        <w:rPr>
          <w:rFonts w:ascii="Times New Roman" w:hAnsi="Times New Roman" w:cs="Times New Roman"/>
          <w:sz w:val="24"/>
          <w:szCs w:val="24"/>
        </w:rPr>
        <w:t>.</w:t>
      </w:r>
      <w:r w:rsidR="000F17C0" w:rsidRPr="000F17C0">
        <w:t xml:space="preserve"> </w:t>
      </w:r>
      <w:proofErr w:type="spellStart"/>
      <w:r w:rsidR="000F17C0" w:rsidRPr="000F17C0">
        <w:rPr>
          <w:rFonts w:ascii="Times New Roman" w:hAnsi="Times New Roman" w:cs="Times New Roman"/>
          <w:sz w:val="24"/>
          <w:szCs w:val="24"/>
        </w:rPr>
        <w:t>Rëndësia</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atij</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dokumenti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është</w:t>
      </w:r>
      <w:proofErr w:type="spellEnd"/>
      <w:r w:rsidR="000F17C0" w:rsidRPr="000F17C0">
        <w:rPr>
          <w:rFonts w:ascii="Times New Roman" w:hAnsi="Times New Roman" w:cs="Times New Roman"/>
          <w:sz w:val="24"/>
          <w:szCs w:val="24"/>
        </w:rPr>
        <w:t xml:space="preserve"> se ai </w:t>
      </w:r>
      <w:proofErr w:type="spellStart"/>
      <w:r w:rsidR="000F17C0" w:rsidRPr="000F17C0">
        <w:rPr>
          <w:rFonts w:ascii="Times New Roman" w:hAnsi="Times New Roman" w:cs="Times New Roman"/>
          <w:sz w:val="24"/>
          <w:szCs w:val="24"/>
        </w:rPr>
        <w:t>identifikoi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gjitha</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aspektet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problematike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fushave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individuale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që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janë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rezultat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një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vonese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shumë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dekadash</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zbatimin</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standardeve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profesionale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si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dhe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zhvillimi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joadekuat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dhe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lastRenderedPageBreak/>
        <w:t>nevojshëm</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sistemit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kulturës</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periudhat</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mëparshme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Është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gjithashtu</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rëndësishme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përmendet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projekti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krijimit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Raportit</w:t>
      </w:r>
      <w:proofErr w:type="spellEnd"/>
      <w:r w:rsidR="000F17C0" w:rsidRPr="000F17C0">
        <w:rPr>
          <w:rFonts w:ascii="Times New Roman" w:hAnsi="Times New Roman" w:cs="Times New Roman"/>
          <w:sz w:val="24"/>
          <w:szCs w:val="24"/>
        </w:rPr>
        <w:t xml:space="preserve"> </w:t>
      </w:r>
      <w:proofErr w:type="spellStart"/>
      <w:r w:rsidR="004F75FA">
        <w:rPr>
          <w:rFonts w:ascii="Times New Roman" w:hAnsi="Times New Roman" w:cs="Times New Roman"/>
          <w:sz w:val="24"/>
          <w:szCs w:val="24"/>
        </w:rPr>
        <w:t>nacional</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politikave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kulturore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Malit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Zi (2004) </w:t>
      </w:r>
      <w:proofErr w:type="spellStart"/>
      <w:r w:rsidR="000F17C0" w:rsidRPr="000F17C0">
        <w:rPr>
          <w:rFonts w:ascii="Times New Roman" w:hAnsi="Times New Roman" w:cs="Times New Roman"/>
          <w:sz w:val="24"/>
          <w:szCs w:val="24"/>
        </w:rPr>
        <w:t>si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pjesë</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Programit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evropian</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për</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rishikimin</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politikave</w:t>
      </w:r>
      <w:proofErr w:type="spellEnd"/>
      <w:r w:rsidR="000F17C0" w:rsidRPr="000F17C0">
        <w:rPr>
          <w:rFonts w:ascii="Times New Roman" w:hAnsi="Times New Roman" w:cs="Times New Roman"/>
          <w:sz w:val="24"/>
          <w:szCs w:val="24"/>
        </w:rPr>
        <w:t xml:space="preserve"> </w:t>
      </w:r>
      <w:proofErr w:type="spellStart"/>
      <w:r w:rsidR="004F75FA">
        <w:rPr>
          <w:rFonts w:ascii="Times New Roman" w:hAnsi="Times New Roman" w:cs="Times New Roman"/>
          <w:sz w:val="24"/>
          <w:szCs w:val="24"/>
        </w:rPr>
        <w:t>nacionale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kulturore</w:t>
      </w:r>
      <w:proofErr w:type="spellEnd"/>
      <w:r w:rsidR="000F17C0" w:rsidRPr="000F17C0">
        <w:rPr>
          <w:rFonts w:ascii="Times New Roman" w:hAnsi="Times New Roman" w:cs="Times New Roman"/>
          <w:sz w:val="24"/>
          <w:szCs w:val="24"/>
        </w:rPr>
        <w:t xml:space="preserve"> (MOZAIK PROJEKTI </w:t>
      </w:r>
      <w:proofErr w:type="spellStart"/>
      <w:r w:rsidR="000F17C0" w:rsidRPr="000F17C0">
        <w:rPr>
          <w:rFonts w:ascii="Times New Roman" w:hAnsi="Times New Roman" w:cs="Times New Roman"/>
          <w:sz w:val="24"/>
          <w:szCs w:val="24"/>
        </w:rPr>
        <w:t>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Këshillit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Evropës</w:t>
      </w:r>
      <w:proofErr w:type="spellEnd"/>
      <w:r w:rsidR="000F17C0" w:rsidRPr="000F17C0">
        <w:rPr>
          <w:rFonts w:ascii="Times New Roman" w:hAnsi="Times New Roman" w:cs="Times New Roman"/>
          <w:sz w:val="24"/>
          <w:szCs w:val="24"/>
        </w:rPr>
        <w:t xml:space="preserve">). Ai </w:t>
      </w:r>
      <w:proofErr w:type="spellStart"/>
      <w:r w:rsidR="000F17C0" w:rsidRPr="000F17C0">
        <w:rPr>
          <w:rFonts w:ascii="Times New Roman" w:hAnsi="Times New Roman" w:cs="Times New Roman"/>
          <w:sz w:val="24"/>
          <w:szCs w:val="24"/>
        </w:rPr>
        <w:t>dokument</w:t>
      </w:r>
      <w:proofErr w:type="spellEnd"/>
      <w:r w:rsidR="000F17C0" w:rsidRPr="000F17C0">
        <w:rPr>
          <w:rFonts w:ascii="Times New Roman" w:hAnsi="Times New Roman" w:cs="Times New Roman"/>
          <w:sz w:val="24"/>
          <w:szCs w:val="24"/>
        </w:rPr>
        <w:t xml:space="preserve"> nisi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gjitha</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proceset</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mëvonshme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strategjike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ndryshimeve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kulturë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cilat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deri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atëherë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nuk</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mbështeteshin</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standardet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dhe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instrumentet</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politikës</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kulturore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sepse</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vetëm</w:t>
      </w:r>
      <w:proofErr w:type="spellEnd"/>
      <w:r w:rsidR="000F17C0" w:rsidRPr="000F17C0">
        <w:rPr>
          <w:rFonts w:ascii="Times New Roman" w:hAnsi="Times New Roman" w:cs="Times New Roman"/>
          <w:sz w:val="24"/>
          <w:szCs w:val="24"/>
        </w:rPr>
        <w:t xml:space="preserve"> pas </w:t>
      </w:r>
      <w:proofErr w:type="spellStart"/>
      <w:r w:rsidR="000F17C0" w:rsidRPr="000F17C0">
        <w:rPr>
          <w:rFonts w:ascii="Times New Roman" w:hAnsi="Times New Roman" w:cs="Times New Roman"/>
          <w:sz w:val="24"/>
          <w:szCs w:val="24"/>
        </w:rPr>
        <w:t>vitit</w:t>
      </w:r>
      <w:proofErr w:type="spellEnd"/>
      <w:r w:rsidR="000F17C0" w:rsidRPr="000F17C0">
        <w:rPr>
          <w:rFonts w:ascii="Times New Roman" w:hAnsi="Times New Roman" w:cs="Times New Roman"/>
          <w:sz w:val="24"/>
          <w:szCs w:val="24"/>
        </w:rPr>
        <w:t xml:space="preserve"> 2004 </w:t>
      </w:r>
      <w:proofErr w:type="spellStart"/>
      <w:r w:rsidR="000F17C0" w:rsidRPr="000F17C0">
        <w:rPr>
          <w:rFonts w:ascii="Times New Roman" w:hAnsi="Times New Roman" w:cs="Times New Roman"/>
          <w:sz w:val="24"/>
          <w:szCs w:val="24"/>
        </w:rPr>
        <w:t>filloi</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reforma</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themelore</w:t>
      </w:r>
      <w:proofErr w:type="spellEnd"/>
      <w:r w:rsidR="000F17C0" w:rsidRPr="000F17C0">
        <w:rPr>
          <w:rFonts w:ascii="Times New Roman" w:hAnsi="Times New Roman" w:cs="Times New Roman"/>
          <w:sz w:val="24"/>
          <w:szCs w:val="24"/>
        </w:rPr>
        <w:t xml:space="preserve"> e </w:t>
      </w:r>
      <w:proofErr w:type="spellStart"/>
      <w:r w:rsidR="000F17C0" w:rsidRPr="000F17C0">
        <w:rPr>
          <w:rFonts w:ascii="Times New Roman" w:hAnsi="Times New Roman" w:cs="Times New Roman"/>
          <w:sz w:val="24"/>
          <w:szCs w:val="24"/>
        </w:rPr>
        <w:t>kulturës</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përmes</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kuadrit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politik</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të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veprimit</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në</w:t>
      </w:r>
      <w:proofErr w:type="spellEnd"/>
      <w:r w:rsidR="000F17C0" w:rsidRPr="000F17C0">
        <w:rPr>
          <w:rFonts w:ascii="Times New Roman" w:hAnsi="Times New Roman" w:cs="Times New Roman"/>
          <w:sz w:val="24"/>
          <w:szCs w:val="24"/>
        </w:rPr>
        <w:t xml:space="preserve"> </w:t>
      </w:r>
      <w:proofErr w:type="spellStart"/>
      <w:r w:rsidR="000F17C0" w:rsidRPr="000F17C0">
        <w:rPr>
          <w:rFonts w:ascii="Times New Roman" w:hAnsi="Times New Roman" w:cs="Times New Roman"/>
          <w:sz w:val="24"/>
          <w:szCs w:val="24"/>
        </w:rPr>
        <w:t>nivel</w:t>
      </w:r>
      <w:proofErr w:type="spellEnd"/>
      <w:r w:rsidR="000F17C0" w:rsidRPr="000F17C0">
        <w:rPr>
          <w:rFonts w:ascii="Times New Roman" w:hAnsi="Times New Roman" w:cs="Times New Roman"/>
          <w:sz w:val="24"/>
          <w:szCs w:val="24"/>
        </w:rPr>
        <w:t xml:space="preserve"> </w:t>
      </w:r>
      <w:proofErr w:type="spellStart"/>
      <w:r w:rsidR="00B707BF">
        <w:rPr>
          <w:rFonts w:ascii="Times New Roman" w:hAnsi="Times New Roman" w:cs="Times New Roman"/>
          <w:sz w:val="24"/>
          <w:szCs w:val="24"/>
        </w:rPr>
        <w:t>nacional</w:t>
      </w:r>
      <w:proofErr w:type="spellEnd"/>
      <w:r w:rsidR="00FE162C" w:rsidRPr="005F6CE7">
        <w:rPr>
          <w:rFonts w:ascii="Times New Roman" w:hAnsi="Times New Roman" w:cs="Times New Roman"/>
          <w:bCs/>
          <w:iCs/>
          <w:sz w:val="24"/>
          <w:szCs w:val="24"/>
          <w:lang w:val="pl-PL"/>
        </w:rPr>
        <w:t xml:space="preserve">. </w:t>
      </w:r>
      <w:r w:rsidR="000F17C0" w:rsidRPr="000F17C0">
        <w:rPr>
          <w:rFonts w:ascii="Times New Roman" w:hAnsi="Times New Roman" w:cs="Times New Roman"/>
          <w:bCs/>
          <w:iCs/>
          <w:sz w:val="24"/>
          <w:szCs w:val="24"/>
          <w:lang w:val="pl-PL"/>
        </w:rPr>
        <w:t>Nga gjithsej shtatë synimet e përcaktuara të atij dokumenti, veçojmë qëllimin që u përcaktua si më poshtë: 5. Demokratizimi i politikës kulturore përmes destatizimit dhe decentralizimit - Transferimi i të drejtave dhe detyrimeve për formulimin e politikës kulturore në nivelet e qeverisjes rajonale dhe lokale, me koordinim në nivel të Republikës.</w:t>
      </w:r>
    </w:p>
    <w:p w14:paraId="74E4BF15" w14:textId="75D08084" w:rsidR="003B566C" w:rsidRDefault="003B566C" w:rsidP="007F4EFC">
      <w:pPr>
        <w:spacing w:line="360" w:lineRule="auto"/>
        <w:jc w:val="both"/>
        <w:rPr>
          <w:rFonts w:ascii="Times New Roman" w:hAnsi="Times New Roman" w:cs="Times New Roman"/>
          <w:sz w:val="24"/>
          <w:szCs w:val="24"/>
          <w:lang w:val="sl-SI"/>
        </w:rPr>
      </w:pPr>
      <w:r w:rsidRPr="003B566C">
        <w:rPr>
          <w:rFonts w:ascii="Times New Roman" w:hAnsi="Times New Roman" w:cs="Times New Roman"/>
          <w:sz w:val="24"/>
          <w:szCs w:val="24"/>
          <w:lang w:val="sl-SI"/>
        </w:rPr>
        <w:t xml:space="preserve">Qëllimi i </w:t>
      </w:r>
      <w:r w:rsidR="009802BB">
        <w:rPr>
          <w:rFonts w:ascii="Times New Roman" w:hAnsi="Times New Roman" w:cs="Times New Roman"/>
          <w:sz w:val="24"/>
          <w:szCs w:val="24"/>
          <w:lang w:val="sl-SI"/>
        </w:rPr>
        <w:t>permendur</w:t>
      </w:r>
      <w:r w:rsidRPr="003B566C">
        <w:rPr>
          <w:rFonts w:ascii="Times New Roman" w:hAnsi="Times New Roman" w:cs="Times New Roman"/>
          <w:sz w:val="24"/>
          <w:szCs w:val="24"/>
          <w:lang w:val="sl-SI"/>
        </w:rPr>
        <w:t xml:space="preserve"> në korrelacion me Programet e mëvonshme të zhvillimit kulturor, të krijuara në bazë të Ligjit </w:t>
      </w:r>
      <w:r w:rsidR="00D823F2">
        <w:rPr>
          <w:rFonts w:ascii="Times New Roman" w:hAnsi="Times New Roman" w:cs="Times New Roman"/>
          <w:sz w:val="24"/>
          <w:szCs w:val="24"/>
          <w:lang w:val="sl-SI"/>
        </w:rPr>
        <w:t xml:space="preserve">mbi </w:t>
      </w:r>
      <w:r w:rsidRPr="003B566C">
        <w:rPr>
          <w:rFonts w:ascii="Times New Roman" w:hAnsi="Times New Roman" w:cs="Times New Roman"/>
          <w:sz w:val="24"/>
          <w:szCs w:val="24"/>
          <w:lang w:val="sl-SI"/>
        </w:rPr>
        <w:t xml:space="preserve">kulturën e Malit të Zi, në rastin komunal, d.m.th. e politikave kulturore lokale nuk është realizuar me sukses në praktikë. Arsyeja për këtë është fakti se tema e rëndësisë dhe funksionalitetit të programeve zhvillimore kulturore lokale nuk ishte e detyrueshme dhe vetë programet </w:t>
      </w:r>
      <w:r w:rsidR="004F75FA">
        <w:rPr>
          <w:rFonts w:ascii="Times New Roman" w:hAnsi="Times New Roman" w:cs="Times New Roman"/>
          <w:sz w:val="24"/>
          <w:szCs w:val="24"/>
          <w:lang w:val="sl-SI"/>
        </w:rPr>
        <w:t>nacionale</w:t>
      </w:r>
      <w:r w:rsidRPr="003B566C">
        <w:rPr>
          <w:rFonts w:ascii="Times New Roman" w:hAnsi="Times New Roman" w:cs="Times New Roman"/>
          <w:sz w:val="24"/>
          <w:szCs w:val="24"/>
          <w:lang w:val="sl-SI"/>
        </w:rPr>
        <w:t xml:space="preserve"> të zhvillimit kulturor nuk i kushtuan vëmendje të mjaftueshme kësaj çështjeje.</w:t>
      </w:r>
    </w:p>
    <w:p w14:paraId="36736519" w14:textId="0A12E27E" w:rsidR="00C7656A" w:rsidRDefault="00C7656A" w:rsidP="007F4EFC">
      <w:pPr>
        <w:spacing w:line="360" w:lineRule="auto"/>
        <w:jc w:val="both"/>
        <w:rPr>
          <w:rFonts w:ascii="Times New Roman" w:hAnsi="Times New Roman" w:cs="Times New Roman"/>
          <w:lang w:val="uz-Cyrl-UZ"/>
        </w:rPr>
      </w:pPr>
      <w:r w:rsidRPr="00C7656A">
        <w:rPr>
          <w:rFonts w:ascii="Times New Roman" w:hAnsi="Times New Roman" w:cs="Times New Roman"/>
          <w:lang w:val="uz-Cyrl-UZ"/>
        </w:rPr>
        <w:t>Komuna e Tuzit, si komuna</w:t>
      </w:r>
      <w:r w:rsidR="009802BB">
        <w:rPr>
          <w:rFonts w:ascii="Times New Roman" w:hAnsi="Times New Roman" w:cs="Times New Roman"/>
        </w:rPr>
        <w:t xml:space="preserve"> </w:t>
      </w:r>
      <w:r w:rsidRPr="00C7656A">
        <w:rPr>
          <w:rFonts w:ascii="Times New Roman" w:hAnsi="Times New Roman" w:cs="Times New Roman"/>
          <w:lang w:val="uz-Cyrl-UZ"/>
        </w:rPr>
        <w:t xml:space="preserve">e re e pavarur në Mal të Zi, e formuar në vitin 2019, </w:t>
      </w:r>
      <w:proofErr w:type="spellStart"/>
      <w:r w:rsidR="009802BB">
        <w:rPr>
          <w:rFonts w:ascii="Times New Roman" w:hAnsi="Times New Roman" w:cs="Times New Roman"/>
        </w:rPr>
        <w:t>solli</w:t>
      </w:r>
      <w:proofErr w:type="spellEnd"/>
      <w:r w:rsidR="009802BB">
        <w:rPr>
          <w:rFonts w:ascii="Times New Roman" w:hAnsi="Times New Roman" w:cs="Times New Roman"/>
        </w:rPr>
        <w:t xml:space="preserve"> </w:t>
      </w:r>
      <w:proofErr w:type="spellStart"/>
      <w:r w:rsidR="009802BB">
        <w:rPr>
          <w:rFonts w:ascii="Times New Roman" w:hAnsi="Times New Roman" w:cs="Times New Roman"/>
        </w:rPr>
        <w:t>vendimin</w:t>
      </w:r>
      <w:proofErr w:type="spellEnd"/>
      <w:r w:rsidR="009802BB">
        <w:rPr>
          <w:rFonts w:ascii="Times New Roman" w:hAnsi="Times New Roman" w:cs="Times New Roman"/>
        </w:rPr>
        <w:t xml:space="preserve"> </w:t>
      </w:r>
      <w:proofErr w:type="spellStart"/>
      <w:r w:rsidR="009802BB">
        <w:rPr>
          <w:rFonts w:ascii="Times New Roman" w:hAnsi="Times New Roman" w:cs="Times New Roman"/>
        </w:rPr>
        <w:t>për</w:t>
      </w:r>
      <w:proofErr w:type="spellEnd"/>
      <w:r w:rsidR="009802BB">
        <w:rPr>
          <w:rFonts w:ascii="Times New Roman" w:hAnsi="Times New Roman" w:cs="Times New Roman"/>
        </w:rPr>
        <w:t xml:space="preserve"> </w:t>
      </w:r>
      <w:r w:rsidRPr="00C7656A">
        <w:rPr>
          <w:rFonts w:ascii="Times New Roman" w:hAnsi="Times New Roman" w:cs="Times New Roman"/>
          <w:lang w:val="uz-Cyrl-UZ"/>
        </w:rPr>
        <w:t xml:space="preserve">miratimin e Aktit të programit për zhvillimin e kulturës të Komunës së Tuzit, si dokumenti i parë planifikues dhe strategjik i zhvillimit kulturor, dhe në këtë mënyrë të aplikojë dispozitat e Ligjit </w:t>
      </w:r>
      <w:proofErr w:type="spellStart"/>
      <w:r>
        <w:rPr>
          <w:rFonts w:ascii="Times New Roman" w:hAnsi="Times New Roman" w:cs="Times New Roman"/>
        </w:rPr>
        <w:t>mbi</w:t>
      </w:r>
      <w:proofErr w:type="spellEnd"/>
      <w:r>
        <w:rPr>
          <w:rFonts w:ascii="Times New Roman" w:hAnsi="Times New Roman" w:cs="Times New Roman"/>
        </w:rPr>
        <w:t xml:space="preserve"> </w:t>
      </w:r>
      <w:r w:rsidRPr="00C7656A">
        <w:rPr>
          <w:rFonts w:ascii="Times New Roman" w:hAnsi="Times New Roman" w:cs="Times New Roman"/>
          <w:lang w:val="uz-Cyrl-UZ"/>
        </w:rPr>
        <w:t>kulturën.</w:t>
      </w:r>
    </w:p>
    <w:p w14:paraId="131CB4FA" w14:textId="432DBF1C" w:rsidR="00013EB7" w:rsidRPr="005F6CE7" w:rsidRDefault="009802BB" w:rsidP="007F4EFC">
      <w:pPr>
        <w:spacing w:line="360" w:lineRule="auto"/>
        <w:jc w:val="both"/>
        <w:rPr>
          <w:rFonts w:ascii="Times New Roman" w:hAnsi="Times New Roman" w:cs="Times New Roman"/>
          <w:lang w:val="uz-Cyrl-UZ"/>
        </w:rPr>
      </w:pPr>
      <w:proofErr w:type="spellStart"/>
      <w:r>
        <w:rPr>
          <w:rFonts w:ascii="Times New Roman" w:hAnsi="Times New Roman" w:cs="Times New Roman"/>
        </w:rPr>
        <w:t>Te</w:t>
      </w:r>
      <w:proofErr w:type="spellEnd"/>
      <w:r>
        <w:rPr>
          <w:rFonts w:ascii="Times New Roman" w:hAnsi="Times New Roman" w:cs="Times New Roman"/>
        </w:rPr>
        <w:t xml:space="preserve"> </w:t>
      </w:r>
      <w:proofErr w:type="spellStart"/>
      <w:r w:rsidR="00C7656A">
        <w:rPr>
          <w:rFonts w:ascii="Times New Roman" w:hAnsi="Times New Roman" w:cs="Times New Roman"/>
        </w:rPr>
        <w:t>Ligji</w:t>
      </w:r>
      <w:proofErr w:type="spellEnd"/>
      <w:r w:rsidR="00C7656A">
        <w:rPr>
          <w:rFonts w:ascii="Times New Roman" w:hAnsi="Times New Roman" w:cs="Times New Roman"/>
        </w:rPr>
        <w:t xml:space="preserve"> </w:t>
      </w:r>
      <w:proofErr w:type="spellStart"/>
      <w:r w:rsidR="00986A0E">
        <w:rPr>
          <w:rFonts w:ascii="Times New Roman" w:hAnsi="Times New Roman" w:cs="Times New Roman"/>
        </w:rPr>
        <w:t>për</w:t>
      </w:r>
      <w:proofErr w:type="spellEnd"/>
      <w:r w:rsidR="00C7656A">
        <w:rPr>
          <w:rFonts w:ascii="Times New Roman" w:hAnsi="Times New Roman" w:cs="Times New Roman"/>
        </w:rPr>
        <w:t xml:space="preserve"> </w:t>
      </w:r>
      <w:proofErr w:type="spellStart"/>
      <w:r w:rsidR="00C7656A">
        <w:rPr>
          <w:rFonts w:ascii="Times New Roman" w:hAnsi="Times New Roman" w:cs="Times New Roman"/>
        </w:rPr>
        <w:t>kulturën</w:t>
      </w:r>
      <w:proofErr w:type="spellEnd"/>
      <w:r w:rsidR="00013EB7" w:rsidRPr="005F6CE7">
        <w:rPr>
          <w:rFonts w:ascii="Times New Roman" w:hAnsi="Times New Roman" w:cs="Times New Roman"/>
          <w:lang w:val="uz-Cyrl-UZ"/>
        </w:rPr>
        <w:t xml:space="preserve"> (</w:t>
      </w:r>
      <w:r w:rsidR="00013EB7" w:rsidRPr="005F6CE7">
        <w:rPr>
          <w:rFonts w:ascii="Times New Roman" w:hAnsi="Times New Roman" w:cs="Times New Roman"/>
        </w:rPr>
        <w:t>„</w:t>
      </w:r>
      <w:r w:rsidR="00D823F2">
        <w:rPr>
          <w:rFonts w:ascii="Times New Roman" w:hAnsi="Times New Roman" w:cs="Times New Roman"/>
        </w:rPr>
        <w:t xml:space="preserve">Fleta </w:t>
      </w:r>
      <w:proofErr w:type="spellStart"/>
      <w:r w:rsidR="00D823F2">
        <w:rPr>
          <w:rFonts w:ascii="Times New Roman" w:hAnsi="Times New Roman" w:cs="Times New Roman"/>
        </w:rPr>
        <w:t>zyrtare</w:t>
      </w:r>
      <w:proofErr w:type="spellEnd"/>
      <w:r w:rsidR="00D823F2">
        <w:rPr>
          <w:rFonts w:ascii="Times New Roman" w:hAnsi="Times New Roman" w:cs="Times New Roman"/>
        </w:rPr>
        <w:t xml:space="preserve"> e MZ</w:t>
      </w:r>
      <w:r w:rsidR="00013EB7" w:rsidRPr="005F6CE7">
        <w:rPr>
          <w:rFonts w:ascii="Times New Roman" w:hAnsi="Times New Roman" w:cs="Times New Roman"/>
          <w:lang w:val="uz-Cyrl-UZ"/>
        </w:rPr>
        <w:t xml:space="preserve"> </w:t>
      </w:r>
      <w:proofErr w:type="gramStart"/>
      <w:r w:rsidR="00013EB7" w:rsidRPr="005F6CE7">
        <w:rPr>
          <w:rFonts w:ascii="Times New Roman" w:hAnsi="Times New Roman" w:cs="Times New Roman"/>
          <w:lang w:val="uz-Cyrl-UZ"/>
        </w:rPr>
        <w:t>CG</w:t>
      </w:r>
      <w:r w:rsidR="00013EB7" w:rsidRPr="005F6CE7">
        <w:rPr>
          <w:rFonts w:ascii="Times New Roman" w:hAnsi="Times New Roman" w:cs="Times New Roman"/>
        </w:rPr>
        <w:t>“</w:t>
      </w:r>
      <w:proofErr w:type="gramEnd"/>
      <w:r w:rsidR="00013EB7" w:rsidRPr="005F6CE7">
        <w:rPr>
          <w:rFonts w:ascii="Times New Roman" w:hAnsi="Times New Roman" w:cs="Times New Roman"/>
          <w:lang w:val="uz-Cyrl-UZ"/>
        </w:rPr>
        <w:t xml:space="preserve">, </w:t>
      </w:r>
      <w:proofErr w:type="spellStart"/>
      <w:r w:rsidR="00D823F2">
        <w:rPr>
          <w:rFonts w:ascii="Times New Roman" w:hAnsi="Times New Roman" w:cs="Times New Roman"/>
        </w:rPr>
        <w:t>numër</w:t>
      </w:r>
      <w:proofErr w:type="spellEnd"/>
      <w:r w:rsidR="00013EB7" w:rsidRPr="005F6CE7">
        <w:rPr>
          <w:rFonts w:ascii="Times New Roman" w:hAnsi="Times New Roman" w:cs="Times New Roman"/>
          <w:lang w:val="uz-Cyrl-UZ"/>
        </w:rPr>
        <w:t xml:space="preserve"> 49/2008) </w:t>
      </w:r>
      <w:r w:rsidR="00115CD9" w:rsidRPr="00115CD9">
        <w:rPr>
          <w:rFonts w:ascii="Times New Roman" w:hAnsi="Times New Roman" w:cs="Times New Roman"/>
          <w:lang w:val="uz-Cyrl-UZ"/>
        </w:rPr>
        <w:t xml:space="preserve">kultura përkufizohet si një çështje me interes publik për Malin e Zi, </w:t>
      </w:r>
      <w:proofErr w:type="spellStart"/>
      <w:r>
        <w:rPr>
          <w:rFonts w:ascii="Times New Roman" w:hAnsi="Times New Roman" w:cs="Times New Roman"/>
        </w:rPr>
        <w:t>ndërsa</w:t>
      </w:r>
      <w:proofErr w:type="spellEnd"/>
      <w:r>
        <w:rPr>
          <w:rFonts w:ascii="Times New Roman" w:hAnsi="Times New Roman" w:cs="Times New Roman"/>
        </w:rPr>
        <w:t xml:space="preserve"> </w:t>
      </w:r>
      <w:r w:rsidR="00115CD9" w:rsidRPr="00115CD9">
        <w:rPr>
          <w:rFonts w:ascii="Times New Roman" w:hAnsi="Times New Roman" w:cs="Times New Roman"/>
          <w:lang w:val="uz-Cyrl-UZ"/>
        </w:rPr>
        <w:t>nenet 6 dhe 10 përcaktojnë planifikimin strategjik në fushën e kulturës:</w:t>
      </w:r>
    </w:p>
    <w:p w14:paraId="2C62B850" w14:textId="2373C6B3" w:rsidR="00115CD9" w:rsidRDefault="00115CD9" w:rsidP="007F4EFC">
      <w:pPr>
        <w:spacing w:line="360" w:lineRule="auto"/>
        <w:jc w:val="both"/>
        <w:rPr>
          <w:rFonts w:ascii="Times New Roman" w:hAnsi="Times New Roman" w:cs="Times New Roman"/>
          <w:i/>
          <w:lang w:val="uz-Cyrl-UZ"/>
        </w:rPr>
      </w:pPr>
      <w:r w:rsidRPr="00115CD9">
        <w:rPr>
          <w:rFonts w:ascii="Times New Roman" w:hAnsi="Times New Roman" w:cs="Times New Roman"/>
          <w:i/>
          <w:lang w:val="uz-Cyrl-UZ"/>
        </w:rPr>
        <w:t>Realizimi i interesit publik në kulturë sigurohet nga Mali i Zi dhe vetëqeverisja lokale (në tekstin e mëtejmë: komuna).</w:t>
      </w:r>
    </w:p>
    <w:p w14:paraId="260F9CD0" w14:textId="1D19EE9B" w:rsidR="00115CD9" w:rsidRDefault="00115CD9" w:rsidP="007F4EFC">
      <w:pPr>
        <w:spacing w:line="360" w:lineRule="auto"/>
        <w:jc w:val="both"/>
        <w:rPr>
          <w:rFonts w:ascii="Times New Roman" w:hAnsi="Times New Roman" w:cs="Times New Roman"/>
          <w:i/>
          <w:lang w:val="uz-Cyrl-UZ"/>
        </w:rPr>
      </w:pPr>
      <w:r w:rsidRPr="00115CD9">
        <w:rPr>
          <w:rFonts w:ascii="Times New Roman" w:hAnsi="Times New Roman" w:cs="Times New Roman"/>
          <w:i/>
          <w:lang w:val="uz-Cyrl-UZ"/>
        </w:rPr>
        <w:t xml:space="preserve">Mënyra dhe masat e arritjes së interesit publik përcaktohen me Programin </w:t>
      </w:r>
      <w:proofErr w:type="spellStart"/>
      <w:r w:rsidR="00B707BF">
        <w:rPr>
          <w:rFonts w:ascii="Times New Roman" w:hAnsi="Times New Roman" w:cs="Times New Roman"/>
          <w:i/>
        </w:rPr>
        <w:t>nacional</w:t>
      </w:r>
      <w:proofErr w:type="spellEnd"/>
      <w:r w:rsidRPr="00115CD9">
        <w:rPr>
          <w:rFonts w:ascii="Times New Roman" w:hAnsi="Times New Roman" w:cs="Times New Roman"/>
          <w:i/>
          <w:lang w:val="uz-Cyrl-UZ"/>
        </w:rPr>
        <w:t xml:space="preserve"> për zhvillimin e kulturës (në tekstin e mëtejmë: Programi </w:t>
      </w:r>
      <w:proofErr w:type="spellStart"/>
      <w:r w:rsidR="00B707BF">
        <w:rPr>
          <w:rFonts w:ascii="Times New Roman" w:hAnsi="Times New Roman" w:cs="Times New Roman"/>
          <w:i/>
        </w:rPr>
        <w:t>nacional</w:t>
      </w:r>
      <w:proofErr w:type="spellEnd"/>
      <w:r w:rsidRPr="00115CD9">
        <w:rPr>
          <w:rFonts w:ascii="Times New Roman" w:hAnsi="Times New Roman" w:cs="Times New Roman"/>
          <w:i/>
          <w:lang w:val="uz-Cyrl-UZ"/>
        </w:rPr>
        <w:t>) dhe me programet e zhvillimit kulturor në komuna (në tekstin e mëtejmë: Programi komunal).</w:t>
      </w:r>
    </w:p>
    <w:p w14:paraId="56EB72BD" w14:textId="34D4877C" w:rsidR="002F202C" w:rsidRDefault="002F202C" w:rsidP="007F4EFC">
      <w:pPr>
        <w:spacing w:line="360" w:lineRule="auto"/>
        <w:jc w:val="both"/>
        <w:rPr>
          <w:rFonts w:ascii="Times New Roman" w:hAnsi="Times New Roman" w:cs="Times New Roman"/>
          <w:i/>
          <w:lang w:val="uz-Cyrl-UZ"/>
        </w:rPr>
      </w:pPr>
      <w:r w:rsidRPr="002F202C">
        <w:rPr>
          <w:rFonts w:ascii="Times New Roman" w:hAnsi="Times New Roman" w:cs="Times New Roman"/>
          <w:i/>
          <w:lang w:val="uz-Cyrl-UZ"/>
        </w:rPr>
        <w:lastRenderedPageBreak/>
        <w:t>Programi komunal përmban: nevojat afatgjata të popullatës lokale dhe subjekteve nga fusha e kulturës, prioritetet zhvillimore, dinamikën e zbatimit dhe masat organizative, financiare dhe administrative për realizimin e tij.</w:t>
      </w:r>
    </w:p>
    <w:p w14:paraId="2503783E" w14:textId="24D8DFC2" w:rsidR="002F202C" w:rsidRDefault="002F202C" w:rsidP="007F4EFC">
      <w:pPr>
        <w:spacing w:line="360" w:lineRule="auto"/>
        <w:jc w:val="both"/>
        <w:rPr>
          <w:rFonts w:ascii="Times New Roman" w:hAnsi="Times New Roman" w:cs="Times New Roman"/>
          <w:i/>
          <w:lang w:val="uz-Cyrl-UZ"/>
        </w:rPr>
      </w:pPr>
      <w:r w:rsidRPr="002F202C">
        <w:rPr>
          <w:rFonts w:ascii="Times New Roman" w:hAnsi="Times New Roman" w:cs="Times New Roman"/>
          <w:i/>
          <w:lang w:val="uz-Cyrl-UZ"/>
        </w:rPr>
        <w:t xml:space="preserve">Programin nga paragrafi 1 i këtij neni e </w:t>
      </w:r>
      <w:proofErr w:type="spellStart"/>
      <w:r w:rsidR="009802BB">
        <w:rPr>
          <w:rFonts w:ascii="Times New Roman" w:hAnsi="Times New Roman" w:cs="Times New Roman"/>
          <w:i/>
        </w:rPr>
        <w:t>sjellë</w:t>
      </w:r>
      <w:proofErr w:type="spellEnd"/>
      <w:r w:rsidRPr="002F202C">
        <w:rPr>
          <w:rFonts w:ascii="Times New Roman" w:hAnsi="Times New Roman" w:cs="Times New Roman"/>
          <w:i/>
          <w:lang w:val="uz-Cyrl-UZ"/>
        </w:rPr>
        <w:t xml:space="preserve"> kuvendi i komunës, në pajtim me Programin nacional, për një periudhë pesëvjeçare.</w:t>
      </w:r>
    </w:p>
    <w:p w14:paraId="2509BD28" w14:textId="77777777" w:rsidR="002F202C" w:rsidRPr="0064375B" w:rsidRDefault="002F202C" w:rsidP="002F202C">
      <w:pPr>
        <w:shd w:val="clear" w:color="auto" w:fill="F5F5F5"/>
        <w:spacing w:line="420" w:lineRule="atLeast"/>
        <w:rPr>
          <w:rFonts w:ascii="Times New Roman" w:hAnsi="Times New Roman" w:cs="Times New Roman"/>
          <w:i/>
          <w:iCs/>
          <w:color w:val="000000"/>
        </w:rPr>
      </w:pPr>
      <w:proofErr w:type="spellStart"/>
      <w:r w:rsidRPr="0064375B">
        <w:rPr>
          <w:rStyle w:val="hwtze"/>
          <w:rFonts w:ascii="Times New Roman" w:hAnsi="Times New Roman" w:cs="Times New Roman"/>
          <w:i/>
          <w:iCs/>
          <w:color w:val="000000"/>
        </w:rPr>
        <w:t>Kryetari</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i</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komunës</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së</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paku</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një</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herë</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në</w:t>
      </w:r>
      <w:proofErr w:type="spellEnd"/>
      <w:r w:rsidRPr="0064375B">
        <w:rPr>
          <w:rStyle w:val="hwtze"/>
          <w:rFonts w:ascii="Times New Roman" w:hAnsi="Times New Roman" w:cs="Times New Roman"/>
          <w:i/>
          <w:iCs/>
          <w:color w:val="000000"/>
        </w:rPr>
        <w:t xml:space="preserve"> vit </w:t>
      </w:r>
      <w:proofErr w:type="spellStart"/>
      <w:r w:rsidRPr="0064375B">
        <w:rPr>
          <w:rStyle w:val="hwtze"/>
          <w:rFonts w:ascii="Times New Roman" w:hAnsi="Times New Roman" w:cs="Times New Roman"/>
          <w:i/>
          <w:iCs/>
          <w:color w:val="000000"/>
        </w:rPr>
        <w:t>i</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paraqet</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kuvendit</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të</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komunës</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raport</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për</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realizimin</w:t>
      </w:r>
      <w:proofErr w:type="spellEnd"/>
      <w:r w:rsidRPr="0064375B">
        <w:rPr>
          <w:rStyle w:val="hwtze"/>
          <w:rFonts w:ascii="Times New Roman" w:hAnsi="Times New Roman" w:cs="Times New Roman"/>
          <w:i/>
          <w:iCs/>
          <w:color w:val="000000"/>
        </w:rPr>
        <w:t xml:space="preserve"> e </w:t>
      </w:r>
      <w:proofErr w:type="spellStart"/>
      <w:r w:rsidRPr="0064375B">
        <w:rPr>
          <w:rStyle w:val="hwtze"/>
          <w:rFonts w:ascii="Times New Roman" w:hAnsi="Times New Roman" w:cs="Times New Roman"/>
          <w:i/>
          <w:iCs/>
          <w:color w:val="000000"/>
        </w:rPr>
        <w:t>programit</w:t>
      </w:r>
      <w:proofErr w:type="spellEnd"/>
      <w:r w:rsidRPr="0064375B">
        <w:rPr>
          <w:rStyle w:val="hwtze"/>
          <w:rFonts w:ascii="Times New Roman" w:hAnsi="Times New Roman" w:cs="Times New Roman"/>
          <w:i/>
          <w:iCs/>
          <w:color w:val="000000"/>
        </w:rPr>
        <w:t xml:space="preserve"> </w:t>
      </w:r>
      <w:proofErr w:type="spellStart"/>
      <w:r w:rsidRPr="0064375B">
        <w:rPr>
          <w:rStyle w:val="hwtze"/>
          <w:rFonts w:ascii="Times New Roman" w:hAnsi="Times New Roman" w:cs="Times New Roman"/>
          <w:i/>
          <w:iCs/>
          <w:color w:val="000000"/>
        </w:rPr>
        <w:t>komunal</w:t>
      </w:r>
      <w:proofErr w:type="spellEnd"/>
      <w:r w:rsidRPr="0064375B">
        <w:rPr>
          <w:rStyle w:val="hwtze"/>
          <w:rFonts w:ascii="Times New Roman" w:hAnsi="Times New Roman" w:cs="Times New Roman"/>
          <w:i/>
          <w:iCs/>
          <w:color w:val="000000"/>
        </w:rPr>
        <w:t>.</w:t>
      </w:r>
    </w:p>
    <w:p w14:paraId="0E7A9AA5" w14:textId="46B40E20" w:rsidR="00013EB7" w:rsidRPr="005F6CE7" w:rsidRDefault="0064375B" w:rsidP="007F4EFC">
      <w:pPr>
        <w:spacing w:line="360" w:lineRule="auto"/>
        <w:jc w:val="both"/>
        <w:rPr>
          <w:rFonts w:ascii="Times New Roman" w:hAnsi="Times New Roman" w:cs="Times New Roman"/>
          <w:i/>
          <w:lang w:val="uz-Cyrl-UZ"/>
        </w:rPr>
      </w:pPr>
      <w:r w:rsidRPr="0064375B">
        <w:rPr>
          <w:rFonts w:ascii="Times New Roman" w:hAnsi="Times New Roman" w:cs="Times New Roman"/>
          <w:i/>
          <w:lang w:val="uz-Cyrl-UZ"/>
        </w:rPr>
        <w:t>Programi dhe raporti nga paragrafi 2 dhe 3 të këtij neni i dorëzohen Ministrisë.</w:t>
      </w:r>
    </w:p>
    <w:p w14:paraId="108B6770" w14:textId="4A979488" w:rsidR="00FE162C" w:rsidRPr="005F6CE7" w:rsidRDefault="00A36FD9" w:rsidP="007F4EFC">
      <w:pPr>
        <w:spacing w:line="360" w:lineRule="auto"/>
        <w:jc w:val="both"/>
        <w:rPr>
          <w:rFonts w:ascii="Times New Roman" w:hAnsi="Times New Roman" w:cs="Times New Roman"/>
          <w:sz w:val="24"/>
          <w:szCs w:val="24"/>
          <w:lang w:val="sl-SI"/>
        </w:rPr>
      </w:pPr>
      <w:r w:rsidRPr="00A36FD9">
        <w:rPr>
          <w:rFonts w:ascii="Times New Roman" w:hAnsi="Times New Roman" w:cs="Times New Roman"/>
          <w:lang w:val="uz-Cyrl-UZ"/>
        </w:rPr>
        <w:t xml:space="preserve">Kultura, në kuptim të këtij ligji </w:t>
      </w:r>
      <w:r w:rsidRPr="00840883">
        <w:rPr>
          <w:rFonts w:ascii="Times New Roman" w:hAnsi="Times New Roman" w:cs="Times New Roman"/>
          <w:i/>
          <w:iCs/>
          <w:lang w:val="uz-Cyrl-UZ"/>
        </w:rPr>
        <w:t xml:space="preserve">,,përfshin krijimtarinë kulturore dhe artistike dhe veprimtaritë që krijojnë, prezantojnë, promovojnë, mbrojnë dhe ruajnë të mirat kulturore, veprat e artit dhe krijimet e tjera shpirtërore, punën kërkimore profesionale dhe shkencore në kulturë dhe shërbime të një rëndësie të menjëhershme për realizimin e krijimtarisë kulturore e artistike” </w:t>
      </w:r>
      <w:r w:rsidRPr="00A36FD9">
        <w:rPr>
          <w:rFonts w:ascii="Times New Roman" w:hAnsi="Times New Roman" w:cs="Times New Roman"/>
          <w:lang w:val="uz-Cyrl-UZ"/>
        </w:rPr>
        <w:t>(neni 2).</w:t>
      </w:r>
    </w:p>
    <w:p w14:paraId="4F0BEFB4" w14:textId="77777777" w:rsidR="00FE162C" w:rsidRPr="005F6CE7" w:rsidRDefault="00FE162C" w:rsidP="007F4EFC">
      <w:pPr>
        <w:spacing w:after="0" w:line="360" w:lineRule="auto"/>
        <w:jc w:val="both"/>
        <w:rPr>
          <w:rFonts w:asciiTheme="majorHAnsi" w:hAnsiTheme="majorHAnsi"/>
          <w:bCs/>
          <w:iCs/>
          <w:sz w:val="24"/>
          <w:szCs w:val="24"/>
          <w:lang w:val="pl-PL"/>
        </w:rPr>
      </w:pPr>
    </w:p>
    <w:p w14:paraId="5D678709" w14:textId="77777777" w:rsidR="009A34E4" w:rsidRDefault="009A34E4" w:rsidP="007F4EFC">
      <w:pPr>
        <w:spacing w:line="360" w:lineRule="auto"/>
        <w:jc w:val="both"/>
        <w:rPr>
          <w:rFonts w:ascii="Times New Roman" w:hAnsi="Times New Roman" w:cs="Times New Roman"/>
          <w:sz w:val="24"/>
          <w:szCs w:val="24"/>
          <w:lang w:val="uz-Cyrl-UZ"/>
        </w:rPr>
      </w:pPr>
      <w:r w:rsidRPr="009A34E4">
        <w:rPr>
          <w:rFonts w:ascii="Times New Roman" w:hAnsi="Times New Roman" w:cs="Times New Roman"/>
          <w:sz w:val="24"/>
          <w:szCs w:val="24"/>
          <w:lang w:val="uz-Cyrl-UZ"/>
        </w:rPr>
        <w:t>Programi zhvillimor kulturor i Komunës së Tuzit është krijuar si strategji fillestare për zhvillimin e kulturës në nivel komunal pa mundësinë e projektimit në korrelacion me Programin për zhvillimin kulturor në Mal të Zi, i cili është dashur të definohet dhe miratohet për periudhën 2021-2025 nga Qeveria e Malit të Zi. Pavarësisht nga kjo rrethanë, është e rëndësishme që programi të përcaktohet në lidhje me nevojën e krijimit të një sistemi kulturor që është i rëndësishëm për zhvillimin e mëtejshëm kulturor të komunitetit dhe vendosjen e tij si një sistem të qëndrueshëm.</w:t>
      </w:r>
    </w:p>
    <w:p w14:paraId="15883664" w14:textId="77777777" w:rsidR="00EE2BA9" w:rsidRDefault="00EE2BA9" w:rsidP="007F4EFC">
      <w:pPr>
        <w:spacing w:line="360" w:lineRule="auto"/>
        <w:jc w:val="both"/>
        <w:rPr>
          <w:rFonts w:ascii="Times New Roman" w:hAnsi="Times New Roman" w:cs="Times New Roman"/>
          <w:sz w:val="24"/>
          <w:szCs w:val="24"/>
        </w:rPr>
      </w:pPr>
    </w:p>
    <w:p w14:paraId="259B468A" w14:textId="362D4F30" w:rsidR="00EE2BA9" w:rsidRPr="000B3B73" w:rsidRDefault="009A34E4" w:rsidP="000B3B73">
      <w:pPr>
        <w:pStyle w:val="ListParagraph"/>
        <w:widowControl w:val="0"/>
        <w:numPr>
          <w:ilvl w:val="0"/>
          <w:numId w:val="19"/>
        </w:numPr>
        <w:autoSpaceDE w:val="0"/>
        <w:autoSpaceDN w:val="0"/>
        <w:adjustRightInd w:val="0"/>
        <w:jc w:val="both"/>
        <w:rPr>
          <w:rFonts w:ascii="Times New Roman" w:hAnsi="Times New Roman" w:cs="Times New Roman"/>
          <w:b/>
          <w:bCs/>
          <w:color w:val="000000"/>
          <w:sz w:val="28"/>
          <w:szCs w:val="28"/>
        </w:rPr>
      </w:pPr>
      <w:proofErr w:type="spellStart"/>
      <w:r w:rsidRPr="009A34E4">
        <w:rPr>
          <w:rFonts w:ascii="Times New Roman" w:hAnsi="Times New Roman" w:cs="Times New Roman"/>
          <w:b/>
          <w:bCs/>
          <w:color w:val="000000"/>
          <w:sz w:val="28"/>
          <w:szCs w:val="28"/>
        </w:rPr>
        <w:t>Metodologjia</w:t>
      </w:r>
      <w:proofErr w:type="spellEnd"/>
      <w:r w:rsidRPr="009A34E4">
        <w:rPr>
          <w:rFonts w:ascii="Times New Roman" w:hAnsi="Times New Roman" w:cs="Times New Roman"/>
          <w:b/>
          <w:bCs/>
          <w:color w:val="000000"/>
          <w:sz w:val="28"/>
          <w:szCs w:val="28"/>
        </w:rPr>
        <w:t xml:space="preserve"> </w:t>
      </w:r>
      <w:proofErr w:type="spellStart"/>
      <w:r w:rsidRPr="009A34E4">
        <w:rPr>
          <w:rFonts w:ascii="Times New Roman" w:hAnsi="Times New Roman" w:cs="Times New Roman"/>
          <w:b/>
          <w:bCs/>
          <w:color w:val="000000"/>
          <w:sz w:val="28"/>
          <w:szCs w:val="28"/>
        </w:rPr>
        <w:t>për</w:t>
      </w:r>
      <w:proofErr w:type="spellEnd"/>
      <w:r w:rsidRPr="009A34E4">
        <w:rPr>
          <w:rFonts w:ascii="Times New Roman" w:hAnsi="Times New Roman" w:cs="Times New Roman"/>
          <w:b/>
          <w:bCs/>
          <w:color w:val="000000"/>
          <w:sz w:val="28"/>
          <w:szCs w:val="28"/>
        </w:rPr>
        <w:t xml:space="preserve"> </w:t>
      </w:r>
      <w:proofErr w:type="spellStart"/>
      <w:r w:rsidRPr="009A34E4">
        <w:rPr>
          <w:rFonts w:ascii="Times New Roman" w:hAnsi="Times New Roman" w:cs="Times New Roman"/>
          <w:b/>
          <w:bCs/>
          <w:color w:val="000000"/>
          <w:sz w:val="28"/>
          <w:szCs w:val="28"/>
        </w:rPr>
        <w:t>hartimin</w:t>
      </w:r>
      <w:proofErr w:type="spellEnd"/>
      <w:r w:rsidRPr="009A34E4">
        <w:rPr>
          <w:rFonts w:ascii="Times New Roman" w:hAnsi="Times New Roman" w:cs="Times New Roman"/>
          <w:b/>
          <w:bCs/>
          <w:color w:val="000000"/>
          <w:sz w:val="28"/>
          <w:szCs w:val="28"/>
        </w:rPr>
        <w:t xml:space="preserve"> e </w:t>
      </w:r>
      <w:proofErr w:type="spellStart"/>
      <w:r w:rsidRPr="009A34E4">
        <w:rPr>
          <w:rFonts w:ascii="Times New Roman" w:hAnsi="Times New Roman" w:cs="Times New Roman"/>
          <w:b/>
          <w:bCs/>
          <w:color w:val="000000"/>
          <w:sz w:val="28"/>
          <w:szCs w:val="28"/>
        </w:rPr>
        <w:t>Programit</w:t>
      </w:r>
      <w:proofErr w:type="spellEnd"/>
      <w:r w:rsidRPr="009A34E4">
        <w:rPr>
          <w:rFonts w:ascii="Times New Roman" w:hAnsi="Times New Roman" w:cs="Times New Roman"/>
          <w:b/>
          <w:bCs/>
          <w:color w:val="000000"/>
          <w:sz w:val="28"/>
          <w:szCs w:val="28"/>
        </w:rPr>
        <w:t xml:space="preserve"> </w:t>
      </w:r>
      <w:proofErr w:type="spellStart"/>
      <w:r w:rsidRPr="009A34E4">
        <w:rPr>
          <w:rFonts w:ascii="Times New Roman" w:hAnsi="Times New Roman" w:cs="Times New Roman"/>
          <w:b/>
          <w:bCs/>
          <w:color w:val="000000"/>
          <w:sz w:val="28"/>
          <w:szCs w:val="28"/>
        </w:rPr>
        <w:t>zhvillimor</w:t>
      </w:r>
      <w:proofErr w:type="spellEnd"/>
      <w:r w:rsidRPr="009A34E4">
        <w:rPr>
          <w:rFonts w:ascii="Times New Roman" w:hAnsi="Times New Roman" w:cs="Times New Roman"/>
          <w:b/>
          <w:bCs/>
          <w:color w:val="000000"/>
          <w:sz w:val="28"/>
          <w:szCs w:val="28"/>
        </w:rPr>
        <w:t xml:space="preserve"> </w:t>
      </w:r>
      <w:proofErr w:type="spellStart"/>
      <w:r w:rsidRPr="009A34E4">
        <w:rPr>
          <w:rFonts w:ascii="Times New Roman" w:hAnsi="Times New Roman" w:cs="Times New Roman"/>
          <w:b/>
          <w:bCs/>
          <w:color w:val="000000"/>
          <w:sz w:val="28"/>
          <w:szCs w:val="28"/>
        </w:rPr>
        <w:t>kulturor</w:t>
      </w:r>
      <w:proofErr w:type="spellEnd"/>
      <w:r w:rsidRPr="009A34E4">
        <w:rPr>
          <w:rFonts w:ascii="Times New Roman" w:hAnsi="Times New Roman" w:cs="Times New Roman"/>
          <w:b/>
          <w:bCs/>
          <w:color w:val="000000"/>
          <w:sz w:val="28"/>
          <w:szCs w:val="28"/>
        </w:rPr>
        <w:t xml:space="preserve"> </w:t>
      </w:r>
      <w:proofErr w:type="spellStart"/>
      <w:r w:rsidRPr="009A34E4">
        <w:rPr>
          <w:rFonts w:ascii="Times New Roman" w:hAnsi="Times New Roman" w:cs="Times New Roman"/>
          <w:b/>
          <w:bCs/>
          <w:color w:val="000000"/>
          <w:sz w:val="28"/>
          <w:szCs w:val="28"/>
        </w:rPr>
        <w:t>të</w:t>
      </w:r>
      <w:proofErr w:type="spellEnd"/>
      <w:r w:rsidRPr="009A34E4">
        <w:rPr>
          <w:rFonts w:ascii="Times New Roman" w:hAnsi="Times New Roman" w:cs="Times New Roman"/>
          <w:b/>
          <w:bCs/>
          <w:color w:val="000000"/>
          <w:sz w:val="28"/>
          <w:szCs w:val="28"/>
        </w:rPr>
        <w:t xml:space="preserve"> </w:t>
      </w:r>
      <w:proofErr w:type="spellStart"/>
      <w:r w:rsidRPr="009A34E4">
        <w:rPr>
          <w:rFonts w:ascii="Times New Roman" w:hAnsi="Times New Roman" w:cs="Times New Roman"/>
          <w:b/>
          <w:bCs/>
          <w:color w:val="000000"/>
          <w:sz w:val="28"/>
          <w:szCs w:val="28"/>
        </w:rPr>
        <w:t>Komunës</w:t>
      </w:r>
      <w:proofErr w:type="spellEnd"/>
      <w:r w:rsidRPr="009A34E4">
        <w:rPr>
          <w:rFonts w:ascii="Times New Roman" w:hAnsi="Times New Roman" w:cs="Times New Roman"/>
          <w:b/>
          <w:bCs/>
          <w:color w:val="000000"/>
          <w:sz w:val="28"/>
          <w:szCs w:val="28"/>
        </w:rPr>
        <w:t xml:space="preserve"> </w:t>
      </w:r>
      <w:proofErr w:type="spellStart"/>
      <w:r w:rsidRPr="009A34E4">
        <w:rPr>
          <w:rFonts w:ascii="Times New Roman" w:hAnsi="Times New Roman" w:cs="Times New Roman"/>
          <w:b/>
          <w:bCs/>
          <w:color w:val="000000"/>
          <w:sz w:val="28"/>
          <w:szCs w:val="28"/>
        </w:rPr>
        <w:t>së</w:t>
      </w:r>
      <w:proofErr w:type="spellEnd"/>
      <w:r w:rsidRPr="009A34E4">
        <w:rPr>
          <w:rFonts w:ascii="Times New Roman" w:hAnsi="Times New Roman" w:cs="Times New Roman"/>
          <w:b/>
          <w:bCs/>
          <w:color w:val="000000"/>
          <w:sz w:val="28"/>
          <w:szCs w:val="28"/>
        </w:rPr>
        <w:t xml:space="preserve"> </w:t>
      </w:r>
      <w:proofErr w:type="spellStart"/>
      <w:r w:rsidRPr="009A34E4">
        <w:rPr>
          <w:rFonts w:ascii="Times New Roman" w:hAnsi="Times New Roman" w:cs="Times New Roman"/>
          <w:b/>
          <w:bCs/>
          <w:color w:val="000000"/>
          <w:sz w:val="28"/>
          <w:szCs w:val="28"/>
        </w:rPr>
        <w:t>Tuzit</w:t>
      </w:r>
      <w:proofErr w:type="spellEnd"/>
    </w:p>
    <w:p w14:paraId="6FC61E1E" w14:textId="77777777" w:rsidR="000B3B73" w:rsidRPr="000B3B73" w:rsidRDefault="000B3B73" w:rsidP="000B3B73">
      <w:pPr>
        <w:pStyle w:val="ListParagraph"/>
        <w:widowControl w:val="0"/>
        <w:autoSpaceDE w:val="0"/>
        <w:autoSpaceDN w:val="0"/>
        <w:adjustRightInd w:val="0"/>
        <w:jc w:val="both"/>
        <w:rPr>
          <w:rFonts w:ascii="Times New Roman" w:hAnsi="Times New Roman" w:cs="Times New Roman"/>
          <w:b/>
          <w:bCs/>
          <w:color w:val="000000"/>
          <w:sz w:val="28"/>
          <w:szCs w:val="28"/>
        </w:rPr>
      </w:pPr>
    </w:p>
    <w:p w14:paraId="0278406E" w14:textId="77777777" w:rsidR="000B3B73" w:rsidRPr="00EE2BA9" w:rsidRDefault="000B3B73" w:rsidP="00EE2BA9">
      <w:pPr>
        <w:widowControl w:val="0"/>
        <w:autoSpaceDE w:val="0"/>
        <w:autoSpaceDN w:val="0"/>
        <w:adjustRightInd w:val="0"/>
        <w:spacing w:after="0" w:line="240" w:lineRule="auto"/>
        <w:jc w:val="both"/>
        <w:rPr>
          <w:rFonts w:ascii="Times New Roman" w:eastAsiaTheme="minorEastAsia" w:hAnsi="Times New Roman" w:cs="Times New Roman"/>
          <w:b/>
          <w:bCs/>
          <w:color w:val="000000"/>
          <w:sz w:val="28"/>
          <w:szCs w:val="28"/>
        </w:rPr>
      </w:pPr>
    </w:p>
    <w:p w14:paraId="50EDD60D" w14:textId="77777777" w:rsidR="00EE2BA9" w:rsidRPr="00EE2BA9" w:rsidRDefault="00EE2BA9" w:rsidP="00EE2BA9">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p>
    <w:p w14:paraId="39A823F5" w14:textId="3A119384" w:rsidR="000B3B73" w:rsidRDefault="009A34E4" w:rsidP="000B3B73">
      <w:pPr>
        <w:widowControl w:val="0"/>
        <w:autoSpaceDE w:val="0"/>
        <w:autoSpaceDN w:val="0"/>
        <w:adjustRightInd w:val="0"/>
        <w:spacing w:after="0" w:line="360" w:lineRule="auto"/>
        <w:jc w:val="both"/>
        <w:rPr>
          <w:rFonts w:ascii="Times New Roman" w:eastAsiaTheme="minorEastAsia" w:hAnsi="Times New Roman" w:cs="Times New Roman"/>
          <w:bCs/>
          <w:color w:val="000000"/>
          <w:sz w:val="24"/>
          <w:szCs w:val="24"/>
        </w:rPr>
      </w:pPr>
      <w:r w:rsidRPr="009A34E4">
        <w:rPr>
          <w:rFonts w:ascii="Times New Roman" w:eastAsiaTheme="minorEastAsia" w:hAnsi="Times New Roman" w:cs="Times New Roman"/>
          <w:bCs/>
          <w:color w:val="000000"/>
          <w:sz w:val="24"/>
          <w:szCs w:val="24"/>
        </w:rPr>
        <w:t xml:space="preserve">Puna </w:t>
      </w:r>
      <w:proofErr w:type="spellStart"/>
      <w:r w:rsidRPr="009A34E4">
        <w:rPr>
          <w:rFonts w:ascii="Times New Roman" w:eastAsiaTheme="minorEastAsia" w:hAnsi="Times New Roman" w:cs="Times New Roman"/>
          <w:bCs/>
          <w:color w:val="000000"/>
          <w:sz w:val="24"/>
          <w:szCs w:val="24"/>
        </w:rPr>
        <w:t>për</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përgatitjen</w:t>
      </w:r>
      <w:proofErr w:type="spellEnd"/>
      <w:r w:rsidRPr="009A34E4">
        <w:rPr>
          <w:rFonts w:ascii="Times New Roman" w:eastAsiaTheme="minorEastAsia" w:hAnsi="Times New Roman" w:cs="Times New Roman"/>
          <w:bCs/>
          <w:color w:val="000000"/>
          <w:sz w:val="24"/>
          <w:szCs w:val="24"/>
        </w:rPr>
        <w:t xml:space="preserve"> e </w:t>
      </w:r>
      <w:proofErr w:type="spellStart"/>
      <w:r w:rsidRPr="009A34E4">
        <w:rPr>
          <w:rFonts w:ascii="Times New Roman" w:eastAsiaTheme="minorEastAsia" w:hAnsi="Times New Roman" w:cs="Times New Roman"/>
          <w:bCs/>
          <w:color w:val="000000"/>
          <w:sz w:val="24"/>
          <w:szCs w:val="24"/>
        </w:rPr>
        <w:t>dokumentit</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kishte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një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bazë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metodologjike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në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zbatimin</w:t>
      </w:r>
      <w:proofErr w:type="spellEnd"/>
      <w:r w:rsidRPr="009A34E4">
        <w:rPr>
          <w:rFonts w:ascii="Times New Roman" w:eastAsiaTheme="minorEastAsia" w:hAnsi="Times New Roman" w:cs="Times New Roman"/>
          <w:bCs/>
          <w:color w:val="000000"/>
          <w:sz w:val="24"/>
          <w:szCs w:val="24"/>
        </w:rPr>
        <w:t xml:space="preserve"> e </w:t>
      </w:r>
      <w:proofErr w:type="spellStart"/>
      <w:r w:rsidRPr="009A34E4">
        <w:rPr>
          <w:rFonts w:ascii="Times New Roman" w:eastAsiaTheme="minorEastAsia" w:hAnsi="Times New Roman" w:cs="Times New Roman"/>
          <w:bCs/>
          <w:color w:val="000000"/>
          <w:sz w:val="24"/>
          <w:szCs w:val="24"/>
        </w:rPr>
        <w:t>parimeve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bashkëkohore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të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menaxhimit</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në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kulturë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politikat</w:t>
      </w:r>
      <w:proofErr w:type="spellEnd"/>
      <w:r w:rsidRPr="009A34E4">
        <w:rPr>
          <w:rFonts w:ascii="Times New Roman" w:eastAsiaTheme="minorEastAsia" w:hAnsi="Times New Roman" w:cs="Times New Roman"/>
          <w:bCs/>
          <w:color w:val="000000"/>
          <w:sz w:val="24"/>
          <w:szCs w:val="24"/>
        </w:rPr>
        <w:t xml:space="preserve"> e </w:t>
      </w:r>
      <w:proofErr w:type="spellStart"/>
      <w:r w:rsidRPr="009A34E4">
        <w:rPr>
          <w:rFonts w:ascii="Times New Roman" w:eastAsiaTheme="minorEastAsia" w:hAnsi="Times New Roman" w:cs="Times New Roman"/>
          <w:bCs/>
          <w:color w:val="000000"/>
          <w:sz w:val="24"/>
          <w:szCs w:val="24"/>
        </w:rPr>
        <w:t>zhvillimit</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kulturor</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dhe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politikat</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kulturore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lokale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konceptin</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dhe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teorinë</w:t>
      </w:r>
      <w:proofErr w:type="spellEnd"/>
      <w:r w:rsidRPr="009A34E4">
        <w:rPr>
          <w:rFonts w:ascii="Times New Roman" w:eastAsiaTheme="minorEastAsia" w:hAnsi="Times New Roman" w:cs="Times New Roman"/>
          <w:bCs/>
          <w:color w:val="000000"/>
          <w:sz w:val="24"/>
          <w:szCs w:val="24"/>
        </w:rPr>
        <w:t xml:space="preserve"> e </w:t>
      </w:r>
      <w:proofErr w:type="spellStart"/>
      <w:r w:rsidRPr="009A34E4">
        <w:rPr>
          <w:rFonts w:ascii="Times New Roman" w:eastAsiaTheme="minorEastAsia" w:hAnsi="Times New Roman" w:cs="Times New Roman"/>
          <w:bCs/>
          <w:color w:val="000000"/>
          <w:sz w:val="24"/>
          <w:szCs w:val="24"/>
        </w:rPr>
        <w:t>qyteteve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krijuese</w:t>
      </w:r>
      <w:proofErr w:type="spellEnd"/>
      <w:r w:rsidRPr="009A34E4">
        <w:rPr>
          <w:rFonts w:ascii="Times New Roman" w:eastAsiaTheme="minorEastAsia" w:hAnsi="Times New Roman" w:cs="Times New Roman"/>
          <w:bCs/>
          <w:color w:val="000000"/>
          <w:sz w:val="24"/>
          <w:szCs w:val="24"/>
        </w:rPr>
        <w:t xml:space="preserve"> me </w:t>
      </w:r>
      <w:proofErr w:type="spellStart"/>
      <w:r w:rsidRPr="009A34E4">
        <w:rPr>
          <w:rFonts w:ascii="Times New Roman" w:eastAsiaTheme="minorEastAsia" w:hAnsi="Times New Roman" w:cs="Times New Roman"/>
          <w:bCs/>
          <w:color w:val="000000"/>
          <w:sz w:val="24"/>
          <w:szCs w:val="24"/>
        </w:rPr>
        <w:t>aplikimin</w:t>
      </w:r>
      <w:proofErr w:type="spellEnd"/>
      <w:r w:rsidRPr="009A34E4">
        <w:rPr>
          <w:rFonts w:ascii="Times New Roman" w:eastAsiaTheme="minorEastAsia" w:hAnsi="Times New Roman" w:cs="Times New Roman"/>
          <w:bCs/>
          <w:color w:val="000000"/>
          <w:sz w:val="24"/>
          <w:szCs w:val="24"/>
        </w:rPr>
        <w:t xml:space="preserve"> e </w:t>
      </w:r>
      <w:proofErr w:type="spellStart"/>
      <w:r w:rsidRPr="009A34E4">
        <w:rPr>
          <w:rFonts w:ascii="Times New Roman" w:eastAsiaTheme="minorEastAsia" w:hAnsi="Times New Roman" w:cs="Times New Roman"/>
          <w:bCs/>
          <w:color w:val="000000"/>
          <w:sz w:val="24"/>
          <w:szCs w:val="24"/>
        </w:rPr>
        <w:t>metodologjisë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së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bërjes</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së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planeve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strategjike</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në</w:t>
      </w:r>
      <w:proofErr w:type="spellEnd"/>
      <w:r w:rsidRPr="009A34E4">
        <w:rPr>
          <w:rFonts w:ascii="Times New Roman" w:eastAsiaTheme="minorEastAsia" w:hAnsi="Times New Roman" w:cs="Times New Roman"/>
          <w:bCs/>
          <w:color w:val="000000"/>
          <w:sz w:val="24"/>
          <w:szCs w:val="24"/>
        </w:rPr>
        <w:t xml:space="preserve"> </w:t>
      </w:r>
      <w:proofErr w:type="spellStart"/>
      <w:r w:rsidRPr="009A34E4">
        <w:rPr>
          <w:rFonts w:ascii="Times New Roman" w:eastAsiaTheme="minorEastAsia" w:hAnsi="Times New Roman" w:cs="Times New Roman"/>
          <w:bCs/>
          <w:color w:val="000000"/>
          <w:sz w:val="24"/>
          <w:szCs w:val="24"/>
        </w:rPr>
        <w:t>kulturë</w:t>
      </w:r>
      <w:proofErr w:type="spellEnd"/>
      <w:r w:rsidRPr="009A34E4">
        <w:rPr>
          <w:rFonts w:ascii="Times New Roman" w:eastAsiaTheme="minorEastAsia" w:hAnsi="Times New Roman" w:cs="Times New Roman"/>
          <w:bCs/>
          <w:color w:val="000000"/>
          <w:sz w:val="24"/>
          <w:szCs w:val="24"/>
        </w:rPr>
        <w:t>.</w:t>
      </w:r>
    </w:p>
    <w:p w14:paraId="65FCA780" w14:textId="77777777" w:rsidR="009A34E4" w:rsidRPr="000B3B73" w:rsidRDefault="009A34E4" w:rsidP="000B3B73">
      <w:pPr>
        <w:widowControl w:val="0"/>
        <w:autoSpaceDE w:val="0"/>
        <w:autoSpaceDN w:val="0"/>
        <w:adjustRightInd w:val="0"/>
        <w:spacing w:after="0" w:line="360" w:lineRule="auto"/>
        <w:jc w:val="both"/>
        <w:rPr>
          <w:rFonts w:ascii="Times New Roman" w:eastAsiaTheme="minorEastAsia" w:hAnsi="Times New Roman" w:cs="Times New Roman"/>
          <w:bCs/>
          <w:color w:val="000000"/>
          <w:sz w:val="24"/>
          <w:szCs w:val="24"/>
        </w:rPr>
      </w:pPr>
    </w:p>
    <w:p w14:paraId="686112B6" w14:textId="1151206B" w:rsidR="00FC3A64" w:rsidRDefault="00FC3A64" w:rsidP="000B3B73">
      <w:pPr>
        <w:spacing w:line="360" w:lineRule="auto"/>
        <w:jc w:val="both"/>
        <w:rPr>
          <w:rFonts w:ascii="Times New Roman" w:hAnsi="Times New Roman" w:cs="Times New Roman"/>
          <w:lang w:val="uz-Cyrl-UZ"/>
        </w:rPr>
      </w:pPr>
      <w:r w:rsidRPr="00FC3A64">
        <w:rPr>
          <w:rFonts w:ascii="Times New Roman" w:hAnsi="Times New Roman" w:cs="Times New Roman"/>
          <w:lang w:val="uz-Cyrl-UZ"/>
        </w:rPr>
        <w:lastRenderedPageBreak/>
        <w:t xml:space="preserve">Metodologjia për zhvillimin e </w:t>
      </w:r>
      <w:r w:rsidRPr="00FC3A64">
        <w:rPr>
          <w:rFonts w:ascii="Times New Roman" w:hAnsi="Times New Roman" w:cs="Times New Roman"/>
          <w:i/>
          <w:iCs/>
          <w:lang w:val="uz-Cyrl-UZ"/>
        </w:rPr>
        <w:t>Programit për zhvillimin e kulturës në Komunën e Tuzit 2023–2027</w:t>
      </w:r>
      <w:r w:rsidRPr="00FC3A64">
        <w:rPr>
          <w:rFonts w:ascii="Times New Roman" w:hAnsi="Times New Roman" w:cs="Times New Roman"/>
          <w:lang w:val="uz-Cyrl-UZ"/>
        </w:rPr>
        <w:t xml:space="preserve">, përcakton metodat dhe teknikat teorike dhe praktike që do të aplikohen në procesin e punës në dokument, pikat e fillimit të kërkimit, si dhe </w:t>
      </w:r>
      <w:proofErr w:type="spellStart"/>
      <w:r w:rsidR="00577DC1">
        <w:rPr>
          <w:rFonts w:ascii="Times New Roman" w:hAnsi="Times New Roman" w:cs="Times New Roman"/>
        </w:rPr>
        <w:t>fushat</w:t>
      </w:r>
      <w:proofErr w:type="spellEnd"/>
      <w:r w:rsidR="00577DC1">
        <w:rPr>
          <w:rFonts w:ascii="Times New Roman" w:hAnsi="Times New Roman" w:cs="Times New Roman"/>
        </w:rPr>
        <w:t xml:space="preserve"> e </w:t>
      </w:r>
      <w:r w:rsidRPr="00FC3A64">
        <w:rPr>
          <w:rFonts w:ascii="Times New Roman" w:hAnsi="Times New Roman" w:cs="Times New Roman"/>
          <w:lang w:val="uz-Cyrl-UZ"/>
        </w:rPr>
        <w:t>hart</w:t>
      </w:r>
      <w:proofErr w:type="spellStart"/>
      <w:r w:rsidR="00577DC1">
        <w:rPr>
          <w:rFonts w:ascii="Times New Roman" w:hAnsi="Times New Roman" w:cs="Times New Roman"/>
        </w:rPr>
        <w:t>ëzimit</w:t>
      </w:r>
      <w:proofErr w:type="spellEnd"/>
      <w:r w:rsidR="00577DC1">
        <w:rPr>
          <w:rFonts w:ascii="Times New Roman" w:hAnsi="Times New Roman" w:cs="Times New Roman"/>
        </w:rPr>
        <w:t xml:space="preserve"> </w:t>
      </w:r>
      <w:r w:rsidRPr="00FC3A64">
        <w:rPr>
          <w:rFonts w:ascii="Times New Roman" w:hAnsi="Times New Roman" w:cs="Times New Roman"/>
          <w:lang w:val="uz-Cyrl-UZ"/>
        </w:rPr>
        <w:t>e zonave.</w:t>
      </w:r>
    </w:p>
    <w:p w14:paraId="3010E4DF" w14:textId="4026E4ED" w:rsidR="0012776F" w:rsidRDefault="0012776F" w:rsidP="000B3B73">
      <w:pPr>
        <w:spacing w:line="360" w:lineRule="auto"/>
        <w:jc w:val="both"/>
        <w:rPr>
          <w:rFonts w:ascii="Times New Roman" w:hAnsi="Times New Roman" w:cs="Times New Roman"/>
          <w:lang w:val="uz-Cyrl-UZ"/>
        </w:rPr>
      </w:pPr>
      <w:r w:rsidRPr="0012776F">
        <w:rPr>
          <w:rFonts w:ascii="Times New Roman" w:hAnsi="Times New Roman" w:cs="Times New Roman"/>
          <w:lang w:val="uz-Cyrl-UZ"/>
        </w:rPr>
        <w:t>Një pikënisje e rëndësishme për reflektimin strategjik dhe punën në projekt përcaktohet nga fakti se Komuna e Tuzit ka marrë statusin e komunës së pavarur në vitin 2018, gjë që nuk përjashton analizën e diversitetit të identitetit të komunës si të veçantë. hapësirë ​​kulturore në kontekste të ndryshme historike dhe sociale. Identiteti i qyteteve përcaktohet nga një mori identitetesh, dhe imperativi i identitetit modern të qytetit është pozicionimi i tij kulturor, i cili është i rëndësishëm për komunitetin lokal, si dhe për vizitorët e tij. Puna në dokument duhet të japë një përgjigje për vlerat kulturore të Komunës së Tuzit, e cila përfshin një spekter më të gjerë faktorësh - historikë, socialë, simbolikë, estetikë dhe shpirtërorë.</w:t>
      </w:r>
    </w:p>
    <w:p w14:paraId="787B421D" w14:textId="623A2B1E" w:rsidR="00A55056" w:rsidRDefault="00A55056" w:rsidP="000B3B73">
      <w:pPr>
        <w:tabs>
          <w:tab w:val="left" w:pos="720"/>
        </w:tabs>
        <w:spacing w:line="360" w:lineRule="auto"/>
        <w:jc w:val="both"/>
        <w:rPr>
          <w:rFonts w:ascii="Times New Roman" w:hAnsi="Times New Roman" w:cs="Times New Roman"/>
          <w:lang w:val="uz-Cyrl-UZ"/>
        </w:rPr>
      </w:pPr>
      <w:r w:rsidRPr="00A55056">
        <w:rPr>
          <w:rFonts w:ascii="Times New Roman" w:hAnsi="Times New Roman" w:cs="Times New Roman"/>
          <w:lang w:val="uz-Cyrl-UZ"/>
        </w:rPr>
        <w:t xml:space="preserve">Dallimi </w:t>
      </w:r>
      <w:r w:rsidR="00577DC1">
        <w:rPr>
          <w:rFonts w:ascii="Times New Roman" w:hAnsi="Times New Roman" w:cs="Times New Roman"/>
        </w:rPr>
        <w:t xml:space="preserve">e </w:t>
      </w:r>
      <w:r w:rsidRPr="00A55056">
        <w:rPr>
          <w:rFonts w:ascii="Times New Roman" w:hAnsi="Times New Roman" w:cs="Times New Roman"/>
          <w:lang w:val="uz-Cyrl-UZ"/>
        </w:rPr>
        <w:t>vjetë</w:t>
      </w:r>
      <w:r w:rsidR="00577DC1">
        <w:rPr>
          <w:rFonts w:ascii="Times New Roman" w:hAnsi="Times New Roman" w:cs="Times New Roman"/>
        </w:rPr>
        <w:t>r/e re</w:t>
      </w:r>
      <w:r w:rsidRPr="00A55056">
        <w:rPr>
          <w:rFonts w:ascii="Times New Roman" w:hAnsi="Times New Roman" w:cs="Times New Roman"/>
          <w:lang w:val="uz-Cyrl-UZ"/>
        </w:rPr>
        <w:t xml:space="preserve">  do të jetë i rëndësishëm për të menduarit dhe përcaktimin e vizionit të zhvillimit kulturor, me aplikimin e zgjidhjeve inovative që burojnë vlerat e politikave kulturore bashkëkohore evropiane të qyteteve. Synimi i vendosur mund të drejtohet drejt krijimit të një politike kulturore publike në nivel komunal që do të promovojë vitalitetin e kulturës dhe do të maksimizojë potencialin krijues në funksion të zhvillimit të identitetit krijues të Tuzit.</w:t>
      </w:r>
    </w:p>
    <w:p w14:paraId="078C2214" w14:textId="11250C93" w:rsidR="00A55056" w:rsidRDefault="00A55056" w:rsidP="000B3B73">
      <w:pPr>
        <w:tabs>
          <w:tab w:val="left" w:pos="720"/>
        </w:tabs>
        <w:spacing w:line="360" w:lineRule="auto"/>
        <w:jc w:val="both"/>
        <w:rPr>
          <w:rFonts w:ascii="Times New Roman" w:hAnsi="Times New Roman" w:cs="Times New Roman"/>
          <w:lang w:val="uz-Cyrl-UZ"/>
        </w:rPr>
      </w:pPr>
      <w:r w:rsidRPr="00A55056">
        <w:rPr>
          <w:rFonts w:ascii="Times New Roman" w:hAnsi="Times New Roman" w:cs="Times New Roman"/>
          <w:lang w:val="uz-Cyrl-UZ"/>
        </w:rPr>
        <w:t xml:space="preserve">Kuadri metodologjik </w:t>
      </w:r>
      <w:proofErr w:type="spellStart"/>
      <w:r w:rsidR="00E40634">
        <w:rPr>
          <w:rFonts w:ascii="Times New Roman" w:hAnsi="Times New Roman" w:cs="Times New Roman"/>
        </w:rPr>
        <w:t>i</w:t>
      </w:r>
      <w:proofErr w:type="spellEnd"/>
      <w:r w:rsidR="00E40634">
        <w:rPr>
          <w:rFonts w:ascii="Times New Roman" w:hAnsi="Times New Roman" w:cs="Times New Roman"/>
        </w:rPr>
        <w:t xml:space="preserve"> </w:t>
      </w:r>
      <w:proofErr w:type="spellStart"/>
      <w:r w:rsidR="00E40634">
        <w:rPr>
          <w:rFonts w:ascii="Times New Roman" w:hAnsi="Times New Roman" w:cs="Times New Roman"/>
        </w:rPr>
        <w:t>hartimit</w:t>
      </w:r>
      <w:proofErr w:type="spellEnd"/>
      <w:r w:rsidR="00E40634">
        <w:rPr>
          <w:rFonts w:ascii="Times New Roman" w:hAnsi="Times New Roman" w:cs="Times New Roman"/>
        </w:rPr>
        <w:t xml:space="preserve"> </w:t>
      </w:r>
      <w:proofErr w:type="spellStart"/>
      <w:r w:rsidR="00E40634">
        <w:rPr>
          <w:rFonts w:ascii="Times New Roman" w:hAnsi="Times New Roman" w:cs="Times New Roman"/>
        </w:rPr>
        <w:t>të</w:t>
      </w:r>
      <w:proofErr w:type="spellEnd"/>
      <w:r w:rsidRPr="00A55056">
        <w:rPr>
          <w:rFonts w:ascii="Times New Roman" w:hAnsi="Times New Roman" w:cs="Times New Roman"/>
          <w:lang w:val="uz-Cyrl-UZ"/>
        </w:rPr>
        <w:t xml:space="preserve"> dokumentit bazohet në aspekte teorike dhe praktike brenda fushës:</w:t>
      </w:r>
    </w:p>
    <w:p w14:paraId="5E96A76A" w14:textId="6B8305BD" w:rsidR="000B3B73" w:rsidRPr="00C17887" w:rsidRDefault="00A55056" w:rsidP="000B3B73">
      <w:pPr>
        <w:pStyle w:val="ListParagraph"/>
        <w:numPr>
          <w:ilvl w:val="0"/>
          <w:numId w:val="18"/>
        </w:numPr>
        <w:tabs>
          <w:tab w:val="left" w:pos="720"/>
        </w:tabs>
        <w:spacing w:line="360" w:lineRule="auto"/>
        <w:jc w:val="both"/>
        <w:rPr>
          <w:rFonts w:ascii="Times New Roman" w:hAnsi="Times New Roman" w:cs="Times New Roman"/>
          <w:lang w:val="uz-Cyrl-UZ"/>
        </w:rPr>
      </w:pPr>
      <w:r>
        <w:rPr>
          <w:rFonts w:ascii="Times New Roman" w:hAnsi="Times New Roman" w:cs="Times New Roman"/>
        </w:rPr>
        <w:t>m</w:t>
      </w:r>
      <w:r w:rsidRPr="00A55056">
        <w:rPr>
          <w:rFonts w:ascii="Times New Roman" w:hAnsi="Times New Roman" w:cs="Times New Roman"/>
          <w:lang w:val="uz-Cyrl-UZ"/>
        </w:rPr>
        <w:t>enaxhimi kulturor, zhvillimi kulturor dhe politikat kulturore të qytetit</w:t>
      </w:r>
      <w:r w:rsidR="000B3B73" w:rsidRPr="00C17887">
        <w:rPr>
          <w:rFonts w:ascii="Times New Roman" w:hAnsi="Times New Roman" w:cs="Times New Roman"/>
          <w:lang w:val="uz-Cyrl-UZ"/>
        </w:rPr>
        <w:t xml:space="preserve">, </w:t>
      </w:r>
    </w:p>
    <w:p w14:paraId="54A16BC4" w14:textId="1143864B" w:rsidR="000B3B73" w:rsidRDefault="0096432D" w:rsidP="000B3B73">
      <w:pPr>
        <w:pStyle w:val="ListParagraph"/>
        <w:numPr>
          <w:ilvl w:val="0"/>
          <w:numId w:val="18"/>
        </w:numPr>
        <w:tabs>
          <w:tab w:val="left" w:pos="720"/>
        </w:tabs>
        <w:spacing w:line="360" w:lineRule="auto"/>
        <w:jc w:val="both"/>
        <w:rPr>
          <w:rFonts w:ascii="Times New Roman" w:hAnsi="Times New Roman" w:cs="Times New Roman"/>
          <w:lang w:val="uz-Cyrl-UZ"/>
        </w:rPr>
      </w:pPr>
      <w:r w:rsidRPr="0096432D">
        <w:rPr>
          <w:rFonts w:ascii="Times New Roman" w:hAnsi="Times New Roman" w:cs="Times New Roman"/>
          <w:lang w:val="uz-Cyrl-UZ"/>
        </w:rPr>
        <w:t>industritë kreative dhe qytetet kreative</w:t>
      </w:r>
      <w:r w:rsidR="000B3B73">
        <w:rPr>
          <w:rFonts w:ascii="Times New Roman" w:hAnsi="Times New Roman" w:cs="Times New Roman"/>
          <w:lang w:val="uz-Cyrl-UZ"/>
        </w:rPr>
        <w:t>,</w:t>
      </w:r>
    </w:p>
    <w:p w14:paraId="4FB02B5F" w14:textId="25BDE830" w:rsidR="000B3B73" w:rsidRPr="00C17887" w:rsidRDefault="0096432D" w:rsidP="000B3B73">
      <w:pPr>
        <w:pStyle w:val="ListParagraph"/>
        <w:numPr>
          <w:ilvl w:val="0"/>
          <w:numId w:val="18"/>
        </w:numPr>
        <w:tabs>
          <w:tab w:val="left" w:pos="720"/>
        </w:tabs>
        <w:spacing w:line="360" w:lineRule="auto"/>
        <w:jc w:val="both"/>
        <w:rPr>
          <w:rFonts w:ascii="Times New Roman" w:hAnsi="Times New Roman" w:cs="Times New Roman"/>
          <w:lang w:val="uz-Cyrl-UZ"/>
        </w:rPr>
      </w:pPr>
      <w:r w:rsidRPr="0096432D">
        <w:rPr>
          <w:rFonts w:ascii="Times New Roman" w:hAnsi="Times New Roman" w:cs="Times New Roman"/>
          <w:lang w:val="uz-Cyrl-UZ"/>
        </w:rPr>
        <w:t>gjeografia kulturore,</w:t>
      </w:r>
      <w:r>
        <w:rPr>
          <w:rFonts w:ascii="Times New Roman" w:hAnsi="Times New Roman" w:cs="Times New Roman"/>
        </w:rPr>
        <w:t xml:space="preserve"> </w:t>
      </w:r>
      <w:proofErr w:type="spellStart"/>
      <w:r>
        <w:rPr>
          <w:rFonts w:ascii="Times New Roman" w:hAnsi="Times New Roman" w:cs="Times New Roman"/>
        </w:rPr>
        <w:t>dhe</w:t>
      </w:r>
      <w:proofErr w:type="spellEnd"/>
    </w:p>
    <w:p w14:paraId="3303444E" w14:textId="36BC32D0" w:rsidR="000B3B73" w:rsidRPr="000B3B73" w:rsidRDefault="0096432D" w:rsidP="000B3B73">
      <w:pPr>
        <w:pStyle w:val="ListParagraph"/>
        <w:numPr>
          <w:ilvl w:val="0"/>
          <w:numId w:val="18"/>
        </w:numPr>
        <w:tabs>
          <w:tab w:val="left" w:pos="720"/>
        </w:tabs>
        <w:spacing w:line="360" w:lineRule="auto"/>
        <w:jc w:val="both"/>
        <w:rPr>
          <w:rFonts w:ascii="Times New Roman" w:hAnsi="Times New Roman" w:cs="Times New Roman"/>
          <w:i/>
          <w:color w:val="000000" w:themeColor="text1"/>
          <w:u w:val="single"/>
        </w:rPr>
      </w:pPr>
      <w:r>
        <w:rPr>
          <w:rFonts w:ascii="Times New Roman" w:hAnsi="Times New Roman" w:cs="Times New Roman"/>
          <w:color w:val="000000" w:themeColor="text1"/>
        </w:rPr>
        <w:t>m</w:t>
      </w:r>
      <w:r w:rsidRPr="0096432D">
        <w:rPr>
          <w:rFonts w:ascii="Times New Roman" w:hAnsi="Times New Roman" w:cs="Times New Roman"/>
          <w:color w:val="000000" w:themeColor="text1"/>
          <w:lang w:val="uz-Cyrl-UZ"/>
        </w:rPr>
        <w:t>etodologjia e bërjes së planeve strategjike në kulturë.</w:t>
      </w:r>
    </w:p>
    <w:p w14:paraId="6169DB99" w14:textId="77777777" w:rsidR="000B3B73" w:rsidRPr="000B3B73" w:rsidRDefault="000B3B73" w:rsidP="0096432D">
      <w:pPr>
        <w:pStyle w:val="ListParagraph"/>
        <w:tabs>
          <w:tab w:val="left" w:pos="720"/>
        </w:tabs>
        <w:spacing w:line="360" w:lineRule="auto"/>
        <w:jc w:val="both"/>
        <w:rPr>
          <w:rFonts w:ascii="Times New Roman" w:hAnsi="Times New Roman" w:cs="Times New Roman"/>
          <w:i/>
          <w:color w:val="000000" w:themeColor="text1"/>
          <w:u w:val="single"/>
        </w:rPr>
      </w:pPr>
    </w:p>
    <w:p w14:paraId="45BD69E1" w14:textId="7DE4D1DC" w:rsidR="000B3B73" w:rsidRPr="00F50246" w:rsidRDefault="003C288B" w:rsidP="000B3B73">
      <w:pPr>
        <w:tabs>
          <w:tab w:val="left" w:pos="720"/>
        </w:tabs>
        <w:spacing w:line="360" w:lineRule="auto"/>
        <w:jc w:val="both"/>
        <w:rPr>
          <w:rFonts w:ascii="Times New Roman" w:hAnsi="Times New Roman" w:cs="Times New Roman"/>
        </w:rPr>
      </w:pPr>
      <w:proofErr w:type="spellStart"/>
      <w:r w:rsidRPr="003C288B">
        <w:rPr>
          <w:rFonts w:ascii="Times New Roman" w:hAnsi="Times New Roman" w:cs="Times New Roman"/>
        </w:rPr>
        <w:t>Teknika</w:t>
      </w:r>
      <w:proofErr w:type="spellEnd"/>
      <w:r w:rsidRPr="003C288B">
        <w:rPr>
          <w:rFonts w:ascii="Times New Roman" w:hAnsi="Times New Roman" w:cs="Times New Roman"/>
        </w:rPr>
        <w:t xml:space="preserve"> e </w:t>
      </w:r>
      <w:proofErr w:type="spellStart"/>
      <w:r w:rsidRPr="003C288B">
        <w:rPr>
          <w:rFonts w:ascii="Times New Roman" w:hAnsi="Times New Roman" w:cs="Times New Roman"/>
        </w:rPr>
        <w:t>përdorur</w:t>
      </w:r>
      <w:proofErr w:type="spellEnd"/>
      <w:r w:rsidRPr="003C288B">
        <w:rPr>
          <w:rFonts w:ascii="Times New Roman" w:hAnsi="Times New Roman" w:cs="Times New Roman"/>
        </w:rPr>
        <w:t xml:space="preserve"> </w:t>
      </w:r>
      <w:proofErr w:type="spellStart"/>
      <w:r w:rsidRPr="003C288B">
        <w:rPr>
          <w:rFonts w:ascii="Times New Roman" w:hAnsi="Times New Roman" w:cs="Times New Roman"/>
        </w:rPr>
        <w:t>në</w:t>
      </w:r>
      <w:proofErr w:type="spellEnd"/>
      <w:r w:rsidRPr="003C288B">
        <w:rPr>
          <w:rFonts w:ascii="Times New Roman" w:hAnsi="Times New Roman" w:cs="Times New Roman"/>
        </w:rPr>
        <w:t xml:space="preserve"> punim </w:t>
      </w:r>
      <w:proofErr w:type="spellStart"/>
      <w:r w:rsidRPr="003C288B">
        <w:rPr>
          <w:rFonts w:ascii="Times New Roman" w:hAnsi="Times New Roman" w:cs="Times New Roman"/>
        </w:rPr>
        <w:t>që</w:t>
      </w:r>
      <w:proofErr w:type="spellEnd"/>
      <w:r w:rsidRPr="003C288B">
        <w:rPr>
          <w:rFonts w:ascii="Times New Roman" w:hAnsi="Times New Roman" w:cs="Times New Roman"/>
        </w:rPr>
        <w:t xml:space="preserve"> </w:t>
      </w:r>
      <w:proofErr w:type="spellStart"/>
      <w:r w:rsidRPr="003C288B">
        <w:rPr>
          <w:rFonts w:ascii="Times New Roman" w:hAnsi="Times New Roman" w:cs="Times New Roman"/>
        </w:rPr>
        <w:t>dokumenti</w:t>
      </w:r>
      <w:proofErr w:type="spellEnd"/>
      <w:r w:rsidRPr="003C288B">
        <w:rPr>
          <w:rFonts w:ascii="Times New Roman" w:hAnsi="Times New Roman" w:cs="Times New Roman"/>
        </w:rPr>
        <w:t xml:space="preserve"> </w:t>
      </w:r>
      <w:proofErr w:type="spellStart"/>
      <w:r w:rsidRPr="003C288B">
        <w:rPr>
          <w:rFonts w:ascii="Times New Roman" w:hAnsi="Times New Roman" w:cs="Times New Roman"/>
        </w:rPr>
        <w:t>përfshin</w:t>
      </w:r>
      <w:proofErr w:type="spellEnd"/>
      <w:r w:rsidRPr="003C288B">
        <w:rPr>
          <w:rFonts w:ascii="Times New Roman" w:hAnsi="Times New Roman" w:cs="Times New Roman"/>
        </w:rPr>
        <w:t xml:space="preserve"> </w:t>
      </w:r>
      <w:proofErr w:type="spellStart"/>
      <w:r w:rsidRPr="003C288B">
        <w:rPr>
          <w:rFonts w:ascii="Times New Roman" w:hAnsi="Times New Roman" w:cs="Times New Roman"/>
        </w:rPr>
        <w:t>kombinimin</w:t>
      </w:r>
      <w:proofErr w:type="spellEnd"/>
      <w:r w:rsidRPr="003C288B">
        <w:rPr>
          <w:rFonts w:ascii="Times New Roman" w:hAnsi="Times New Roman" w:cs="Times New Roman"/>
        </w:rPr>
        <w:t xml:space="preserve"> e </w:t>
      </w:r>
      <w:proofErr w:type="spellStart"/>
      <w:r w:rsidRPr="003C288B">
        <w:rPr>
          <w:rFonts w:ascii="Times New Roman" w:hAnsi="Times New Roman" w:cs="Times New Roman"/>
        </w:rPr>
        <w:t>procedurave</w:t>
      </w:r>
      <w:proofErr w:type="spellEnd"/>
      <w:r w:rsidRPr="003C288B">
        <w:rPr>
          <w:rFonts w:ascii="Times New Roman" w:hAnsi="Times New Roman" w:cs="Times New Roman"/>
        </w:rPr>
        <w:t xml:space="preserve"> </w:t>
      </w:r>
      <w:proofErr w:type="spellStart"/>
      <w:r w:rsidRPr="003C288B">
        <w:rPr>
          <w:rFonts w:ascii="Times New Roman" w:hAnsi="Times New Roman" w:cs="Times New Roman"/>
        </w:rPr>
        <w:t>të</w:t>
      </w:r>
      <w:proofErr w:type="spellEnd"/>
      <w:r w:rsidRPr="003C288B">
        <w:rPr>
          <w:rFonts w:ascii="Times New Roman" w:hAnsi="Times New Roman" w:cs="Times New Roman"/>
        </w:rPr>
        <w:t xml:space="preserve"> </w:t>
      </w:r>
      <w:proofErr w:type="spellStart"/>
      <w:r w:rsidRPr="003C288B">
        <w:rPr>
          <w:rFonts w:ascii="Times New Roman" w:hAnsi="Times New Roman" w:cs="Times New Roman"/>
        </w:rPr>
        <w:t>ndryshme</w:t>
      </w:r>
      <w:proofErr w:type="spellEnd"/>
      <w:r>
        <w:rPr>
          <w:rFonts w:ascii="Times New Roman" w:hAnsi="Times New Roman" w:cs="Times New Roman"/>
        </w:rPr>
        <w:t>;</w:t>
      </w:r>
    </w:p>
    <w:p w14:paraId="0E93B90E" w14:textId="334C94F4" w:rsidR="000B3B73" w:rsidRDefault="00313D2C" w:rsidP="000B3B73">
      <w:pPr>
        <w:pStyle w:val="ListParagraph"/>
        <w:numPr>
          <w:ilvl w:val="0"/>
          <w:numId w:val="15"/>
        </w:numPr>
        <w:tabs>
          <w:tab w:val="left" w:pos="720"/>
        </w:tabs>
        <w:spacing w:after="160" w:line="360" w:lineRule="auto"/>
        <w:jc w:val="both"/>
        <w:rPr>
          <w:rFonts w:ascii="Times New Roman" w:hAnsi="Times New Roman" w:cs="Times New Roman"/>
        </w:rPr>
      </w:pPr>
      <w:proofErr w:type="spellStart"/>
      <w:r w:rsidRPr="00313D2C">
        <w:rPr>
          <w:rFonts w:ascii="Times New Roman" w:hAnsi="Times New Roman" w:cs="Times New Roman"/>
        </w:rPr>
        <w:t>analiza</w:t>
      </w:r>
      <w:proofErr w:type="spellEnd"/>
      <w:r w:rsidRPr="00313D2C">
        <w:rPr>
          <w:rFonts w:ascii="Times New Roman" w:hAnsi="Times New Roman" w:cs="Times New Roman"/>
        </w:rPr>
        <w:t xml:space="preserve"> e </w:t>
      </w:r>
      <w:proofErr w:type="spellStart"/>
      <w:r w:rsidRPr="00313D2C">
        <w:rPr>
          <w:rFonts w:ascii="Times New Roman" w:hAnsi="Times New Roman" w:cs="Times New Roman"/>
        </w:rPr>
        <w:t>dokumenteve</w:t>
      </w:r>
      <w:proofErr w:type="spellEnd"/>
      <w:r w:rsidRPr="00313D2C">
        <w:rPr>
          <w:rFonts w:ascii="Times New Roman" w:hAnsi="Times New Roman" w:cs="Times New Roman"/>
        </w:rPr>
        <w:t xml:space="preserve"> </w:t>
      </w:r>
      <w:proofErr w:type="spellStart"/>
      <w:r w:rsidRPr="00313D2C">
        <w:rPr>
          <w:rFonts w:ascii="Times New Roman" w:hAnsi="Times New Roman" w:cs="Times New Roman"/>
        </w:rPr>
        <w:t>dhe</w:t>
      </w:r>
      <w:proofErr w:type="spellEnd"/>
      <w:r w:rsidRPr="00313D2C">
        <w:rPr>
          <w:rFonts w:ascii="Times New Roman" w:hAnsi="Times New Roman" w:cs="Times New Roman"/>
        </w:rPr>
        <w:t xml:space="preserve"> </w:t>
      </w:r>
      <w:proofErr w:type="spellStart"/>
      <w:r w:rsidRPr="00313D2C">
        <w:rPr>
          <w:rFonts w:ascii="Times New Roman" w:hAnsi="Times New Roman" w:cs="Times New Roman"/>
        </w:rPr>
        <w:t>raporteve</w:t>
      </w:r>
      <w:proofErr w:type="spellEnd"/>
      <w:r w:rsidRPr="00313D2C">
        <w:rPr>
          <w:rFonts w:ascii="Times New Roman" w:hAnsi="Times New Roman" w:cs="Times New Roman"/>
        </w:rPr>
        <w:t>,</w:t>
      </w:r>
      <w:r w:rsidR="000B3B73">
        <w:rPr>
          <w:rFonts w:ascii="Times New Roman" w:hAnsi="Times New Roman" w:cs="Times New Roman"/>
        </w:rPr>
        <w:t xml:space="preserve"> </w:t>
      </w:r>
    </w:p>
    <w:p w14:paraId="2919D178" w14:textId="01246179" w:rsidR="000B3B73" w:rsidRPr="00716D1F" w:rsidRDefault="00313D2C" w:rsidP="00883083">
      <w:pPr>
        <w:pStyle w:val="ListParagraph"/>
        <w:numPr>
          <w:ilvl w:val="0"/>
          <w:numId w:val="15"/>
        </w:numPr>
        <w:tabs>
          <w:tab w:val="left" w:pos="720"/>
        </w:tabs>
        <w:spacing w:after="160" w:line="360" w:lineRule="auto"/>
        <w:jc w:val="both"/>
        <w:rPr>
          <w:rFonts w:ascii="Times New Roman" w:hAnsi="Times New Roman" w:cs="Times New Roman"/>
        </w:rPr>
      </w:pPr>
      <w:proofErr w:type="spellStart"/>
      <w:r w:rsidRPr="00716D1F">
        <w:rPr>
          <w:rFonts w:ascii="Times New Roman" w:hAnsi="Times New Roman" w:cs="Times New Roman"/>
        </w:rPr>
        <w:t>pyetësori</w:t>
      </w:r>
      <w:proofErr w:type="spellEnd"/>
      <w:r w:rsidRPr="00716D1F">
        <w:rPr>
          <w:rFonts w:ascii="Times New Roman" w:hAnsi="Times New Roman" w:cs="Times New Roman"/>
        </w:rPr>
        <w:t xml:space="preserve"> me </w:t>
      </w:r>
      <w:proofErr w:type="spellStart"/>
      <w:r w:rsidRPr="00716D1F">
        <w:rPr>
          <w:rFonts w:ascii="Times New Roman" w:hAnsi="Times New Roman" w:cs="Times New Roman"/>
        </w:rPr>
        <w:t>qëllim</w:t>
      </w:r>
      <w:proofErr w:type="spellEnd"/>
      <w:r w:rsidRPr="00716D1F">
        <w:rPr>
          <w:rFonts w:ascii="Times New Roman" w:hAnsi="Times New Roman" w:cs="Times New Roman"/>
        </w:rPr>
        <w:t xml:space="preserve"> </w:t>
      </w:r>
      <w:proofErr w:type="spellStart"/>
      <w:r w:rsidRPr="00716D1F">
        <w:rPr>
          <w:rFonts w:ascii="Times New Roman" w:hAnsi="Times New Roman" w:cs="Times New Roman"/>
        </w:rPr>
        <w:t>anketimin</w:t>
      </w:r>
      <w:proofErr w:type="spellEnd"/>
      <w:r w:rsidRPr="00716D1F">
        <w:rPr>
          <w:rFonts w:ascii="Times New Roman" w:hAnsi="Times New Roman" w:cs="Times New Roman"/>
        </w:rPr>
        <w:t xml:space="preserve"> </w:t>
      </w:r>
      <w:r w:rsidR="00E40634">
        <w:rPr>
          <w:rFonts w:ascii="Times New Roman" w:hAnsi="Times New Roman" w:cs="Times New Roman"/>
        </w:rPr>
        <w:t xml:space="preserve">me </w:t>
      </w:r>
      <w:proofErr w:type="spellStart"/>
      <w:r w:rsidRPr="00716D1F">
        <w:rPr>
          <w:rFonts w:ascii="Times New Roman" w:hAnsi="Times New Roman" w:cs="Times New Roman"/>
        </w:rPr>
        <w:t>akterë</w:t>
      </w:r>
      <w:r w:rsidR="00E40634">
        <w:rPr>
          <w:rFonts w:ascii="Times New Roman" w:hAnsi="Times New Roman" w:cs="Times New Roman"/>
        </w:rPr>
        <w:t>t</w:t>
      </w:r>
      <w:proofErr w:type="spellEnd"/>
      <w:r w:rsidR="00E40634">
        <w:rPr>
          <w:rFonts w:ascii="Times New Roman" w:hAnsi="Times New Roman" w:cs="Times New Roman"/>
        </w:rPr>
        <w:t xml:space="preserve"> e</w:t>
      </w:r>
      <w:r w:rsidRPr="00716D1F">
        <w:rPr>
          <w:rFonts w:ascii="Times New Roman" w:hAnsi="Times New Roman" w:cs="Times New Roman"/>
        </w:rPr>
        <w:t xml:space="preserve"> </w:t>
      </w:r>
      <w:proofErr w:type="spellStart"/>
      <w:r w:rsidRPr="00716D1F">
        <w:rPr>
          <w:rFonts w:ascii="Times New Roman" w:hAnsi="Times New Roman" w:cs="Times New Roman"/>
        </w:rPr>
        <w:t>sistemit</w:t>
      </w:r>
      <w:proofErr w:type="spellEnd"/>
      <w:r w:rsidRPr="00716D1F">
        <w:rPr>
          <w:rFonts w:ascii="Times New Roman" w:hAnsi="Times New Roman" w:cs="Times New Roman"/>
        </w:rPr>
        <w:t xml:space="preserve"> </w:t>
      </w:r>
      <w:proofErr w:type="spellStart"/>
      <w:r w:rsidRPr="00716D1F">
        <w:rPr>
          <w:rFonts w:ascii="Times New Roman" w:hAnsi="Times New Roman" w:cs="Times New Roman"/>
        </w:rPr>
        <w:t>kulturor</w:t>
      </w:r>
      <w:proofErr w:type="spellEnd"/>
      <w:r w:rsidRPr="00716D1F">
        <w:rPr>
          <w:rFonts w:ascii="Times New Roman" w:hAnsi="Times New Roman" w:cs="Times New Roman"/>
        </w:rPr>
        <w:t xml:space="preserve">, me </w:t>
      </w:r>
      <w:proofErr w:type="spellStart"/>
      <w:r w:rsidRPr="00716D1F">
        <w:rPr>
          <w:rFonts w:ascii="Times New Roman" w:hAnsi="Times New Roman" w:cs="Times New Roman"/>
        </w:rPr>
        <w:t>mundësinë</w:t>
      </w:r>
      <w:proofErr w:type="spellEnd"/>
      <w:r w:rsidRPr="00716D1F">
        <w:rPr>
          <w:rFonts w:ascii="Times New Roman" w:hAnsi="Times New Roman" w:cs="Times New Roman"/>
        </w:rPr>
        <w:t xml:space="preserve"> e </w:t>
      </w:r>
      <w:proofErr w:type="spellStart"/>
      <w:r w:rsidRPr="00716D1F">
        <w:rPr>
          <w:rFonts w:ascii="Times New Roman" w:hAnsi="Times New Roman" w:cs="Times New Roman"/>
        </w:rPr>
        <w:t>intervistave</w:t>
      </w:r>
      <w:proofErr w:type="spellEnd"/>
      <w:r w:rsidRPr="00716D1F">
        <w:rPr>
          <w:rFonts w:ascii="Times New Roman" w:hAnsi="Times New Roman" w:cs="Times New Roman"/>
        </w:rPr>
        <w:t xml:space="preserve"> </w:t>
      </w:r>
      <w:proofErr w:type="spellStart"/>
      <w:r w:rsidRPr="00716D1F">
        <w:rPr>
          <w:rFonts w:ascii="Times New Roman" w:hAnsi="Times New Roman" w:cs="Times New Roman"/>
        </w:rPr>
        <w:t>të</w:t>
      </w:r>
      <w:proofErr w:type="spellEnd"/>
      <w:r w:rsidRPr="00716D1F">
        <w:rPr>
          <w:rFonts w:ascii="Times New Roman" w:hAnsi="Times New Roman" w:cs="Times New Roman"/>
        </w:rPr>
        <w:t xml:space="preserve"> </w:t>
      </w:r>
      <w:proofErr w:type="spellStart"/>
      <w:r w:rsidRPr="00716D1F">
        <w:rPr>
          <w:rFonts w:ascii="Times New Roman" w:hAnsi="Times New Roman" w:cs="Times New Roman"/>
        </w:rPr>
        <w:t>strukturuara</w:t>
      </w:r>
      <w:proofErr w:type="spellEnd"/>
      <w:r w:rsidRPr="00716D1F">
        <w:rPr>
          <w:rFonts w:ascii="Times New Roman" w:hAnsi="Times New Roman" w:cs="Times New Roman"/>
        </w:rPr>
        <w:t xml:space="preserve"> </w:t>
      </w:r>
      <w:proofErr w:type="spellStart"/>
      <w:r w:rsidRPr="00716D1F">
        <w:rPr>
          <w:rFonts w:ascii="Times New Roman" w:hAnsi="Times New Roman" w:cs="Times New Roman"/>
        </w:rPr>
        <w:t>të</w:t>
      </w:r>
      <w:proofErr w:type="spellEnd"/>
      <w:r w:rsidRPr="00716D1F">
        <w:rPr>
          <w:rFonts w:ascii="Times New Roman" w:hAnsi="Times New Roman" w:cs="Times New Roman"/>
        </w:rPr>
        <w:t xml:space="preserve"> </w:t>
      </w:r>
      <w:proofErr w:type="spellStart"/>
      <w:r w:rsidRPr="00716D1F">
        <w:rPr>
          <w:rFonts w:ascii="Times New Roman" w:hAnsi="Times New Roman" w:cs="Times New Roman"/>
        </w:rPr>
        <w:t>realizuara</w:t>
      </w:r>
      <w:proofErr w:type="spellEnd"/>
      <w:r w:rsidRPr="00716D1F">
        <w:rPr>
          <w:rFonts w:ascii="Times New Roman" w:hAnsi="Times New Roman" w:cs="Times New Roman"/>
        </w:rPr>
        <w:t xml:space="preserve"> </w:t>
      </w:r>
      <w:proofErr w:type="spellStart"/>
      <w:r w:rsidRPr="00716D1F">
        <w:rPr>
          <w:rFonts w:ascii="Times New Roman" w:hAnsi="Times New Roman" w:cs="Times New Roman"/>
        </w:rPr>
        <w:t>posaçërisht</w:t>
      </w:r>
      <w:proofErr w:type="spellEnd"/>
      <w:r w:rsidRPr="00716D1F">
        <w:rPr>
          <w:rFonts w:ascii="Times New Roman" w:hAnsi="Times New Roman" w:cs="Times New Roman"/>
        </w:rPr>
        <w:t>,</w:t>
      </w:r>
    </w:p>
    <w:p w14:paraId="5E85C32E" w14:textId="4E8F9D6C" w:rsidR="000B3B73" w:rsidRPr="003C6AC5" w:rsidRDefault="00716D1F" w:rsidP="000B3B73">
      <w:pPr>
        <w:pStyle w:val="ListParagraph"/>
        <w:numPr>
          <w:ilvl w:val="0"/>
          <w:numId w:val="15"/>
        </w:numPr>
        <w:tabs>
          <w:tab w:val="left" w:pos="720"/>
        </w:tabs>
        <w:spacing w:after="160" w:line="360" w:lineRule="auto"/>
        <w:jc w:val="both"/>
        <w:rPr>
          <w:rFonts w:ascii="Times New Roman" w:hAnsi="Times New Roman" w:cs="Times New Roman"/>
        </w:rPr>
      </w:pPr>
      <w:r w:rsidRPr="00716D1F">
        <w:rPr>
          <w:rFonts w:ascii="Times New Roman" w:hAnsi="Times New Roman" w:cs="Times New Roman"/>
          <w:lang w:val="uz-Cyrl-UZ"/>
        </w:rPr>
        <w:t>analiza</w:t>
      </w:r>
      <w:r w:rsidR="00E40634">
        <w:rPr>
          <w:rFonts w:ascii="Times New Roman" w:hAnsi="Times New Roman" w:cs="Times New Roman"/>
        </w:rPr>
        <w:t xml:space="preserve"> SWOT </w:t>
      </w:r>
      <w:proofErr w:type="spellStart"/>
      <w:r w:rsidR="00E40634">
        <w:rPr>
          <w:rFonts w:ascii="Times New Roman" w:hAnsi="Times New Roman" w:cs="Times New Roman"/>
        </w:rPr>
        <w:t>dhe</w:t>
      </w:r>
      <w:proofErr w:type="spellEnd"/>
      <w:r w:rsidR="00E40634">
        <w:rPr>
          <w:rFonts w:ascii="Times New Roman" w:hAnsi="Times New Roman" w:cs="Times New Roman"/>
        </w:rPr>
        <w:t xml:space="preserve"> PEST</w:t>
      </w:r>
      <w:r w:rsidRPr="00716D1F">
        <w:rPr>
          <w:rFonts w:ascii="Times New Roman" w:hAnsi="Times New Roman" w:cs="Times New Roman"/>
          <w:lang w:val="uz-Cyrl-UZ"/>
        </w:rPr>
        <w:t xml:space="preserve"> </w:t>
      </w:r>
      <w:r w:rsidR="00E40634">
        <w:rPr>
          <w:rFonts w:ascii="Times New Roman" w:hAnsi="Times New Roman" w:cs="Times New Roman"/>
        </w:rPr>
        <w:t>(</w:t>
      </w:r>
      <w:proofErr w:type="spellStart"/>
      <w:r w:rsidR="00E40634">
        <w:rPr>
          <w:rFonts w:ascii="Times New Roman" w:hAnsi="Times New Roman" w:cs="Times New Roman"/>
        </w:rPr>
        <w:t>rrethanat</w:t>
      </w:r>
      <w:proofErr w:type="spellEnd"/>
      <w:r w:rsidR="00E40634">
        <w:rPr>
          <w:rFonts w:ascii="Times New Roman" w:hAnsi="Times New Roman" w:cs="Times New Roman"/>
        </w:rPr>
        <w:t xml:space="preserve"> </w:t>
      </w:r>
      <w:proofErr w:type="spellStart"/>
      <w:r w:rsidR="00E40634">
        <w:rPr>
          <w:rFonts w:ascii="Times New Roman" w:hAnsi="Times New Roman" w:cs="Times New Roman"/>
        </w:rPr>
        <w:t>dhe</w:t>
      </w:r>
      <w:proofErr w:type="spellEnd"/>
      <w:r w:rsidR="00E40634">
        <w:rPr>
          <w:rFonts w:ascii="Times New Roman" w:hAnsi="Times New Roman" w:cs="Times New Roman"/>
        </w:rPr>
        <w:t xml:space="preserve"> </w:t>
      </w:r>
      <w:proofErr w:type="spellStart"/>
      <w:r w:rsidR="00E40634">
        <w:rPr>
          <w:rFonts w:ascii="Times New Roman" w:hAnsi="Times New Roman" w:cs="Times New Roman"/>
        </w:rPr>
        <w:t>faktorët</w:t>
      </w:r>
      <w:proofErr w:type="spellEnd"/>
      <w:r w:rsidR="00E40634">
        <w:rPr>
          <w:rFonts w:ascii="Times New Roman" w:hAnsi="Times New Roman" w:cs="Times New Roman"/>
        </w:rPr>
        <w:t xml:space="preserve"> </w:t>
      </w:r>
      <w:proofErr w:type="spellStart"/>
      <w:r w:rsidR="00E40634">
        <w:rPr>
          <w:rFonts w:ascii="Times New Roman" w:hAnsi="Times New Roman" w:cs="Times New Roman"/>
        </w:rPr>
        <w:t>politike</w:t>
      </w:r>
      <w:proofErr w:type="spellEnd"/>
      <w:r w:rsidR="00E40634">
        <w:rPr>
          <w:rFonts w:ascii="Times New Roman" w:hAnsi="Times New Roman" w:cs="Times New Roman"/>
        </w:rPr>
        <w:t>/</w:t>
      </w:r>
      <w:proofErr w:type="spellStart"/>
      <w:r w:rsidR="00E40634">
        <w:rPr>
          <w:rFonts w:ascii="Times New Roman" w:hAnsi="Times New Roman" w:cs="Times New Roman"/>
        </w:rPr>
        <w:t>ligjore</w:t>
      </w:r>
      <w:proofErr w:type="spellEnd"/>
      <w:r w:rsidR="00E40634">
        <w:rPr>
          <w:rFonts w:ascii="Times New Roman" w:hAnsi="Times New Roman" w:cs="Times New Roman"/>
        </w:rPr>
        <w:t xml:space="preserve">, </w:t>
      </w:r>
      <w:proofErr w:type="spellStart"/>
      <w:r w:rsidR="00E40634">
        <w:rPr>
          <w:rFonts w:ascii="Times New Roman" w:hAnsi="Times New Roman" w:cs="Times New Roman"/>
        </w:rPr>
        <w:t>ekonomike</w:t>
      </w:r>
      <w:proofErr w:type="spellEnd"/>
      <w:r w:rsidR="00E40634">
        <w:rPr>
          <w:rFonts w:ascii="Times New Roman" w:hAnsi="Times New Roman" w:cs="Times New Roman"/>
        </w:rPr>
        <w:t>, socio-</w:t>
      </w:r>
      <w:proofErr w:type="spellStart"/>
      <w:r w:rsidR="00E40634">
        <w:rPr>
          <w:rFonts w:ascii="Times New Roman" w:hAnsi="Times New Roman" w:cs="Times New Roman"/>
        </w:rPr>
        <w:t>kulturore</w:t>
      </w:r>
      <w:proofErr w:type="spellEnd"/>
      <w:r w:rsidRPr="00716D1F">
        <w:rPr>
          <w:rFonts w:ascii="Times New Roman" w:hAnsi="Times New Roman" w:cs="Times New Roman"/>
          <w:lang w:val="uz-Cyrl-UZ"/>
        </w:rPr>
        <w:t>,</w:t>
      </w:r>
    </w:p>
    <w:p w14:paraId="76972627" w14:textId="54F49DC5" w:rsidR="003C6AC5" w:rsidRPr="00F50246" w:rsidRDefault="003C6AC5" w:rsidP="000B3B73">
      <w:pPr>
        <w:pStyle w:val="ListParagraph"/>
        <w:numPr>
          <w:ilvl w:val="0"/>
          <w:numId w:val="15"/>
        </w:numPr>
        <w:tabs>
          <w:tab w:val="left" w:pos="720"/>
        </w:tabs>
        <w:spacing w:after="160" w:line="360" w:lineRule="auto"/>
        <w:jc w:val="both"/>
        <w:rPr>
          <w:rFonts w:ascii="Times New Roman" w:hAnsi="Times New Roman" w:cs="Times New Roman"/>
        </w:rPr>
      </w:pPr>
      <w:proofErr w:type="spellStart"/>
      <w:r>
        <w:rPr>
          <w:rFonts w:ascii="Times New Roman" w:hAnsi="Times New Roman" w:cs="Times New Roman"/>
        </w:rPr>
        <w:t>analiya</w:t>
      </w:r>
      <w:proofErr w:type="spellEnd"/>
      <w:r>
        <w:rPr>
          <w:rFonts w:ascii="Times New Roman" w:hAnsi="Times New Roman" w:cs="Times New Roman"/>
        </w:rPr>
        <w:t xml:space="preserve"> e </w:t>
      </w:r>
      <w:proofErr w:type="spellStart"/>
      <w:r>
        <w:rPr>
          <w:rFonts w:ascii="Times New Roman" w:hAnsi="Times New Roman" w:cs="Times New Roman"/>
        </w:rPr>
        <w:t>diskurseve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narrativave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ndryshme</w:t>
      </w:r>
      <w:proofErr w:type="spellEnd"/>
      <w:r>
        <w:rPr>
          <w:rFonts w:ascii="Times New Roman" w:hAnsi="Times New Roman" w:cs="Times New Roman"/>
        </w:rPr>
        <w:t xml:space="preserve"> </w:t>
      </w:r>
      <w:proofErr w:type="spellStart"/>
      <w:r>
        <w:rPr>
          <w:rFonts w:ascii="Times New Roman" w:hAnsi="Times New Roman" w:cs="Times New Roman"/>
        </w:rPr>
        <w:t>mbi</w:t>
      </w:r>
      <w:proofErr w:type="spellEnd"/>
      <w:r>
        <w:rPr>
          <w:rFonts w:ascii="Times New Roman" w:hAnsi="Times New Roman" w:cs="Times New Roman"/>
        </w:rPr>
        <w:t xml:space="preserve"> </w:t>
      </w:r>
      <w:proofErr w:type="spellStart"/>
      <w:r>
        <w:rPr>
          <w:rFonts w:ascii="Times New Roman" w:hAnsi="Times New Roman" w:cs="Times New Roman"/>
        </w:rPr>
        <w:t>historinë</w:t>
      </w:r>
      <w:proofErr w:type="spellEnd"/>
      <w:r>
        <w:rPr>
          <w:rFonts w:ascii="Times New Roman" w:hAnsi="Times New Roman" w:cs="Times New Roman"/>
        </w:rPr>
        <w:t xml:space="preserve"> </w:t>
      </w:r>
      <w:proofErr w:type="spellStart"/>
      <w:r>
        <w:rPr>
          <w:rFonts w:ascii="Times New Roman" w:hAnsi="Times New Roman" w:cs="Times New Roman"/>
        </w:rPr>
        <w:t>kulturore</w:t>
      </w:r>
      <w:proofErr w:type="spellEnd"/>
      <w:r w:rsidR="0074331D">
        <w:rPr>
          <w:rFonts w:ascii="Times New Roman" w:hAnsi="Times New Roman" w:cs="Times New Roman"/>
        </w:rPr>
        <w:t xml:space="preserve">, </w:t>
      </w:r>
      <w:proofErr w:type="spellStart"/>
      <w:r w:rsidR="0074331D">
        <w:rPr>
          <w:rFonts w:ascii="Times New Roman" w:hAnsi="Times New Roman" w:cs="Times New Roman"/>
        </w:rPr>
        <w:t>gjeografinë</w:t>
      </w:r>
      <w:proofErr w:type="spellEnd"/>
      <w:r w:rsidR="0074331D">
        <w:rPr>
          <w:rFonts w:ascii="Times New Roman" w:hAnsi="Times New Roman" w:cs="Times New Roman"/>
        </w:rPr>
        <w:t xml:space="preserve"> </w:t>
      </w:r>
      <w:proofErr w:type="spellStart"/>
      <w:r w:rsidR="0074331D">
        <w:rPr>
          <w:rFonts w:ascii="Times New Roman" w:hAnsi="Times New Roman" w:cs="Times New Roman"/>
        </w:rPr>
        <w:t>kulturore</w:t>
      </w:r>
      <w:proofErr w:type="spellEnd"/>
      <w:r w:rsidR="0074331D">
        <w:rPr>
          <w:rFonts w:ascii="Times New Roman" w:hAnsi="Times New Roman" w:cs="Times New Roman"/>
        </w:rPr>
        <w:t xml:space="preserve">, </w:t>
      </w:r>
      <w:proofErr w:type="spellStart"/>
      <w:r w:rsidR="0074331D">
        <w:rPr>
          <w:rFonts w:ascii="Times New Roman" w:hAnsi="Times New Roman" w:cs="Times New Roman"/>
        </w:rPr>
        <w:t>politikën</w:t>
      </w:r>
      <w:proofErr w:type="spellEnd"/>
      <w:r w:rsidR="0074331D">
        <w:rPr>
          <w:rFonts w:ascii="Times New Roman" w:hAnsi="Times New Roman" w:cs="Times New Roman"/>
        </w:rPr>
        <w:t xml:space="preserve"> </w:t>
      </w:r>
      <w:proofErr w:type="spellStart"/>
      <w:r w:rsidR="0074331D">
        <w:rPr>
          <w:rFonts w:ascii="Times New Roman" w:hAnsi="Times New Roman" w:cs="Times New Roman"/>
        </w:rPr>
        <w:t>kulturore</w:t>
      </w:r>
      <w:proofErr w:type="spellEnd"/>
      <w:r w:rsidR="0074331D">
        <w:rPr>
          <w:rFonts w:ascii="Times New Roman" w:hAnsi="Times New Roman" w:cs="Times New Roman"/>
        </w:rPr>
        <w:t xml:space="preserve"> </w:t>
      </w:r>
      <w:proofErr w:type="spellStart"/>
      <w:r w:rsidR="0074331D">
        <w:rPr>
          <w:rFonts w:ascii="Times New Roman" w:hAnsi="Times New Roman" w:cs="Times New Roman"/>
        </w:rPr>
        <w:t>dhe</w:t>
      </w:r>
      <w:proofErr w:type="spellEnd"/>
      <w:r w:rsidR="0074331D">
        <w:rPr>
          <w:rFonts w:ascii="Times New Roman" w:hAnsi="Times New Roman" w:cs="Times New Roman"/>
        </w:rPr>
        <w:t xml:space="preserve"> </w:t>
      </w:r>
      <w:proofErr w:type="spellStart"/>
      <w:r w:rsidR="0074331D">
        <w:rPr>
          <w:rFonts w:ascii="Times New Roman" w:hAnsi="Times New Roman" w:cs="Times New Roman"/>
        </w:rPr>
        <w:t>tregun</w:t>
      </w:r>
      <w:proofErr w:type="spellEnd"/>
      <w:r w:rsidR="0074331D">
        <w:rPr>
          <w:rFonts w:ascii="Times New Roman" w:hAnsi="Times New Roman" w:cs="Times New Roman"/>
        </w:rPr>
        <w:t xml:space="preserve"> e </w:t>
      </w:r>
      <w:proofErr w:type="spellStart"/>
      <w:r w:rsidR="0074331D">
        <w:rPr>
          <w:rFonts w:ascii="Times New Roman" w:hAnsi="Times New Roman" w:cs="Times New Roman"/>
        </w:rPr>
        <w:t>kulturës</w:t>
      </w:r>
      <w:proofErr w:type="spellEnd"/>
      <w:r w:rsidR="0074331D">
        <w:rPr>
          <w:rFonts w:ascii="Times New Roman" w:hAnsi="Times New Roman" w:cs="Times New Roman"/>
        </w:rPr>
        <w:t>,</w:t>
      </w:r>
    </w:p>
    <w:p w14:paraId="4C9DACB4" w14:textId="047860A5" w:rsidR="000B3B73" w:rsidRPr="00F50246" w:rsidRDefault="00A54E28" w:rsidP="000B3B73">
      <w:pPr>
        <w:pStyle w:val="ListParagraph"/>
        <w:numPr>
          <w:ilvl w:val="0"/>
          <w:numId w:val="15"/>
        </w:numPr>
        <w:tabs>
          <w:tab w:val="left" w:pos="720"/>
        </w:tabs>
        <w:spacing w:after="160" w:line="360" w:lineRule="auto"/>
        <w:jc w:val="both"/>
        <w:rPr>
          <w:rFonts w:ascii="Times New Roman" w:hAnsi="Times New Roman" w:cs="Times New Roman"/>
        </w:rPr>
      </w:pPr>
      <w:proofErr w:type="spellStart"/>
      <w:r w:rsidRPr="00A54E28">
        <w:rPr>
          <w:rFonts w:ascii="Times New Roman" w:hAnsi="Times New Roman" w:cs="Times New Roman"/>
        </w:rPr>
        <w:lastRenderedPageBreak/>
        <w:t>intervista</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individuale</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përfaqësues</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të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bashkësisë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artistike</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ekspertë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të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fushës</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së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trashëgimisë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kulturore</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ekspertë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në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fushën</w:t>
      </w:r>
      <w:proofErr w:type="spellEnd"/>
      <w:r w:rsidRPr="00A54E28">
        <w:rPr>
          <w:rFonts w:ascii="Times New Roman" w:hAnsi="Times New Roman" w:cs="Times New Roman"/>
        </w:rPr>
        <w:t xml:space="preserve"> e </w:t>
      </w:r>
      <w:proofErr w:type="spellStart"/>
      <w:r w:rsidRPr="00A54E28">
        <w:rPr>
          <w:rFonts w:ascii="Times New Roman" w:hAnsi="Times New Roman" w:cs="Times New Roman"/>
        </w:rPr>
        <w:t>historisë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dhe</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legjendave</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që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lidhen</w:t>
      </w:r>
      <w:proofErr w:type="spellEnd"/>
      <w:r w:rsidRPr="00A54E28">
        <w:rPr>
          <w:rFonts w:ascii="Times New Roman" w:hAnsi="Times New Roman" w:cs="Times New Roman"/>
        </w:rPr>
        <w:t xml:space="preserve"> me </w:t>
      </w:r>
      <w:proofErr w:type="spellStart"/>
      <w:r w:rsidRPr="00A54E28">
        <w:rPr>
          <w:rFonts w:ascii="Times New Roman" w:hAnsi="Times New Roman" w:cs="Times New Roman"/>
        </w:rPr>
        <w:t>qytetin</w:t>
      </w:r>
      <w:proofErr w:type="spellEnd"/>
      <w:r w:rsidRPr="00A54E28">
        <w:rPr>
          <w:rFonts w:ascii="Times New Roman" w:hAnsi="Times New Roman" w:cs="Times New Roman"/>
        </w:rPr>
        <w:t>)</w:t>
      </w:r>
      <w:r w:rsidR="000B3B73" w:rsidRPr="00F50246">
        <w:rPr>
          <w:rFonts w:ascii="Times New Roman" w:hAnsi="Times New Roman" w:cs="Times New Roman"/>
        </w:rPr>
        <w:t>,</w:t>
      </w:r>
    </w:p>
    <w:p w14:paraId="57F74BEF" w14:textId="192BAD1A" w:rsidR="000B3B73" w:rsidRPr="00F50246" w:rsidRDefault="00A54E28" w:rsidP="000B3B73">
      <w:pPr>
        <w:pStyle w:val="ListParagraph"/>
        <w:numPr>
          <w:ilvl w:val="0"/>
          <w:numId w:val="15"/>
        </w:numPr>
        <w:tabs>
          <w:tab w:val="left" w:pos="720"/>
        </w:tabs>
        <w:spacing w:after="160" w:line="360" w:lineRule="auto"/>
        <w:jc w:val="both"/>
        <w:rPr>
          <w:rFonts w:ascii="Times New Roman" w:hAnsi="Times New Roman" w:cs="Times New Roman"/>
        </w:rPr>
      </w:pPr>
      <w:proofErr w:type="spellStart"/>
      <w:r w:rsidRPr="00A54E28">
        <w:rPr>
          <w:rFonts w:ascii="Times New Roman" w:hAnsi="Times New Roman" w:cs="Times New Roman"/>
        </w:rPr>
        <w:t>analiza</w:t>
      </w:r>
      <w:proofErr w:type="spellEnd"/>
      <w:r w:rsidRPr="00A54E28">
        <w:rPr>
          <w:rFonts w:ascii="Times New Roman" w:hAnsi="Times New Roman" w:cs="Times New Roman"/>
        </w:rPr>
        <w:t xml:space="preserve"> e </w:t>
      </w:r>
      <w:proofErr w:type="spellStart"/>
      <w:r w:rsidRPr="00A54E28">
        <w:rPr>
          <w:rFonts w:ascii="Times New Roman" w:hAnsi="Times New Roman" w:cs="Times New Roman"/>
        </w:rPr>
        <w:t>studimit</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të</w:t>
      </w:r>
      <w:proofErr w:type="spellEnd"/>
      <w:r w:rsidRPr="00A54E28">
        <w:rPr>
          <w:rFonts w:ascii="Times New Roman" w:hAnsi="Times New Roman" w:cs="Times New Roman"/>
        </w:rPr>
        <w:t xml:space="preserve"> </w:t>
      </w:r>
      <w:proofErr w:type="spellStart"/>
      <w:r w:rsidRPr="00A54E28">
        <w:rPr>
          <w:rFonts w:ascii="Times New Roman" w:hAnsi="Times New Roman" w:cs="Times New Roman"/>
        </w:rPr>
        <w:t>rastit</w:t>
      </w:r>
      <w:proofErr w:type="spellEnd"/>
      <w:r w:rsidR="000B3B73" w:rsidRPr="00F50246">
        <w:rPr>
          <w:rFonts w:ascii="Times New Roman" w:hAnsi="Times New Roman" w:cs="Times New Roman"/>
        </w:rPr>
        <w:t>.</w:t>
      </w:r>
    </w:p>
    <w:p w14:paraId="4528E1CC" w14:textId="77777777" w:rsidR="000B3B73" w:rsidRPr="00F50246" w:rsidRDefault="000B3B73" w:rsidP="000B3B73">
      <w:pPr>
        <w:tabs>
          <w:tab w:val="left" w:pos="720"/>
        </w:tabs>
        <w:spacing w:line="360" w:lineRule="auto"/>
        <w:jc w:val="both"/>
        <w:rPr>
          <w:rFonts w:ascii="Times New Roman" w:hAnsi="Times New Roman" w:cs="Times New Roman"/>
        </w:rPr>
      </w:pPr>
    </w:p>
    <w:p w14:paraId="446B16D5" w14:textId="7BF1E6C2" w:rsidR="000B3B73" w:rsidRPr="00F50246" w:rsidRDefault="0014464E" w:rsidP="000B3B73">
      <w:pPr>
        <w:tabs>
          <w:tab w:val="left" w:pos="720"/>
        </w:tabs>
        <w:spacing w:line="360" w:lineRule="auto"/>
        <w:jc w:val="both"/>
        <w:rPr>
          <w:rFonts w:ascii="Times New Roman" w:hAnsi="Times New Roman" w:cs="Times New Roman"/>
        </w:rPr>
      </w:pPr>
      <w:proofErr w:type="spellStart"/>
      <w:r w:rsidRPr="0014464E">
        <w:rPr>
          <w:rFonts w:ascii="Times New Roman" w:hAnsi="Times New Roman" w:cs="Times New Roman"/>
        </w:rPr>
        <w:t>Bazuar</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në</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të</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dhënat</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dhe</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analizat</w:t>
      </w:r>
      <w:proofErr w:type="spellEnd"/>
      <w:r w:rsidRPr="0014464E">
        <w:rPr>
          <w:rFonts w:ascii="Times New Roman" w:hAnsi="Times New Roman" w:cs="Times New Roman"/>
        </w:rPr>
        <w:t xml:space="preserve"> e </w:t>
      </w:r>
      <w:proofErr w:type="spellStart"/>
      <w:r w:rsidRPr="0014464E">
        <w:rPr>
          <w:rFonts w:ascii="Times New Roman" w:hAnsi="Times New Roman" w:cs="Times New Roman"/>
        </w:rPr>
        <w:t>fituara</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një</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fokus</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i</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veçantë</w:t>
      </w:r>
      <w:proofErr w:type="spellEnd"/>
      <w:r w:rsidRPr="0014464E">
        <w:rPr>
          <w:rFonts w:ascii="Times New Roman" w:hAnsi="Times New Roman" w:cs="Times New Roman"/>
        </w:rPr>
        <w:t xml:space="preserve"> do </w:t>
      </w:r>
      <w:proofErr w:type="spellStart"/>
      <w:r w:rsidRPr="0014464E">
        <w:rPr>
          <w:rFonts w:ascii="Times New Roman" w:hAnsi="Times New Roman" w:cs="Times New Roman"/>
        </w:rPr>
        <w:t>të</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jetë</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në</w:t>
      </w:r>
      <w:proofErr w:type="spellEnd"/>
      <w:r w:rsidRPr="0014464E">
        <w:rPr>
          <w:rFonts w:ascii="Times New Roman" w:hAnsi="Times New Roman" w:cs="Times New Roman"/>
        </w:rPr>
        <w:t xml:space="preserve"> </w:t>
      </w:r>
      <w:proofErr w:type="spellStart"/>
      <w:r w:rsidRPr="0014464E">
        <w:rPr>
          <w:rFonts w:ascii="Times New Roman" w:hAnsi="Times New Roman" w:cs="Times New Roman"/>
        </w:rPr>
        <w:t>çështjet</w:t>
      </w:r>
      <w:proofErr w:type="spellEnd"/>
      <w:r w:rsidRPr="0014464E">
        <w:rPr>
          <w:rFonts w:ascii="Times New Roman" w:hAnsi="Times New Roman" w:cs="Times New Roman"/>
        </w:rPr>
        <w:t xml:space="preserve"> e </w:t>
      </w:r>
      <w:proofErr w:type="spellStart"/>
      <w:r w:rsidRPr="0014464E">
        <w:rPr>
          <w:rFonts w:ascii="Times New Roman" w:hAnsi="Times New Roman" w:cs="Times New Roman"/>
        </w:rPr>
        <w:t>mëposhtme</w:t>
      </w:r>
      <w:proofErr w:type="spellEnd"/>
      <w:r w:rsidRPr="0014464E">
        <w:rPr>
          <w:rFonts w:ascii="Times New Roman" w:hAnsi="Times New Roman" w:cs="Times New Roman"/>
        </w:rPr>
        <w:t>:</w:t>
      </w:r>
    </w:p>
    <w:p w14:paraId="5B57B6A1" w14:textId="392061E4" w:rsidR="000B3B73" w:rsidRPr="00F50246" w:rsidRDefault="001455CD"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1455CD">
        <w:rPr>
          <w:rFonts w:ascii="Times New Roman" w:hAnsi="Times New Roman" w:cs="Times New Roman"/>
        </w:rPr>
        <w:t>specifikat</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historike</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kulturore</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dhe</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gjeografike</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të</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Komunës</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së</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Tuzit</w:t>
      </w:r>
      <w:proofErr w:type="spellEnd"/>
      <w:r w:rsidRPr="001455CD">
        <w:rPr>
          <w:rFonts w:ascii="Times New Roman" w:hAnsi="Times New Roman" w:cs="Times New Roman"/>
        </w:rPr>
        <w:t>;</w:t>
      </w:r>
    </w:p>
    <w:p w14:paraId="4F0622BE" w14:textId="69370874" w:rsidR="000B3B73" w:rsidRPr="00F50246" w:rsidRDefault="001455CD"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1455CD">
        <w:rPr>
          <w:rFonts w:ascii="Times New Roman" w:hAnsi="Times New Roman" w:cs="Times New Roman"/>
        </w:rPr>
        <w:t>trashegimi</w:t>
      </w:r>
      <w:r w:rsidR="008D42B5">
        <w:rPr>
          <w:rFonts w:ascii="Times New Roman" w:hAnsi="Times New Roman" w:cs="Times New Roman"/>
        </w:rPr>
        <w:t>a</w:t>
      </w:r>
      <w:proofErr w:type="spellEnd"/>
      <w:r w:rsidRPr="001455CD">
        <w:rPr>
          <w:rFonts w:ascii="Times New Roman" w:hAnsi="Times New Roman" w:cs="Times New Roman"/>
        </w:rPr>
        <w:t xml:space="preserve"> </w:t>
      </w:r>
      <w:proofErr w:type="spellStart"/>
      <w:r w:rsidRPr="001455CD">
        <w:rPr>
          <w:rFonts w:ascii="Times New Roman" w:hAnsi="Times New Roman" w:cs="Times New Roman"/>
        </w:rPr>
        <w:t>kulturore</w:t>
      </w:r>
      <w:proofErr w:type="spellEnd"/>
      <w:r w:rsidR="000B3B73" w:rsidRPr="00F50246">
        <w:rPr>
          <w:rFonts w:ascii="Times New Roman" w:hAnsi="Times New Roman" w:cs="Times New Roman"/>
        </w:rPr>
        <w:t>;</w:t>
      </w:r>
    </w:p>
    <w:p w14:paraId="396FAE36" w14:textId="61DF7B56" w:rsidR="000B3B73" w:rsidRDefault="0016230C"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16230C">
        <w:rPr>
          <w:rFonts w:ascii="Times New Roman" w:hAnsi="Times New Roman" w:cs="Times New Roman"/>
        </w:rPr>
        <w:t>aktivitetet</w:t>
      </w:r>
      <w:proofErr w:type="spellEnd"/>
      <w:r w:rsidRPr="0016230C">
        <w:rPr>
          <w:rFonts w:ascii="Times New Roman" w:hAnsi="Times New Roman" w:cs="Times New Roman"/>
        </w:rPr>
        <w:t xml:space="preserve"> </w:t>
      </w:r>
      <w:proofErr w:type="spellStart"/>
      <w:r w:rsidRPr="0016230C">
        <w:rPr>
          <w:rFonts w:ascii="Times New Roman" w:hAnsi="Times New Roman" w:cs="Times New Roman"/>
        </w:rPr>
        <w:t>kryesore</w:t>
      </w:r>
      <w:proofErr w:type="spellEnd"/>
      <w:r w:rsidRPr="0016230C">
        <w:rPr>
          <w:rFonts w:ascii="Times New Roman" w:hAnsi="Times New Roman" w:cs="Times New Roman"/>
        </w:rPr>
        <w:t xml:space="preserve"> </w:t>
      </w:r>
      <w:proofErr w:type="spellStart"/>
      <w:r w:rsidRPr="0016230C">
        <w:rPr>
          <w:rFonts w:ascii="Times New Roman" w:hAnsi="Times New Roman" w:cs="Times New Roman"/>
        </w:rPr>
        <w:t>kulturore</w:t>
      </w:r>
      <w:proofErr w:type="spellEnd"/>
      <w:r w:rsidR="000B3B73" w:rsidRPr="00F50246">
        <w:rPr>
          <w:rFonts w:ascii="Times New Roman" w:hAnsi="Times New Roman" w:cs="Times New Roman"/>
        </w:rPr>
        <w:t>;</w:t>
      </w:r>
    </w:p>
    <w:p w14:paraId="0C7B29A2" w14:textId="64F72003" w:rsidR="000B3B73" w:rsidRPr="00F50246" w:rsidRDefault="00E41D8E"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E41D8E">
        <w:rPr>
          <w:rFonts w:ascii="Times New Roman" w:hAnsi="Times New Roman" w:cs="Times New Roman"/>
        </w:rPr>
        <w:t>multikulturalizmi</w:t>
      </w:r>
      <w:proofErr w:type="spellEnd"/>
      <w:r w:rsidRPr="00E41D8E">
        <w:rPr>
          <w:rFonts w:ascii="Times New Roman" w:hAnsi="Times New Roman" w:cs="Times New Roman"/>
        </w:rPr>
        <w:t xml:space="preserve"> </w:t>
      </w:r>
      <w:proofErr w:type="spellStart"/>
      <w:r w:rsidRPr="00E41D8E">
        <w:rPr>
          <w:rFonts w:ascii="Times New Roman" w:hAnsi="Times New Roman" w:cs="Times New Roman"/>
        </w:rPr>
        <w:t>dhe</w:t>
      </w:r>
      <w:proofErr w:type="spellEnd"/>
      <w:r w:rsidRPr="00E41D8E">
        <w:rPr>
          <w:rFonts w:ascii="Times New Roman" w:hAnsi="Times New Roman" w:cs="Times New Roman"/>
        </w:rPr>
        <w:t xml:space="preserve"> </w:t>
      </w:r>
      <w:proofErr w:type="spellStart"/>
      <w:r w:rsidRPr="00E41D8E">
        <w:rPr>
          <w:rFonts w:ascii="Times New Roman" w:hAnsi="Times New Roman" w:cs="Times New Roman"/>
        </w:rPr>
        <w:t>projektet</w:t>
      </w:r>
      <w:proofErr w:type="spellEnd"/>
      <w:r w:rsidRPr="00E41D8E">
        <w:rPr>
          <w:rFonts w:ascii="Times New Roman" w:hAnsi="Times New Roman" w:cs="Times New Roman"/>
        </w:rPr>
        <w:t xml:space="preserve"> </w:t>
      </w:r>
      <w:proofErr w:type="spellStart"/>
      <w:r w:rsidRPr="00E41D8E">
        <w:rPr>
          <w:rFonts w:ascii="Times New Roman" w:hAnsi="Times New Roman" w:cs="Times New Roman"/>
        </w:rPr>
        <w:t>ndërkulturore</w:t>
      </w:r>
      <w:proofErr w:type="spellEnd"/>
      <w:r w:rsidR="000B3B73">
        <w:rPr>
          <w:rFonts w:ascii="Times New Roman" w:hAnsi="Times New Roman" w:cs="Times New Roman"/>
        </w:rPr>
        <w:t>;</w:t>
      </w:r>
    </w:p>
    <w:p w14:paraId="6BF8E16C" w14:textId="1A5DD601" w:rsidR="000B3B73" w:rsidRDefault="005B5454"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5B5454">
        <w:rPr>
          <w:rFonts w:ascii="Times New Roman" w:hAnsi="Times New Roman" w:cs="Times New Roman"/>
        </w:rPr>
        <w:t>mjete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konceptuale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për</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politikën</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kulturore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të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komunës</w:t>
      </w:r>
      <w:proofErr w:type="spellEnd"/>
      <w:r w:rsidRPr="005B5454">
        <w:rPr>
          <w:rFonts w:ascii="Times New Roman" w:hAnsi="Times New Roman" w:cs="Times New Roman"/>
        </w:rPr>
        <w:t xml:space="preserve"> - </w:t>
      </w:r>
      <w:proofErr w:type="spellStart"/>
      <w:r w:rsidRPr="005B5454">
        <w:rPr>
          <w:rFonts w:ascii="Times New Roman" w:hAnsi="Times New Roman" w:cs="Times New Roman"/>
        </w:rPr>
        <w:t>analiza</w:t>
      </w:r>
      <w:proofErr w:type="spellEnd"/>
      <w:r w:rsidRPr="005B5454">
        <w:rPr>
          <w:rFonts w:ascii="Times New Roman" w:hAnsi="Times New Roman" w:cs="Times New Roman"/>
        </w:rPr>
        <w:t xml:space="preserve"> e </w:t>
      </w:r>
      <w:proofErr w:type="spellStart"/>
      <w:r w:rsidRPr="005B5454">
        <w:rPr>
          <w:rFonts w:ascii="Times New Roman" w:hAnsi="Times New Roman" w:cs="Times New Roman"/>
        </w:rPr>
        <w:t>dokumenteve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ligjore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që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rregullojnë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aktivitetet</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në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fushën</w:t>
      </w:r>
      <w:proofErr w:type="spellEnd"/>
      <w:r w:rsidRPr="005B5454">
        <w:rPr>
          <w:rFonts w:ascii="Times New Roman" w:hAnsi="Times New Roman" w:cs="Times New Roman"/>
        </w:rPr>
        <w:t xml:space="preserve"> e </w:t>
      </w:r>
      <w:proofErr w:type="spellStart"/>
      <w:r w:rsidRPr="005B5454">
        <w:rPr>
          <w:rFonts w:ascii="Times New Roman" w:hAnsi="Times New Roman" w:cs="Times New Roman"/>
        </w:rPr>
        <w:t>kulturës</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në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nivel</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komunal</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dhe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shtetëror</w:t>
      </w:r>
      <w:proofErr w:type="spellEnd"/>
      <w:r w:rsidR="000B3B73" w:rsidRPr="00F50246">
        <w:rPr>
          <w:rFonts w:ascii="Times New Roman" w:hAnsi="Times New Roman" w:cs="Times New Roman"/>
        </w:rPr>
        <w:t>;</w:t>
      </w:r>
    </w:p>
    <w:p w14:paraId="28755241" w14:textId="0754FA5C" w:rsidR="005B5454" w:rsidRDefault="005B5454"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5B5454">
        <w:rPr>
          <w:rFonts w:ascii="Times New Roman" w:hAnsi="Times New Roman" w:cs="Times New Roman"/>
        </w:rPr>
        <w:t>analiza</w:t>
      </w:r>
      <w:proofErr w:type="spellEnd"/>
      <w:r w:rsidRPr="005B5454">
        <w:rPr>
          <w:rFonts w:ascii="Times New Roman" w:hAnsi="Times New Roman" w:cs="Times New Roman"/>
        </w:rPr>
        <w:t xml:space="preserve"> e </w:t>
      </w:r>
      <w:proofErr w:type="spellStart"/>
      <w:r w:rsidRPr="005B5454">
        <w:rPr>
          <w:rFonts w:ascii="Times New Roman" w:hAnsi="Times New Roman" w:cs="Times New Roman"/>
        </w:rPr>
        <w:t>organizimit</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të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administratës</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publike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në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fushën</w:t>
      </w:r>
      <w:proofErr w:type="spellEnd"/>
      <w:r w:rsidRPr="005B5454">
        <w:rPr>
          <w:rFonts w:ascii="Times New Roman" w:hAnsi="Times New Roman" w:cs="Times New Roman"/>
        </w:rPr>
        <w:t xml:space="preserve"> e </w:t>
      </w:r>
      <w:proofErr w:type="spellStart"/>
      <w:r w:rsidRPr="005B5454">
        <w:rPr>
          <w:rFonts w:ascii="Times New Roman" w:hAnsi="Times New Roman" w:cs="Times New Roman"/>
        </w:rPr>
        <w:t>kulturës</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të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Komunës</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së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Tuzit</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organizata</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organet</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procedurat</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protokollet</w:t>
      </w:r>
      <w:proofErr w:type="spellEnd"/>
      <w:r w:rsidRPr="005B5454">
        <w:rPr>
          <w:rFonts w:ascii="Times New Roman" w:hAnsi="Times New Roman" w:cs="Times New Roman"/>
        </w:rPr>
        <w:t xml:space="preserve"> e </w:t>
      </w:r>
      <w:proofErr w:type="spellStart"/>
      <w:r w:rsidRPr="005B5454">
        <w:rPr>
          <w:rFonts w:ascii="Times New Roman" w:hAnsi="Times New Roman" w:cs="Times New Roman"/>
        </w:rPr>
        <w:t>bashkëpunimit</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institucionet</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nën</w:t>
      </w:r>
      <w:proofErr w:type="spellEnd"/>
      <w:r w:rsidRPr="005B5454">
        <w:rPr>
          <w:rFonts w:ascii="Times New Roman" w:hAnsi="Times New Roman" w:cs="Times New Roman"/>
        </w:rPr>
        <w:t xml:space="preserve"> </w:t>
      </w:r>
      <w:proofErr w:type="spellStart"/>
      <w:proofErr w:type="gramStart"/>
      <w:r w:rsidR="008D42B5">
        <w:rPr>
          <w:rFonts w:ascii="Times New Roman" w:hAnsi="Times New Roman" w:cs="Times New Roman"/>
        </w:rPr>
        <w:t>kompentencat</w:t>
      </w:r>
      <w:proofErr w:type="spellEnd"/>
      <w:r w:rsidR="008D42B5">
        <w:rPr>
          <w:rFonts w:ascii="Times New Roman" w:hAnsi="Times New Roman" w:cs="Times New Roman"/>
        </w:rPr>
        <w:t xml:space="preserve"> </w:t>
      </w:r>
      <w:r w:rsidRPr="005B5454">
        <w:rPr>
          <w:rFonts w:ascii="Times New Roman" w:hAnsi="Times New Roman" w:cs="Times New Roman"/>
        </w:rPr>
        <w:t xml:space="preserve"> e</w:t>
      </w:r>
      <w:proofErr w:type="gramEnd"/>
      <w:r w:rsidRPr="005B5454">
        <w:rPr>
          <w:rFonts w:ascii="Times New Roman" w:hAnsi="Times New Roman" w:cs="Times New Roman"/>
        </w:rPr>
        <w:t xml:space="preserve"> </w:t>
      </w:r>
      <w:proofErr w:type="spellStart"/>
      <w:r w:rsidRPr="005B5454">
        <w:rPr>
          <w:rFonts w:ascii="Times New Roman" w:hAnsi="Times New Roman" w:cs="Times New Roman"/>
        </w:rPr>
        <w:t>Komunës</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struktura</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kadrovike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dhe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aspektet</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financiare</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të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administratës</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në</w:t>
      </w:r>
      <w:proofErr w:type="spellEnd"/>
      <w:r w:rsidRPr="005B5454">
        <w:rPr>
          <w:rFonts w:ascii="Times New Roman" w:hAnsi="Times New Roman" w:cs="Times New Roman"/>
        </w:rPr>
        <w:t xml:space="preserve"> </w:t>
      </w:r>
      <w:proofErr w:type="spellStart"/>
      <w:r w:rsidRPr="005B5454">
        <w:rPr>
          <w:rFonts w:ascii="Times New Roman" w:hAnsi="Times New Roman" w:cs="Times New Roman"/>
        </w:rPr>
        <w:t>fushën</w:t>
      </w:r>
      <w:proofErr w:type="spellEnd"/>
      <w:r w:rsidRPr="005B5454">
        <w:rPr>
          <w:rFonts w:ascii="Times New Roman" w:hAnsi="Times New Roman" w:cs="Times New Roman"/>
        </w:rPr>
        <w:t xml:space="preserve"> e </w:t>
      </w:r>
      <w:proofErr w:type="spellStart"/>
      <w:r w:rsidRPr="005B5454">
        <w:rPr>
          <w:rFonts w:ascii="Times New Roman" w:hAnsi="Times New Roman" w:cs="Times New Roman"/>
        </w:rPr>
        <w:t>kulturës</w:t>
      </w:r>
      <w:proofErr w:type="spellEnd"/>
      <w:r w:rsidRPr="005B5454">
        <w:rPr>
          <w:rFonts w:ascii="Times New Roman" w:hAnsi="Times New Roman" w:cs="Times New Roman"/>
        </w:rPr>
        <w:t>);</w:t>
      </w:r>
    </w:p>
    <w:p w14:paraId="4B5E2890" w14:textId="77777777" w:rsidR="002A7148" w:rsidRDefault="002A7148" w:rsidP="000B3B73">
      <w:pPr>
        <w:pStyle w:val="ListParagraph"/>
        <w:numPr>
          <w:ilvl w:val="0"/>
          <w:numId w:val="14"/>
        </w:numPr>
        <w:tabs>
          <w:tab w:val="left" w:pos="720"/>
        </w:tabs>
        <w:spacing w:after="160" w:line="360" w:lineRule="auto"/>
        <w:rPr>
          <w:rFonts w:ascii="Times New Roman" w:hAnsi="Times New Roman" w:cs="Times New Roman"/>
        </w:rPr>
      </w:pPr>
      <w:proofErr w:type="spellStart"/>
      <w:r w:rsidRPr="002A7148">
        <w:rPr>
          <w:rFonts w:ascii="Times New Roman" w:hAnsi="Times New Roman" w:cs="Times New Roman"/>
        </w:rPr>
        <w:t>analiza</w:t>
      </w:r>
      <w:proofErr w:type="spellEnd"/>
      <w:r w:rsidRPr="002A7148">
        <w:rPr>
          <w:rFonts w:ascii="Times New Roman" w:hAnsi="Times New Roman" w:cs="Times New Roman"/>
        </w:rPr>
        <w:t xml:space="preserve"> e </w:t>
      </w:r>
      <w:proofErr w:type="spellStart"/>
      <w:r w:rsidRPr="002A7148">
        <w:rPr>
          <w:rFonts w:ascii="Times New Roman" w:hAnsi="Times New Roman" w:cs="Times New Roman"/>
        </w:rPr>
        <w:t>strategjive</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dhe</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planeve</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ekzistuese</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zhvillimore</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që</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kanë</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implikime</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në</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fushën</w:t>
      </w:r>
      <w:proofErr w:type="spellEnd"/>
      <w:r w:rsidRPr="002A7148">
        <w:rPr>
          <w:rFonts w:ascii="Times New Roman" w:hAnsi="Times New Roman" w:cs="Times New Roman"/>
        </w:rPr>
        <w:t xml:space="preserve"> e </w:t>
      </w:r>
      <w:proofErr w:type="spellStart"/>
      <w:r w:rsidRPr="002A7148">
        <w:rPr>
          <w:rFonts w:ascii="Times New Roman" w:hAnsi="Times New Roman" w:cs="Times New Roman"/>
        </w:rPr>
        <w:t>kulturës</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dhe</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zhvillimit</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kulturor</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potencial</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për</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bashkëpunim</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ndërsektorial</w:t>
      </w:r>
      <w:proofErr w:type="spellEnd"/>
      <w:r w:rsidRPr="002A7148">
        <w:rPr>
          <w:rFonts w:ascii="Times New Roman" w:hAnsi="Times New Roman" w:cs="Times New Roman"/>
        </w:rPr>
        <w:t>);</w:t>
      </w:r>
    </w:p>
    <w:p w14:paraId="3F1DBDA9" w14:textId="00AE4D08" w:rsidR="000B3B73" w:rsidRPr="00F50246" w:rsidRDefault="002A7148"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2A7148">
        <w:rPr>
          <w:rFonts w:ascii="Times New Roman" w:hAnsi="Times New Roman" w:cs="Times New Roman"/>
        </w:rPr>
        <w:t>modelet</w:t>
      </w:r>
      <w:proofErr w:type="spellEnd"/>
      <w:r w:rsidRPr="002A7148">
        <w:rPr>
          <w:rFonts w:ascii="Times New Roman" w:hAnsi="Times New Roman" w:cs="Times New Roman"/>
        </w:rPr>
        <w:t xml:space="preserve"> e </w:t>
      </w:r>
      <w:proofErr w:type="spellStart"/>
      <w:r w:rsidRPr="002A7148">
        <w:rPr>
          <w:rFonts w:ascii="Times New Roman" w:hAnsi="Times New Roman" w:cs="Times New Roman"/>
        </w:rPr>
        <w:t>organizatave</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në</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fushën</w:t>
      </w:r>
      <w:proofErr w:type="spellEnd"/>
      <w:r w:rsidRPr="002A7148">
        <w:rPr>
          <w:rFonts w:ascii="Times New Roman" w:hAnsi="Times New Roman" w:cs="Times New Roman"/>
        </w:rPr>
        <w:t xml:space="preserve"> e </w:t>
      </w:r>
      <w:proofErr w:type="spellStart"/>
      <w:r w:rsidRPr="002A7148">
        <w:rPr>
          <w:rFonts w:ascii="Times New Roman" w:hAnsi="Times New Roman" w:cs="Times New Roman"/>
        </w:rPr>
        <w:t>kulturës</w:t>
      </w:r>
      <w:proofErr w:type="spellEnd"/>
      <w:r w:rsidRPr="002A7148">
        <w:rPr>
          <w:rFonts w:ascii="Times New Roman" w:hAnsi="Times New Roman" w:cs="Times New Roman"/>
        </w:rPr>
        <w:t xml:space="preserve"> (</w:t>
      </w:r>
      <w:proofErr w:type="spellStart"/>
      <w:r w:rsidRPr="002A7148">
        <w:rPr>
          <w:rFonts w:ascii="Times New Roman" w:hAnsi="Times New Roman" w:cs="Times New Roman"/>
        </w:rPr>
        <w:t>llojet</w:t>
      </w:r>
      <w:proofErr w:type="spellEnd"/>
      <w:r w:rsidRPr="002A7148">
        <w:rPr>
          <w:rFonts w:ascii="Times New Roman" w:hAnsi="Times New Roman" w:cs="Times New Roman"/>
        </w:rPr>
        <w:t>, format);</w:t>
      </w:r>
    </w:p>
    <w:p w14:paraId="7301D063" w14:textId="675DEAA0" w:rsidR="000B3B73" w:rsidRDefault="0009141E"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09141E">
        <w:rPr>
          <w:rFonts w:ascii="Times New Roman" w:hAnsi="Times New Roman" w:cs="Times New Roman"/>
        </w:rPr>
        <w:t>modelet</w:t>
      </w:r>
      <w:proofErr w:type="spellEnd"/>
      <w:r w:rsidRPr="0009141E">
        <w:rPr>
          <w:rFonts w:ascii="Times New Roman" w:hAnsi="Times New Roman" w:cs="Times New Roman"/>
        </w:rPr>
        <w:t xml:space="preserve"> e </w:t>
      </w:r>
      <w:proofErr w:type="spellStart"/>
      <w:r w:rsidRPr="0009141E">
        <w:rPr>
          <w:rFonts w:ascii="Times New Roman" w:hAnsi="Times New Roman" w:cs="Times New Roman"/>
        </w:rPr>
        <w:t>vendimmarrjes</w:t>
      </w:r>
      <w:proofErr w:type="spellEnd"/>
      <w:r w:rsidRPr="0009141E">
        <w:rPr>
          <w:rFonts w:ascii="Times New Roman" w:hAnsi="Times New Roman" w:cs="Times New Roman"/>
        </w:rPr>
        <w:t xml:space="preserve"> </w:t>
      </w:r>
      <w:proofErr w:type="spellStart"/>
      <w:r w:rsidRPr="0009141E">
        <w:rPr>
          <w:rFonts w:ascii="Times New Roman" w:hAnsi="Times New Roman" w:cs="Times New Roman"/>
        </w:rPr>
        <w:t>dhe</w:t>
      </w:r>
      <w:proofErr w:type="spellEnd"/>
      <w:r w:rsidRPr="0009141E">
        <w:rPr>
          <w:rFonts w:ascii="Times New Roman" w:hAnsi="Times New Roman" w:cs="Times New Roman"/>
        </w:rPr>
        <w:t xml:space="preserve"> </w:t>
      </w:r>
      <w:proofErr w:type="spellStart"/>
      <w:r w:rsidRPr="0009141E">
        <w:rPr>
          <w:rFonts w:ascii="Times New Roman" w:hAnsi="Times New Roman" w:cs="Times New Roman"/>
        </w:rPr>
        <w:t>kuadri</w:t>
      </w:r>
      <w:proofErr w:type="spellEnd"/>
      <w:r w:rsidRPr="0009141E">
        <w:rPr>
          <w:rFonts w:ascii="Times New Roman" w:hAnsi="Times New Roman" w:cs="Times New Roman"/>
        </w:rPr>
        <w:t xml:space="preserve"> </w:t>
      </w:r>
      <w:proofErr w:type="spellStart"/>
      <w:r w:rsidRPr="0009141E">
        <w:rPr>
          <w:rFonts w:ascii="Times New Roman" w:hAnsi="Times New Roman" w:cs="Times New Roman"/>
        </w:rPr>
        <w:t>normativ</w:t>
      </w:r>
      <w:proofErr w:type="spellEnd"/>
      <w:r w:rsidR="000B3B73" w:rsidRPr="00F50246">
        <w:rPr>
          <w:rFonts w:ascii="Times New Roman" w:hAnsi="Times New Roman" w:cs="Times New Roman"/>
        </w:rPr>
        <w:t>;</w:t>
      </w:r>
    </w:p>
    <w:p w14:paraId="27A4578F" w14:textId="657FADE8" w:rsidR="000B3B73" w:rsidRPr="00F50246" w:rsidRDefault="0072343F"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72343F">
        <w:rPr>
          <w:rFonts w:ascii="Times New Roman" w:hAnsi="Times New Roman" w:cs="Times New Roman"/>
        </w:rPr>
        <w:t>analiza</w:t>
      </w:r>
      <w:proofErr w:type="spellEnd"/>
      <w:r w:rsidRPr="0072343F">
        <w:rPr>
          <w:rFonts w:ascii="Times New Roman" w:hAnsi="Times New Roman" w:cs="Times New Roman"/>
        </w:rPr>
        <w:t xml:space="preserve"> e </w:t>
      </w:r>
      <w:proofErr w:type="spellStart"/>
      <w:r w:rsidRPr="0072343F">
        <w:rPr>
          <w:rFonts w:ascii="Times New Roman" w:hAnsi="Times New Roman" w:cs="Times New Roman"/>
        </w:rPr>
        <w:t>buxhetit</w:t>
      </w:r>
      <w:proofErr w:type="spellEnd"/>
      <w:r w:rsidRPr="0072343F">
        <w:rPr>
          <w:rFonts w:ascii="Times New Roman" w:hAnsi="Times New Roman" w:cs="Times New Roman"/>
        </w:rPr>
        <w:t xml:space="preserve"> total </w:t>
      </w:r>
      <w:proofErr w:type="spellStart"/>
      <w:r w:rsidRPr="0072343F">
        <w:rPr>
          <w:rFonts w:ascii="Times New Roman" w:hAnsi="Times New Roman" w:cs="Times New Roman"/>
        </w:rPr>
        <w:t>për</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kulturë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në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strukturën</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buxhetore</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të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Komunës</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së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Tuzit</w:t>
      </w:r>
      <w:proofErr w:type="spellEnd"/>
      <w:r w:rsidR="000B3B73" w:rsidRPr="00F50246">
        <w:rPr>
          <w:rFonts w:ascii="Times New Roman" w:hAnsi="Times New Roman" w:cs="Times New Roman"/>
        </w:rPr>
        <w:t>;</w:t>
      </w:r>
    </w:p>
    <w:p w14:paraId="4AA52DCB" w14:textId="1C39355A" w:rsidR="0072343F" w:rsidRDefault="0072343F"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72343F">
        <w:rPr>
          <w:rFonts w:ascii="Times New Roman" w:hAnsi="Times New Roman" w:cs="Times New Roman"/>
        </w:rPr>
        <w:t>llojet</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dhe</w:t>
      </w:r>
      <w:proofErr w:type="spellEnd"/>
      <w:r w:rsidRPr="0072343F">
        <w:rPr>
          <w:rFonts w:ascii="Times New Roman" w:hAnsi="Times New Roman" w:cs="Times New Roman"/>
        </w:rPr>
        <w:t xml:space="preserve"> format e </w:t>
      </w:r>
      <w:proofErr w:type="spellStart"/>
      <w:r w:rsidRPr="0072343F">
        <w:rPr>
          <w:rFonts w:ascii="Times New Roman" w:hAnsi="Times New Roman" w:cs="Times New Roman"/>
        </w:rPr>
        <w:t>financimit</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të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kulturës</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burime</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lokale</w:t>
      </w:r>
      <w:proofErr w:type="spellEnd"/>
      <w:r w:rsidRPr="0072343F">
        <w:rPr>
          <w:rFonts w:ascii="Times New Roman" w:hAnsi="Times New Roman" w:cs="Times New Roman"/>
        </w:rPr>
        <w:t>,</w:t>
      </w:r>
      <w:r w:rsidR="00B707BF">
        <w:rPr>
          <w:rFonts w:ascii="Times New Roman" w:hAnsi="Times New Roman" w:cs="Times New Roman"/>
        </w:rPr>
        <w:t xml:space="preserve"> </w:t>
      </w:r>
      <w:proofErr w:type="spellStart"/>
      <w:r w:rsidR="00B707BF">
        <w:rPr>
          <w:rFonts w:ascii="Times New Roman" w:hAnsi="Times New Roman" w:cs="Times New Roman"/>
        </w:rPr>
        <w:t>nacionale</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ndërkombëtare</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fonde</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publike</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donacione</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sponsorë</w:t>
      </w:r>
      <w:proofErr w:type="spellEnd"/>
      <w:r w:rsidRPr="0072343F">
        <w:rPr>
          <w:rFonts w:ascii="Times New Roman" w:hAnsi="Times New Roman" w:cs="Times New Roman"/>
        </w:rPr>
        <w:t>);</w:t>
      </w:r>
    </w:p>
    <w:p w14:paraId="66C8DAF4" w14:textId="39AAEA5B" w:rsidR="000B3B73" w:rsidRPr="009D35D8" w:rsidRDefault="0072343F"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Pr>
          <w:rFonts w:ascii="Times New Roman" w:hAnsi="Times New Roman" w:cs="Times New Roman"/>
        </w:rPr>
        <w:t>v</w:t>
      </w:r>
      <w:r w:rsidRPr="0072343F">
        <w:rPr>
          <w:rFonts w:ascii="Times New Roman" w:hAnsi="Times New Roman" w:cs="Times New Roman"/>
        </w:rPr>
        <w:t>lerësimi</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i</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numrit</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të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personave</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të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punësuar</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përherë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ose</w:t>
      </w:r>
      <w:proofErr w:type="spellEnd"/>
      <w:r w:rsidRPr="0072343F">
        <w:rPr>
          <w:rFonts w:ascii="Times New Roman" w:hAnsi="Times New Roman" w:cs="Times New Roman"/>
        </w:rPr>
        <w:t xml:space="preserve"> </w:t>
      </w:r>
      <w:proofErr w:type="spellStart"/>
      <w:r w:rsidR="008D42B5">
        <w:rPr>
          <w:rFonts w:ascii="Times New Roman" w:hAnsi="Times New Roman" w:cs="Times New Roman"/>
        </w:rPr>
        <w:t>përkohësisht</w:t>
      </w:r>
      <w:proofErr w:type="spellEnd"/>
      <w:r w:rsidR="008D42B5">
        <w:rPr>
          <w:rFonts w:ascii="Times New Roman" w:hAnsi="Times New Roman" w:cs="Times New Roman"/>
        </w:rPr>
        <w:t xml:space="preserve"> </w:t>
      </w:r>
      <w:proofErr w:type="spellStart"/>
      <w:r w:rsidR="008D42B5">
        <w:rPr>
          <w:rFonts w:ascii="Times New Roman" w:hAnsi="Times New Roman" w:cs="Times New Roman"/>
        </w:rPr>
        <w:t>në</w:t>
      </w:r>
      <w:proofErr w:type="spellEnd"/>
      <w:r w:rsidRPr="0072343F">
        <w:rPr>
          <w:rFonts w:ascii="Times New Roman" w:hAnsi="Times New Roman" w:cs="Times New Roman"/>
        </w:rPr>
        <w:t xml:space="preserve"> </w:t>
      </w:r>
      <w:proofErr w:type="spellStart"/>
      <w:r w:rsidRPr="0072343F">
        <w:rPr>
          <w:rFonts w:ascii="Times New Roman" w:hAnsi="Times New Roman" w:cs="Times New Roman"/>
        </w:rPr>
        <w:t>sektorin</w:t>
      </w:r>
      <w:proofErr w:type="spellEnd"/>
      <w:r w:rsidRPr="0072343F">
        <w:rPr>
          <w:rFonts w:ascii="Times New Roman" w:hAnsi="Times New Roman" w:cs="Times New Roman"/>
        </w:rPr>
        <w:t xml:space="preserve"> e </w:t>
      </w:r>
      <w:proofErr w:type="spellStart"/>
      <w:r w:rsidRPr="0072343F">
        <w:rPr>
          <w:rFonts w:ascii="Times New Roman" w:hAnsi="Times New Roman" w:cs="Times New Roman"/>
        </w:rPr>
        <w:t>kulturës</w:t>
      </w:r>
      <w:proofErr w:type="spellEnd"/>
      <w:r w:rsidRPr="0072343F">
        <w:rPr>
          <w:rFonts w:ascii="Times New Roman" w:hAnsi="Times New Roman" w:cs="Times New Roman"/>
        </w:rPr>
        <w:t>;</w:t>
      </w:r>
    </w:p>
    <w:p w14:paraId="4284BAE7" w14:textId="797E9220" w:rsidR="000B3B73" w:rsidRPr="00F50246" w:rsidRDefault="009738E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9738E3">
        <w:rPr>
          <w:rFonts w:ascii="Times New Roman" w:hAnsi="Times New Roman" w:cs="Times New Roman"/>
        </w:rPr>
        <w:t>burimet</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hapësinore</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dhe</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kapacitetet</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teknike</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të</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sektorit</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të</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kulturës</w:t>
      </w:r>
      <w:proofErr w:type="spellEnd"/>
      <w:r w:rsidRPr="009738E3">
        <w:rPr>
          <w:rFonts w:ascii="Times New Roman" w:hAnsi="Times New Roman" w:cs="Times New Roman"/>
        </w:rPr>
        <w:t>;</w:t>
      </w:r>
    </w:p>
    <w:p w14:paraId="7902F7D9" w14:textId="278AD2E4" w:rsidR="000B3B73" w:rsidRPr="00F50246" w:rsidRDefault="009738E3"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9738E3">
        <w:rPr>
          <w:rFonts w:ascii="Times New Roman" w:hAnsi="Times New Roman" w:cs="Times New Roman"/>
        </w:rPr>
        <w:t>pjesëmarrjen</w:t>
      </w:r>
      <w:proofErr w:type="spellEnd"/>
      <w:r w:rsidRPr="009738E3">
        <w:rPr>
          <w:rFonts w:ascii="Times New Roman" w:hAnsi="Times New Roman" w:cs="Times New Roman"/>
        </w:rPr>
        <w:t xml:space="preserve"> e </w:t>
      </w:r>
      <w:proofErr w:type="spellStart"/>
      <w:r w:rsidRPr="009738E3">
        <w:rPr>
          <w:rFonts w:ascii="Times New Roman" w:hAnsi="Times New Roman" w:cs="Times New Roman"/>
        </w:rPr>
        <w:t>publikut</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dhe</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programet</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edukative</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për</w:t>
      </w:r>
      <w:proofErr w:type="spellEnd"/>
      <w:r w:rsidRPr="009738E3">
        <w:rPr>
          <w:rFonts w:ascii="Times New Roman" w:hAnsi="Times New Roman" w:cs="Times New Roman"/>
        </w:rPr>
        <w:t xml:space="preserve"> </w:t>
      </w:r>
      <w:proofErr w:type="spellStart"/>
      <w:r w:rsidRPr="009738E3">
        <w:rPr>
          <w:rFonts w:ascii="Times New Roman" w:hAnsi="Times New Roman" w:cs="Times New Roman"/>
        </w:rPr>
        <w:t>artin</w:t>
      </w:r>
      <w:proofErr w:type="spellEnd"/>
      <w:r w:rsidRPr="009738E3">
        <w:rPr>
          <w:rFonts w:ascii="Times New Roman" w:hAnsi="Times New Roman" w:cs="Times New Roman"/>
        </w:rPr>
        <w:t>;</w:t>
      </w:r>
    </w:p>
    <w:p w14:paraId="01EB2810" w14:textId="64A1FE1F" w:rsidR="000B3B73" w:rsidRPr="00F50246" w:rsidRDefault="00EA7E41"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sidRPr="00EA7E41">
        <w:rPr>
          <w:rFonts w:ascii="Times New Roman" w:hAnsi="Times New Roman" w:cs="Times New Roman"/>
        </w:rPr>
        <w:t>bashkëpunimi</w:t>
      </w:r>
      <w:proofErr w:type="spellEnd"/>
      <w:r w:rsidRPr="00EA7E41">
        <w:rPr>
          <w:rFonts w:ascii="Times New Roman" w:hAnsi="Times New Roman" w:cs="Times New Roman"/>
        </w:rPr>
        <w:t xml:space="preserve"> </w:t>
      </w:r>
      <w:proofErr w:type="spellStart"/>
      <w:r w:rsidRPr="00EA7E41">
        <w:rPr>
          <w:rFonts w:ascii="Times New Roman" w:hAnsi="Times New Roman" w:cs="Times New Roman"/>
        </w:rPr>
        <w:t>ndërsektorial</w:t>
      </w:r>
      <w:proofErr w:type="spellEnd"/>
      <w:r w:rsidRPr="00EA7E41">
        <w:rPr>
          <w:rFonts w:ascii="Times New Roman" w:hAnsi="Times New Roman" w:cs="Times New Roman"/>
        </w:rPr>
        <w:t xml:space="preserve"> (</w:t>
      </w:r>
      <w:proofErr w:type="spellStart"/>
      <w:r w:rsidRPr="00EA7E41">
        <w:rPr>
          <w:rFonts w:ascii="Times New Roman" w:hAnsi="Times New Roman" w:cs="Times New Roman"/>
        </w:rPr>
        <w:t>lidhja</w:t>
      </w:r>
      <w:proofErr w:type="spellEnd"/>
      <w:r w:rsidRPr="00EA7E41">
        <w:rPr>
          <w:rFonts w:ascii="Times New Roman" w:hAnsi="Times New Roman" w:cs="Times New Roman"/>
        </w:rPr>
        <w:t xml:space="preserve"> me </w:t>
      </w:r>
      <w:proofErr w:type="spellStart"/>
      <w:r w:rsidRPr="00EA7E41">
        <w:rPr>
          <w:rFonts w:ascii="Times New Roman" w:hAnsi="Times New Roman" w:cs="Times New Roman"/>
        </w:rPr>
        <w:t>politikat</w:t>
      </w:r>
      <w:proofErr w:type="spellEnd"/>
      <w:r w:rsidRPr="00EA7E41">
        <w:rPr>
          <w:rFonts w:ascii="Times New Roman" w:hAnsi="Times New Roman" w:cs="Times New Roman"/>
        </w:rPr>
        <w:t xml:space="preserve"> e </w:t>
      </w:r>
      <w:proofErr w:type="spellStart"/>
      <w:r w:rsidRPr="00EA7E41">
        <w:rPr>
          <w:rFonts w:ascii="Times New Roman" w:hAnsi="Times New Roman" w:cs="Times New Roman"/>
        </w:rPr>
        <w:t>tjera</w:t>
      </w:r>
      <w:proofErr w:type="spellEnd"/>
      <w:r w:rsidRPr="00EA7E41">
        <w:rPr>
          <w:rFonts w:ascii="Times New Roman" w:hAnsi="Times New Roman" w:cs="Times New Roman"/>
        </w:rPr>
        <w:t xml:space="preserve"> </w:t>
      </w:r>
      <w:proofErr w:type="spellStart"/>
      <w:r w:rsidRPr="00EA7E41">
        <w:rPr>
          <w:rFonts w:ascii="Times New Roman" w:hAnsi="Times New Roman" w:cs="Times New Roman"/>
        </w:rPr>
        <w:t>publike</w:t>
      </w:r>
      <w:proofErr w:type="spellEnd"/>
      <w:r w:rsidRPr="00EA7E41">
        <w:rPr>
          <w:rFonts w:ascii="Times New Roman" w:hAnsi="Times New Roman" w:cs="Times New Roman"/>
        </w:rPr>
        <w:t xml:space="preserve"> – </w:t>
      </w:r>
      <w:proofErr w:type="spellStart"/>
      <w:r w:rsidRPr="00EA7E41">
        <w:rPr>
          <w:rFonts w:ascii="Times New Roman" w:hAnsi="Times New Roman" w:cs="Times New Roman"/>
        </w:rPr>
        <w:t>turizmi</w:t>
      </w:r>
      <w:proofErr w:type="spellEnd"/>
      <w:r w:rsidRPr="00EA7E41">
        <w:rPr>
          <w:rFonts w:ascii="Times New Roman" w:hAnsi="Times New Roman" w:cs="Times New Roman"/>
        </w:rPr>
        <w:t xml:space="preserve">, </w:t>
      </w:r>
      <w:proofErr w:type="spellStart"/>
      <w:r w:rsidRPr="00EA7E41">
        <w:rPr>
          <w:rFonts w:ascii="Times New Roman" w:hAnsi="Times New Roman" w:cs="Times New Roman"/>
        </w:rPr>
        <w:t>rinia</w:t>
      </w:r>
      <w:proofErr w:type="spellEnd"/>
      <w:r w:rsidRPr="00EA7E41">
        <w:rPr>
          <w:rFonts w:ascii="Times New Roman" w:hAnsi="Times New Roman" w:cs="Times New Roman"/>
        </w:rPr>
        <w:t xml:space="preserve">, </w:t>
      </w:r>
      <w:proofErr w:type="spellStart"/>
      <w:r w:rsidRPr="00EA7E41">
        <w:rPr>
          <w:rFonts w:ascii="Times New Roman" w:hAnsi="Times New Roman" w:cs="Times New Roman"/>
        </w:rPr>
        <w:t>arsimi</w:t>
      </w:r>
      <w:proofErr w:type="spellEnd"/>
      <w:r w:rsidRPr="00EA7E41">
        <w:rPr>
          <w:rFonts w:ascii="Times New Roman" w:hAnsi="Times New Roman" w:cs="Times New Roman"/>
        </w:rPr>
        <w:t xml:space="preserve">, </w:t>
      </w:r>
      <w:proofErr w:type="spellStart"/>
      <w:r w:rsidRPr="00EA7E41">
        <w:rPr>
          <w:rFonts w:ascii="Times New Roman" w:hAnsi="Times New Roman" w:cs="Times New Roman"/>
        </w:rPr>
        <w:t>ekonomia</w:t>
      </w:r>
      <w:proofErr w:type="spellEnd"/>
      <w:r w:rsidRPr="00EA7E41">
        <w:rPr>
          <w:rFonts w:ascii="Times New Roman" w:hAnsi="Times New Roman" w:cs="Times New Roman"/>
        </w:rPr>
        <w:t xml:space="preserve">, </w:t>
      </w:r>
      <w:proofErr w:type="spellStart"/>
      <w:r w:rsidRPr="00EA7E41">
        <w:rPr>
          <w:rFonts w:ascii="Times New Roman" w:hAnsi="Times New Roman" w:cs="Times New Roman"/>
        </w:rPr>
        <w:t>zhvillimi</w:t>
      </w:r>
      <w:proofErr w:type="spellEnd"/>
      <w:r w:rsidRPr="00EA7E41">
        <w:rPr>
          <w:rFonts w:ascii="Times New Roman" w:hAnsi="Times New Roman" w:cs="Times New Roman"/>
        </w:rPr>
        <w:t xml:space="preserve"> urban) </w:t>
      </w:r>
      <w:proofErr w:type="spellStart"/>
      <w:r w:rsidRPr="00EA7E41">
        <w:rPr>
          <w:rFonts w:ascii="Times New Roman" w:hAnsi="Times New Roman" w:cs="Times New Roman"/>
        </w:rPr>
        <w:t>dhe</w:t>
      </w:r>
      <w:proofErr w:type="spellEnd"/>
      <w:r w:rsidRPr="00EA7E41">
        <w:rPr>
          <w:rFonts w:ascii="Times New Roman" w:hAnsi="Times New Roman" w:cs="Times New Roman"/>
        </w:rPr>
        <w:t xml:space="preserve"> </w:t>
      </w:r>
      <w:proofErr w:type="spellStart"/>
      <w:r w:rsidRPr="00EA7E41">
        <w:rPr>
          <w:rFonts w:ascii="Times New Roman" w:hAnsi="Times New Roman" w:cs="Times New Roman"/>
        </w:rPr>
        <w:t>lëvizshmëria</w:t>
      </w:r>
      <w:proofErr w:type="spellEnd"/>
      <w:r w:rsidRPr="00EA7E41">
        <w:rPr>
          <w:rFonts w:ascii="Times New Roman" w:hAnsi="Times New Roman" w:cs="Times New Roman"/>
        </w:rPr>
        <w:t>;</w:t>
      </w:r>
    </w:p>
    <w:p w14:paraId="356C9467" w14:textId="7344E5F1" w:rsidR="000B3B73" w:rsidRPr="00F50246" w:rsidRDefault="008D42B5" w:rsidP="000B3B73">
      <w:pPr>
        <w:pStyle w:val="ListParagraph"/>
        <w:numPr>
          <w:ilvl w:val="0"/>
          <w:numId w:val="13"/>
        </w:numPr>
        <w:tabs>
          <w:tab w:val="left" w:pos="720"/>
        </w:tabs>
        <w:spacing w:after="160" w:line="360" w:lineRule="auto"/>
        <w:rPr>
          <w:rFonts w:ascii="Times New Roman" w:hAnsi="Times New Roman" w:cs="Times New Roman"/>
        </w:rPr>
      </w:pPr>
      <w:proofErr w:type="spellStart"/>
      <w:r>
        <w:rPr>
          <w:rFonts w:ascii="Times New Roman" w:hAnsi="Times New Roman" w:cs="Times New Roman"/>
        </w:rPr>
        <w:t>paraqitja</w:t>
      </w:r>
      <w:proofErr w:type="spellEnd"/>
      <w:r>
        <w:rPr>
          <w:rFonts w:ascii="Times New Roman" w:hAnsi="Times New Roman" w:cs="Times New Roman"/>
        </w:rPr>
        <w:t xml:space="preserve"> e </w:t>
      </w:r>
      <w:proofErr w:type="spellStart"/>
      <w:r>
        <w:rPr>
          <w:rFonts w:ascii="Times New Roman" w:hAnsi="Times New Roman" w:cs="Times New Roman"/>
        </w:rPr>
        <w:t>vlerave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sektoreve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posaçëm</w:t>
      </w:r>
      <w:proofErr w:type="spellEnd"/>
      <w:r w:rsidR="00E04238" w:rsidRPr="00E04238">
        <w:rPr>
          <w:rFonts w:ascii="Times New Roman" w:hAnsi="Times New Roman" w:cs="Times New Roman"/>
        </w:rPr>
        <w:t xml:space="preserve"> (show </w:t>
      </w:r>
      <w:proofErr w:type="spellStart"/>
      <w:r w:rsidR="00E04238" w:rsidRPr="00E04238">
        <w:rPr>
          <w:rFonts w:ascii="Times New Roman" w:hAnsi="Times New Roman" w:cs="Times New Roman"/>
        </w:rPr>
        <w:t>cas</w:t>
      </w:r>
      <w:r w:rsidR="00E04238">
        <w:rPr>
          <w:rFonts w:ascii="Times New Roman" w:hAnsi="Times New Roman" w:cs="Times New Roman"/>
        </w:rPr>
        <w:t>e</w:t>
      </w:r>
      <w:r w:rsidR="00E04238" w:rsidRPr="00E04238">
        <w:rPr>
          <w:rFonts w:ascii="Times New Roman" w:hAnsi="Times New Roman" w:cs="Times New Roman"/>
        </w:rPr>
        <w:t>ing</w:t>
      </w:r>
      <w:proofErr w:type="spellEnd"/>
      <w:r w:rsidR="00E04238" w:rsidRPr="00E04238">
        <w:rPr>
          <w:rFonts w:ascii="Times New Roman" w:hAnsi="Times New Roman" w:cs="Times New Roman"/>
        </w:rPr>
        <w:t>).</w:t>
      </w:r>
    </w:p>
    <w:p w14:paraId="2185FBCE" w14:textId="77777777" w:rsidR="000B3B73" w:rsidRPr="00F50246" w:rsidRDefault="000B3B73" w:rsidP="000B3B73">
      <w:pPr>
        <w:tabs>
          <w:tab w:val="left" w:pos="720"/>
        </w:tabs>
        <w:spacing w:line="360" w:lineRule="auto"/>
        <w:jc w:val="both"/>
        <w:rPr>
          <w:rFonts w:ascii="Times New Roman" w:hAnsi="Times New Roman" w:cs="Times New Roman"/>
        </w:rPr>
      </w:pPr>
    </w:p>
    <w:p w14:paraId="328383AA" w14:textId="77777777" w:rsidR="00E04238" w:rsidRDefault="00E04238" w:rsidP="000B3B73">
      <w:pPr>
        <w:tabs>
          <w:tab w:val="left" w:pos="720"/>
        </w:tabs>
        <w:spacing w:line="360" w:lineRule="auto"/>
        <w:jc w:val="both"/>
        <w:rPr>
          <w:rFonts w:ascii="Times New Roman" w:hAnsi="Times New Roman" w:cs="Times New Roman"/>
        </w:rPr>
      </w:pPr>
      <w:proofErr w:type="spellStart"/>
      <w:r w:rsidRPr="00E04238">
        <w:rPr>
          <w:rFonts w:ascii="Times New Roman" w:hAnsi="Times New Roman" w:cs="Times New Roman"/>
        </w:rPr>
        <w:t>Klasifikimi</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i</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mësipërm</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mund</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të</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vendoset</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integrohet</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dhe</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shikohet</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në</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mënyrë</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kritike</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përmes</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njësive</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tematike</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të</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mëposhtme</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të</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cilat</w:t>
      </w:r>
      <w:proofErr w:type="spellEnd"/>
      <w:r w:rsidRPr="00E04238">
        <w:rPr>
          <w:rFonts w:ascii="Times New Roman" w:hAnsi="Times New Roman" w:cs="Times New Roman"/>
        </w:rPr>
        <w:t xml:space="preserve"> do </w:t>
      </w:r>
      <w:proofErr w:type="spellStart"/>
      <w:r w:rsidRPr="00E04238">
        <w:rPr>
          <w:rFonts w:ascii="Times New Roman" w:hAnsi="Times New Roman" w:cs="Times New Roman"/>
        </w:rPr>
        <w:t>të</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përcaktohen</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nga</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aspektet</w:t>
      </w:r>
      <w:proofErr w:type="spellEnd"/>
      <w:r w:rsidRPr="00E04238">
        <w:rPr>
          <w:rFonts w:ascii="Times New Roman" w:hAnsi="Times New Roman" w:cs="Times New Roman"/>
        </w:rPr>
        <w:t xml:space="preserve"> </w:t>
      </w:r>
      <w:proofErr w:type="spellStart"/>
      <w:r w:rsidRPr="00E04238">
        <w:rPr>
          <w:rFonts w:ascii="Times New Roman" w:hAnsi="Times New Roman" w:cs="Times New Roman"/>
        </w:rPr>
        <w:t>ndërmjet</w:t>
      </w:r>
      <w:proofErr w:type="spellEnd"/>
      <w:r w:rsidRPr="00E04238">
        <w:rPr>
          <w:rFonts w:ascii="Times New Roman" w:hAnsi="Times New Roman" w:cs="Times New Roman"/>
        </w:rPr>
        <w:t>:</w:t>
      </w:r>
    </w:p>
    <w:p w14:paraId="7B890B13" w14:textId="368F9BA4" w:rsidR="000B3B73" w:rsidRPr="003A279C" w:rsidRDefault="00A00849" w:rsidP="000B3B73">
      <w:pPr>
        <w:pStyle w:val="ListParagraph"/>
        <w:numPr>
          <w:ilvl w:val="0"/>
          <w:numId w:val="17"/>
        </w:numPr>
        <w:spacing w:line="360" w:lineRule="auto"/>
        <w:jc w:val="both"/>
        <w:rPr>
          <w:rFonts w:ascii="Times New Roman" w:hAnsi="Times New Roman" w:cs="Times New Roman"/>
          <w:lang w:val="uz-Cyrl-UZ"/>
        </w:rPr>
      </w:pPr>
      <w:r w:rsidRPr="00A00849">
        <w:rPr>
          <w:rFonts w:ascii="Times New Roman" w:hAnsi="Times New Roman" w:cs="Times New Roman"/>
          <w:lang w:val="uz-Cyrl-UZ"/>
        </w:rPr>
        <w:t>forma</w:t>
      </w:r>
      <w:proofErr w:type="spellStart"/>
      <w:r w:rsidR="008D42B5">
        <w:rPr>
          <w:rFonts w:ascii="Times New Roman" w:hAnsi="Times New Roman" w:cs="Times New Roman"/>
        </w:rPr>
        <w:t>ve</w:t>
      </w:r>
      <w:proofErr w:type="spellEnd"/>
      <w:r w:rsidRPr="00A00849">
        <w:rPr>
          <w:rFonts w:ascii="Times New Roman" w:hAnsi="Times New Roman" w:cs="Times New Roman"/>
          <w:lang w:val="uz-Cyrl-UZ"/>
        </w:rPr>
        <w:t xml:space="preserve"> bashkëkohore dhe tradicionale të kulturës</w:t>
      </w:r>
      <w:r w:rsidR="000B3B73" w:rsidRPr="003A279C">
        <w:rPr>
          <w:rFonts w:ascii="Times New Roman" w:hAnsi="Times New Roman" w:cs="Times New Roman"/>
          <w:lang w:val="uz-Cyrl-UZ"/>
        </w:rPr>
        <w:t>,</w:t>
      </w:r>
    </w:p>
    <w:p w14:paraId="537AD901" w14:textId="4F02C5D0" w:rsidR="000B3B73" w:rsidRPr="003A279C" w:rsidRDefault="00A00849" w:rsidP="000B3B73">
      <w:pPr>
        <w:pStyle w:val="ListParagraph"/>
        <w:numPr>
          <w:ilvl w:val="0"/>
          <w:numId w:val="17"/>
        </w:numPr>
        <w:spacing w:line="360" w:lineRule="auto"/>
        <w:jc w:val="both"/>
        <w:rPr>
          <w:rFonts w:ascii="Times New Roman" w:hAnsi="Times New Roman" w:cs="Times New Roman"/>
          <w:lang w:val="uz-Cyrl-UZ"/>
        </w:rPr>
      </w:pPr>
      <w:r w:rsidRPr="00A00849">
        <w:rPr>
          <w:rFonts w:ascii="Times New Roman" w:hAnsi="Times New Roman" w:cs="Times New Roman"/>
          <w:lang w:val="uz-Cyrl-UZ"/>
        </w:rPr>
        <w:t>kreativiteti</w:t>
      </w:r>
      <w:r w:rsidR="008D42B5">
        <w:rPr>
          <w:rFonts w:ascii="Times New Roman" w:hAnsi="Times New Roman" w:cs="Times New Roman"/>
        </w:rPr>
        <w:t xml:space="preserve">t </w:t>
      </w:r>
      <w:r w:rsidRPr="00A00849">
        <w:rPr>
          <w:rFonts w:ascii="Times New Roman" w:hAnsi="Times New Roman" w:cs="Times New Roman"/>
          <w:lang w:val="uz-Cyrl-UZ"/>
        </w:rPr>
        <w:t>dhe trashëgimi</w:t>
      </w:r>
      <w:proofErr w:type="spellStart"/>
      <w:r w:rsidR="008D42B5">
        <w:rPr>
          <w:rFonts w:ascii="Times New Roman" w:hAnsi="Times New Roman" w:cs="Times New Roman"/>
        </w:rPr>
        <w:t>së</w:t>
      </w:r>
      <w:proofErr w:type="spellEnd"/>
      <w:r w:rsidRPr="00A00849">
        <w:rPr>
          <w:rFonts w:ascii="Times New Roman" w:hAnsi="Times New Roman" w:cs="Times New Roman"/>
          <w:lang w:val="uz-Cyrl-UZ"/>
        </w:rPr>
        <w:t xml:space="preserve"> kulturore</w:t>
      </w:r>
      <w:r w:rsidR="000B3B73" w:rsidRPr="003A279C">
        <w:rPr>
          <w:rFonts w:ascii="Times New Roman" w:hAnsi="Times New Roman" w:cs="Times New Roman"/>
          <w:lang w:val="uz-Cyrl-UZ"/>
        </w:rPr>
        <w:t>,</w:t>
      </w:r>
    </w:p>
    <w:p w14:paraId="2AE3D401" w14:textId="37E89F16" w:rsidR="000B3B73" w:rsidRPr="003A279C" w:rsidRDefault="00F9339A" w:rsidP="000B3B73">
      <w:pPr>
        <w:pStyle w:val="ListParagraph"/>
        <w:numPr>
          <w:ilvl w:val="0"/>
          <w:numId w:val="17"/>
        </w:numPr>
        <w:spacing w:line="360" w:lineRule="auto"/>
        <w:jc w:val="both"/>
        <w:rPr>
          <w:rFonts w:ascii="Times New Roman" w:hAnsi="Times New Roman" w:cs="Times New Roman"/>
          <w:lang w:val="uz-Cyrl-UZ"/>
        </w:rPr>
      </w:pPr>
      <w:r>
        <w:rPr>
          <w:rFonts w:ascii="Times New Roman" w:hAnsi="Times New Roman" w:cs="Times New Roman"/>
        </w:rPr>
        <w:t>s</w:t>
      </w:r>
      <w:r w:rsidR="00A00849" w:rsidRPr="00A00849">
        <w:rPr>
          <w:rFonts w:ascii="Times New Roman" w:hAnsi="Times New Roman" w:cs="Times New Roman"/>
          <w:lang w:val="uz-Cyrl-UZ"/>
        </w:rPr>
        <w:t>ektor</w:t>
      </w:r>
      <w:r w:rsidR="008D42B5">
        <w:rPr>
          <w:rFonts w:ascii="Times New Roman" w:hAnsi="Times New Roman" w:cs="Times New Roman"/>
        </w:rPr>
        <w:t xml:space="preserve">eve </w:t>
      </w:r>
      <w:proofErr w:type="spellStart"/>
      <w:r w:rsidR="008D42B5">
        <w:rPr>
          <w:rFonts w:ascii="Times New Roman" w:hAnsi="Times New Roman" w:cs="Times New Roman"/>
        </w:rPr>
        <w:t>publike</w:t>
      </w:r>
      <w:proofErr w:type="spellEnd"/>
      <w:r w:rsidR="008D42B5">
        <w:rPr>
          <w:rFonts w:ascii="Times New Roman" w:hAnsi="Times New Roman" w:cs="Times New Roman"/>
        </w:rPr>
        <w:t xml:space="preserve">, </w:t>
      </w:r>
      <w:r w:rsidR="00A00849" w:rsidRPr="00A00849">
        <w:rPr>
          <w:rFonts w:ascii="Times New Roman" w:hAnsi="Times New Roman" w:cs="Times New Roman"/>
          <w:lang w:val="uz-Cyrl-UZ"/>
        </w:rPr>
        <w:t>privatë dhe të pavarur</w:t>
      </w:r>
      <w:r w:rsidR="00530D13">
        <w:rPr>
          <w:rFonts w:ascii="Times New Roman" w:hAnsi="Times New Roman" w:cs="Times New Roman"/>
        </w:rPr>
        <w:t>a</w:t>
      </w:r>
      <w:r w:rsidR="008D42B5">
        <w:rPr>
          <w:rFonts w:ascii="Times New Roman" w:hAnsi="Times New Roman" w:cs="Times New Roman"/>
        </w:rPr>
        <w:t xml:space="preserve"> </w:t>
      </w:r>
      <w:proofErr w:type="spellStart"/>
      <w:r w:rsidR="008D42B5">
        <w:rPr>
          <w:rFonts w:ascii="Times New Roman" w:hAnsi="Times New Roman" w:cs="Times New Roman"/>
        </w:rPr>
        <w:t>të</w:t>
      </w:r>
      <w:proofErr w:type="spellEnd"/>
      <w:r w:rsidR="008D42B5">
        <w:rPr>
          <w:rFonts w:ascii="Times New Roman" w:hAnsi="Times New Roman" w:cs="Times New Roman"/>
        </w:rPr>
        <w:t xml:space="preserve"> </w:t>
      </w:r>
      <w:proofErr w:type="spellStart"/>
      <w:r w:rsidR="008D42B5">
        <w:rPr>
          <w:rFonts w:ascii="Times New Roman" w:hAnsi="Times New Roman" w:cs="Times New Roman"/>
        </w:rPr>
        <w:t>kulturës</w:t>
      </w:r>
      <w:proofErr w:type="spellEnd"/>
      <w:r w:rsidR="000B3B73" w:rsidRPr="003A279C">
        <w:rPr>
          <w:rFonts w:ascii="Times New Roman" w:hAnsi="Times New Roman" w:cs="Times New Roman"/>
          <w:lang w:val="uz-Cyrl-UZ"/>
        </w:rPr>
        <w:t>,</w:t>
      </w:r>
    </w:p>
    <w:p w14:paraId="0148FFA3" w14:textId="79445EE0" w:rsidR="000B3B73" w:rsidRPr="003A279C" w:rsidRDefault="00530D13" w:rsidP="000B3B73">
      <w:pPr>
        <w:pStyle w:val="ListParagraph"/>
        <w:numPr>
          <w:ilvl w:val="0"/>
          <w:numId w:val="17"/>
        </w:numPr>
        <w:spacing w:line="360" w:lineRule="auto"/>
        <w:jc w:val="both"/>
        <w:rPr>
          <w:rFonts w:ascii="Times New Roman" w:hAnsi="Times New Roman" w:cs="Times New Roman"/>
          <w:lang w:val="uz-Cyrl-UZ"/>
        </w:rPr>
      </w:pPr>
      <w:r w:rsidRPr="00530D13">
        <w:rPr>
          <w:rFonts w:ascii="Times New Roman" w:hAnsi="Times New Roman" w:cs="Times New Roman"/>
          <w:lang w:val="uz-Cyrl-UZ"/>
        </w:rPr>
        <w:t>programe</w:t>
      </w:r>
      <w:proofErr w:type="spellStart"/>
      <w:r w:rsidR="00AB5D95">
        <w:rPr>
          <w:rFonts w:ascii="Times New Roman" w:hAnsi="Times New Roman" w:cs="Times New Roman"/>
        </w:rPr>
        <w:t>ve</w:t>
      </w:r>
      <w:proofErr w:type="spellEnd"/>
      <w:r w:rsidRPr="00530D13">
        <w:rPr>
          <w:rFonts w:ascii="Times New Roman" w:hAnsi="Times New Roman" w:cs="Times New Roman"/>
          <w:lang w:val="uz-Cyrl-UZ"/>
        </w:rPr>
        <w:t xml:space="preserve"> të rregullta të institucioneve kulturore, projekte</w:t>
      </w:r>
      <w:proofErr w:type="spellStart"/>
      <w:r w:rsidR="00AB5D95">
        <w:rPr>
          <w:rFonts w:ascii="Times New Roman" w:hAnsi="Times New Roman" w:cs="Times New Roman"/>
        </w:rPr>
        <w:t>ve</w:t>
      </w:r>
      <w:proofErr w:type="spellEnd"/>
      <w:r w:rsidRPr="00530D13">
        <w:rPr>
          <w:rFonts w:ascii="Times New Roman" w:hAnsi="Times New Roman" w:cs="Times New Roman"/>
          <w:lang w:val="uz-Cyrl-UZ"/>
        </w:rPr>
        <w:t xml:space="preserve"> dhe manifestime</w:t>
      </w:r>
      <w:proofErr w:type="spellStart"/>
      <w:r w:rsidR="00AB5D95">
        <w:rPr>
          <w:rFonts w:ascii="Times New Roman" w:hAnsi="Times New Roman" w:cs="Times New Roman"/>
        </w:rPr>
        <w:t>ve</w:t>
      </w:r>
      <w:proofErr w:type="spellEnd"/>
      <w:r w:rsidRPr="00530D13">
        <w:rPr>
          <w:rFonts w:ascii="Times New Roman" w:hAnsi="Times New Roman" w:cs="Times New Roman"/>
          <w:lang w:val="uz-Cyrl-UZ"/>
        </w:rPr>
        <w:t xml:space="preserve"> në kulturë</w:t>
      </w:r>
      <w:r w:rsidR="000B3B73" w:rsidRPr="003A279C">
        <w:rPr>
          <w:rFonts w:ascii="Times New Roman" w:hAnsi="Times New Roman" w:cs="Times New Roman"/>
          <w:lang w:val="uz-Cyrl-UZ"/>
        </w:rPr>
        <w:t>,</w:t>
      </w:r>
    </w:p>
    <w:p w14:paraId="6883B873" w14:textId="373CF3CA" w:rsidR="000B3B73" w:rsidRPr="003A279C" w:rsidRDefault="00530D13" w:rsidP="000B3B73">
      <w:pPr>
        <w:pStyle w:val="ListParagraph"/>
        <w:numPr>
          <w:ilvl w:val="0"/>
          <w:numId w:val="17"/>
        </w:numPr>
        <w:spacing w:line="360" w:lineRule="auto"/>
        <w:jc w:val="both"/>
        <w:rPr>
          <w:rFonts w:ascii="Times New Roman" w:hAnsi="Times New Roman" w:cs="Times New Roman"/>
          <w:lang w:val="uz-Cyrl-UZ"/>
        </w:rPr>
      </w:pPr>
      <w:r w:rsidRPr="00530D13">
        <w:rPr>
          <w:rFonts w:ascii="Times New Roman" w:hAnsi="Times New Roman" w:cs="Times New Roman"/>
          <w:lang w:val="uz-Cyrl-UZ"/>
        </w:rPr>
        <w:t>programe</w:t>
      </w:r>
      <w:proofErr w:type="spellStart"/>
      <w:r w:rsidR="00AB5D95">
        <w:rPr>
          <w:rFonts w:ascii="Times New Roman" w:hAnsi="Times New Roman" w:cs="Times New Roman"/>
        </w:rPr>
        <w:t>ve</w:t>
      </w:r>
      <w:proofErr w:type="spellEnd"/>
      <w:r w:rsidRPr="00530D13">
        <w:rPr>
          <w:rFonts w:ascii="Times New Roman" w:hAnsi="Times New Roman" w:cs="Times New Roman"/>
          <w:lang w:val="uz-Cyrl-UZ"/>
        </w:rPr>
        <w:t xml:space="preserve"> sezonale dhe speciale, të ashtuquajturat manifestime tradicionale që nuk i përkasin përkufizimit të ngushtë të fushës artistike,</w:t>
      </w:r>
    </w:p>
    <w:p w14:paraId="20480260" w14:textId="366D0786" w:rsidR="000B3B73" w:rsidRPr="003A279C" w:rsidRDefault="007E05A1" w:rsidP="000B3B73">
      <w:pPr>
        <w:pStyle w:val="ListParagraph"/>
        <w:numPr>
          <w:ilvl w:val="0"/>
          <w:numId w:val="17"/>
        </w:numPr>
        <w:spacing w:line="360" w:lineRule="auto"/>
        <w:jc w:val="both"/>
        <w:rPr>
          <w:rFonts w:ascii="Times New Roman" w:hAnsi="Times New Roman" w:cs="Times New Roman"/>
          <w:lang w:val="uz-Cyrl-UZ"/>
        </w:rPr>
      </w:pPr>
      <w:r w:rsidRPr="007E05A1">
        <w:rPr>
          <w:rFonts w:ascii="Times New Roman" w:hAnsi="Times New Roman" w:cs="Times New Roman"/>
          <w:lang w:val="uz-Cyrl-UZ"/>
        </w:rPr>
        <w:t>identifikimi</w:t>
      </w:r>
      <w:r w:rsidR="00AB5D95">
        <w:rPr>
          <w:rFonts w:ascii="Times New Roman" w:hAnsi="Times New Roman" w:cs="Times New Roman"/>
        </w:rPr>
        <w:t>t</w:t>
      </w:r>
      <w:r w:rsidRPr="007E05A1">
        <w:rPr>
          <w:rFonts w:ascii="Times New Roman" w:hAnsi="Times New Roman" w:cs="Times New Roman"/>
          <w:lang w:val="uz-Cyrl-UZ"/>
        </w:rPr>
        <w:t xml:space="preserve"> </w:t>
      </w:r>
      <w:r w:rsidR="00AB5D95">
        <w:rPr>
          <w:rFonts w:ascii="Times New Roman" w:hAnsi="Times New Roman" w:cs="Times New Roman"/>
        </w:rPr>
        <w:t>të</w:t>
      </w:r>
      <w:r w:rsidRPr="007E05A1">
        <w:rPr>
          <w:rFonts w:ascii="Times New Roman" w:hAnsi="Times New Roman" w:cs="Times New Roman"/>
          <w:lang w:val="uz-Cyrl-UZ"/>
        </w:rPr>
        <w:t xml:space="preserve"> nivelit dhe modelit të organizimit të sistemit kulturor të Komunës, si dhe</w:t>
      </w:r>
    </w:p>
    <w:p w14:paraId="058FDFB7" w14:textId="0FC680A4" w:rsidR="000B3B73" w:rsidRPr="003A279C" w:rsidRDefault="00541AF6" w:rsidP="000B3B73">
      <w:pPr>
        <w:pStyle w:val="ListParagraph"/>
        <w:numPr>
          <w:ilvl w:val="0"/>
          <w:numId w:val="17"/>
        </w:numPr>
        <w:spacing w:line="360" w:lineRule="auto"/>
        <w:jc w:val="both"/>
        <w:rPr>
          <w:rFonts w:ascii="Times New Roman" w:hAnsi="Times New Roman" w:cs="Times New Roman"/>
          <w:lang w:val="uz-Cyrl-UZ"/>
        </w:rPr>
      </w:pPr>
      <w:r>
        <w:rPr>
          <w:rFonts w:ascii="Times New Roman" w:hAnsi="Times New Roman" w:cs="Times New Roman"/>
        </w:rPr>
        <w:t>k</w:t>
      </w:r>
      <w:r w:rsidRPr="00541AF6">
        <w:rPr>
          <w:rFonts w:ascii="Times New Roman" w:hAnsi="Times New Roman" w:cs="Times New Roman"/>
          <w:lang w:val="uz-Cyrl-UZ"/>
        </w:rPr>
        <w:t>apaciteti</w:t>
      </w:r>
      <w:r w:rsidR="00AB5D95">
        <w:rPr>
          <w:rFonts w:ascii="Times New Roman" w:hAnsi="Times New Roman" w:cs="Times New Roman"/>
        </w:rPr>
        <w:t>t</w:t>
      </w:r>
      <w:r w:rsidRPr="00541AF6">
        <w:rPr>
          <w:rFonts w:ascii="Times New Roman" w:hAnsi="Times New Roman" w:cs="Times New Roman"/>
          <w:lang w:val="uz-Cyrl-UZ"/>
        </w:rPr>
        <w:t xml:space="preserve"> për bashkëpunim rajonal dhe ndërkombëtar.</w:t>
      </w:r>
    </w:p>
    <w:p w14:paraId="7B8623DA" w14:textId="77777777" w:rsidR="000B3B73" w:rsidRPr="00F50246" w:rsidRDefault="000B3B73" w:rsidP="000B3B73">
      <w:pPr>
        <w:spacing w:line="360" w:lineRule="auto"/>
        <w:jc w:val="both"/>
        <w:rPr>
          <w:rFonts w:ascii="Times New Roman" w:hAnsi="Times New Roman" w:cs="Times New Roman"/>
          <w:lang w:val="uz-Cyrl-UZ"/>
        </w:rPr>
      </w:pPr>
    </w:p>
    <w:p w14:paraId="31525EFA" w14:textId="5BE87F1F" w:rsidR="00541AF6" w:rsidRDefault="00AB5D95" w:rsidP="000B3B73">
      <w:pPr>
        <w:spacing w:line="360" w:lineRule="auto"/>
        <w:jc w:val="both"/>
        <w:rPr>
          <w:rFonts w:ascii="Times New Roman" w:hAnsi="Times New Roman" w:cs="Times New Roman"/>
          <w:lang w:val="uz-Cyrl-UZ"/>
        </w:rPr>
      </w:pP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veçanti</w:t>
      </w:r>
      <w:proofErr w:type="spellEnd"/>
      <w:r w:rsidR="00541AF6" w:rsidRPr="00541AF6">
        <w:rPr>
          <w:rFonts w:ascii="Times New Roman" w:hAnsi="Times New Roman" w:cs="Times New Roman"/>
          <w:lang w:val="uz-Cyrl-UZ"/>
        </w:rPr>
        <w:t xml:space="preserve"> është e rëndësishme të klasifikohen tri </w:t>
      </w:r>
      <w:proofErr w:type="gramStart"/>
      <w:r w:rsidR="00541AF6" w:rsidRPr="00541AF6">
        <w:rPr>
          <w:rFonts w:ascii="Times New Roman" w:hAnsi="Times New Roman" w:cs="Times New Roman"/>
          <w:lang w:val="uz-Cyrl-UZ"/>
        </w:rPr>
        <w:t>sektor</w:t>
      </w:r>
      <w:r>
        <w:rPr>
          <w:rFonts w:ascii="Times New Roman" w:hAnsi="Times New Roman" w:cs="Times New Roman"/>
        </w:rPr>
        <w:t>et</w:t>
      </w:r>
      <w:r w:rsidR="00541AF6" w:rsidRPr="00541AF6">
        <w:rPr>
          <w:rFonts w:ascii="Times New Roman" w:hAnsi="Times New Roman" w:cs="Times New Roman"/>
          <w:lang w:val="uz-Cyrl-UZ"/>
        </w:rPr>
        <w:t xml:space="preserve"> </w:t>
      </w:r>
      <w:r>
        <w:rPr>
          <w:rFonts w:ascii="Times New Roman" w:hAnsi="Times New Roman" w:cs="Times New Roman"/>
        </w:rPr>
        <w:t xml:space="preserve"> </w:t>
      </w:r>
      <w:proofErr w:type="spellStart"/>
      <w:r>
        <w:rPr>
          <w:rFonts w:ascii="Times New Roman" w:hAnsi="Times New Roman" w:cs="Times New Roman"/>
        </w:rPr>
        <w:t>themelore</w:t>
      </w:r>
      <w:proofErr w:type="spellEnd"/>
      <w:proofErr w:type="gramEnd"/>
      <w:r w:rsidR="00541AF6" w:rsidRPr="00541AF6">
        <w:rPr>
          <w:rFonts w:ascii="Times New Roman" w:hAnsi="Times New Roman" w:cs="Times New Roman"/>
          <w:lang w:val="uz-Cyrl-UZ"/>
        </w:rPr>
        <w:t xml:space="preserve"> (publik, privat dhe i pavarur) dhe </w:t>
      </w:r>
      <w:proofErr w:type="spellStart"/>
      <w:r>
        <w:rPr>
          <w:rFonts w:ascii="Times New Roman" w:hAnsi="Times New Roman" w:cs="Times New Roman"/>
        </w:rPr>
        <w:t>veç</w:t>
      </w:r>
      <w:proofErr w:type="spellEnd"/>
      <w:r>
        <w:rPr>
          <w:rFonts w:ascii="Times New Roman" w:hAnsi="Times New Roman" w:cs="Times New Roman"/>
        </w:rPr>
        <w:t xml:space="preserve"> e </w:t>
      </w:r>
      <w:proofErr w:type="spellStart"/>
      <w:r>
        <w:rPr>
          <w:rFonts w:ascii="Times New Roman" w:hAnsi="Times New Roman" w:cs="Times New Roman"/>
        </w:rPr>
        <w:t>veç</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investigohen</w:t>
      </w:r>
      <w:proofErr w:type="spellEnd"/>
      <w:r>
        <w:rPr>
          <w:rFonts w:ascii="Times New Roman" w:hAnsi="Times New Roman" w:cs="Times New Roman"/>
        </w:rPr>
        <w:t xml:space="preserve"> </w:t>
      </w:r>
      <w:r w:rsidR="00541AF6" w:rsidRPr="00541AF6">
        <w:rPr>
          <w:rFonts w:ascii="Times New Roman" w:hAnsi="Times New Roman" w:cs="Times New Roman"/>
          <w:lang w:val="uz-Cyrl-UZ"/>
        </w:rPr>
        <w:t>aspektet e më</w:t>
      </w:r>
      <w:r>
        <w:rPr>
          <w:rFonts w:ascii="Times New Roman" w:hAnsi="Times New Roman" w:cs="Times New Roman"/>
        </w:rPr>
        <w:t xml:space="preserve"> </w:t>
      </w:r>
      <w:r w:rsidR="00541AF6" w:rsidRPr="00541AF6">
        <w:rPr>
          <w:rFonts w:ascii="Times New Roman" w:hAnsi="Times New Roman" w:cs="Times New Roman"/>
          <w:lang w:val="uz-Cyrl-UZ"/>
        </w:rPr>
        <w:t>posht</w:t>
      </w:r>
      <w:r>
        <w:rPr>
          <w:rFonts w:ascii="Times New Roman" w:hAnsi="Times New Roman" w:cs="Times New Roman"/>
        </w:rPr>
        <w:t>ë</w:t>
      </w:r>
      <w:r w:rsidR="00541AF6" w:rsidRPr="00541AF6">
        <w:rPr>
          <w:rFonts w:ascii="Times New Roman" w:hAnsi="Times New Roman" w:cs="Times New Roman"/>
          <w:lang w:val="uz-Cyrl-UZ"/>
        </w:rPr>
        <w:t>:</w:t>
      </w:r>
    </w:p>
    <w:p w14:paraId="7EA3D48E" w14:textId="2FB07A4F" w:rsidR="000B3B73" w:rsidRPr="00F50246" w:rsidRDefault="00AB5D95" w:rsidP="000B3B73">
      <w:pPr>
        <w:pStyle w:val="ListParagraph"/>
        <w:numPr>
          <w:ilvl w:val="0"/>
          <w:numId w:val="16"/>
        </w:numPr>
        <w:spacing w:before="100" w:line="360" w:lineRule="auto"/>
        <w:jc w:val="both"/>
        <w:rPr>
          <w:rFonts w:ascii="Times New Roman" w:hAnsi="Times New Roman" w:cs="Times New Roman"/>
          <w:lang w:val="uz-Cyrl-UZ"/>
        </w:rPr>
      </w:pPr>
      <w:proofErr w:type="spellStart"/>
      <w:r>
        <w:rPr>
          <w:rFonts w:ascii="Times New Roman" w:hAnsi="Times New Roman" w:cs="Times New Roman"/>
        </w:rPr>
        <w:t>modelet</w:t>
      </w:r>
      <w:proofErr w:type="spellEnd"/>
      <w:r>
        <w:rPr>
          <w:rFonts w:ascii="Times New Roman" w:hAnsi="Times New Roman" w:cs="Times New Roman"/>
        </w:rPr>
        <w:t xml:space="preserve"> e </w:t>
      </w:r>
      <w:proofErr w:type="spellStart"/>
      <w:r>
        <w:rPr>
          <w:rFonts w:ascii="Times New Roman" w:hAnsi="Times New Roman" w:cs="Times New Roman"/>
        </w:rPr>
        <w:t>themelimit</w:t>
      </w:r>
      <w:proofErr w:type="spellEnd"/>
      <w:r>
        <w:rPr>
          <w:rFonts w:ascii="Times New Roman" w:hAnsi="Times New Roman" w:cs="Times New Roman"/>
        </w:rPr>
        <w:t xml:space="preserve"> </w:t>
      </w:r>
      <w:proofErr w:type="spellStart"/>
      <w:r>
        <w:rPr>
          <w:rFonts w:ascii="Times New Roman" w:hAnsi="Times New Roman" w:cs="Times New Roman"/>
        </w:rPr>
        <w:t>dhe</w:t>
      </w:r>
      <w:proofErr w:type="spellEnd"/>
      <w:r>
        <w:rPr>
          <w:rFonts w:ascii="Times New Roman" w:hAnsi="Times New Roman" w:cs="Times New Roman"/>
        </w:rPr>
        <w:t xml:space="preserve"> </w:t>
      </w:r>
      <w:proofErr w:type="spellStart"/>
      <w:r>
        <w:rPr>
          <w:rFonts w:ascii="Times New Roman" w:hAnsi="Times New Roman" w:cs="Times New Roman"/>
        </w:rPr>
        <w:t>sistemet</w:t>
      </w:r>
      <w:proofErr w:type="spellEnd"/>
      <w:r>
        <w:rPr>
          <w:rFonts w:ascii="Times New Roman" w:hAnsi="Times New Roman" w:cs="Times New Roman"/>
        </w:rPr>
        <w:t xml:space="preserve"> e </w:t>
      </w:r>
      <w:proofErr w:type="spellStart"/>
      <w:r>
        <w:rPr>
          <w:rFonts w:ascii="Times New Roman" w:hAnsi="Times New Roman" w:cs="Times New Roman"/>
        </w:rPr>
        <w:t>menaxhimit</w:t>
      </w:r>
      <w:proofErr w:type="spellEnd"/>
      <w:r w:rsidR="00541AF6" w:rsidRPr="00541AF6">
        <w:rPr>
          <w:rFonts w:ascii="Times New Roman" w:hAnsi="Times New Roman" w:cs="Times New Roman"/>
          <w:lang w:val="uz-Cyrl-UZ"/>
        </w:rPr>
        <w:t>,</w:t>
      </w:r>
    </w:p>
    <w:p w14:paraId="6E1E57ED" w14:textId="7CC18647" w:rsidR="000B3B73" w:rsidRPr="00F50246" w:rsidRDefault="00D80734" w:rsidP="000B3B73">
      <w:pPr>
        <w:pStyle w:val="ListParagraph"/>
        <w:numPr>
          <w:ilvl w:val="0"/>
          <w:numId w:val="16"/>
        </w:numPr>
        <w:spacing w:before="100" w:line="360" w:lineRule="auto"/>
        <w:jc w:val="both"/>
        <w:rPr>
          <w:rFonts w:ascii="Times New Roman" w:hAnsi="Times New Roman" w:cs="Times New Roman"/>
          <w:lang w:val="uz-Cyrl-UZ"/>
        </w:rPr>
      </w:pPr>
      <w:r w:rsidRPr="00D80734">
        <w:rPr>
          <w:rFonts w:ascii="Times New Roman" w:hAnsi="Times New Roman" w:cs="Times New Roman"/>
          <w:lang w:val="uz-Cyrl-UZ"/>
        </w:rPr>
        <w:t>programi dhe koncepti i institucioneve (misioni),</w:t>
      </w:r>
    </w:p>
    <w:p w14:paraId="1D20012E" w14:textId="48928E12" w:rsidR="000B3B73" w:rsidRPr="00F50246" w:rsidRDefault="00D80734" w:rsidP="000B3B73">
      <w:pPr>
        <w:pStyle w:val="ListParagraph"/>
        <w:numPr>
          <w:ilvl w:val="0"/>
          <w:numId w:val="16"/>
        </w:numPr>
        <w:spacing w:before="100" w:line="360" w:lineRule="auto"/>
        <w:jc w:val="both"/>
        <w:rPr>
          <w:rFonts w:ascii="Times New Roman" w:hAnsi="Times New Roman" w:cs="Times New Roman"/>
          <w:lang w:val="uz-Cyrl-UZ"/>
        </w:rPr>
      </w:pPr>
      <w:r w:rsidRPr="00D80734">
        <w:rPr>
          <w:rFonts w:ascii="Times New Roman" w:hAnsi="Times New Roman" w:cs="Times New Roman"/>
          <w:lang w:val="uz-Cyrl-UZ"/>
        </w:rPr>
        <w:t>aspektet e prodhimit</w:t>
      </w:r>
      <w:r w:rsidR="000B3B73" w:rsidRPr="00F50246">
        <w:rPr>
          <w:rFonts w:ascii="Times New Roman" w:hAnsi="Times New Roman" w:cs="Times New Roman"/>
          <w:lang w:val="uz-Cyrl-UZ"/>
        </w:rPr>
        <w:t>,</w:t>
      </w:r>
    </w:p>
    <w:p w14:paraId="6FDA12B5" w14:textId="625B7F84" w:rsidR="000B3B73" w:rsidRPr="00F50246" w:rsidRDefault="00571582" w:rsidP="000B3B73">
      <w:pPr>
        <w:pStyle w:val="ListParagraph"/>
        <w:numPr>
          <w:ilvl w:val="0"/>
          <w:numId w:val="16"/>
        </w:numPr>
        <w:spacing w:before="100" w:line="360" w:lineRule="auto"/>
        <w:jc w:val="both"/>
        <w:rPr>
          <w:rFonts w:ascii="Times New Roman" w:hAnsi="Times New Roman" w:cs="Times New Roman"/>
          <w:lang w:val="uz-Cyrl-UZ"/>
        </w:rPr>
      </w:pPr>
      <w:proofErr w:type="spellStart"/>
      <w:r>
        <w:rPr>
          <w:rFonts w:ascii="Times New Roman" w:hAnsi="Times New Roman" w:cs="Times New Roman"/>
        </w:rPr>
        <w:t>resurset</w:t>
      </w:r>
      <w:proofErr w:type="spellEnd"/>
      <w:r>
        <w:rPr>
          <w:rFonts w:ascii="Times New Roman" w:hAnsi="Times New Roman" w:cs="Times New Roman"/>
        </w:rPr>
        <w:t xml:space="preserve"> </w:t>
      </w:r>
      <w:proofErr w:type="spellStart"/>
      <w:r>
        <w:rPr>
          <w:rFonts w:ascii="Times New Roman" w:hAnsi="Times New Roman" w:cs="Times New Roman"/>
        </w:rPr>
        <w:t>kadrovike</w:t>
      </w:r>
      <w:proofErr w:type="spellEnd"/>
      <w:r w:rsidR="000B3B73" w:rsidRPr="00F50246">
        <w:rPr>
          <w:rFonts w:ascii="Times New Roman" w:hAnsi="Times New Roman" w:cs="Times New Roman"/>
          <w:lang w:val="uz-Cyrl-UZ"/>
        </w:rPr>
        <w:t>,</w:t>
      </w:r>
    </w:p>
    <w:p w14:paraId="1C0C9128" w14:textId="6A679EE1" w:rsidR="000B3B73" w:rsidRPr="00F50246" w:rsidRDefault="00571582" w:rsidP="000B3B73">
      <w:pPr>
        <w:pStyle w:val="ListParagraph"/>
        <w:numPr>
          <w:ilvl w:val="0"/>
          <w:numId w:val="16"/>
        </w:numPr>
        <w:spacing w:before="100" w:line="360" w:lineRule="auto"/>
        <w:jc w:val="both"/>
        <w:rPr>
          <w:rFonts w:ascii="Times New Roman" w:hAnsi="Times New Roman" w:cs="Times New Roman"/>
          <w:lang w:val="uz-Cyrl-UZ"/>
        </w:rPr>
      </w:pPr>
      <w:r w:rsidRPr="00571582">
        <w:rPr>
          <w:rFonts w:ascii="Times New Roman" w:hAnsi="Times New Roman" w:cs="Times New Roman"/>
          <w:lang w:val="uz-Cyrl-UZ"/>
        </w:rPr>
        <w:t>burimet materiale dhe teknike</w:t>
      </w:r>
      <w:r w:rsidR="000B3B73" w:rsidRPr="00F50246">
        <w:rPr>
          <w:rFonts w:ascii="Times New Roman" w:hAnsi="Times New Roman" w:cs="Times New Roman"/>
          <w:lang w:val="uz-Cyrl-UZ"/>
        </w:rPr>
        <w:t>,</w:t>
      </w:r>
    </w:p>
    <w:p w14:paraId="2929787C" w14:textId="23C3FB4A" w:rsidR="000B3B73" w:rsidRPr="00F50246" w:rsidRDefault="00734E72" w:rsidP="000B3B73">
      <w:pPr>
        <w:pStyle w:val="ListParagraph"/>
        <w:numPr>
          <w:ilvl w:val="0"/>
          <w:numId w:val="16"/>
        </w:numPr>
        <w:spacing w:before="100" w:line="360" w:lineRule="auto"/>
        <w:jc w:val="both"/>
        <w:rPr>
          <w:rFonts w:ascii="Times New Roman" w:hAnsi="Times New Roman" w:cs="Times New Roman"/>
          <w:lang w:val="uz-Cyrl-UZ"/>
        </w:rPr>
      </w:pPr>
      <w:r w:rsidRPr="00734E72">
        <w:rPr>
          <w:rFonts w:ascii="Times New Roman" w:hAnsi="Times New Roman" w:cs="Times New Roman"/>
          <w:lang w:val="uz-Cyrl-UZ"/>
        </w:rPr>
        <w:t>bashkëpunimi ndërkombëtar dhe</w:t>
      </w:r>
    </w:p>
    <w:p w14:paraId="14774246" w14:textId="30238AB3" w:rsidR="000B3B73" w:rsidRDefault="00AB5D95" w:rsidP="000B3B73">
      <w:pPr>
        <w:pStyle w:val="ListParagraph"/>
        <w:numPr>
          <w:ilvl w:val="0"/>
          <w:numId w:val="16"/>
        </w:numPr>
        <w:spacing w:before="100" w:line="360" w:lineRule="auto"/>
        <w:jc w:val="both"/>
        <w:rPr>
          <w:rFonts w:ascii="Times New Roman" w:hAnsi="Times New Roman" w:cs="Times New Roman"/>
          <w:lang w:val="uz-Cyrl-UZ"/>
        </w:rPr>
      </w:pPr>
      <w:proofErr w:type="spellStart"/>
      <w:r>
        <w:rPr>
          <w:rFonts w:ascii="Times New Roman" w:hAnsi="Times New Roman" w:cs="Times New Roman"/>
        </w:rPr>
        <w:t>llojet</w:t>
      </w:r>
      <w:proofErr w:type="spellEnd"/>
      <w:r>
        <w:rPr>
          <w:rFonts w:ascii="Times New Roman" w:hAnsi="Times New Roman" w:cs="Times New Roman"/>
        </w:rPr>
        <w:t xml:space="preserve"> </w:t>
      </w:r>
      <w:proofErr w:type="spellStart"/>
      <w:r>
        <w:rPr>
          <w:rFonts w:ascii="Times New Roman" w:hAnsi="Times New Roman" w:cs="Times New Roman"/>
        </w:rPr>
        <w:t>dhe</w:t>
      </w:r>
      <w:proofErr w:type="spellEnd"/>
      <w:r>
        <w:rPr>
          <w:rFonts w:ascii="Times New Roman" w:hAnsi="Times New Roman" w:cs="Times New Roman"/>
        </w:rPr>
        <w:t xml:space="preserve"> </w:t>
      </w:r>
      <w:proofErr w:type="spellStart"/>
      <w:r>
        <w:rPr>
          <w:rFonts w:ascii="Times New Roman" w:hAnsi="Times New Roman" w:cs="Times New Roman"/>
        </w:rPr>
        <w:t>mënyrat</w:t>
      </w:r>
      <w:proofErr w:type="spellEnd"/>
      <w:r>
        <w:rPr>
          <w:rFonts w:ascii="Times New Roman" w:hAnsi="Times New Roman" w:cs="Times New Roman"/>
        </w:rPr>
        <w:t xml:space="preserve"> e </w:t>
      </w:r>
      <w:proofErr w:type="spellStart"/>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financimit</w:t>
      </w:r>
      <w:proofErr w:type="spellEnd"/>
      <w:r w:rsidR="00734E72" w:rsidRPr="00734E72">
        <w:rPr>
          <w:rFonts w:ascii="Times New Roman" w:hAnsi="Times New Roman" w:cs="Times New Roman"/>
          <w:lang w:val="uz-Cyrl-UZ"/>
        </w:rPr>
        <w:t>.</w:t>
      </w:r>
    </w:p>
    <w:p w14:paraId="3D9B27A8" w14:textId="00537798" w:rsidR="000B3B73" w:rsidRPr="000B3B73" w:rsidRDefault="000B3B73" w:rsidP="00734E72">
      <w:pPr>
        <w:pStyle w:val="ListParagraph"/>
        <w:spacing w:before="100" w:line="360" w:lineRule="auto"/>
        <w:ind w:left="360"/>
        <w:jc w:val="both"/>
        <w:rPr>
          <w:rFonts w:ascii="Times New Roman" w:hAnsi="Times New Roman" w:cs="Times New Roman"/>
          <w:lang w:val="uz-Cyrl-UZ"/>
        </w:rPr>
      </w:pPr>
    </w:p>
    <w:p w14:paraId="4452CADF" w14:textId="6247DC43" w:rsidR="0084365B" w:rsidRDefault="0084365B" w:rsidP="000B3B73">
      <w:pPr>
        <w:tabs>
          <w:tab w:val="left" w:pos="720"/>
        </w:tabs>
        <w:spacing w:line="360" w:lineRule="auto"/>
        <w:jc w:val="both"/>
        <w:rPr>
          <w:rFonts w:ascii="Times New Roman" w:hAnsi="Times New Roman" w:cs="Times New Roman"/>
        </w:rPr>
      </w:pPr>
      <w:proofErr w:type="spellStart"/>
      <w:r w:rsidRPr="0084365B">
        <w:rPr>
          <w:rFonts w:ascii="Times New Roman" w:hAnsi="Times New Roman" w:cs="Times New Roman"/>
        </w:rPr>
        <w:t>Periudha</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për</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analizë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paraqet</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katër</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vitet</w:t>
      </w:r>
      <w:proofErr w:type="spellEnd"/>
      <w:r w:rsidRPr="0084365B">
        <w:rPr>
          <w:rFonts w:ascii="Times New Roman" w:hAnsi="Times New Roman" w:cs="Times New Roman"/>
        </w:rPr>
        <w:t xml:space="preserve"> </w:t>
      </w:r>
      <w:proofErr w:type="spellStart"/>
      <w:r w:rsidR="00AB5D95">
        <w:rPr>
          <w:rFonts w:ascii="Times New Roman" w:hAnsi="Times New Roman" w:cs="Times New Roman"/>
        </w:rPr>
        <w:t>paraprake</w:t>
      </w:r>
      <w:proofErr w:type="spellEnd"/>
      <w:r w:rsidR="00AB5D95">
        <w:rPr>
          <w:rFonts w:ascii="Times New Roman" w:hAnsi="Times New Roman" w:cs="Times New Roman"/>
        </w:rPr>
        <w:t xml:space="preserve"> </w:t>
      </w:r>
      <w:proofErr w:type="spellStart"/>
      <w:r w:rsidR="00AB5D95">
        <w:rPr>
          <w:rFonts w:ascii="Times New Roman" w:hAnsi="Times New Roman" w:cs="Times New Roman"/>
        </w:rPr>
        <w:t>të</w:t>
      </w:r>
      <w:proofErr w:type="spellEnd"/>
      <w:r w:rsidR="00AB5D95">
        <w:rPr>
          <w:rFonts w:ascii="Times New Roman" w:hAnsi="Times New Roman" w:cs="Times New Roman"/>
        </w:rPr>
        <w:t xml:space="preserve"> </w:t>
      </w:r>
      <w:proofErr w:type="spellStart"/>
      <w:r w:rsidR="00AB5D95">
        <w:rPr>
          <w:rFonts w:ascii="Times New Roman" w:hAnsi="Times New Roman" w:cs="Times New Roman"/>
        </w:rPr>
        <w:t>vprimtarisë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akterëve</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sektorit</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kulturës</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dhe</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Komunës</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së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Tuzit</w:t>
      </w:r>
      <w:proofErr w:type="spellEnd"/>
      <w:r w:rsidRPr="0084365B">
        <w:rPr>
          <w:rFonts w:ascii="Times New Roman" w:hAnsi="Times New Roman" w:cs="Times New Roman"/>
        </w:rPr>
        <w:t xml:space="preserve"> (2019–2022). </w:t>
      </w:r>
      <w:proofErr w:type="spellStart"/>
      <w:r w:rsidRPr="0084365B">
        <w:rPr>
          <w:rFonts w:ascii="Times New Roman" w:hAnsi="Times New Roman" w:cs="Times New Roman"/>
        </w:rPr>
        <w:t>Prezantimi</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i</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rezultateve</w:t>
      </w:r>
      <w:proofErr w:type="spellEnd"/>
      <w:r w:rsidRPr="0084365B">
        <w:rPr>
          <w:rFonts w:ascii="Times New Roman" w:hAnsi="Times New Roman" w:cs="Times New Roman"/>
        </w:rPr>
        <w:t xml:space="preserve"> ka </w:t>
      </w:r>
      <w:proofErr w:type="spellStart"/>
      <w:r w:rsidRPr="0084365B">
        <w:rPr>
          <w:rFonts w:ascii="Times New Roman" w:hAnsi="Times New Roman" w:cs="Times New Roman"/>
        </w:rPr>
        <w:t>kufizimin</w:t>
      </w:r>
      <w:proofErr w:type="spellEnd"/>
      <w:r w:rsidRPr="0084365B">
        <w:rPr>
          <w:rFonts w:ascii="Times New Roman" w:hAnsi="Times New Roman" w:cs="Times New Roman"/>
        </w:rPr>
        <w:t xml:space="preserve"> e </w:t>
      </w:r>
      <w:proofErr w:type="spellStart"/>
      <w:r w:rsidRPr="0084365B">
        <w:rPr>
          <w:rFonts w:ascii="Times New Roman" w:hAnsi="Times New Roman" w:cs="Times New Roman"/>
        </w:rPr>
        <w:t>tij</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rëndësishëm</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shkaktuar</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nga</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konteksti</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i</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pandemisë</w:t>
      </w:r>
      <w:proofErr w:type="spellEnd"/>
      <w:r w:rsidRPr="0084365B">
        <w:rPr>
          <w:rFonts w:ascii="Times New Roman" w:hAnsi="Times New Roman" w:cs="Times New Roman"/>
        </w:rPr>
        <w:t xml:space="preserve"> Covid-19, e </w:t>
      </w:r>
      <w:proofErr w:type="spellStart"/>
      <w:r w:rsidRPr="0084365B">
        <w:rPr>
          <w:rFonts w:ascii="Times New Roman" w:hAnsi="Times New Roman" w:cs="Times New Roman"/>
        </w:rPr>
        <w:t>cila</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pati</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efektet</w:t>
      </w:r>
      <w:proofErr w:type="spellEnd"/>
      <w:r w:rsidRPr="0084365B">
        <w:rPr>
          <w:rFonts w:ascii="Times New Roman" w:hAnsi="Times New Roman" w:cs="Times New Roman"/>
        </w:rPr>
        <w:t xml:space="preserve"> e </w:t>
      </w:r>
      <w:proofErr w:type="spellStart"/>
      <w:r w:rsidRPr="0084365B">
        <w:rPr>
          <w:rFonts w:ascii="Times New Roman" w:hAnsi="Times New Roman" w:cs="Times New Roman"/>
        </w:rPr>
        <w:t>saj</w:t>
      </w:r>
      <w:proofErr w:type="spellEnd"/>
      <w:r w:rsidRPr="0084365B">
        <w:rPr>
          <w:rFonts w:ascii="Times New Roman" w:hAnsi="Times New Roman" w:cs="Times New Roman"/>
        </w:rPr>
        <w:t xml:space="preserve"> negative </w:t>
      </w:r>
      <w:proofErr w:type="spellStart"/>
      <w:r w:rsidRPr="0084365B">
        <w:rPr>
          <w:rFonts w:ascii="Times New Roman" w:hAnsi="Times New Roman" w:cs="Times New Roman"/>
        </w:rPr>
        <w:t>edhe</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në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sektorin</w:t>
      </w:r>
      <w:proofErr w:type="spellEnd"/>
      <w:r w:rsidRPr="0084365B">
        <w:rPr>
          <w:rFonts w:ascii="Times New Roman" w:hAnsi="Times New Roman" w:cs="Times New Roman"/>
        </w:rPr>
        <w:t xml:space="preserve"> e </w:t>
      </w:r>
      <w:proofErr w:type="spellStart"/>
      <w:r w:rsidRPr="0084365B">
        <w:rPr>
          <w:rFonts w:ascii="Times New Roman" w:hAnsi="Times New Roman" w:cs="Times New Roman"/>
        </w:rPr>
        <w:t>kulturës</w:t>
      </w:r>
      <w:proofErr w:type="spellEnd"/>
      <w:r w:rsidRPr="0084365B">
        <w:rPr>
          <w:rFonts w:ascii="Times New Roman" w:hAnsi="Times New Roman" w:cs="Times New Roman"/>
        </w:rPr>
        <w:t>.</w:t>
      </w:r>
    </w:p>
    <w:p w14:paraId="71521B48" w14:textId="77777777" w:rsidR="0084365B" w:rsidRDefault="0084365B" w:rsidP="009F0A07">
      <w:pPr>
        <w:tabs>
          <w:tab w:val="left" w:pos="720"/>
        </w:tabs>
        <w:spacing w:line="360" w:lineRule="auto"/>
        <w:jc w:val="both"/>
        <w:rPr>
          <w:rFonts w:ascii="Times New Roman" w:hAnsi="Times New Roman" w:cs="Times New Roman"/>
        </w:rPr>
      </w:pPr>
      <w:proofErr w:type="spellStart"/>
      <w:r w:rsidRPr="0084365B">
        <w:rPr>
          <w:rFonts w:ascii="Times New Roman" w:hAnsi="Times New Roman" w:cs="Times New Roman"/>
        </w:rPr>
        <w:t>Në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funksion</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hartimit</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Programit</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është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krijuar</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një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pyetësor</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në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formë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ankete</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i</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cili</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është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dërguar</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në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adresa</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ndryshme</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akterëve</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të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kulturës</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në</w:t>
      </w:r>
      <w:proofErr w:type="spellEnd"/>
      <w:r w:rsidRPr="0084365B">
        <w:rPr>
          <w:rFonts w:ascii="Times New Roman" w:hAnsi="Times New Roman" w:cs="Times New Roman"/>
        </w:rPr>
        <w:t xml:space="preserve"> </w:t>
      </w:r>
      <w:proofErr w:type="spellStart"/>
      <w:r w:rsidRPr="0084365B">
        <w:rPr>
          <w:rFonts w:ascii="Times New Roman" w:hAnsi="Times New Roman" w:cs="Times New Roman"/>
        </w:rPr>
        <w:t>Komunën</w:t>
      </w:r>
      <w:proofErr w:type="spellEnd"/>
      <w:r w:rsidRPr="0084365B">
        <w:rPr>
          <w:rFonts w:ascii="Times New Roman" w:hAnsi="Times New Roman" w:cs="Times New Roman"/>
        </w:rPr>
        <w:t xml:space="preserve"> e </w:t>
      </w:r>
      <w:proofErr w:type="spellStart"/>
      <w:r w:rsidRPr="0084365B">
        <w:rPr>
          <w:rFonts w:ascii="Times New Roman" w:hAnsi="Times New Roman" w:cs="Times New Roman"/>
        </w:rPr>
        <w:t>Tuzit</w:t>
      </w:r>
      <w:proofErr w:type="spellEnd"/>
      <w:r w:rsidRPr="0084365B">
        <w:rPr>
          <w:rFonts w:ascii="Times New Roman" w:hAnsi="Times New Roman" w:cs="Times New Roman"/>
        </w:rPr>
        <w:t xml:space="preserve">. </w:t>
      </w:r>
    </w:p>
    <w:p w14:paraId="082C9A2B" w14:textId="44070D49" w:rsidR="009F0A07" w:rsidRPr="000C73EC" w:rsidRDefault="00A85DDF" w:rsidP="009F0A07">
      <w:pPr>
        <w:spacing w:line="240" w:lineRule="auto"/>
        <w:rPr>
          <w:rFonts w:ascii="Times New Roman" w:hAnsi="Times New Roman" w:cs="Times New Roman"/>
        </w:rPr>
      </w:pPr>
      <w:proofErr w:type="spellStart"/>
      <w:r w:rsidRPr="00A85DDF">
        <w:rPr>
          <w:rFonts w:ascii="Times New Roman" w:hAnsi="Times New Roman" w:cs="Times New Roman"/>
        </w:rPr>
        <w:t>Emri</w:t>
      </w:r>
      <w:proofErr w:type="spellEnd"/>
      <w:r w:rsidRPr="00A85DDF">
        <w:rPr>
          <w:rFonts w:ascii="Times New Roman" w:hAnsi="Times New Roman" w:cs="Times New Roman"/>
        </w:rPr>
        <w:t xml:space="preserve"> </w:t>
      </w:r>
      <w:proofErr w:type="spellStart"/>
      <w:r w:rsidRPr="00A85DDF">
        <w:rPr>
          <w:rFonts w:ascii="Times New Roman" w:hAnsi="Times New Roman" w:cs="Times New Roman"/>
        </w:rPr>
        <w:t>i</w:t>
      </w:r>
      <w:proofErr w:type="spellEnd"/>
      <w:r w:rsidRPr="00A85DDF">
        <w:rPr>
          <w:rFonts w:ascii="Times New Roman" w:hAnsi="Times New Roman" w:cs="Times New Roman"/>
        </w:rPr>
        <w:t xml:space="preserve"> </w:t>
      </w:r>
      <w:proofErr w:type="spellStart"/>
      <w:r w:rsidRPr="00A85DDF">
        <w:rPr>
          <w:rFonts w:ascii="Times New Roman" w:hAnsi="Times New Roman" w:cs="Times New Roman"/>
        </w:rPr>
        <w:t>institucionit</w:t>
      </w:r>
      <w:proofErr w:type="spellEnd"/>
      <w:r w:rsidR="009F0A07" w:rsidRPr="000C73EC">
        <w:rPr>
          <w:rFonts w:ascii="Times New Roman" w:hAnsi="Times New Roman" w:cs="Times New Roman"/>
        </w:rPr>
        <w:t>:</w:t>
      </w:r>
    </w:p>
    <w:p w14:paraId="322329AE" w14:textId="7B8D7057"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t>Status</w:t>
      </w:r>
      <w:r w:rsidR="00A85DDF">
        <w:rPr>
          <w:rFonts w:ascii="Times New Roman" w:hAnsi="Times New Roman" w:cs="Times New Roman"/>
        </w:rPr>
        <w:t>i</w:t>
      </w:r>
      <w:proofErr w:type="spellEnd"/>
      <w:r w:rsidRPr="00F50246">
        <w:rPr>
          <w:rFonts w:ascii="Times New Roman" w:hAnsi="Times New Roman" w:cs="Times New Roman"/>
        </w:rPr>
        <w:t>:</w:t>
      </w:r>
    </w:p>
    <w:p w14:paraId="0A02CBAF" w14:textId="413662B8" w:rsidR="009F0A07" w:rsidRPr="00F50246" w:rsidRDefault="009F0A07" w:rsidP="009F0A07">
      <w:pPr>
        <w:spacing w:line="240" w:lineRule="auto"/>
        <w:rPr>
          <w:rFonts w:ascii="Times New Roman" w:hAnsi="Times New Roman" w:cs="Times New Roman"/>
        </w:rPr>
      </w:pPr>
      <w:proofErr w:type="spellStart"/>
      <w:r w:rsidRPr="00F50246">
        <w:rPr>
          <w:rFonts w:ascii="Times New Roman" w:hAnsi="Times New Roman" w:cs="Times New Roman"/>
        </w:rPr>
        <w:lastRenderedPageBreak/>
        <w:t>Misi</w:t>
      </w:r>
      <w:r w:rsidR="00A85DDF">
        <w:rPr>
          <w:rFonts w:ascii="Times New Roman" w:hAnsi="Times New Roman" w:cs="Times New Roman"/>
        </w:rPr>
        <w:t>oni</w:t>
      </w:r>
      <w:proofErr w:type="spellEnd"/>
      <w:r w:rsidRPr="00F50246">
        <w:rPr>
          <w:rFonts w:ascii="Times New Roman" w:hAnsi="Times New Roman" w:cs="Times New Roman"/>
        </w:rPr>
        <w:t>:</w:t>
      </w:r>
    </w:p>
    <w:p w14:paraId="284CB964" w14:textId="1E269F03" w:rsidR="009F0A07" w:rsidRPr="00F50246" w:rsidRDefault="00B44700" w:rsidP="009F0A07">
      <w:pPr>
        <w:spacing w:line="240" w:lineRule="auto"/>
        <w:rPr>
          <w:rFonts w:ascii="Times New Roman" w:hAnsi="Times New Roman" w:cs="Times New Roman"/>
        </w:rPr>
      </w:pPr>
      <w:proofErr w:type="spellStart"/>
      <w:r>
        <w:rPr>
          <w:rFonts w:ascii="Times New Roman" w:hAnsi="Times New Roman" w:cs="Times New Roman"/>
        </w:rPr>
        <w:t>Veprimtaria</w:t>
      </w:r>
      <w:proofErr w:type="spellEnd"/>
      <w:r w:rsidR="009F0A07" w:rsidRPr="00F50246">
        <w:rPr>
          <w:rFonts w:ascii="Times New Roman" w:hAnsi="Times New Roman" w:cs="Times New Roman"/>
        </w:rPr>
        <w:t>:</w:t>
      </w:r>
    </w:p>
    <w:p w14:paraId="2270E960" w14:textId="47482874" w:rsidR="009F0A07" w:rsidRPr="00F50246" w:rsidRDefault="00B44700" w:rsidP="009F0A07">
      <w:pPr>
        <w:spacing w:line="240" w:lineRule="auto"/>
        <w:rPr>
          <w:rFonts w:ascii="Times New Roman" w:hAnsi="Times New Roman" w:cs="Times New Roman"/>
        </w:rPr>
      </w:pPr>
      <w:proofErr w:type="spellStart"/>
      <w:r w:rsidRPr="00B44700">
        <w:rPr>
          <w:rFonts w:ascii="Times New Roman" w:hAnsi="Times New Roman" w:cs="Times New Roman"/>
        </w:rPr>
        <w:t>Një</w:t>
      </w:r>
      <w:proofErr w:type="spellEnd"/>
      <w:r w:rsidRPr="00B44700">
        <w:rPr>
          <w:rFonts w:ascii="Times New Roman" w:hAnsi="Times New Roman" w:cs="Times New Roman"/>
        </w:rPr>
        <w:t xml:space="preserve"> </w:t>
      </w:r>
      <w:proofErr w:type="spellStart"/>
      <w:r w:rsidRPr="00B44700">
        <w:rPr>
          <w:rFonts w:ascii="Times New Roman" w:hAnsi="Times New Roman" w:cs="Times New Roman"/>
        </w:rPr>
        <w:t>histori</w:t>
      </w:r>
      <w:proofErr w:type="spellEnd"/>
      <w:r w:rsidRPr="00B44700">
        <w:rPr>
          <w:rFonts w:ascii="Times New Roman" w:hAnsi="Times New Roman" w:cs="Times New Roman"/>
        </w:rPr>
        <w:t xml:space="preserve"> e </w:t>
      </w:r>
      <w:proofErr w:type="spellStart"/>
      <w:r w:rsidRPr="00B44700">
        <w:rPr>
          <w:rFonts w:ascii="Times New Roman" w:hAnsi="Times New Roman" w:cs="Times New Roman"/>
        </w:rPr>
        <w:t>shkurtër</w:t>
      </w:r>
      <w:proofErr w:type="spellEnd"/>
      <w:r w:rsidRPr="00B44700">
        <w:rPr>
          <w:rFonts w:ascii="Times New Roman" w:hAnsi="Times New Roman" w:cs="Times New Roman"/>
        </w:rPr>
        <w:t xml:space="preserve"> e </w:t>
      </w:r>
      <w:proofErr w:type="spellStart"/>
      <w:r w:rsidRPr="00B44700">
        <w:rPr>
          <w:rFonts w:ascii="Times New Roman" w:hAnsi="Times New Roman" w:cs="Times New Roman"/>
        </w:rPr>
        <w:t>institucionit</w:t>
      </w:r>
      <w:proofErr w:type="spellEnd"/>
      <w:r w:rsidR="009F0A07" w:rsidRPr="00F50246">
        <w:rPr>
          <w:rFonts w:ascii="Times New Roman" w:hAnsi="Times New Roman" w:cs="Times New Roman"/>
        </w:rPr>
        <w:t>:</w:t>
      </w:r>
    </w:p>
    <w:p w14:paraId="60B5DC9E" w14:textId="08BB37B2" w:rsidR="009F0A07" w:rsidRPr="00F50246" w:rsidRDefault="00B44700" w:rsidP="009F0A07">
      <w:pPr>
        <w:spacing w:line="240" w:lineRule="auto"/>
        <w:rPr>
          <w:rFonts w:ascii="Times New Roman" w:hAnsi="Times New Roman" w:cs="Times New Roman"/>
        </w:rPr>
      </w:pPr>
      <w:proofErr w:type="spellStart"/>
      <w:r w:rsidRPr="00B44700">
        <w:rPr>
          <w:rFonts w:ascii="Times New Roman" w:hAnsi="Times New Roman" w:cs="Times New Roman"/>
        </w:rPr>
        <w:t>Grupet</w:t>
      </w:r>
      <w:proofErr w:type="spellEnd"/>
      <w:r w:rsidRPr="00B44700">
        <w:rPr>
          <w:rFonts w:ascii="Times New Roman" w:hAnsi="Times New Roman" w:cs="Times New Roman"/>
        </w:rPr>
        <w:t xml:space="preserve"> e </w:t>
      </w:r>
      <w:proofErr w:type="spellStart"/>
      <w:r w:rsidRPr="00B44700">
        <w:rPr>
          <w:rFonts w:ascii="Times New Roman" w:hAnsi="Times New Roman" w:cs="Times New Roman"/>
        </w:rPr>
        <w:t>synuara</w:t>
      </w:r>
      <w:proofErr w:type="spellEnd"/>
      <w:r w:rsidR="009F0A07" w:rsidRPr="00F50246">
        <w:rPr>
          <w:rFonts w:ascii="Times New Roman" w:hAnsi="Times New Roman" w:cs="Times New Roman"/>
        </w:rPr>
        <w:t>:</w:t>
      </w:r>
    </w:p>
    <w:p w14:paraId="3BDD83F2" w14:textId="1DF8A27F" w:rsidR="009F0A07" w:rsidRPr="00F50246" w:rsidRDefault="00B44700" w:rsidP="009F0A07">
      <w:pPr>
        <w:spacing w:line="240" w:lineRule="auto"/>
        <w:rPr>
          <w:rFonts w:ascii="Times New Roman" w:hAnsi="Times New Roman" w:cs="Times New Roman"/>
        </w:rPr>
      </w:pPr>
      <w:proofErr w:type="spellStart"/>
      <w:r>
        <w:rPr>
          <w:rFonts w:ascii="Times New Roman" w:hAnsi="Times New Roman" w:cs="Times New Roman"/>
        </w:rPr>
        <w:t>Struktura</w:t>
      </w:r>
      <w:proofErr w:type="spellEnd"/>
      <w:r>
        <w:rPr>
          <w:rFonts w:ascii="Times New Roman" w:hAnsi="Times New Roman" w:cs="Times New Roman"/>
        </w:rPr>
        <w:t xml:space="preserve"> </w:t>
      </w:r>
      <w:proofErr w:type="spellStart"/>
      <w:r>
        <w:rPr>
          <w:rFonts w:ascii="Times New Roman" w:hAnsi="Times New Roman" w:cs="Times New Roman"/>
        </w:rPr>
        <w:t>kadrovike</w:t>
      </w:r>
      <w:proofErr w:type="spellEnd"/>
      <w:r w:rsidR="009F0A07" w:rsidRPr="00F50246">
        <w:rPr>
          <w:rFonts w:ascii="Times New Roman" w:hAnsi="Times New Roman" w:cs="Times New Roman"/>
        </w:rPr>
        <w:t xml:space="preserve"> (</w:t>
      </w:r>
      <w:proofErr w:type="spellStart"/>
      <w:r w:rsidR="004C702C" w:rsidRPr="004C702C">
        <w:rPr>
          <w:rFonts w:ascii="Times New Roman" w:hAnsi="Times New Roman" w:cs="Times New Roman"/>
        </w:rPr>
        <w:t>punonjësit</w:t>
      </w:r>
      <w:proofErr w:type="spellEnd"/>
      <w:r w:rsidR="004C702C" w:rsidRPr="004C702C">
        <w:rPr>
          <w:rFonts w:ascii="Times New Roman" w:hAnsi="Times New Roman" w:cs="Times New Roman"/>
        </w:rPr>
        <w:t xml:space="preserve">, </w:t>
      </w:r>
      <w:proofErr w:type="spellStart"/>
      <w:r w:rsidR="004C702C" w:rsidRPr="004C702C">
        <w:rPr>
          <w:rFonts w:ascii="Times New Roman" w:hAnsi="Times New Roman" w:cs="Times New Roman"/>
        </w:rPr>
        <w:t>bashkëpunëtorët</w:t>
      </w:r>
      <w:proofErr w:type="spellEnd"/>
      <w:r w:rsidR="004C702C" w:rsidRPr="004C702C">
        <w:rPr>
          <w:rFonts w:ascii="Times New Roman" w:hAnsi="Times New Roman" w:cs="Times New Roman"/>
        </w:rPr>
        <w:t xml:space="preserve">, </w:t>
      </w:r>
      <w:proofErr w:type="spellStart"/>
      <w:r w:rsidR="004C702C" w:rsidRPr="004C702C">
        <w:rPr>
          <w:rFonts w:ascii="Times New Roman" w:hAnsi="Times New Roman" w:cs="Times New Roman"/>
        </w:rPr>
        <w:t>vullnetarët</w:t>
      </w:r>
      <w:proofErr w:type="spellEnd"/>
      <w:r w:rsidR="009F0A07" w:rsidRPr="00F50246">
        <w:rPr>
          <w:rFonts w:ascii="Times New Roman" w:hAnsi="Times New Roman" w:cs="Times New Roman"/>
        </w:rPr>
        <w:t>):</w:t>
      </w:r>
    </w:p>
    <w:p w14:paraId="3C1BBFFE" w14:textId="4600C04D" w:rsidR="009F0A07" w:rsidRPr="00F50246" w:rsidRDefault="004C702C" w:rsidP="009F0A07">
      <w:pPr>
        <w:spacing w:line="240" w:lineRule="auto"/>
        <w:rPr>
          <w:rFonts w:ascii="Times New Roman" w:hAnsi="Times New Roman" w:cs="Times New Roman"/>
        </w:rPr>
      </w:pPr>
      <w:proofErr w:type="spellStart"/>
      <w:r w:rsidRPr="004C702C">
        <w:rPr>
          <w:rFonts w:ascii="Times New Roman" w:hAnsi="Times New Roman" w:cs="Times New Roman"/>
        </w:rPr>
        <w:t>Kapacitetet</w:t>
      </w:r>
      <w:proofErr w:type="spellEnd"/>
      <w:r w:rsidRPr="004C702C">
        <w:rPr>
          <w:rFonts w:ascii="Times New Roman" w:hAnsi="Times New Roman" w:cs="Times New Roman"/>
        </w:rPr>
        <w:t xml:space="preserve"> </w:t>
      </w:r>
      <w:proofErr w:type="spellStart"/>
      <w:r w:rsidRPr="004C702C">
        <w:rPr>
          <w:rFonts w:ascii="Times New Roman" w:hAnsi="Times New Roman" w:cs="Times New Roman"/>
        </w:rPr>
        <w:t>hapësinore</w:t>
      </w:r>
      <w:proofErr w:type="spellEnd"/>
      <w:r w:rsidRPr="004C702C">
        <w:rPr>
          <w:rFonts w:ascii="Times New Roman" w:hAnsi="Times New Roman" w:cs="Times New Roman"/>
        </w:rPr>
        <w:t xml:space="preserve"> (</w:t>
      </w:r>
      <w:proofErr w:type="spellStart"/>
      <w:r w:rsidR="00640AF3">
        <w:rPr>
          <w:rFonts w:ascii="Times New Roman" w:hAnsi="Times New Roman" w:cs="Times New Roman"/>
        </w:rPr>
        <w:t>personale</w:t>
      </w:r>
      <w:proofErr w:type="spellEnd"/>
      <w:r w:rsidRPr="004C702C">
        <w:rPr>
          <w:rFonts w:ascii="Times New Roman" w:hAnsi="Times New Roman" w:cs="Times New Roman"/>
        </w:rPr>
        <w:t xml:space="preserve"> </w:t>
      </w:r>
      <w:proofErr w:type="spellStart"/>
      <w:r w:rsidRPr="004C702C">
        <w:rPr>
          <w:rFonts w:ascii="Times New Roman" w:hAnsi="Times New Roman" w:cs="Times New Roman"/>
        </w:rPr>
        <w:t>dhe</w:t>
      </w:r>
      <w:proofErr w:type="spellEnd"/>
      <w:r w:rsidRPr="004C702C">
        <w:rPr>
          <w:rFonts w:ascii="Times New Roman" w:hAnsi="Times New Roman" w:cs="Times New Roman"/>
        </w:rPr>
        <w:t xml:space="preserve"> alternative):</w:t>
      </w:r>
    </w:p>
    <w:p w14:paraId="0FA14E64" w14:textId="6F45A410" w:rsidR="009F0A07" w:rsidRPr="00F50246" w:rsidRDefault="00640AF3" w:rsidP="009F0A07">
      <w:pPr>
        <w:spacing w:line="240" w:lineRule="auto"/>
        <w:rPr>
          <w:rFonts w:ascii="Times New Roman" w:hAnsi="Times New Roman" w:cs="Times New Roman"/>
        </w:rPr>
      </w:pPr>
      <w:proofErr w:type="spellStart"/>
      <w:r w:rsidRPr="00640AF3">
        <w:rPr>
          <w:rFonts w:ascii="Times New Roman" w:hAnsi="Times New Roman" w:cs="Times New Roman"/>
        </w:rPr>
        <w:t>Kapacitetet</w:t>
      </w:r>
      <w:proofErr w:type="spellEnd"/>
      <w:r w:rsidRPr="00640AF3">
        <w:rPr>
          <w:rFonts w:ascii="Times New Roman" w:hAnsi="Times New Roman" w:cs="Times New Roman"/>
        </w:rPr>
        <w:t xml:space="preserve"> </w:t>
      </w:r>
      <w:proofErr w:type="spellStart"/>
      <w:r w:rsidRPr="00640AF3">
        <w:rPr>
          <w:rFonts w:ascii="Times New Roman" w:hAnsi="Times New Roman" w:cs="Times New Roman"/>
        </w:rPr>
        <w:t>teknike</w:t>
      </w:r>
      <w:proofErr w:type="spellEnd"/>
      <w:r w:rsidRPr="00640AF3">
        <w:rPr>
          <w:rFonts w:ascii="Times New Roman" w:hAnsi="Times New Roman" w:cs="Times New Roman"/>
        </w:rPr>
        <w:t xml:space="preserve"> </w:t>
      </w:r>
      <w:proofErr w:type="spellStart"/>
      <w:r w:rsidRPr="00640AF3">
        <w:rPr>
          <w:rFonts w:ascii="Times New Roman" w:hAnsi="Times New Roman" w:cs="Times New Roman"/>
        </w:rPr>
        <w:t>dhe</w:t>
      </w:r>
      <w:proofErr w:type="spellEnd"/>
      <w:r w:rsidRPr="00640AF3">
        <w:rPr>
          <w:rFonts w:ascii="Times New Roman" w:hAnsi="Times New Roman" w:cs="Times New Roman"/>
        </w:rPr>
        <w:t xml:space="preserve"> </w:t>
      </w:r>
      <w:proofErr w:type="spellStart"/>
      <w:r w:rsidRPr="00640AF3">
        <w:rPr>
          <w:rFonts w:ascii="Times New Roman" w:hAnsi="Times New Roman" w:cs="Times New Roman"/>
        </w:rPr>
        <w:t>teknologjike</w:t>
      </w:r>
      <w:proofErr w:type="spellEnd"/>
      <w:r w:rsidRPr="00640AF3">
        <w:rPr>
          <w:rFonts w:ascii="Times New Roman" w:hAnsi="Times New Roman" w:cs="Times New Roman"/>
        </w:rPr>
        <w:t>:</w:t>
      </w:r>
    </w:p>
    <w:p w14:paraId="23D93BA6" w14:textId="15C85C35" w:rsidR="009F0A07" w:rsidRDefault="009F0A07" w:rsidP="009F0A07">
      <w:pPr>
        <w:spacing w:line="240" w:lineRule="auto"/>
        <w:rPr>
          <w:rFonts w:ascii="Times New Roman" w:hAnsi="Times New Roman" w:cs="Times New Roman"/>
        </w:rPr>
      </w:pPr>
      <w:r w:rsidRPr="00F50246">
        <w:rPr>
          <w:rFonts w:ascii="Times New Roman" w:hAnsi="Times New Roman" w:cs="Times New Roman"/>
        </w:rPr>
        <w:t xml:space="preserve">Web </w:t>
      </w:r>
      <w:proofErr w:type="spellStart"/>
      <w:r w:rsidRPr="00F50246">
        <w:rPr>
          <w:rFonts w:ascii="Times New Roman" w:hAnsi="Times New Roman" w:cs="Times New Roman"/>
        </w:rPr>
        <w:t>adresa</w:t>
      </w:r>
      <w:proofErr w:type="spellEnd"/>
      <w:r w:rsidRPr="00F50246">
        <w:rPr>
          <w:rFonts w:ascii="Times New Roman" w:hAnsi="Times New Roman" w:cs="Times New Roman"/>
        </w:rPr>
        <w:t>:</w:t>
      </w:r>
    </w:p>
    <w:p w14:paraId="2473801D" w14:textId="77777777" w:rsidR="009F0A07" w:rsidRPr="00F50246" w:rsidRDefault="009F0A07" w:rsidP="00DC5922">
      <w:pPr>
        <w:spacing w:line="360" w:lineRule="auto"/>
        <w:rPr>
          <w:rFonts w:ascii="Times New Roman" w:hAnsi="Times New Roman" w:cs="Times New Roman"/>
        </w:rPr>
      </w:pPr>
    </w:p>
    <w:p w14:paraId="5FD21643" w14:textId="1452C16F" w:rsidR="009F0A07" w:rsidRPr="003A279C" w:rsidRDefault="00640AF3" w:rsidP="00DC5922">
      <w:pPr>
        <w:pStyle w:val="ListParagraph"/>
        <w:numPr>
          <w:ilvl w:val="0"/>
          <w:numId w:val="24"/>
        </w:numPr>
        <w:spacing w:line="360" w:lineRule="auto"/>
        <w:rPr>
          <w:rFonts w:ascii="Times New Roman" w:hAnsi="Times New Roman" w:cs="Times New Roman"/>
          <w:b/>
          <w:sz w:val="28"/>
          <w:szCs w:val="28"/>
        </w:rPr>
      </w:pPr>
      <w:proofErr w:type="spellStart"/>
      <w:r w:rsidRPr="00640AF3">
        <w:rPr>
          <w:rFonts w:ascii="Times New Roman" w:hAnsi="Times New Roman" w:cs="Times New Roman"/>
          <w:b/>
          <w:sz w:val="28"/>
          <w:szCs w:val="28"/>
        </w:rPr>
        <w:t>Aspekte</w:t>
      </w:r>
      <w:proofErr w:type="spellEnd"/>
      <w:r w:rsidRPr="00640AF3">
        <w:rPr>
          <w:rFonts w:ascii="Times New Roman" w:hAnsi="Times New Roman" w:cs="Times New Roman"/>
          <w:b/>
          <w:sz w:val="28"/>
          <w:szCs w:val="28"/>
        </w:rPr>
        <w:t xml:space="preserve"> </w:t>
      </w:r>
      <w:proofErr w:type="spellStart"/>
      <w:r w:rsidRPr="00640AF3">
        <w:rPr>
          <w:rFonts w:ascii="Times New Roman" w:hAnsi="Times New Roman" w:cs="Times New Roman"/>
          <w:b/>
          <w:sz w:val="28"/>
          <w:szCs w:val="28"/>
        </w:rPr>
        <w:t>programore</w:t>
      </w:r>
      <w:proofErr w:type="spellEnd"/>
    </w:p>
    <w:p w14:paraId="19ACE2B5" w14:textId="77777777" w:rsidR="009F0A07" w:rsidRPr="00F50246" w:rsidRDefault="009F0A07" w:rsidP="00DC5922">
      <w:pPr>
        <w:spacing w:line="360" w:lineRule="auto"/>
        <w:rPr>
          <w:rFonts w:ascii="Times New Roman" w:hAnsi="Times New Roman" w:cs="Times New Roman"/>
        </w:rPr>
      </w:pPr>
    </w:p>
    <w:p w14:paraId="4BCCFE3A" w14:textId="2ECBDE37" w:rsidR="009F0A07" w:rsidRPr="009F0A07" w:rsidRDefault="0089730A" w:rsidP="00DC5922">
      <w:pPr>
        <w:pStyle w:val="ListParagraph"/>
        <w:numPr>
          <w:ilvl w:val="0"/>
          <w:numId w:val="25"/>
        </w:numPr>
        <w:spacing w:line="360" w:lineRule="auto"/>
        <w:jc w:val="both"/>
        <w:rPr>
          <w:rFonts w:ascii="Times New Roman" w:hAnsi="Times New Roman" w:cs="Times New Roman"/>
        </w:rPr>
      </w:pPr>
      <w:proofErr w:type="spellStart"/>
      <w:r>
        <w:rPr>
          <w:rFonts w:ascii="Times New Roman" w:hAnsi="Times New Roman" w:cs="Times New Roman"/>
        </w:rPr>
        <w:t>Realizimi</w:t>
      </w:r>
      <w:proofErr w:type="spellEnd"/>
      <w:r>
        <w:rPr>
          <w:rFonts w:ascii="Times New Roman" w:hAnsi="Times New Roman" w:cs="Times New Roman"/>
        </w:rPr>
        <w:t xml:space="preserve"> </w:t>
      </w:r>
      <w:proofErr w:type="gramStart"/>
      <w:r>
        <w:rPr>
          <w:rFonts w:ascii="Times New Roman" w:hAnsi="Times New Roman" w:cs="Times New Roman"/>
        </w:rPr>
        <w:t xml:space="preserve">I </w:t>
      </w:r>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planeve</w:t>
      </w:r>
      <w:proofErr w:type="spellEnd"/>
      <w:proofErr w:type="gram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programore</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vjetore</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dhe</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analiza</w:t>
      </w:r>
      <w:proofErr w:type="spellEnd"/>
      <w:r w:rsidR="000B09DD" w:rsidRPr="000B09DD">
        <w:rPr>
          <w:rFonts w:ascii="Times New Roman" w:hAnsi="Times New Roman" w:cs="Times New Roman"/>
        </w:rPr>
        <w:t xml:space="preserve"> e </w:t>
      </w:r>
      <w:proofErr w:type="spellStart"/>
      <w:r w:rsidR="000B09DD" w:rsidRPr="000B09DD">
        <w:rPr>
          <w:rFonts w:ascii="Times New Roman" w:hAnsi="Times New Roman" w:cs="Times New Roman"/>
        </w:rPr>
        <w:t>synimeve</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dhe</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objektivave</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të</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arritura</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programet</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kryesore</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të</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zbatuara</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gjatë</w:t>
      </w:r>
      <w:proofErr w:type="spellEnd"/>
      <w:r w:rsidR="000B09DD" w:rsidRPr="000B09DD">
        <w:rPr>
          <w:rFonts w:ascii="Times New Roman" w:hAnsi="Times New Roman" w:cs="Times New Roman"/>
        </w:rPr>
        <w:t xml:space="preserve"> </w:t>
      </w:r>
      <w:proofErr w:type="spellStart"/>
      <w:r>
        <w:rPr>
          <w:rFonts w:ascii="Times New Roman" w:hAnsi="Times New Roman" w:cs="Times New Roman"/>
        </w:rPr>
        <w:t>vitieve</w:t>
      </w:r>
      <w:proofErr w:type="spellEnd"/>
      <w:r>
        <w:rPr>
          <w:rFonts w:ascii="Times New Roman" w:hAnsi="Times New Roman" w:cs="Times New Roman"/>
        </w:rPr>
        <w:t xml:space="preserve"> </w:t>
      </w:r>
      <w:r w:rsidR="000B09DD" w:rsidRPr="000B09DD">
        <w:rPr>
          <w:rFonts w:ascii="Times New Roman" w:hAnsi="Times New Roman" w:cs="Times New Roman"/>
        </w:rPr>
        <w:t xml:space="preserve">2019, 2020, 2022 </w:t>
      </w:r>
      <w:proofErr w:type="spellStart"/>
      <w:r w:rsidR="000B09DD" w:rsidRPr="000B09DD">
        <w:rPr>
          <w:rFonts w:ascii="Times New Roman" w:hAnsi="Times New Roman" w:cs="Times New Roman"/>
        </w:rPr>
        <w:t>dhe</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programet</w:t>
      </w:r>
      <w:proofErr w:type="spellEnd"/>
      <w:r w:rsidR="000B09DD" w:rsidRPr="000B09DD">
        <w:rPr>
          <w:rFonts w:ascii="Times New Roman" w:hAnsi="Times New Roman" w:cs="Times New Roman"/>
        </w:rPr>
        <w:t xml:space="preserve"> e </w:t>
      </w:r>
      <w:proofErr w:type="spellStart"/>
      <w:r w:rsidR="000B09DD" w:rsidRPr="000B09DD">
        <w:rPr>
          <w:rFonts w:ascii="Times New Roman" w:hAnsi="Times New Roman" w:cs="Times New Roman"/>
        </w:rPr>
        <w:t>planifikuara</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gjatë</w:t>
      </w:r>
      <w:proofErr w:type="spellEnd"/>
      <w:r w:rsidR="000B09DD" w:rsidRPr="000B09DD">
        <w:rPr>
          <w:rFonts w:ascii="Times New Roman" w:hAnsi="Times New Roman" w:cs="Times New Roman"/>
        </w:rPr>
        <w:t xml:space="preserve"> </w:t>
      </w:r>
      <w:proofErr w:type="spellStart"/>
      <w:r w:rsidR="000B09DD" w:rsidRPr="000B09DD">
        <w:rPr>
          <w:rFonts w:ascii="Times New Roman" w:hAnsi="Times New Roman" w:cs="Times New Roman"/>
        </w:rPr>
        <w:t>vitit</w:t>
      </w:r>
      <w:proofErr w:type="spellEnd"/>
      <w:r w:rsidR="000B09DD" w:rsidRPr="000B09DD">
        <w:rPr>
          <w:rFonts w:ascii="Times New Roman" w:hAnsi="Times New Roman" w:cs="Times New Roman"/>
        </w:rPr>
        <w:t xml:space="preserve"> 2022)</w:t>
      </w:r>
    </w:p>
    <w:p w14:paraId="1241C7EC" w14:textId="4C70D451" w:rsidR="009F0A07" w:rsidRDefault="00A406A2" w:rsidP="00DC5922">
      <w:pPr>
        <w:pStyle w:val="ListParagraph"/>
        <w:numPr>
          <w:ilvl w:val="0"/>
          <w:numId w:val="25"/>
        </w:numPr>
        <w:spacing w:line="360" w:lineRule="auto"/>
        <w:jc w:val="both"/>
        <w:rPr>
          <w:rFonts w:ascii="Times New Roman" w:hAnsi="Times New Roman" w:cs="Times New Roman"/>
        </w:rPr>
      </w:pPr>
      <w:proofErr w:type="spellStart"/>
      <w:r>
        <w:rPr>
          <w:rFonts w:ascii="Times New Roman" w:hAnsi="Times New Roman" w:cs="Times New Roman"/>
        </w:rPr>
        <w:t>t</w:t>
      </w:r>
      <w:r w:rsidRPr="00A406A2">
        <w:rPr>
          <w:rFonts w:ascii="Times New Roman" w:hAnsi="Times New Roman" w:cs="Times New Roman"/>
        </w:rPr>
        <w:t>reguesit</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sasiorë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të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fushës</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së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programeve</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dhe</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aktiviteteve</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programore</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sipas</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viteve</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të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zbatuara</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në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nivel</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lokal</w:t>
      </w:r>
      <w:proofErr w:type="spellEnd"/>
      <w:r w:rsidRPr="00A406A2">
        <w:rPr>
          <w:rFonts w:ascii="Times New Roman" w:hAnsi="Times New Roman" w:cs="Times New Roman"/>
        </w:rPr>
        <w:t xml:space="preserve"> (2019-2022)</w:t>
      </w:r>
    </w:p>
    <w:p w14:paraId="2CF1BFD2" w14:textId="6333DD87" w:rsidR="009F0A07" w:rsidRPr="009F0A07" w:rsidRDefault="00A406A2" w:rsidP="00DC5922">
      <w:pPr>
        <w:pStyle w:val="ListParagraph"/>
        <w:numPr>
          <w:ilvl w:val="0"/>
          <w:numId w:val="25"/>
        </w:numPr>
        <w:spacing w:line="360" w:lineRule="auto"/>
        <w:jc w:val="both"/>
        <w:rPr>
          <w:rFonts w:ascii="Times New Roman" w:hAnsi="Times New Roman" w:cs="Times New Roman"/>
        </w:rPr>
      </w:pPr>
      <w:proofErr w:type="spellStart"/>
      <w:r>
        <w:rPr>
          <w:rFonts w:ascii="Times New Roman" w:hAnsi="Times New Roman" w:cs="Times New Roman"/>
        </w:rPr>
        <w:t>p</w:t>
      </w:r>
      <w:r w:rsidRPr="00A406A2">
        <w:rPr>
          <w:rFonts w:ascii="Times New Roman" w:hAnsi="Times New Roman" w:cs="Times New Roman"/>
        </w:rPr>
        <w:t>ërmbajtja</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programore</w:t>
      </w:r>
      <w:proofErr w:type="spellEnd"/>
      <w:r w:rsidRPr="00A406A2">
        <w:rPr>
          <w:rFonts w:ascii="Times New Roman" w:hAnsi="Times New Roman" w:cs="Times New Roman"/>
        </w:rPr>
        <w:t xml:space="preserve"> e </w:t>
      </w:r>
      <w:proofErr w:type="spellStart"/>
      <w:r w:rsidRPr="00A406A2">
        <w:rPr>
          <w:rFonts w:ascii="Times New Roman" w:hAnsi="Times New Roman" w:cs="Times New Roman"/>
        </w:rPr>
        <w:t>realizuar</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jashtë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zonës</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lokale</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harta</w:t>
      </w:r>
      <w:proofErr w:type="spellEnd"/>
      <w:r w:rsidRPr="00A406A2">
        <w:rPr>
          <w:rFonts w:ascii="Times New Roman" w:hAnsi="Times New Roman" w:cs="Times New Roman"/>
        </w:rPr>
        <w:t xml:space="preserve"> e </w:t>
      </w:r>
      <w:proofErr w:type="spellStart"/>
      <w:r w:rsidRPr="00A406A2">
        <w:rPr>
          <w:rFonts w:ascii="Times New Roman" w:hAnsi="Times New Roman" w:cs="Times New Roman"/>
        </w:rPr>
        <w:t>pozicionimit</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të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territorit</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brenda</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nivelit</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nacional</w:t>
      </w:r>
      <w:proofErr w:type="spellEnd"/>
      <w:r w:rsidRPr="00A406A2">
        <w:rPr>
          <w:rFonts w:ascii="Times New Roman" w:hAnsi="Times New Roman" w:cs="Times New Roman"/>
        </w:rPr>
        <w:t>)</w:t>
      </w:r>
    </w:p>
    <w:p w14:paraId="52DEC806" w14:textId="5CA6B793" w:rsidR="009F0A07" w:rsidRPr="009F0A07" w:rsidRDefault="00A406A2" w:rsidP="00DC5922">
      <w:pPr>
        <w:pStyle w:val="ListParagraph"/>
        <w:numPr>
          <w:ilvl w:val="0"/>
          <w:numId w:val="25"/>
        </w:numPr>
        <w:spacing w:line="360" w:lineRule="auto"/>
        <w:jc w:val="both"/>
        <w:rPr>
          <w:rFonts w:ascii="Times New Roman" w:hAnsi="Times New Roman" w:cs="Times New Roman"/>
        </w:rPr>
      </w:pPr>
      <w:proofErr w:type="spellStart"/>
      <w:r>
        <w:rPr>
          <w:rFonts w:ascii="Times New Roman" w:hAnsi="Times New Roman" w:cs="Times New Roman"/>
        </w:rPr>
        <w:t>p</w:t>
      </w:r>
      <w:r w:rsidRPr="00A406A2">
        <w:rPr>
          <w:rFonts w:ascii="Times New Roman" w:hAnsi="Times New Roman" w:cs="Times New Roman"/>
        </w:rPr>
        <w:t>ërmbajtja</w:t>
      </w:r>
      <w:proofErr w:type="spellEnd"/>
      <w:r w:rsidRPr="00A406A2">
        <w:rPr>
          <w:rFonts w:ascii="Times New Roman" w:hAnsi="Times New Roman" w:cs="Times New Roman"/>
        </w:rPr>
        <w:t xml:space="preserve"> e </w:t>
      </w:r>
      <w:proofErr w:type="spellStart"/>
      <w:r w:rsidRPr="00A406A2">
        <w:rPr>
          <w:rFonts w:ascii="Times New Roman" w:hAnsi="Times New Roman" w:cs="Times New Roman"/>
        </w:rPr>
        <w:t>programit</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të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realizuar</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dhe</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zbatuar</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jashtë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vendit</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dukshmëria</w:t>
      </w:r>
      <w:proofErr w:type="spellEnd"/>
      <w:r w:rsidRPr="00A406A2">
        <w:rPr>
          <w:rFonts w:ascii="Times New Roman" w:hAnsi="Times New Roman" w:cs="Times New Roman"/>
        </w:rPr>
        <w:t xml:space="preserve"> e </w:t>
      </w:r>
      <w:proofErr w:type="spellStart"/>
      <w:r w:rsidRPr="00A406A2">
        <w:rPr>
          <w:rFonts w:ascii="Times New Roman" w:hAnsi="Times New Roman" w:cs="Times New Roman"/>
        </w:rPr>
        <w:t>institucionit</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në</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kontekstin</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rajonal</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dhe</w:t>
      </w:r>
      <w:proofErr w:type="spellEnd"/>
      <w:r w:rsidRPr="00A406A2">
        <w:rPr>
          <w:rFonts w:ascii="Times New Roman" w:hAnsi="Times New Roman" w:cs="Times New Roman"/>
        </w:rPr>
        <w:t xml:space="preserve"> </w:t>
      </w:r>
      <w:proofErr w:type="spellStart"/>
      <w:r w:rsidRPr="00A406A2">
        <w:rPr>
          <w:rFonts w:ascii="Times New Roman" w:hAnsi="Times New Roman" w:cs="Times New Roman"/>
        </w:rPr>
        <w:t>evropian</w:t>
      </w:r>
      <w:proofErr w:type="spellEnd"/>
      <w:r w:rsidRPr="00A406A2">
        <w:rPr>
          <w:rFonts w:ascii="Times New Roman" w:hAnsi="Times New Roman" w:cs="Times New Roman"/>
        </w:rPr>
        <w:t>)</w:t>
      </w:r>
    </w:p>
    <w:p w14:paraId="3ADD67F9" w14:textId="7F207376" w:rsidR="009F0A07" w:rsidRPr="009F0A07" w:rsidRDefault="00FA1C2B" w:rsidP="00DC5922">
      <w:pPr>
        <w:pStyle w:val="ListParagraph"/>
        <w:numPr>
          <w:ilvl w:val="0"/>
          <w:numId w:val="25"/>
        </w:numPr>
        <w:spacing w:line="360" w:lineRule="auto"/>
        <w:jc w:val="both"/>
        <w:rPr>
          <w:rFonts w:ascii="Times New Roman" w:hAnsi="Times New Roman" w:cs="Times New Roman"/>
        </w:rPr>
      </w:pPr>
      <w:proofErr w:type="spellStart"/>
      <w:r w:rsidRPr="00FA1C2B">
        <w:rPr>
          <w:rFonts w:ascii="Times New Roman" w:hAnsi="Times New Roman" w:cs="Times New Roman"/>
        </w:rPr>
        <w:t>angazhim</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për</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programe</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të</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reja</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shembuj</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të</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zgjerimit</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të</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aktiviteteve</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programore</w:t>
      </w:r>
      <w:proofErr w:type="spellEnd"/>
    </w:p>
    <w:p w14:paraId="748B14FC" w14:textId="60E0D7D4" w:rsidR="009F0A07" w:rsidRPr="009F0A07" w:rsidRDefault="00FA1C2B" w:rsidP="00DC5922">
      <w:pPr>
        <w:pStyle w:val="ListParagraph"/>
        <w:numPr>
          <w:ilvl w:val="0"/>
          <w:numId w:val="25"/>
        </w:numPr>
        <w:spacing w:line="360" w:lineRule="auto"/>
        <w:jc w:val="both"/>
        <w:rPr>
          <w:rFonts w:ascii="Times New Roman" w:hAnsi="Times New Roman" w:cs="Times New Roman"/>
        </w:rPr>
      </w:pPr>
      <w:proofErr w:type="spellStart"/>
      <w:r w:rsidRPr="00FA1C2B">
        <w:rPr>
          <w:rFonts w:ascii="Times New Roman" w:hAnsi="Times New Roman" w:cs="Times New Roman"/>
        </w:rPr>
        <w:t>partnerë</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në</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nivel</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lokal</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nacional</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dhe</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ndërkombëtar</w:t>
      </w:r>
      <w:proofErr w:type="spellEnd"/>
      <w:r w:rsidRPr="00FA1C2B">
        <w:rPr>
          <w:rFonts w:ascii="Times New Roman" w:hAnsi="Times New Roman" w:cs="Times New Roman"/>
        </w:rPr>
        <w:t xml:space="preserve"> (</w:t>
      </w:r>
      <w:proofErr w:type="spellStart"/>
      <w:r w:rsidRPr="00FA1C2B">
        <w:rPr>
          <w:rFonts w:ascii="Times New Roman" w:hAnsi="Times New Roman" w:cs="Times New Roman"/>
        </w:rPr>
        <w:t>individualisht</w:t>
      </w:r>
      <w:proofErr w:type="spellEnd"/>
      <w:r w:rsidRPr="00FA1C2B">
        <w:rPr>
          <w:rFonts w:ascii="Times New Roman" w:hAnsi="Times New Roman" w:cs="Times New Roman"/>
        </w:rPr>
        <w:t>)</w:t>
      </w:r>
    </w:p>
    <w:p w14:paraId="2004A830" w14:textId="6CC0D3CB" w:rsidR="009F0A07" w:rsidRPr="009F0A07" w:rsidRDefault="008E281D" w:rsidP="00DC5922">
      <w:pPr>
        <w:pStyle w:val="ListParagraph"/>
        <w:numPr>
          <w:ilvl w:val="0"/>
          <w:numId w:val="25"/>
        </w:numPr>
        <w:spacing w:line="360" w:lineRule="auto"/>
        <w:jc w:val="both"/>
        <w:rPr>
          <w:rFonts w:ascii="Times New Roman" w:hAnsi="Times New Roman" w:cs="Times New Roman"/>
        </w:rPr>
      </w:pPr>
      <w:proofErr w:type="spellStart"/>
      <w:r w:rsidRPr="008E281D">
        <w:rPr>
          <w:rFonts w:ascii="Times New Roman" w:hAnsi="Times New Roman" w:cs="Times New Roman"/>
        </w:rPr>
        <w:t>programe</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bashkëpunimi</w:t>
      </w:r>
      <w:proofErr w:type="spellEnd"/>
      <w:r w:rsidRPr="008E281D">
        <w:rPr>
          <w:rFonts w:ascii="Times New Roman" w:hAnsi="Times New Roman" w:cs="Times New Roman"/>
        </w:rPr>
        <w:t xml:space="preserve"> me </w:t>
      </w:r>
      <w:proofErr w:type="spellStart"/>
      <w:r w:rsidRPr="008E281D">
        <w:rPr>
          <w:rFonts w:ascii="Times New Roman" w:hAnsi="Times New Roman" w:cs="Times New Roman"/>
        </w:rPr>
        <w:t>sektorë</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të</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tjerë</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arsim</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turizëm</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etj</w:t>
      </w:r>
      <w:proofErr w:type="spellEnd"/>
      <w:r w:rsidRPr="008E281D">
        <w:rPr>
          <w:rFonts w:ascii="Times New Roman" w:hAnsi="Times New Roman" w:cs="Times New Roman"/>
        </w:rPr>
        <w:t>.)</w:t>
      </w:r>
    </w:p>
    <w:p w14:paraId="56190351" w14:textId="506F821F" w:rsidR="009F0A07" w:rsidRPr="009F0A07" w:rsidRDefault="008E281D" w:rsidP="00DC5922">
      <w:pPr>
        <w:pStyle w:val="ListParagraph"/>
        <w:numPr>
          <w:ilvl w:val="0"/>
          <w:numId w:val="25"/>
        </w:numPr>
        <w:spacing w:line="360" w:lineRule="auto"/>
        <w:jc w:val="both"/>
        <w:rPr>
          <w:rFonts w:ascii="Times New Roman" w:hAnsi="Times New Roman" w:cs="Times New Roman"/>
        </w:rPr>
      </w:pPr>
      <w:proofErr w:type="spellStart"/>
      <w:r w:rsidRPr="008E281D">
        <w:rPr>
          <w:rFonts w:ascii="Times New Roman" w:hAnsi="Times New Roman" w:cs="Times New Roman"/>
        </w:rPr>
        <w:t>anëtarësimi</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dhe</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aktivitetet</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në</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shoqata</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shoqata</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dhe</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rrjete</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ndërkombëtare</w:t>
      </w:r>
      <w:proofErr w:type="spellEnd"/>
    </w:p>
    <w:p w14:paraId="18A12E7E" w14:textId="148FE1B5" w:rsidR="009F0A07" w:rsidRPr="003A279C" w:rsidRDefault="008E281D" w:rsidP="00DC5922">
      <w:pPr>
        <w:pStyle w:val="ListParagraph"/>
        <w:numPr>
          <w:ilvl w:val="0"/>
          <w:numId w:val="25"/>
        </w:numPr>
        <w:spacing w:line="360" w:lineRule="auto"/>
        <w:jc w:val="both"/>
        <w:rPr>
          <w:rFonts w:ascii="Times New Roman" w:hAnsi="Times New Roman" w:cs="Times New Roman"/>
        </w:rPr>
      </w:pPr>
      <w:proofErr w:type="spellStart"/>
      <w:r w:rsidRPr="008E281D">
        <w:rPr>
          <w:rFonts w:ascii="Times New Roman" w:hAnsi="Times New Roman" w:cs="Times New Roman"/>
        </w:rPr>
        <w:t>projekte</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dhe</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ekspertizë</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të</w:t>
      </w:r>
      <w:proofErr w:type="spellEnd"/>
      <w:r w:rsidRPr="008E281D">
        <w:rPr>
          <w:rFonts w:ascii="Times New Roman" w:hAnsi="Times New Roman" w:cs="Times New Roman"/>
        </w:rPr>
        <w:t xml:space="preserve"> </w:t>
      </w:r>
      <w:proofErr w:type="spellStart"/>
      <w:r w:rsidRPr="008E281D">
        <w:rPr>
          <w:rFonts w:ascii="Times New Roman" w:hAnsi="Times New Roman" w:cs="Times New Roman"/>
        </w:rPr>
        <w:t>licencuara</w:t>
      </w:r>
      <w:proofErr w:type="spellEnd"/>
    </w:p>
    <w:p w14:paraId="0F8967FA" w14:textId="77777777" w:rsidR="009F0A07" w:rsidRPr="00F50246" w:rsidRDefault="009F0A07" w:rsidP="00DC5922">
      <w:pPr>
        <w:spacing w:line="360" w:lineRule="auto"/>
        <w:rPr>
          <w:rFonts w:ascii="Times New Roman" w:hAnsi="Times New Roman" w:cs="Times New Roman"/>
        </w:rPr>
      </w:pPr>
    </w:p>
    <w:p w14:paraId="69AB8B1A" w14:textId="35ED4232" w:rsidR="009F0A07" w:rsidRDefault="00972D3E" w:rsidP="00DC5922">
      <w:pPr>
        <w:pStyle w:val="ListParagraph"/>
        <w:numPr>
          <w:ilvl w:val="0"/>
          <w:numId w:val="24"/>
        </w:numPr>
        <w:spacing w:line="360" w:lineRule="auto"/>
        <w:rPr>
          <w:rFonts w:ascii="Times New Roman" w:hAnsi="Times New Roman" w:cs="Times New Roman"/>
          <w:b/>
          <w:sz w:val="28"/>
          <w:szCs w:val="28"/>
        </w:rPr>
      </w:pPr>
      <w:proofErr w:type="spellStart"/>
      <w:r w:rsidRPr="00972D3E">
        <w:rPr>
          <w:rFonts w:ascii="Times New Roman" w:hAnsi="Times New Roman" w:cs="Times New Roman"/>
          <w:b/>
          <w:sz w:val="28"/>
          <w:szCs w:val="28"/>
        </w:rPr>
        <w:t>Analiza</w:t>
      </w:r>
      <w:proofErr w:type="spellEnd"/>
      <w:r w:rsidRPr="00972D3E">
        <w:rPr>
          <w:rFonts w:ascii="Times New Roman" w:hAnsi="Times New Roman" w:cs="Times New Roman"/>
          <w:b/>
          <w:sz w:val="28"/>
          <w:szCs w:val="28"/>
        </w:rPr>
        <w:t xml:space="preserve"> </w:t>
      </w:r>
      <w:proofErr w:type="spellStart"/>
      <w:r w:rsidRPr="00972D3E">
        <w:rPr>
          <w:rFonts w:ascii="Times New Roman" w:hAnsi="Times New Roman" w:cs="Times New Roman"/>
          <w:b/>
          <w:sz w:val="28"/>
          <w:szCs w:val="28"/>
        </w:rPr>
        <w:t>strategjike</w:t>
      </w:r>
      <w:proofErr w:type="spellEnd"/>
      <w:r w:rsidRPr="00972D3E">
        <w:rPr>
          <w:rFonts w:ascii="Times New Roman" w:hAnsi="Times New Roman" w:cs="Times New Roman"/>
          <w:b/>
          <w:sz w:val="28"/>
          <w:szCs w:val="28"/>
        </w:rPr>
        <w:t xml:space="preserve"> </w:t>
      </w:r>
      <w:proofErr w:type="spellStart"/>
      <w:r w:rsidRPr="00972D3E">
        <w:rPr>
          <w:rFonts w:ascii="Times New Roman" w:hAnsi="Times New Roman" w:cs="Times New Roman"/>
          <w:b/>
          <w:sz w:val="28"/>
          <w:szCs w:val="28"/>
        </w:rPr>
        <w:t>dhe</w:t>
      </w:r>
      <w:proofErr w:type="spellEnd"/>
      <w:r w:rsidRPr="00972D3E">
        <w:rPr>
          <w:rFonts w:ascii="Times New Roman" w:hAnsi="Times New Roman" w:cs="Times New Roman"/>
          <w:b/>
          <w:sz w:val="28"/>
          <w:szCs w:val="28"/>
        </w:rPr>
        <w:t xml:space="preserve"> </w:t>
      </w:r>
      <w:proofErr w:type="spellStart"/>
      <w:r w:rsidRPr="00972D3E">
        <w:rPr>
          <w:rFonts w:ascii="Times New Roman" w:hAnsi="Times New Roman" w:cs="Times New Roman"/>
          <w:b/>
          <w:sz w:val="28"/>
          <w:szCs w:val="28"/>
        </w:rPr>
        <w:t>modelet</w:t>
      </w:r>
      <w:proofErr w:type="spellEnd"/>
      <w:r w:rsidRPr="00972D3E">
        <w:rPr>
          <w:rFonts w:ascii="Times New Roman" w:hAnsi="Times New Roman" w:cs="Times New Roman"/>
          <w:b/>
          <w:sz w:val="28"/>
          <w:szCs w:val="28"/>
        </w:rPr>
        <w:t xml:space="preserve"> e </w:t>
      </w:r>
      <w:proofErr w:type="spellStart"/>
      <w:r w:rsidRPr="00972D3E">
        <w:rPr>
          <w:rFonts w:ascii="Times New Roman" w:hAnsi="Times New Roman" w:cs="Times New Roman"/>
          <w:b/>
          <w:sz w:val="28"/>
          <w:szCs w:val="28"/>
        </w:rPr>
        <w:t>financimit</w:t>
      </w:r>
      <w:proofErr w:type="spellEnd"/>
    </w:p>
    <w:p w14:paraId="54A7ACF0" w14:textId="77777777" w:rsidR="009F0A07" w:rsidRPr="009F0A07" w:rsidRDefault="009F0A07" w:rsidP="00DC5922">
      <w:pPr>
        <w:pStyle w:val="ListParagraph"/>
        <w:spacing w:line="360" w:lineRule="auto"/>
        <w:ind w:left="360"/>
        <w:rPr>
          <w:rFonts w:ascii="Times New Roman" w:hAnsi="Times New Roman" w:cs="Times New Roman"/>
          <w:b/>
          <w:sz w:val="28"/>
          <w:szCs w:val="28"/>
        </w:rPr>
      </w:pPr>
    </w:p>
    <w:p w14:paraId="40771570" w14:textId="0FF1EA22" w:rsidR="009F0A07" w:rsidRPr="009F0A07" w:rsidRDefault="00972D3E" w:rsidP="00DC5922">
      <w:pPr>
        <w:pStyle w:val="ListParagraph"/>
        <w:numPr>
          <w:ilvl w:val="0"/>
          <w:numId w:val="26"/>
        </w:numPr>
        <w:spacing w:line="360" w:lineRule="auto"/>
        <w:jc w:val="both"/>
        <w:rPr>
          <w:rFonts w:ascii="Times New Roman" w:hAnsi="Times New Roman" w:cs="Times New Roman"/>
        </w:rPr>
      </w:pPr>
      <w:proofErr w:type="spellStart"/>
      <w:r w:rsidRPr="00972D3E">
        <w:rPr>
          <w:rFonts w:ascii="Times New Roman" w:hAnsi="Times New Roman" w:cs="Times New Roman"/>
        </w:rPr>
        <w:t>programe</w:t>
      </w:r>
      <w:proofErr w:type="spellEnd"/>
      <w:r w:rsidRPr="00972D3E">
        <w:rPr>
          <w:rFonts w:ascii="Times New Roman" w:hAnsi="Times New Roman" w:cs="Times New Roman"/>
        </w:rPr>
        <w:t xml:space="preserve"> </w:t>
      </w:r>
      <w:proofErr w:type="spellStart"/>
      <w:r w:rsidRPr="00972D3E">
        <w:rPr>
          <w:rFonts w:ascii="Times New Roman" w:hAnsi="Times New Roman" w:cs="Times New Roman"/>
        </w:rPr>
        <w:t>arsimore</w:t>
      </w:r>
      <w:proofErr w:type="spellEnd"/>
      <w:r w:rsidRPr="00972D3E">
        <w:rPr>
          <w:rFonts w:ascii="Times New Roman" w:hAnsi="Times New Roman" w:cs="Times New Roman"/>
        </w:rPr>
        <w:t xml:space="preserve"> </w:t>
      </w:r>
      <w:proofErr w:type="spellStart"/>
      <w:r w:rsidRPr="00972D3E">
        <w:rPr>
          <w:rFonts w:ascii="Times New Roman" w:hAnsi="Times New Roman" w:cs="Times New Roman"/>
        </w:rPr>
        <w:t>në</w:t>
      </w:r>
      <w:proofErr w:type="spellEnd"/>
      <w:r w:rsidRPr="00972D3E">
        <w:rPr>
          <w:rFonts w:ascii="Times New Roman" w:hAnsi="Times New Roman" w:cs="Times New Roman"/>
        </w:rPr>
        <w:t xml:space="preserve"> </w:t>
      </w:r>
      <w:proofErr w:type="spellStart"/>
      <w:r w:rsidRPr="00972D3E">
        <w:rPr>
          <w:rFonts w:ascii="Times New Roman" w:hAnsi="Times New Roman" w:cs="Times New Roman"/>
        </w:rPr>
        <w:t>institucionet</w:t>
      </w:r>
      <w:proofErr w:type="spellEnd"/>
      <w:r w:rsidRPr="00972D3E">
        <w:rPr>
          <w:rFonts w:ascii="Times New Roman" w:hAnsi="Times New Roman" w:cs="Times New Roman"/>
        </w:rPr>
        <w:t xml:space="preserve"> </w:t>
      </w:r>
      <w:proofErr w:type="spellStart"/>
      <w:r w:rsidRPr="00972D3E">
        <w:rPr>
          <w:rFonts w:ascii="Times New Roman" w:hAnsi="Times New Roman" w:cs="Times New Roman"/>
        </w:rPr>
        <w:t>kulturore</w:t>
      </w:r>
      <w:proofErr w:type="spellEnd"/>
    </w:p>
    <w:p w14:paraId="45BDEC47" w14:textId="7BF4D4C3" w:rsidR="00EB2D8F" w:rsidRDefault="00EB2D8F" w:rsidP="00DC5922">
      <w:pPr>
        <w:pStyle w:val="ListParagraph"/>
        <w:numPr>
          <w:ilvl w:val="0"/>
          <w:numId w:val="26"/>
        </w:numPr>
        <w:spacing w:line="360" w:lineRule="auto"/>
        <w:jc w:val="both"/>
        <w:rPr>
          <w:rFonts w:ascii="Times New Roman" w:hAnsi="Times New Roman" w:cs="Times New Roman"/>
        </w:rPr>
      </w:pPr>
      <w:proofErr w:type="spellStart"/>
      <w:r w:rsidRPr="00EB2D8F">
        <w:rPr>
          <w:rFonts w:ascii="Times New Roman" w:hAnsi="Times New Roman" w:cs="Times New Roman"/>
        </w:rPr>
        <w:t>korrelacioni</w:t>
      </w:r>
      <w:proofErr w:type="spellEnd"/>
      <w:r w:rsidRPr="00EB2D8F">
        <w:rPr>
          <w:rFonts w:ascii="Times New Roman" w:hAnsi="Times New Roman" w:cs="Times New Roman"/>
        </w:rPr>
        <w:t xml:space="preserve"> </w:t>
      </w:r>
      <w:proofErr w:type="spellStart"/>
      <w:r w:rsidRPr="00EB2D8F">
        <w:rPr>
          <w:rFonts w:ascii="Times New Roman" w:hAnsi="Times New Roman" w:cs="Times New Roman"/>
        </w:rPr>
        <w:t>i</w:t>
      </w:r>
      <w:proofErr w:type="spellEnd"/>
      <w:r w:rsidRPr="00EB2D8F">
        <w:rPr>
          <w:rFonts w:ascii="Times New Roman" w:hAnsi="Times New Roman" w:cs="Times New Roman"/>
        </w:rPr>
        <w:t xml:space="preserve"> </w:t>
      </w:r>
      <w:proofErr w:type="spellStart"/>
      <w:r w:rsidRPr="00EB2D8F">
        <w:rPr>
          <w:rFonts w:ascii="Times New Roman" w:hAnsi="Times New Roman" w:cs="Times New Roman"/>
        </w:rPr>
        <w:t>programit</w:t>
      </w:r>
      <w:proofErr w:type="spellEnd"/>
      <w:r w:rsidRPr="00EB2D8F">
        <w:rPr>
          <w:rFonts w:ascii="Times New Roman" w:hAnsi="Times New Roman" w:cs="Times New Roman"/>
        </w:rPr>
        <w:t xml:space="preserve"> me </w:t>
      </w:r>
      <w:proofErr w:type="spellStart"/>
      <w:r w:rsidRPr="00EB2D8F">
        <w:rPr>
          <w:rFonts w:ascii="Times New Roman" w:hAnsi="Times New Roman" w:cs="Times New Roman"/>
        </w:rPr>
        <w:t>strategjitë</w:t>
      </w:r>
      <w:proofErr w:type="spellEnd"/>
      <w:r w:rsidRPr="00EB2D8F">
        <w:rPr>
          <w:rFonts w:ascii="Times New Roman" w:hAnsi="Times New Roman" w:cs="Times New Roman"/>
        </w:rPr>
        <w:t xml:space="preserve"> </w:t>
      </w:r>
      <w:proofErr w:type="spellStart"/>
      <w:r w:rsidRPr="00EB2D8F">
        <w:rPr>
          <w:rFonts w:ascii="Times New Roman" w:hAnsi="Times New Roman" w:cs="Times New Roman"/>
        </w:rPr>
        <w:t>në</w:t>
      </w:r>
      <w:proofErr w:type="spellEnd"/>
      <w:r w:rsidRPr="00EB2D8F">
        <w:rPr>
          <w:rFonts w:ascii="Times New Roman" w:hAnsi="Times New Roman" w:cs="Times New Roman"/>
        </w:rPr>
        <w:t xml:space="preserve"> </w:t>
      </w:r>
      <w:proofErr w:type="spellStart"/>
      <w:r w:rsidRPr="00EB2D8F">
        <w:rPr>
          <w:rFonts w:ascii="Times New Roman" w:hAnsi="Times New Roman" w:cs="Times New Roman"/>
        </w:rPr>
        <w:t>fushën</w:t>
      </w:r>
      <w:proofErr w:type="spellEnd"/>
      <w:r w:rsidRPr="00EB2D8F">
        <w:rPr>
          <w:rFonts w:ascii="Times New Roman" w:hAnsi="Times New Roman" w:cs="Times New Roman"/>
        </w:rPr>
        <w:t xml:space="preserve"> e </w:t>
      </w:r>
      <w:proofErr w:type="spellStart"/>
      <w:r w:rsidRPr="00EB2D8F">
        <w:rPr>
          <w:rFonts w:ascii="Times New Roman" w:hAnsi="Times New Roman" w:cs="Times New Roman"/>
        </w:rPr>
        <w:t>kulturës</w:t>
      </w:r>
      <w:proofErr w:type="spellEnd"/>
      <w:r w:rsidRPr="00EB2D8F">
        <w:rPr>
          <w:rFonts w:ascii="Times New Roman" w:hAnsi="Times New Roman" w:cs="Times New Roman"/>
        </w:rPr>
        <w:t xml:space="preserve"> </w:t>
      </w:r>
      <w:proofErr w:type="spellStart"/>
      <w:r w:rsidRPr="00EB2D8F">
        <w:rPr>
          <w:rFonts w:ascii="Times New Roman" w:hAnsi="Times New Roman" w:cs="Times New Roman"/>
        </w:rPr>
        <w:t>dhe</w:t>
      </w:r>
      <w:proofErr w:type="spellEnd"/>
      <w:r w:rsidRPr="00EB2D8F">
        <w:rPr>
          <w:rFonts w:ascii="Times New Roman" w:hAnsi="Times New Roman" w:cs="Times New Roman"/>
        </w:rPr>
        <w:t xml:space="preserve"> </w:t>
      </w:r>
      <w:proofErr w:type="spellStart"/>
      <w:r w:rsidRPr="00EB2D8F">
        <w:rPr>
          <w:rFonts w:ascii="Times New Roman" w:hAnsi="Times New Roman" w:cs="Times New Roman"/>
        </w:rPr>
        <w:t>fushat</w:t>
      </w:r>
      <w:proofErr w:type="spellEnd"/>
      <w:r w:rsidRPr="00EB2D8F">
        <w:rPr>
          <w:rFonts w:ascii="Times New Roman" w:hAnsi="Times New Roman" w:cs="Times New Roman"/>
        </w:rPr>
        <w:t xml:space="preserve"> </w:t>
      </w:r>
      <w:proofErr w:type="spellStart"/>
      <w:r w:rsidRPr="00EB2D8F">
        <w:rPr>
          <w:rFonts w:ascii="Times New Roman" w:hAnsi="Times New Roman" w:cs="Times New Roman"/>
        </w:rPr>
        <w:t>përkatëse</w:t>
      </w:r>
      <w:proofErr w:type="spellEnd"/>
    </w:p>
    <w:p w14:paraId="33DD7039" w14:textId="42DC4996" w:rsidR="009F0A07" w:rsidRPr="009F0A07" w:rsidRDefault="00DC6E8E" w:rsidP="00DC5922">
      <w:pPr>
        <w:pStyle w:val="ListParagraph"/>
        <w:numPr>
          <w:ilvl w:val="0"/>
          <w:numId w:val="26"/>
        </w:numPr>
        <w:spacing w:line="360" w:lineRule="auto"/>
        <w:jc w:val="both"/>
        <w:rPr>
          <w:rFonts w:ascii="Times New Roman" w:hAnsi="Times New Roman" w:cs="Times New Roman"/>
        </w:rPr>
      </w:pPr>
      <w:proofErr w:type="spellStart"/>
      <w:r>
        <w:rPr>
          <w:rFonts w:ascii="Times New Roman" w:hAnsi="Times New Roman" w:cs="Times New Roman"/>
        </w:rPr>
        <w:t>veprimtari</w:t>
      </w:r>
      <w:proofErr w:type="spellEnd"/>
      <w:r>
        <w:rPr>
          <w:rFonts w:ascii="Times New Roman" w:hAnsi="Times New Roman" w:cs="Times New Roman"/>
        </w:rPr>
        <w:t xml:space="preserve"> </w:t>
      </w:r>
      <w:proofErr w:type="spellStart"/>
      <w:r>
        <w:rPr>
          <w:rFonts w:ascii="Times New Roman" w:hAnsi="Times New Roman" w:cs="Times New Roman"/>
        </w:rPr>
        <w:t>n</w:t>
      </w:r>
      <w:r w:rsidR="0089730A">
        <w:rPr>
          <w:rFonts w:ascii="Times New Roman" w:hAnsi="Times New Roman" w:cs="Times New Roman"/>
        </w:rPr>
        <w:t>č</w:t>
      </w:r>
      <w:proofErr w:type="spellEnd"/>
      <w:r>
        <w:rPr>
          <w:rFonts w:ascii="Times New Roman" w:hAnsi="Times New Roman" w:cs="Times New Roman"/>
        </w:rPr>
        <w:t xml:space="preserve"> </w:t>
      </w:r>
      <w:proofErr w:type="spellStart"/>
      <w:r>
        <w:rPr>
          <w:rFonts w:ascii="Times New Roman" w:hAnsi="Times New Roman" w:cs="Times New Roman"/>
        </w:rPr>
        <w:t>kontekst</w:t>
      </w:r>
      <w:proofErr w:type="spellEnd"/>
      <w:r>
        <w:rPr>
          <w:rFonts w:ascii="Times New Roman" w:hAnsi="Times New Roman" w:cs="Times New Roman"/>
        </w:rPr>
        <w:t xml:space="preserve"> </w:t>
      </w:r>
      <w:proofErr w:type="spellStart"/>
      <w:r>
        <w:rPr>
          <w:rFonts w:ascii="Times New Roman" w:hAnsi="Times New Roman" w:cs="Times New Roman"/>
        </w:rPr>
        <w:t>mult</w:t>
      </w:r>
      <w:r w:rsidR="0089730A">
        <w:rPr>
          <w:rFonts w:ascii="Times New Roman" w:hAnsi="Times New Roman" w:cs="Times New Roman"/>
        </w:rPr>
        <w:t>i</w:t>
      </w:r>
      <w:r>
        <w:rPr>
          <w:rFonts w:ascii="Times New Roman" w:hAnsi="Times New Roman" w:cs="Times New Roman"/>
        </w:rPr>
        <w:t>kulturor</w:t>
      </w:r>
      <w:proofErr w:type="spellEnd"/>
    </w:p>
    <w:p w14:paraId="64490526" w14:textId="40EF8C05" w:rsidR="009F0A07" w:rsidRPr="009F0A07" w:rsidRDefault="00DC6E8E" w:rsidP="00DC5922">
      <w:pPr>
        <w:pStyle w:val="ListParagraph"/>
        <w:numPr>
          <w:ilvl w:val="0"/>
          <w:numId w:val="26"/>
        </w:numPr>
        <w:spacing w:line="360" w:lineRule="auto"/>
        <w:jc w:val="both"/>
        <w:rPr>
          <w:rFonts w:ascii="Times New Roman" w:hAnsi="Times New Roman" w:cs="Times New Roman"/>
        </w:rPr>
      </w:pPr>
      <w:proofErr w:type="spellStart"/>
      <w:r>
        <w:rPr>
          <w:rFonts w:ascii="Times New Roman" w:hAnsi="Times New Roman" w:cs="Times New Roman"/>
        </w:rPr>
        <w:lastRenderedPageBreak/>
        <w:t>z</w:t>
      </w:r>
      <w:r w:rsidRPr="00DC6E8E">
        <w:rPr>
          <w:rFonts w:ascii="Times New Roman" w:hAnsi="Times New Roman" w:cs="Times New Roman"/>
        </w:rPr>
        <w:t>hvillimi</w:t>
      </w:r>
      <w:proofErr w:type="spellEnd"/>
      <w:r w:rsidRPr="00DC6E8E">
        <w:rPr>
          <w:rFonts w:ascii="Times New Roman" w:hAnsi="Times New Roman" w:cs="Times New Roman"/>
        </w:rPr>
        <w:t xml:space="preserve"> </w:t>
      </w:r>
      <w:proofErr w:type="spellStart"/>
      <w:r w:rsidRPr="00DC6E8E">
        <w:rPr>
          <w:rFonts w:ascii="Times New Roman" w:hAnsi="Times New Roman" w:cs="Times New Roman"/>
        </w:rPr>
        <w:t>i</w:t>
      </w:r>
      <w:proofErr w:type="spellEnd"/>
      <w:r w:rsidRPr="00DC6E8E">
        <w:rPr>
          <w:rFonts w:ascii="Times New Roman" w:hAnsi="Times New Roman" w:cs="Times New Roman"/>
        </w:rPr>
        <w:t xml:space="preserve"> </w:t>
      </w:r>
      <w:proofErr w:type="spellStart"/>
      <w:r w:rsidRPr="00DC6E8E">
        <w:rPr>
          <w:rFonts w:ascii="Times New Roman" w:hAnsi="Times New Roman" w:cs="Times New Roman"/>
        </w:rPr>
        <w:t>kuadrit</w:t>
      </w:r>
      <w:proofErr w:type="spellEnd"/>
      <w:r w:rsidRPr="00DC6E8E">
        <w:rPr>
          <w:rFonts w:ascii="Times New Roman" w:hAnsi="Times New Roman" w:cs="Times New Roman"/>
        </w:rPr>
        <w:t xml:space="preserve"> </w:t>
      </w:r>
      <w:proofErr w:type="spellStart"/>
      <w:r w:rsidRPr="00DC6E8E">
        <w:rPr>
          <w:rFonts w:ascii="Times New Roman" w:hAnsi="Times New Roman" w:cs="Times New Roman"/>
        </w:rPr>
        <w:t>ekspert</w:t>
      </w:r>
      <w:proofErr w:type="spellEnd"/>
      <w:r w:rsidRPr="00DC6E8E">
        <w:rPr>
          <w:rFonts w:ascii="Times New Roman" w:hAnsi="Times New Roman" w:cs="Times New Roman"/>
        </w:rPr>
        <w:t xml:space="preserve"> </w:t>
      </w:r>
      <w:proofErr w:type="spellStart"/>
      <w:r w:rsidRPr="00DC6E8E">
        <w:rPr>
          <w:rFonts w:ascii="Times New Roman" w:hAnsi="Times New Roman" w:cs="Times New Roman"/>
        </w:rPr>
        <w:t>dhe</w:t>
      </w:r>
      <w:proofErr w:type="spellEnd"/>
      <w:r w:rsidRPr="00DC6E8E">
        <w:rPr>
          <w:rFonts w:ascii="Times New Roman" w:hAnsi="Times New Roman" w:cs="Times New Roman"/>
        </w:rPr>
        <w:t xml:space="preserve"> </w:t>
      </w:r>
      <w:proofErr w:type="spellStart"/>
      <w:r w:rsidRPr="00DC6E8E">
        <w:rPr>
          <w:rFonts w:ascii="Times New Roman" w:hAnsi="Times New Roman" w:cs="Times New Roman"/>
        </w:rPr>
        <w:t>profesional</w:t>
      </w:r>
      <w:proofErr w:type="spellEnd"/>
    </w:p>
    <w:p w14:paraId="159D942E" w14:textId="031C4477" w:rsidR="009F0A07" w:rsidRPr="009F0A07" w:rsidRDefault="00C4006E" w:rsidP="00DC5922">
      <w:pPr>
        <w:pStyle w:val="ListParagraph"/>
        <w:numPr>
          <w:ilvl w:val="0"/>
          <w:numId w:val="26"/>
        </w:numPr>
        <w:spacing w:line="360" w:lineRule="auto"/>
        <w:jc w:val="both"/>
        <w:rPr>
          <w:rFonts w:ascii="Times New Roman" w:hAnsi="Times New Roman" w:cs="Times New Roman"/>
        </w:rPr>
      </w:pPr>
      <w:proofErr w:type="spellStart"/>
      <w:r w:rsidRPr="00C4006E">
        <w:rPr>
          <w:rFonts w:ascii="Times New Roman" w:hAnsi="Times New Roman" w:cs="Times New Roman"/>
        </w:rPr>
        <w:t>audienca</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ekzistuese</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dhe</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modelet</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për</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tërheqjen</w:t>
      </w:r>
      <w:proofErr w:type="spellEnd"/>
      <w:r w:rsidRPr="00C4006E">
        <w:rPr>
          <w:rFonts w:ascii="Times New Roman" w:hAnsi="Times New Roman" w:cs="Times New Roman"/>
        </w:rPr>
        <w:t xml:space="preserve"> e </w:t>
      </w:r>
      <w:proofErr w:type="spellStart"/>
      <w:r w:rsidRPr="00C4006E">
        <w:rPr>
          <w:rFonts w:ascii="Times New Roman" w:hAnsi="Times New Roman" w:cs="Times New Roman"/>
        </w:rPr>
        <w:t>audiencave</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të</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reja</w:t>
      </w:r>
      <w:proofErr w:type="spellEnd"/>
    </w:p>
    <w:p w14:paraId="17EFCA62" w14:textId="36F7DF1A" w:rsidR="009F0A07" w:rsidRPr="009F0A07" w:rsidRDefault="00C4006E" w:rsidP="00DC5922">
      <w:pPr>
        <w:pStyle w:val="ListParagraph"/>
        <w:numPr>
          <w:ilvl w:val="0"/>
          <w:numId w:val="26"/>
        </w:numPr>
        <w:spacing w:line="360" w:lineRule="auto"/>
        <w:jc w:val="both"/>
        <w:rPr>
          <w:rFonts w:ascii="Times New Roman" w:hAnsi="Times New Roman" w:cs="Times New Roman"/>
        </w:rPr>
      </w:pPr>
      <w:proofErr w:type="spellStart"/>
      <w:r w:rsidRPr="00C4006E">
        <w:rPr>
          <w:rFonts w:ascii="Times New Roman" w:hAnsi="Times New Roman" w:cs="Times New Roman"/>
        </w:rPr>
        <w:t>partneritetet</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dhe</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linjat</w:t>
      </w:r>
      <w:proofErr w:type="spellEnd"/>
      <w:r w:rsidRPr="00C4006E">
        <w:rPr>
          <w:rFonts w:ascii="Times New Roman" w:hAnsi="Times New Roman" w:cs="Times New Roman"/>
        </w:rPr>
        <w:t xml:space="preserve"> e </w:t>
      </w:r>
      <w:proofErr w:type="spellStart"/>
      <w:r w:rsidRPr="00C4006E">
        <w:rPr>
          <w:rFonts w:ascii="Times New Roman" w:hAnsi="Times New Roman" w:cs="Times New Roman"/>
        </w:rPr>
        <w:t>mbështetjes</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në</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nivel</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nacional</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dhe</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ndërkombëtar</w:t>
      </w:r>
      <w:proofErr w:type="spellEnd"/>
    </w:p>
    <w:p w14:paraId="10DF8220" w14:textId="6B3DD258" w:rsidR="009F0A07" w:rsidRPr="009F0A07" w:rsidRDefault="00C4006E" w:rsidP="00DC5922">
      <w:pPr>
        <w:pStyle w:val="ListParagraph"/>
        <w:numPr>
          <w:ilvl w:val="0"/>
          <w:numId w:val="26"/>
        </w:numPr>
        <w:spacing w:line="360" w:lineRule="auto"/>
        <w:jc w:val="both"/>
        <w:rPr>
          <w:rFonts w:ascii="Times New Roman" w:hAnsi="Times New Roman" w:cs="Times New Roman"/>
        </w:rPr>
      </w:pPr>
      <w:proofErr w:type="spellStart"/>
      <w:r w:rsidRPr="00C4006E">
        <w:rPr>
          <w:rFonts w:ascii="Times New Roman" w:hAnsi="Times New Roman" w:cs="Times New Roman"/>
        </w:rPr>
        <w:t>zhvillimi</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i</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tregut</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të</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kulturës</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në</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fushën</w:t>
      </w:r>
      <w:proofErr w:type="spellEnd"/>
      <w:r w:rsidRPr="00C4006E">
        <w:rPr>
          <w:rFonts w:ascii="Times New Roman" w:hAnsi="Times New Roman" w:cs="Times New Roman"/>
        </w:rPr>
        <w:t xml:space="preserve"> e </w:t>
      </w:r>
      <w:proofErr w:type="spellStart"/>
      <w:r w:rsidRPr="00C4006E">
        <w:rPr>
          <w:rFonts w:ascii="Times New Roman" w:hAnsi="Times New Roman" w:cs="Times New Roman"/>
        </w:rPr>
        <w:t>veprimtarisë</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së</w:t>
      </w:r>
      <w:proofErr w:type="spellEnd"/>
      <w:r w:rsidRPr="00C4006E">
        <w:rPr>
          <w:rFonts w:ascii="Times New Roman" w:hAnsi="Times New Roman" w:cs="Times New Roman"/>
        </w:rPr>
        <w:t xml:space="preserve"> </w:t>
      </w:r>
      <w:proofErr w:type="spellStart"/>
      <w:r w:rsidRPr="00C4006E">
        <w:rPr>
          <w:rFonts w:ascii="Times New Roman" w:hAnsi="Times New Roman" w:cs="Times New Roman"/>
        </w:rPr>
        <w:t>institucionit</w:t>
      </w:r>
      <w:proofErr w:type="spellEnd"/>
    </w:p>
    <w:p w14:paraId="4CF8C6DF" w14:textId="6F5C16C9" w:rsidR="009F0A07" w:rsidRPr="009F0A07" w:rsidRDefault="003A790D" w:rsidP="00DC5922">
      <w:pPr>
        <w:pStyle w:val="ListParagraph"/>
        <w:numPr>
          <w:ilvl w:val="0"/>
          <w:numId w:val="26"/>
        </w:numPr>
        <w:spacing w:line="360" w:lineRule="auto"/>
        <w:jc w:val="both"/>
        <w:rPr>
          <w:rFonts w:ascii="Times New Roman" w:hAnsi="Times New Roman" w:cs="Times New Roman"/>
        </w:rPr>
      </w:pPr>
      <w:proofErr w:type="spellStart"/>
      <w:r w:rsidRPr="003A790D">
        <w:rPr>
          <w:rFonts w:ascii="Times New Roman" w:hAnsi="Times New Roman" w:cs="Times New Roman"/>
        </w:rPr>
        <w:t>modelet</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dhe</w:t>
      </w:r>
      <w:proofErr w:type="spellEnd"/>
      <w:r w:rsidRPr="003A790D">
        <w:rPr>
          <w:rFonts w:ascii="Times New Roman" w:hAnsi="Times New Roman" w:cs="Times New Roman"/>
        </w:rPr>
        <w:t xml:space="preserve"> format e </w:t>
      </w:r>
      <w:proofErr w:type="spellStart"/>
      <w:r w:rsidRPr="003A790D">
        <w:rPr>
          <w:rFonts w:ascii="Times New Roman" w:hAnsi="Times New Roman" w:cs="Times New Roman"/>
        </w:rPr>
        <w:t>financimit</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paraqitja</w:t>
      </w:r>
      <w:proofErr w:type="spellEnd"/>
      <w:r w:rsidRPr="003A790D">
        <w:rPr>
          <w:rFonts w:ascii="Times New Roman" w:hAnsi="Times New Roman" w:cs="Times New Roman"/>
        </w:rPr>
        <w:t xml:space="preserve"> e </w:t>
      </w:r>
      <w:proofErr w:type="spellStart"/>
      <w:r w:rsidRPr="003A790D">
        <w:rPr>
          <w:rFonts w:ascii="Times New Roman" w:hAnsi="Times New Roman" w:cs="Times New Roman"/>
        </w:rPr>
        <w:t>buxheteve</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vjetore</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dhe</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analiza</w:t>
      </w:r>
      <w:proofErr w:type="spellEnd"/>
      <w:r w:rsidRPr="003A790D">
        <w:rPr>
          <w:rFonts w:ascii="Times New Roman" w:hAnsi="Times New Roman" w:cs="Times New Roman"/>
        </w:rPr>
        <w:t xml:space="preserve"> e </w:t>
      </w:r>
      <w:proofErr w:type="spellStart"/>
      <w:r w:rsidRPr="003A790D">
        <w:rPr>
          <w:rFonts w:ascii="Times New Roman" w:hAnsi="Times New Roman" w:cs="Times New Roman"/>
        </w:rPr>
        <w:t>burimeve</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të</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financimit</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buxheti</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sponsorizimet</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donacionet</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të</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ardhurat</w:t>
      </w:r>
      <w:proofErr w:type="spellEnd"/>
      <w:r w:rsidRPr="003A790D">
        <w:rPr>
          <w:rFonts w:ascii="Times New Roman" w:hAnsi="Times New Roman" w:cs="Times New Roman"/>
        </w:rPr>
        <w:t xml:space="preserve"> </w:t>
      </w:r>
      <w:proofErr w:type="spellStart"/>
      <w:r w:rsidRPr="003A790D">
        <w:rPr>
          <w:rFonts w:ascii="Times New Roman" w:hAnsi="Times New Roman" w:cs="Times New Roman"/>
        </w:rPr>
        <w:t>personale</w:t>
      </w:r>
      <w:proofErr w:type="spellEnd"/>
      <w:r w:rsidR="009F0A07" w:rsidRPr="003A279C">
        <w:rPr>
          <w:rFonts w:ascii="Times New Roman" w:hAnsi="Times New Roman" w:cs="Times New Roman"/>
        </w:rPr>
        <w:t>)</w:t>
      </w:r>
    </w:p>
    <w:p w14:paraId="7EF234CC" w14:textId="1D418281" w:rsidR="009F0A07" w:rsidRPr="003A279C" w:rsidRDefault="00A945FC" w:rsidP="00DC5922">
      <w:pPr>
        <w:pStyle w:val="ListParagraph"/>
        <w:numPr>
          <w:ilvl w:val="0"/>
          <w:numId w:val="26"/>
        </w:numPr>
        <w:spacing w:line="360" w:lineRule="auto"/>
        <w:jc w:val="both"/>
        <w:rPr>
          <w:rFonts w:ascii="Times New Roman" w:hAnsi="Times New Roman" w:cs="Times New Roman"/>
        </w:rPr>
      </w:pPr>
      <w:proofErr w:type="spellStart"/>
      <w:r>
        <w:rPr>
          <w:rFonts w:ascii="Times New Roman" w:hAnsi="Times New Roman" w:cs="Times New Roman"/>
        </w:rPr>
        <w:t>b</w:t>
      </w:r>
      <w:r w:rsidRPr="00A945FC">
        <w:rPr>
          <w:rFonts w:ascii="Times New Roman" w:hAnsi="Times New Roman" w:cs="Times New Roman"/>
        </w:rPr>
        <w:t>urimet</w:t>
      </w:r>
      <w:proofErr w:type="spellEnd"/>
      <w:r w:rsidRPr="00A945FC">
        <w:rPr>
          <w:rFonts w:ascii="Times New Roman" w:hAnsi="Times New Roman" w:cs="Times New Roman"/>
        </w:rPr>
        <w:t xml:space="preserve"> </w:t>
      </w:r>
      <w:proofErr w:type="spellStart"/>
      <w:r w:rsidRPr="00A945FC">
        <w:rPr>
          <w:rFonts w:ascii="Times New Roman" w:hAnsi="Times New Roman" w:cs="Times New Roman"/>
        </w:rPr>
        <w:t>kryesore</w:t>
      </w:r>
      <w:proofErr w:type="spellEnd"/>
      <w:r w:rsidRPr="00A945FC">
        <w:rPr>
          <w:rFonts w:ascii="Times New Roman" w:hAnsi="Times New Roman" w:cs="Times New Roman"/>
        </w:rPr>
        <w:t xml:space="preserve"> </w:t>
      </w:r>
      <w:proofErr w:type="spellStart"/>
      <w:r w:rsidRPr="00A945FC">
        <w:rPr>
          <w:rFonts w:ascii="Times New Roman" w:hAnsi="Times New Roman" w:cs="Times New Roman"/>
        </w:rPr>
        <w:t>të</w:t>
      </w:r>
      <w:proofErr w:type="spellEnd"/>
      <w:r w:rsidRPr="00A945FC">
        <w:rPr>
          <w:rFonts w:ascii="Times New Roman" w:hAnsi="Times New Roman" w:cs="Times New Roman"/>
        </w:rPr>
        <w:t xml:space="preserve"> </w:t>
      </w:r>
      <w:proofErr w:type="spellStart"/>
      <w:r w:rsidRPr="00A945FC">
        <w:rPr>
          <w:rFonts w:ascii="Times New Roman" w:hAnsi="Times New Roman" w:cs="Times New Roman"/>
        </w:rPr>
        <w:t>financimit</w:t>
      </w:r>
      <w:proofErr w:type="spellEnd"/>
      <w:r w:rsidRPr="00A945FC">
        <w:rPr>
          <w:rFonts w:ascii="Times New Roman" w:hAnsi="Times New Roman" w:cs="Times New Roman"/>
        </w:rPr>
        <w:t xml:space="preserve"> </w:t>
      </w:r>
      <w:proofErr w:type="spellStart"/>
      <w:r w:rsidRPr="00A945FC">
        <w:rPr>
          <w:rFonts w:ascii="Times New Roman" w:hAnsi="Times New Roman" w:cs="Times New Roman"/>
        </w:rPr>
        <w:t>dhe</w:t>
      </w:r>
      <w:proofErr w:type="spellEnd"/>
      <w:r w:rsidRPr="00A945FC">
        <w:rPr>
          <w:rFonts w:ascii="Times New Roman" w:hAnsi="Times New Roman" w:cs="Times New Roman"/>
        </w:rPr>
        <w:t xml:space="preserve"> </w:t>
      </w:r>
      <w:proofErr w:type="spellStart"/>
      <w:r w:rsidRPr="00A945FC">
        <w:rPr>
          <w:rFonts w:ascii="Times New Roman" w:hAnsi="Times New Roman" w:cs="Times New Roman"/>
        </w:rPr>
        <w:t>një</w:t>
      </w:r>
      <w:proofErr w:type="spellEnd"/>
      <w:r w:rsidRPr="00A945FC">
        <w:rPr>
          <w:rFonts w:ascii="Times New Roman" w:hAnsi="Times New Roman" w:cs="Times New Roman"/>
        </w:rPr>
        <w:t xml:space="preserve"> </w:t>
      </w:r>
      <w:proofErr w:type="spellStart"/>
      <w:r w:rsidRPr="00A945FC">
        <w:rPr>
          <w:rFonts w:ascii="Times New Roman" w:hAnsi="Times New Roman" w:cs="Times New Roman"/>
        </w:rPr>
        <w:t>pasqyrë</w:t>
      </w:r>
      <w:proofErr w:type="spellEnd"/>
      <w:r w:rsidRPr="00A945FC">
        <w:rPr>
          <w:rFonts w:ascii="Times New Roman" w:hAnsi="Times New Roman" w:cs="Times New Roman"/>
        </w:rPr>
        <w:t xml:space="preserve"> e </w:t>
      </w:r>
      <w:proofErr w:type="spellStart"/>
      <w:r w:rsidRPr="00A945FC">
        <w:rPr>
          <w:rFonts w:ascii="Times New Roman" w:hAnsi="Times New Roman" w:cs="Times New Roman"/>
        </w:rPr>
        <w:t>konkurseve</w:t>
      </w:r>
      <w:proofErr w:type="spellEnd"/>
      <w:r w:rsidRPr="00A945FC">
        <w:rPr>
          <w:rFonts w:ascii="Times New Roman" w:hAnsi="Times New Roman" w:cs="Times New Roman"/>
        </w:rPr>
        <w:t xml:space="preserve"> </w:t>
      </w:r>
      <w:proofErr w:type="spellStart"/>
      <w:r w:rsidRPr="00A945FC">
        <w:rPr>
          <w:rFonts w:ascii="Times New Roman" w:hAnsi="Times New Roman" w:cs="Times New Roman"/>
        </w:rPr>
        <w:t>të</w:t>
      </w:r>
      <w:proofErr w:type="spellEnd"/>
      <w:r w:rsidRPr="00A945FC">
        <w:rPr>
          <w:rFonts w:ascii="Times New Roman" w:hAnsi="Times New Roman" w:cs="Times New Roman"/>
        </w:rPr>
        <w:t xml:space="preserve"> </w:t>
      </w:r>
      <w:proofErr w:type="spellStart"/>
      <w:r w:rsidRPr="00A945FC">
        <w:rPr>
          <w:rFonts w:ascii="Times New Roman" w:hAnsi="Times New Roman" w:cs="Times New Roman"/>
        </w:rPr>
        <w:t>programit</w:t>
      </w:r>
      <w:proofErr w:type="spellEnd"/>
      <w:r w:rsidRPr="00A945FC">
        <w:rPr>
          <w:rFonts w:ascii="Times New Roman" w:hAnsi="Times New Roman" w:cs="Times New Roman"/>
        </w:rPr>
        <w:t xml:space="preserve"> </w:t>
      </w:r>
      <w:proofErr w:type="spellStart"/>
      <w:r w:rsidR="0089730A">
        <w:rPr>
          <w:rFonts w:ascii="Times New Roman" w:hAnsi="Times New Roman" w:cs="Times New Roman"/>
        </w:rPr>
        <w:t>në</w:t>
      </w:r>
      <w:proofErr w:type="spellEnd"/>
      <w:r w:rsidR="0089730A">
        <w:rPr>
          <w:rFonts w:ascii="Times New Roman" w:hAnsi="Times New Roman" w:cs="Times New Roman"/>
        </w:rPr>
        <w:t xml:space="preserve"> </w:t>
      </w:r>
      <w:proofErr w:type="spellStart"/>
      <w:r w:rsidR="0089730A">
        <w:rPr>
          <w:rFonts w:ascii="Times New Roman" w:hAnsi="Times New Roman" w:cs="Times New Roman"/>
        </w:rPr>
        <w:t>të</w:t>
      </w:r>
      <w:proofErr w:type="spellEnd"/>
      <w:r w:rsidR="0089730A">
        <w:rPr>
          <w:rFonts w:ascii="Times New Roman" w:hAnsi="Times New Roman" w:cs="Times New Roman"/>
        </w:rPr>
        <w:t xml:space="preserve"> </w:t>
      </w:r>
      <w:proofErr w:type="spellStart"/>
      <w:r w:rsidR="0089730A">
        <w:rPr>
          <w:rFonts w:ascii="Times New Roman" w:hAnsi="Times New Roman" w:cs="Times New Roman"/>
        </w:rPr>
        <w:t>cilin</w:t>
      </w:r>
      <w:proofErr w:type="spellEnd"/>
      <w:r w:rsidR="0089730A">
        <w:rPr>
          <w:rFonts w:ascii="Times New Roman" w:hAnsi="Times New Roman" w:cs="Times New Roman"/>
        </w:rPr>
        <w:t xml:space="preserve"> I </w:t>
      </w:r>
      <w:proofErr w:type="spellStart"/>
      <w:r w:rsidR="0089730A">
        <w:rPr>
          <w:rFonts w:ascii="Times New Roman" w:hAnsi="Times New Roman" w:cs="Times New Roman"/>
        </w:rPr>
        <w:t>keni</w:t>
      </w:r>
      <w:proofErr w:type="spellEnd"/>
      <w:r w:rsidR="0089730A">
        <w:rPr>
          <w:rFonts w:ascii="Times New Roman" w:hAnsi="Times New Roman" w:cs="Times New Roman"/>
        </w:rPr>
        <w:t xml:space="preserve"> </w:t>
      </w:r>
      <w:proofErr w:type="spellStart"/>
      <w:r w:rsidR="0089730A">
        <w:rPr>
          <w:rFonts w:ascii="Times New Roman" w:hAnsi="Times New Roman" w:cs="Times New Roman"/>
        </w:rPr>
        <w:t>fituar</w:t>
      </w:r>
      <w:proofErr w:type="spellEnd"/>
      <w:r w:rsidR="0089730A">
        <w:rPr>
          <w:rFonts w:ascii="Times New Roman" w:hAnsi="Times New Roman" w:cs="Times New Roman"/>
        </w:rPr>
        <w:t xml:space="preserve"> </w:t>
      </w:r>
      <w:proofErr w:type="spellStart"/>
      <w:r w:rsidR="0089730A">
        <w:rPr>
          <w:rFonts w:ascii="Times New Roman" w:hAnsi="Times New Roman" w:cs="Times New Roman"/>
        </w:rPr>
        <w:t>mjetet</w:t>
      </w:r>
      <w:proofErr w:type="spellEnd"/>
    </w:p>
    <w:p w14:paraId="0010AF22" w14:textId="77777777" w:rsidR="009F0A07" w:rsidRPr="00F50246" w:rsidRDefault="009F0A07" w:rsidP="00DC5922">
      <w:pPr>
        <w:spacing w:line="360" w:lineRule="auto"/>
        <w:rPr>
          <w:rFonts w:ascii="Times New Roman" w:hAnsi="Times New Roman" w:cs="Times New Roman"/>
        </w:rPr>
      </w:pPr>
    </w:p>
    <w:p w14:paraId="1B1B6845" w14:textId="5D6AA2B1" w:rsidR="009F0A07" w:rsidRPr="003A279C" w:rsidRDefault="00E53998" w:rsidP="00DC5922">
      <w:pPr>
        <w:pStyle w:val="ListParagraph"/>
        <w:numPr>
          <w:ilvl w:val="0"/>
          <w:numId w:val="24"/>
        </w:numPr>
        <w:spacing w:after="160" w:line="360" w:lineRule="auto"/>
        <w:rPr>
          <w:rFonts w:ascii="Times New Roman" w:hAnsi="Times New Roman" w:cs="Times New Roman"/>
          <w:sz w:val="28"/>
          <w:szCs w:val="28"/>
        </w:rPr>
      </w:pPr>
      <w:r w:rsidRPr="00E53998">
        <w:rPr>
          <w:rFonts w:ascii="Times New Roman" w:hAnsi="Times New Roman" w:cs="Times New Roman"/>
          <w:b/>
          <w:sz w:val="28"/>
          <w:szCs w:val="28"/>
        </w:rPr>
        <w:t>For</w:t>
      </w:r>
      <w:r w:rsidR="009710FD">
        <w:rPr>
          <w:rFonts w:ascii="Times New Roman" w:hAnsi="Times New Roman" w:cs="Times New Roman"/>
          <w:b/>
          <w:sz w:val="28"/>
          <w:szCs w:val="28"/>
        </w:rPr>
        <w:t>ma</w:t>
      </w:r>
      <w:r w:rsidRPr="00E53998">
        <w:rPr>
          <w:rFonts w:ascii="Times New Roman" w:hAnsi="Times New Roman" w:cs="Times New Roman"/>
          <w:b/>
          <w:sz w:val="28"/>
          <w:szCs w:val="28"/>
        </w:rPr>
        <w:t xml:space="preserve"> </w:t>
      </w:r>
      <w:r w:rsidR="009710FD">
        <w:rPr>
          <w:rFonts w:ascii="Times New Roman" w:hAnsi="Times New Roman" w:cs="Times New Roman"/>
          <w:b/>
          <w:sz w:val="28"/>
          <w:szCs w:val="28"/>
        </w:rPr>
        <w:t>e</w:t>
      </w:r>
      <w:r w:rsidRPr="00E53998">
        <w:rPr>
          <w:rFonts w:ascii="Times New Roman" w:hAnsi="Times New Roman" w:cs="Times New Roman"/>
          <w:b/>
          <w:sz w:val="28"/>
          <w:szCs w:val="28"/>
        </w:rPr>
        <w:t xml:space="preserve"> </w:t>
      </w:r>
      <w:proofErr w:type="spellStart"/>
      <w:r w:rsidRPr="00E53998">
        <w:rPr>
          <w:rFonts w:ascii="Times New Roman" w:hAnsi="Times New Roman" w:cs="Times New Roman"/>
          <w:b/>
          <w:sz w:val="28"/>
          <w:szCs w:val="28"/>
        </w:rPr>
        <w:t>hapur</w:t>
      </w:r>
      <w:proofErr w:type="spellEnd"/>
      <w:r w:rsidRPr="00E53998">
        <w:rPr>
          <w:rFonts w:ascii="Times New Roman" w:hAnsi="Times New Roman" w:cs="Times New Roman"/>
          <w:b/>
          <w:sz w:val="28"/>
          <w:szCs w:val="28"/>
        </w:rPr>
        <w:t xml:space="preserve"> </w:t>
      </w:r>
      <w:r w:rsidR="009710FD">
        <w:rPr>
          <w:rFonts w:ascii="Times New Roman" w:hAnsi="Times New Roman" w:cs="Times New Roman"/>
          <w:b/>
          <w:sz w:val="28"/>
          <w:szCs w:val="28"/>
        </w:rPr>
        <w:t>e</w:t>
      </w:r>
      <w:r w:rsidRPr="00E53998">
        <w:rPr>
          <w:rFonts w:ascii="Times New Roman" w:hAnsi="Times New Roman" w:cs="Times New Roman"/>
          <w:b/>
          <w:sz w:val="28"/>
          <w:szCs w:val="28"/>
        </w:rPr>
        <w:t xml:space="preserve"> </w:t>
      </w:r>
      <w:proofErr w:type="spellStart"/>
      <w:r w:rsidRPr="00E53998">
        <w:rPr>
          <w:rFonts w:ascii="Times New Roman" w:hAnsi="Times New Roman" w:cs="Times New Roman"/>
          <w:b/>
          <w:sz w:val="28"/>
          <w:szCs w:val="28"/>
        </w:rPr>
        <w:t>pyetësorit</w:t>
      </w:r>
      <w:proofErr w:type="spellEnd"/>
      <w:r w:rsidR="009F0A07" w:rsidRPr="003A279C">
        <w:rPr>
          <w:rFonts w:ascii="Times New Roman" w:hAnsi="Times New Roman" w:cs="Times New Roman"/>
          <w:sz w:val="28"/>
          <w:szCs w:val="28"/>
        </w:rPr>
        <w:t>:</w:t>
      </w:r>
    </w:p>
    <w:p w14:paraId="057BEC66" w14:textId="77777777" w:rsidR="009F0A07" w:rsidRDefault="009F0A07" w:rsidP="00DC5922">
      <w:pPr>
        <w:pStyle w:val="ListParagraph"/>
        <w:spacing w:after="160" w:line="360" w:lineRule="auto"/>
        <w:ind w:left="360"/>
        <w:rPr>
          <w:rFonts w:ascii="Times New Roman" w:hAnsi="Times New Roman" w:cs="Times New Roman"/>
          <w:sz w:val="22"/>
          <w:szCs w:val="22"/>
        </w:rPr>
      </w:pPr>
    </w:p>
    <w:p w14:paraId="5BE13556" w14:textId="30BC62B4" w:rsidR="00E53998" w:rsidRDefault="00E53998" w:rsidP="00DC5922">
      <w:pPr>
        <w:spacing w:line="360" w:lineRule="auto"/>
        <w:rPr>
          <w:rFonts w:ascii="Times New Roman" w:hAnsi="Times New Roman" w:cs="Times New Roman"/>
        </w:rPr>
      </w:pPr>
      <w:proofErr w:type="spellStart"/>
      <w:r w:rsidRPr="00E53998">
        <w:rPr>
          <w:rFonts w:ascii="Times New Roman" w:hAnsi="Times New Roman" w:cs="Times New Roman"/>
        </w:rPr>
        <w:t>Pritshmëritë</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tuaja</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nga</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politika</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kulturore</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në</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nivel</w:t>
      </w:r>
      <w:r w:rsidR="009710FD">
        <w:rPr>
          <w:rFonts w:ascii="Times New Roman" w:hAnsi="Times New Roman" w:cs="Times New Roman"/>
        </w:rPr>
        <w:t>in</w:t>
      </w:r>
      <w:proofErr w:type="spellEnd"/>
      <w:r w:rsidR="009710FD">
        <w:rPr>
          <w:rFonts w:ascii="Times New Roman" w:hAnsi="Times New Roman" w:cs="Times New Roman"/>
        </w:rPr>
        <w:t xml:space="preserve"> </w:t>
      </w:r>
      <w:proofErr w:type="spellStart"/>
      <w:r w:rsidRPr="00E53998">
        <w:rPr>
          <w:rFonts w:ascii="Times New Roman" w:hAnsi="Times New Roman" w:cs="Times New Roman"/>
        </w:rPr>
        <w:t>lokal</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dhe</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vendimmarrës</w:t>
      </w:r>
      <w:r w:rsidR="009710FD">
        <w:rPr>
          <w:rFonts w:ascii="Times New Roman" w:hAnsi="Times New Roman" w:cs="Times New Roman"/>
        </w:rPr>
        <w:t>ve</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në</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fushën</w:t>
      </w:r>
      <w:proofErr w:type="spellEnd"/>
      <w:r w:rsidRPr="00E53998">
        <w:rPr>
          <w:rFonts w:ascii="Times New Roman" w:hAnsi="Times New Roman" w:cs="Times New Roman"/>
        </w:rPr>
        <w:t xml:space="preserve"> e </w:t>
      </w:r>
      <w:proofErr w:type="spellStart"/>
      <w:r w:rsidRPr="00E53998">
        <w:rPr>
          <w:rFonts w:ascii="Times New Roman" w:hAnsi="Times New Roman" w:cs="Times New Roman"/>
        </w:rPr>
        <w:t>kulturës</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aktivitete</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programore</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aktivitete</w:t>
      </w:r>
      <w:proofErr w:type="spellEnd"/>
      <w:r w:rsidRPr="00E53998">
        <w:rPr>
          <w:rFonts w:ascii="Times New Roman" w:hAnsi="Times New Roman" w:cs="Times New Roman"/>
        </w:rPr>
        <w:t xml:space="preserve"> normative, </w:t>
      </w:r>
      <w:proofErr w:type="spellStart"/>
      <w:r w:rsidRPr="00E53998">
        <w:rPr>
          <w:rFonts w:ascii="Times New Roman" w:hAnsi="Times New Roman" w:cs="Times New Roman"/>
        </w:rPr>
        <w:t>aktivitete</w:t>
      </w:r>
      <w:proofErr w:type="spellEnd"/>
      <w:r w:rsidRPr="00E53998">
        <w:rPr>
          <w:rFonts w:ascii="Times New Roman" w:hAnsi="Times New Roman" w:cs="Times New Roman"/>
        </w:rPr>
        <w:t xml:space="preserve"> </w:t>
      </w:r>
      <w:proofErr w:type="spellStart"/>
      <w:r w:rsidRPr="00E53998">
        <w:rPr>
          <w:rFonts w:ascii="Times New Roman" w:hAnsi="Times New Roman" w:cs="Times New Roman"/>
        </w:rPr>
        <w:t>komunikimi</w:t>
      </w:r>
      <w:proofErr w:type="spellEnd"/>
      <w:r w:rsidRPr="00E53998">
        <w:rPr>
          <w:rFonts w:ascii="Times New Roman" w:hAnsi="Times New Roman" w:cs="Times New Roman"/>
        </w:rPr>
        <w:t>)?</w:t>
      </w:r>
    </w:p>
    <w:p w14:paraId="044D2091" w14:textId="77777777" w:rsidR="000B3B73" w:rsidRPr="007F4EFC" w:rsidRDefault="000B3B73" w:rsidP="007F4EFC">
      <w:pPr>
        <w:spacing w:line="360" w:lineRule="auto"/>
        <w:jc w:val="both"/>
        <w:rPr>
          <w:rFonts w:ascii="Times New Roman" w:hAnsi="Times New Roman" w:cs="Times New Roman"/>
          <w:b/>
          <w:sz w:val="28"/>
          <w:szCs w:val="28"/>
        </w:rPr>
      </w:pPr>
    </w:p>
    <w:p w14:paraId="7863F21E" w14:textId="7FB18FAA" w:rsidR="007F4EFC" w:rsidRPr="000B3B73" w:rsidRDefault="00B10A6C" w:rsidP="000B3B73">
      <w:pPr>
        <w:pStyle w:val="ListParagraph"/>
        <w:numPr>
          <w:ilvl w:val="0"/>
          <w:numId w:val="19"/>
        </w:numPr>
        <w:spacing w:line="360" w:lineRule="auto"/>
        <w:jc w:val="both"/>
        <w:rPr>
          <w:rFonts w:ascii="Times New Roman" w:hAnsi="Times New Roman" w:cs="Times New Roman"/>
          <w:b/>
          <w:sz w:val="28"/>
          <w:szCs w:val="28"/>
        </w:rPr>
      </w:pPr>
      <w:proofErr w:type="spellStart"/>
      <w:r w:rsidRPr="00B10A6C">
        <w:rPr>
          <w:rFonts w:ascii="Times New Roman" w:hAnsi="Times New Roman" w:cs="Times New Roman"/>
          <w:b/>
          <w:sz w:val="28"/>
          <w:szCs w:val="28"/>
        </w:rPr>
        <w:t>Kompetencat</w:t>
      </w:r>
      <w:proofErr w:type="spellEnd"/>
      <w:r w:rsidRPr="00B10A6C">
        <w:rPr>
          <w:rFonts w:ascii="Times New Roman" w:hAnsi="Times New Roman" w:cs="Times New Roman"/>
          <w:b/>
          <w:sz w:val="28"/>
          <w:szCs w:val="28"/>
        </w:rPr>
        <w:t xml:space="preserve"> e </w:t>
      </w:r>
      <w:proofErr w:type="spellStart"/>
      <w:r w:rsidRPr="00B10A6C">
        <w:rPr>
          <w:rFonts w:ascii="Times New Roman" w:hAnsi="Times New Roman" w:cs="Times New Roman"/>
          <w:b/>
          <w:sz w:val="28"/>
          <w:szCs w:val="28"/>
        </w:rPr>
        <w:t>Komunës</w:t>
      </w:r>
      <w:proofErr w:type="spellEnd"/>
      <w:r w:rsidRPr="00B10A6C">
        <w:rPr>
          <w:rFonts w:ascii="Times New Roman" w:hAnsi="Times New Roman" w:cs="Times New Roman"/>
          <w:b/>
          <w:sz w:val="28"/>
          <w:szCs w:val="28"/>
        </w:rPr>
        <w:t xml:space="preserve"> </w:t>
      </w:r>
      <w:proofErr w:type="spellStart"/>
      <w:r w:rsidRPr="00B10A6C">
        <w:rPr>
          <w:rFonts w:ascii="Times New Roman" w:hAnsi="Times New Roman" w:cs="Times New Roman"/>
          <w:b/>
          <w:sz w:val="28"/>
          <w:szCs w:val="28"/>
        </w:rPr>
        <w:t>së</w:t>
      </w:r>
      <w:proofErr w:type="spellEnd"/>
      <w:r w:rsidRPr="00B10A6C">
        <w:rPr>
          <w:rFonts w:ascii="Times New Roman" w:hAnsi="Times New Roman" w:cs="Times New Roman"/>
          <w:b/>
          <w:sz w:val="28"/>
          <w:szCs w:val="28"/>
        </w:rPr>
        <w:t xml:space="preserve"> </w:t>
      </w:r>
      <w:proofErr w:type="spellStart"/>
      <w:r w:rsidRPr="00B10A6C">
        <w:rPr>
          <w:rFonts w:ascii="Times New Roman" w:hAnsi="Times New Roman" w:cs="Times New Roman"/>
          <w:b/>
          <w:sz w:val="28"/>
          <w:szCs w:val="28"/>
        </w:rPr>
        <w:t>Tuzit</w:t>
      </w:r>
      <w:proofErr w:type="spellEnd"/>
      <w:r w:rsidRPr="00B10A6C">
        <w:rPr>
          <w:rFonts w:ascii="Times New Roman" w:hAnsi="Times New Roman" w:cs="Times New Roman"/>
          <w:b/>
          <w:sz w:val="28"/>
          <w:szCs w:val="28"/>
        </w:rPr>
        <w:t xml:space="preserve"> </w:t>
      </w:r>
      <w:proofErr w:type="spellStart"/>
      <w:r w:rsidRPr="00B10A6C">
        <w:rPr>
          <w:rFonts w:ascii="Times New Roman" w:hAnsi="Times New Roman" w:cs="Times New Roman"/>
          <w:b/>
          <w:sz w:val="28"/>
          <w:szCs w:val="28"/>
        </w:rPr>
        <w:t>në</w:t>
      </w:r>
      <w:proofErr w:type="spellEnd"/>
      <w:r w:rsidRPr="00B10A6C">
        <w:rPr>
          <w:rFonts w:ascii="Times New Roman" w:hAnsi="Times New Roman" w:cs="Times New Roman"/>
          <w:b/>
          <w:sz w:val="28"/>
          <w:szCs w:val="28"/>
        </w:rPr>
        <w:t xml:space="preserve"> </w:t>
      </w:r>
      <w:proofErr w:type="spellStart"/>
      <w:r w:rsidRPr="00B10A6C">
        <w:rPr>
          <w:rFonts w:ascii="Times New Roman" w:hAnsi="Times New Roman" w:cs="Times New Roman"/>
          <w:b/>
          <w:sz w:val="28"/>
          <w:szCs w:val="28"/>
        </w:rPr>
        <w:t>fushën</w:t>
      </w:r>
      <w:proofErr w:type="spellEnd"/>
      <w:r w:rsidRPr="00B10A6C">
        <w:rPr>
          <w:rFonts w:ascii="Times New Roman" w:hAnsi="Times New Roman" w:cs="Times New Roman"/>
          <w:b/>
          <w:sz w:val="28"/>
          <w:szCs w:val="28"/>
        </w:rPr>
        <w:t xml:space="preserve"> e </w:t>
      </w:r>
      <w:proofErr w:type="spellStart"/>
      <w:r w:rsidRPr="00B10A6C">
        <w:rPr>
          <w:rFonts w:ascii="Times New Roman" w:hAnsi="Times New Roman" w:cs="Times New Roman"/>
          <w:b/>
          <w:sz w:val="28"/>
          <w:szCs w:val="28"/>
        </w:rPr>
        <w:t>kulturës</w:t>
      </w:r>
      <w:proofErr w:type="spellEnd"/>
      <w:r w:rsidRPr="00B10A6C">
        <w:rPr>
          <w:rFonts w:ascii="Times New Roman" w:hAnsi="Times New Roman" w:cs="Times New Roman"/>
          <w:b/>
          <w:sz w:val="28"/>
          <w:szCs w:val="28"/>
        </w:rPr>
        <w:t xml:space="preserve"> – </w:t>
      </w:r>
      <w:proofErr w:type="spellStart"/>
      <w:r w:rsidRPr="00B10A6C">
        <w:rPr>
          <w:rFonts w:ascii="Times New Roman" w:hAnsi="Times New Roman" w:cs="Times New Roman"/>
          <w:b/>
          <w:sz w:val="28"/>
          <w:szCs w:val="28"/>
        </w:rPr>
        <w:t>aspekt</w:t>
      </w:r>
      <w:r w:rsidR="009710FD">
        <w:rPr>
          <w:rFonts w:ascii="Times New Roman" w:hAnsi="Times New Roman" w:cs="Times New Roman"/>
          <w:b/>
          <w:sz w:val="28"/>
          <w:szCs w:val="28"/>
        </w:rPr>
        <w:t>et</w:t>
      </w:r>
      <w:proofErr w:type="spellEnd"/>
      <w:r w:rsidRPr="00B10A6C">
        <w:rPr>
          <w:rFonts w:ascii="Times New Roman" w:hAnsi="Times New Roman" w:cs="Times New Roman"/>
          <w:b/>
          <w:sz w:val="28"/>
          <w:szCs w:val="28"/>
        </w:rPr>
        <w:t xml:space="preserve"> normativ</w:t>
      </w:r>
      <w:r w:rsidR="009710FD">
        <w:rPr>
          <w:rFonts w:ascii="Times New Roman" w:hAnsi="Times New Roman" w:cs="Times New Roman"/>
          <w:b/>
          <w:sz w:val="28"/>
          <w:szCs w:val="28"/>
        </w:rPr>
        <w:t>e</w:t>
      </w:r>
      <w:r w:rsidRPr="00B10A6C">
        <w:rPr>
          <w:rFonts w:ascii="Times New Roman" w:hAnsi="Times New Roman" w:cs="Times New Roman"/>
          <w:b/>
          <w:sz w:val="28"/>
          <w:szCs w:val="28"/>
        </w:rPr>
        <w:t xml:space="preserve">, </w:t>
      </w:r>
      <w:proofErr w:type="spellStart"/>
      <w:r w:rsidRPr="00B10A6C">
        <w:rPr>
          <w:rFonts w:ascii="Times New Roman" w:hAnsi="Times New Roman" w:cs="Times New Roman"/>
          <w:b/>
          <w:sz w:val="28"/>
          <w:szCs w:val="28"/>
        </w:rPr>
        <w:t>organizativ</w:t>
      </w:r>
      <w:r w:rsidR="009710FD">
        <w:rPr>
          <w:rFonts w:ascii="Times New Roman" w:hAnsi="Times New Roman" w:cs="Times New Roman"/>
          <w:b/>
          <w:sz w:val="28"/>
          <w:szCs w:val="28"/>
        </w:rPr>
        <w:t>e</w:t>
      </w:r>
      <w:proofErr w:type="spellEnd"/>
      <w:r w:rsidRPr="00B10A6C">
        <w:rPr>
          <w:rFonts w:ascii="Times New Roman" w:hAnsi="Times New Roman" w:cs="Times New Roman"/>
          <w:b/>
          <w:sz w:val="28"/>
          <w:szCs w:val="28"/>
        </w:rPr>
        <w:t xml:space="preserve"> </w:t>
      </w:r>
      <w:proofErr w:type="spellStart"/>
      <w:r w:rsidRPr="00B10A6C">
        <w:rPr>
          <w:rFonts w:ascii="Times New Roman" w:hAnsi="Times New Roman" w:cs="Times New Roman"/>
          <w:b/>
          <w:sz w:val="28"/>
          <w:szCs w:val="28"/>
        </w:rPr>
        <w:t>dhe</w:t>
      </w:r>
      <w:proofErr w:type="spellEnd"/>
      <w:r w:rsidRPr="00B10A6C">
        <w:rPr>
          <w:rFonts w:ascii="Times New Roman" w:hAnsi="Times New Roman" w:cs="Times New Roman"/>
          <w:b/>
          <w:sz w:val="28"/>
          <w:szCs w:val="28"/>
        </w:rPr>
        <w:t xml:space="preserve"> </w:t>
      </w:r>
      <w:proofErr w:type="spellStart"/>
      <w:r w:rsidRPr="00B10A6C">
        <w:rPr>
          <w:rFonts w:ascii="Times New Roman" w:hAnsi="Times New Roman" w:cs="Times New Roman"/>
          <w:b/>
          <w:sz w:val="28"/>
          <w:szCs w:val="28"/>
        </w:rPr>
        <w:t>financiar</w:t>
      </w:r>
      <w:r w:rsidR="009710FD">
        <w:rPr>
          <w:rFonts w:ascii="Times New Roman" w:hAnsi="Times New Roman" w:cs="Times New Roman"/>
          <w:b/>
          <w:sz w:val="28"/>
          <w:szCs w:val="28"/>
        </w:rPr>
        <w:t>e</w:t>
      </w:r>
      <w:proofErr w:type="spellEnd"/>
      <w:r w:rsidRPr="00B10A6C">
        <w:rPr>
          <w:rFonts w:ascii="Times New Roman" w:hAnsi="Times New Roman" w:cs="Times New Roman"/>
          <w:b/>
          <w:sz w:val="28"/>
          <w:szCs w:val="28"/>
        </w:rPr>
        <w:t>.</w:t>
      </w:r>
    </w:p>
    <w:p w14:paraId="451AD3E2" w14:textId="77777777" w:rsidR="000B3B73" w:rsidRPr="000B3B73" w:rsidRDefault="000B3B73" w:rsidP="000B3B73">
      <w:pPr>
        <w:pStyle w:val="ListParagraph"/>
        <w:spacing w:line="360" w:lineRule="auto"/>
        <w:jc w:val="both"/>
        <w:rPr>
          <w:rFonts w:ascii="Times New Roman" w:hAnsi="Times New Roman" w:cs="Times New Roman"/>
          <w:b/>
          <w:sz w:val="28"/>
          <w:szCs w:val="28"/>
        </w:rPr>
      </w:pPr>
    </w:p>
    <w:p w14:paraId="2D4C6FB2" w14:textId="77777777" w:rsidR="007F4EFC" w:rsidRDefault="007F4EFC" w:rsidP="007F4EFC">
      <w:pPr>
        <w:pStyle w:val="Default"/>
        <w:rPr>
          <w:sz w:val="28"/>
          <w:szCs w:val="28"/>
        </w:rPr>
      </w:pPr>
    </w:p>
    <w:p w14:paraId="7F393628" w14:textId="6D39A7DE" w:rsidR="00956A19" w:rsidRDefault="009710FD" w:rsidP="0000058B">
      <w:pPr>
        <w:pStyle w:val="Default"/>
        <w:spacing w:line="360" w:lineRule="auto"/>
        <w:jc w:val="both"/>
        <w:rPr>
          <w:rFonts w:ascii="Times New Roman" w:hAnsi="Times New Roman" w:cs="Times New Roman"/>
        </w:rPr>
      </w:pPr>
      <w:proofErr w:type="spellStart"/>
      <w:r>
        <w:rPr>
          <w:rFonts w:ascii="Times New Roman" w:hAnsi="Times New Roman" w:cs="Times New Roman"/>
        </w:rPr>
        <w:t>Veprimtaria</w:t>
      </w:r>
      <w:proofErr w:type="spellEnd"/>
      <w:r>
        <w:rPr>
          <w:rFonts w:ascii="Times New Roman" w:hAnsi="Times New Roman" w:cs="Times New Roman"/>
        </w:rPr>
        <w:t xml:space="preserve"> e </w:t>
      </w:r>
      <w:proofErr w:type="spellStart"/>
      <w:r>
        <w:rPr>
          <w:rFonts w:ascii="Times New Roman" w:hAnsi="Times New Roman" w:cs="Times New Roman"/>
        </w:rPr>
        <w:t>kulturës</w:t>
      </w:r>
      <w:proofErr w:type="spellEnd"/>
      <w:r>
        <w:rPr>
          <w:rFonts w:ascii="Times New Roman" w:hAnsi="Times New Roman" w:cs="Times New Roman"/>
        </w:rPr>
        <w:t xml:space="preserve">, </w:t>
      </w:r>
      <w:proofErr w:type="spellStart"/>
      <w:r w:rsidR="00956A19" w:rsidRPr="00956A19">
        <w:rPr>
          <w:rFonts w:ascii="Times New Roman" w:hAnsi="Times New Roman" w:cs="Times New Roman"/>
        </w:rPr>
        <w:t>siç</w:t>
      </w:r>
      <w:proofErr w:type="spellEnd"/>
      <w:r w:rsidR="00956A19" w:rsidRPr="00956A19">
        <w:rPr>
          <w:rFonts w:ascii="Times New Roman" w:hAnsi="Times New Roman" w:cs="Times New Roman"/>
        </w:rPr>
        <w:t xml:space="preserve"> </w:t>
      </w:r>
      <w:proofErr w:type="spellStart"/>
      <w:r>
        <w:rPr>
          <w:rFonts w:ascii="Times New Roman" w:hAnsi="Times New Roman" w:cs="Times New Roman"/>
        </w:rPr>
        <w:t>është</w:t>
      </w:r>
      <w:proofErr w:type="spellEnd"/>
      <w:r>
        <w:rPr>
          <w:rFonts w:ascii="Times New Roman" w:hAnsi="Times New Roman" w:cs="Times New Roman"/>
        </w:rPr>
        <w:t xml:space="preserve"> </w:t>
      </w:r>
      <w:proofErr w:type="spellStart"/>
      <w:proofErr w:type="gramStart"/>
      <w:r>
        <w:rPr>
          <w:rFonts w:ascii="Times New Roman" w:hAnsi="Times New Roman" w:cs="Times New Roman"/>
        </w:rPr>
        <w:t>thënë</w:t>
      </w:r>
      <w:proofErr w:type="spellEnd"/>
      <w:r>
        <w:rPr>
          <w:rFonts w:ascii="Times New Roman" w:hAnsi="Times New Roman" w:cs="Times New Roman"/>
        </w:rPr>
        <w:t xml:space="preserve"> </w:t>
      </w:r>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tashmë</w:t>
      </w:r>
      <w:proofErr w:type="spellEnd"/>
      <w:proofErr w:type="gram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është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përcaktuar</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në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radhë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parë</w:t>
      </w:r>
      <w:proofErr w:type="spellEnd"/>
      <w:r w:rsidR="00956A19" w:rsidRPr="00956A19">
        <w:rPr>
          <w:rFonts w:ascii="Times New Roman" w:hAnsi="Times New Roman" w:cs="Times New Roman"/>
        </w:rPr>
        <w:t xml:space="preserve"> me </w:t>
      </w:r>
      <w:proofErr w:type="spellStart"/>
      <w:r w:rsidR="00956A19" w:rsidRPr="00956A19">
        <w:rPr>
          <w:rFonts w:ascii="Times New Roman" w:hAnsi="Times New Roman" w:cs="Times New Roman"/>
        </w:rPr>
        <w:t>Ligjin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kulturën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si</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veprimtari</w:t>
      </w:r>
      <w:proofErr w:type="spellEnd"/>
      <w:r w:rsidR="00956A19" w:rsidRPr="00956A19">
        <w:rPr>
          <w:rFonts w:ascii="Times New Roman" w:hAnsi="Times New Roman" w:cs="Times New Roman"/>
        </w:rPr>
        <w:t xml:space="preserve"> me </w:t>
      </w:r>
      <w:proofErr w:type="spellStart"/>
      <w:r w:rsidR="00956A19" w:rsidRPr="00956A19">
        <w:rPr>
          <w:rFonts w:ascii="Times New Roman" w:hAnsi="Times New Roman" w:cs="Times New Roman"/>
        </w:rPr>
        <w:t>interes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përgjithshëm</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Në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kuadër</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politikave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kulturore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lokale</w:t>
      </w:r>
      <w:proofErr w:type="spellEnd"/>
      <w:r w:rsidR="00956A19" w:rsidRPr="00956A1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kompetencave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sidR="00956A19" w:rsidRPr="00956A19">
        <w:rPr>
          <w:rFonts w:ascii="Times New Roman" w:hAnsi="Times New Roman" w:cs="Times New Roman"/>
        </w:rPr>
        <w:t>komunave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përkatësisht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Komunës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së</w:t>
      </w:r>
      <w:proofErr w:type="spellEnd"/>
      <w:r w:rsidR="00956A19" w:rsidRPr="00956A19">
        <w:rPr>
          <w:rFonts w:ascii="Times New Roman" w:hAnsi="Times New Roman" w:cs="Times New Roman"/>
        </w:rPr>
        <w:t xml:space="preserve"> </w:t>
      </w:r>
      <w:proofErr w:type="spellStart"/>
      <w:proofErr w:type="gramStart"/>
      <w:r w:rsidR="00956A19" w:rsidRPr="00956A19">
        <w:rPr>
          <w:rFonts w:ascii="Times New Roman" w:hAnsi="Times New Roman" w:cs="Times New Roman"/>
        </w:rPr>
        <w:t>Tuzit</w:t>
      </w:r>
      <w:proofErr w:type="spellEnd"/>
      <w:r w:rsidR="00956A19" w:rsidRPr="00956A1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ështhë</w:t>
      </w:r>
      <w:proofErr w:type="spellEnd"/>
      <w:proofErr w:type="gramEnd"/>
      <w:r>
        <w:rPr>
          <w:rFonts w:ascii="Times New Roman" w:hAnsi="Times New Roman" w:cs="Times New Roman"/>
        </w:rPr>
        <w:t xml:space="preserve"> </w:t>
      </w:r>
      <w:proofErr w:type="spellStart"/>
      <w:r>
        <w:rPr>
          <w:rFonts w:ascii="Times New Roman" w:hAnsi="Times New Roman" w:cs="Times New Roman"/>
        </w:rPr>
        <w:t>përcaktuar</w:t>
      </w:r>
      <w:proofErr w:type="spellEnd"/>
      <w:r>
        <w:rPr>
          <w:rFonts w:ascii="Times New Roman" w:hAnsi="Times New Roman" w:cs="Times New Roman"/>
        </w:rPr>
        <w:t xml:space="preserve"> </w:t>
      </w:r>
      <w:r w:rsidR="00956A19" w:rsidRPr="00956A19">
        <w:rPr>
          <w:rFonts w:ascii="Times New Roman" w:hAnsi="Times New Roman" w:cs="Times New Roman"/>
        </w:rPr>
        <w:t xml:space="preserve">me </w:t>
      </w:r>
      <w:proofErr w:type="spellStart"/>
      <w:r w:rsidR="00956A19" w:rsidRPr="00956A19">
        <w:rPr>
          <w:rFonts w:ascii="Times New Roman" w:hAnsi="Times New Roman" w:cs="Times New Roman"/>
        </w:rPr>
        <w:t>Ligjin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vetëqeverisjen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lokale</w:t>
      </w:r>
      <w:proofErr w:type="spellEnd"/>
      <w:r w:rsidR="00956A19" w:rsidRPr="00956A19">
        <w:rPr>
          <w:rFonts w:ascii="Times New Roman" w:hAnsi="Times New Roman" w:cs="Times New Roman"/>
        </w:rPr>
        <w:t xml:space="preserve">, d.m.th. </w:t>
      </w:r>
      <w:r>
        <w:rPr>
          <w:rFonts w:ascii="Times New Roman" w:hAnsi="Times New Roman" w:cs="Times New Roman"/>
        </w:rPr>
        <w:t>me</w:t>
      </w:r>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Statutin</w:t>
      </w:r>
      <w:proofErr w:type="spellEnd"/>
      <w:r w:rsidR="00956A19" w:rsidRPr="00956A19">
        <w:rPr>
          <w:rFonts w:ascii="Times New Roman" w:hAnsi="Times New Roman" w:cs="Times New Roman"/>
        </w:rPr>
        <w:t xml:space="preserve"> e </w:t>
      </w:r>
      <w:proofErr w:type="spellStart"/>
      <w:r w:rsidR="00956A19" w:rsidRPr="00956A19">
        <w:rPr>
          <w:rFonts w:ascii="Times New Roman" w:hAnsi="Times New Roman" w:cs="Times New Roman"/>
        </w:rPr>
        <w:t>Komunës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së</w:t>
      </w:r>
      <w:proofErr w:type="spellEnd"/>
      <w:r w:rsidR="00956A19" w:rsidRPr="00956A19">
        <w:rPr>
          <w:rFonts w:ascii="Times New Roman" w:hAnsi="Times New Roman" w:cs="Times New Roman"/>
        </w:rPr>
        <w:t xml:space="preserve"> </w:t>
      </w:r>
      <w:proofErr w:type="spellStart"/>
      <w:proofErr w:type="gramStart"/>
      <w:r w:rsidR="00956A19" w:rsidRPr="00956A19">
        <w:rPr>
          <w:rFonts w:ascii="Times New Roman" w:hAnsi="Times New Roman" w:cs="Times New Roman"/>
        </w:rPr>
        <w:t>Tuzit</w:t>
      </w:r>
      <w:proofErr w:type="spellEnd"/>
      <w:r w:rsidR="00956A19" w:rsidRPr="00956A19">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ku</w:t>
      </w:r>
      <w:proofErr w:type="spellEnd"/>
      <w:proofErr w:type="gramEnd"/>
      <w:r>
        <w:rPr>
          <w:rFonts w:ascii="Times New Roman" w:hAnsi="Times New Roman" w:cs="Times New Roman"/>
        </w:rPr>
        <w:t xml:space="preserve"> </w:t>
      </w:r>
      <w:proofErr w:type="spellStart"/>
      <w:r>
        <w:rPr>
          <w:rFonts w:ascii="Times New Roman" w:hAnsi="Times New Roman" w:cs="Times New Roman"/>
        </w:rPr>
        <w:t>thueht</w:t>
      </w:r>
      <w:proofErr w:type="spellEnd"/>
      <w:r>
        <w:rPr>
          <w:rFonts w:ascii="Times New Roman" w:hAnsi="Times New Roman" w:cs="Times New Roman"/>
        </w:rPr>
        <w:t xml:space="preserve"> </w:t>
      </w:r>
      <w:proofErr w:type="spellStart"/>
      <w:r>
        <w:rPr>
          <w:rFonts w:ascii="Times New Roman" w:hAnsi="Times New Roman" w:cs="Times New Roman"/>
        </w:rPr>
        <w:t>që</w:t>
      </w:r>
      <w:proofErr w:type="spellEnd"/>
      <w:r>
        <w:rPr>
          <w:rFonts w:ascii="Times New Roman" w:hAnsi="Times New Roman" w:cs="Times New Roman"/>
        </w:rPr>
        <w:t xml:space="preserve"> </w:t>
      </w:r>
      <w:proofErr w:type="spellStart"/>
      <w:r w:rsidR="00956A19" w:rsidRPr="00956A19">
        <w:rPr>
          <w:rFonts w:ascii="Times New Roman" w:hAnsi="Times New Roman" w:cs="Times New Roman"/>
        </w:rPr>
        <w:t>Komuna</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në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pajtim</w:t>
      </w:r>
      <w:proofErr w:type="spellEnd"/>
      <w:r w:rsidR="00956A19" w:rsidRPr="00956A19">
        <w:rPr>
          <w:rFonts w:ascii="Times New Roman" w:hAnsi="Times New Roman" w:cs="Times New Roman"/>
        </w:rPr>
        <w:t xml:space="preserve"> me </w:t>
      </w:r>
      <w:proofErr w:type="spellStart"/>
      <w:r w:rsidR="00956A19" w:rsidRPr="00956A19">
        <w:rPr>
          <w:rFonts w:ascii="Times New Roman" w:hAnsi="Times New Roman" w:cs="Times New Roman"/>
        </w:rPr>
        <w:t>ligjin</w:t>
      </w:r>
      <w:proofErr w:type="spellEnd"/>
      <w:r>
        <w:rPr>
          <w:rFonts w:ascii="Times New Roman" w:hAnsi="Times New Roman" w:cs="Times New Roman"/>
        </w:rPr>
        <w:t xml:space="preserve">, </w:t>
      </w:r>
      <w:proofErr w:type="spellStart"/>
      <w:r>
        <w:rPr>
          <w:rFonts w:ascii="Times New Roman" w:hAnsi="Times New Roman" w:cs="Times New Roman"/>
        </w:rPr>
        <w:t>dhe</w:t>
      </w:r>
      <w:proofErr w:type="spellEnd"/>
      <w:r>
        <w:rPr>
          <w:rFonts w:ascii="Times New Roman" w:hAnsi="Times New Roman" w:cs="Times New Roman"/>
        </w:rPr>
        <w:t xml:space="preserve"> </w:t>
      </w:r>
      <w:proofErr w:type="spellStart"/>
      <w:r>
        <w:rPr>
          <w:rFonts w:ascii="Times New Roman" w:hAnsi="Times New Roman" w:cs="Times New Roman"/>
        </w:rPr>
        <w:t>rregullore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tjera</w:t>
      </w:r>
      <w:proofErr w:type="spellEnd"/>
      <w:r>
        <w:rPr>
          <w:rFonts w:ascii="Times New Roman" w:hAnsi="Times New Roman" w:cs="Times New Roman"/>
        </w:rPr>
        <w:t xml:space="preserve"> </w:t>
      </w:r>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rregullon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siguron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dhe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krijon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kushte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zhvillimin</w:t>
      </w:r>
      <w:proofErr w:type="spellEnd"/>
      <w:r w:rsidR="00956A19" w:rsidRPr="00956A19">
        <w:rPr>
          <w:rFonts w:ascii="Times New Roman" w:hAnsi="Times New Roman" w:cs="Times New Roman"/>
        </w:rPr>
        <w:t xml:space="preserve"> e </w:t>
      </w:r>
      <w:proofErr w:type="spellStart"/>
      <w:r w:rsidR="00956A19" w:rsidRPr="00956A19">
        <w:rPr>
          <w:rFonts w:ascii="Times New Roman" w:hAnsi="Times New Roman" w:cs="Times New Roman"/>
        </w:rPr>
        <w:t>kulturës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dhe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mbrojtjen</w:t>
      </w:r>
      <w:proofErr w:type="spellEnd"/>
      <w:r w:rsidR="00956A19" w:rsidRPr="00956A19">
        <w:rPr>
          <w:rFonts w:ascii="Times New Roman" w:hAnsi="Times New Roman" w:cs="Times New Roman"/>
        </w:rPr>
        <w:t xml:space="preserve"> e </w:t>
      </w:r>
      <w:proofErr w:type="spellStart"/>
      <w:r w:rsidR="00956A19" w:rsidRPr="00956A19">
        <w:rPr>
          <w:rFonts w:ascii="Times New Roman" w:hAnsi="Times New Roman" w:cs="Times New Roman"/>
        </w:rPr>
        <w:t>trashëgimisë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kulturore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neni</w:t>
      </w:r>
      <w:proofErr w:type="spellEnd"/>
      <w:r w:rsidR="00956A19" w:rsidRPr="00956A19">
        <w:rPr>
          <w:rFonts w:ascii="Times New Roman" w:hAnsi="Times New Roman" w:cs="Times New Roman"/>
        </w:rPr>
        <w:t xml:space="preserve"> 24 </w:t>
      </w:r>
      <w:proofErr w:type="spellStart"/>
      <w:r w:rsidR="00956A19" w:rsidRPr="00956A19">
        <w:rPr>
          <w:rFonts w:ascii="Times New Roman" w:hAnsi="Times New Roman" w:cs="Times New Roman"/>
        </w:rPr>
        <w:t>i</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Statutit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Statuti</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rregullon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edhe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fushën</w:t>
      </w:r>
      <w:proofErr w:type="spellEnd"/>
      <w:r w:rsidR="00956A19" w:rsidRPr="00956A19">
        <w:rPr>
          <w:rFonts w:ascii="Times New Roman" w:hAnsi="Times New Roman" w:cs="Times New Roman"/>
        </w:rPr>
        <w:t xml:space="preserve"> e </w:t>
      </w:r>
      <w:proofErr w:type="spellStart"/>
      <w:r w:rsidR="00956A19" w:rsidRPr="00956A19">
        <w:rPr>
          <w:rFonts w:ascii="Times New Roman" w:hAnsi="Times New Roman" w:cs="Times New Roman"/>
        </w:rPr>
        <w:t>arsimit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organeve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dhe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shërbimeve</w:t>
      </w:r>
      <w:proofErr w:type="spellEnd"/>
      <w:r w:rsidR="00956A19" w:rsidRPr="00956A19">
        <w:rPr>
          <w:rFonts w:ascii="Times New Roman" w:hAnsi="Times New Roman" w:cs="Times New Roman"/>
        </w:rPr>
        <w:t xml:space="preserve"> administrative </w:t>
      </w:r>
      <w:proofErr w:type="spellStart"/>
      <w:r w:rsidR="00956A19" w:rsidRPr="00956A19">
        <w:rPr>
          <w:rFonts w:ascii="Times New Roman" w:hAnsi="Times New Roman" w:cs="Times New Roman"/>
        </w:rPr>
        <w:t>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Komunës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Tuzit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neni</w:t>
      </w:r>
      <w:proofErr w:type="spellEnd"/>
      <w:r w:rsidR="00956A19" w:rsidRPr="00956A19">
        <w:rPr>
          <w:rFonts w:ascii="Times New Roman" w:hAnsi="Times New Roman" w:cs="Times New Roman"/>
        </w:rPr>
        <w:t xml:space="preserve"> 112). </w:t>
      </w:r>
      <w:proofErr w:type="spellStart"/>
      <w:r w:rsidR="00956A19" w:rsidRPr="00956A19">
        <w:rPr>
          <w:rFonts w:ascii="Times New Roman" w:hAnsi="Times New Roman" w:cs="Times New Roman"/>
        </w:rPr>
        <w:t>Gjithashtu</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është</w:t>
      </w:r>
      <w:proofErr w:type="spellEnd"/>
      <w:r w:rsidR="00956A19" w:rsidRPr="00956A19">
        <w:rPr>
          <w:rFonts w:ascii="Times New Roman" w:hAnsi="Times New Roman" w:cs="Times New Roman"/>
        </w:rPr>
        <w:t xml:space="preserve"> e </w:t>
      </w:r>
      <w:proofErr w:type="spellStart"/>
      <w:r w:rsidR="00956A19" w:rsidRPr="00956A19">
        <w:rPr>
          <w:rFonts w:ascii="Times New Roman" w:hAnsi="Times New Roman" w:cs="Times New Roman"/>
        </w:rPr>
        <w:t>rëndësishme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theksohet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modeli</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pjesëmarrës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që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synon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qytetarët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në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fushën</w:t>
      </w:r>
      <w:proofErr w:type="spellEnd"/>
      <w:r w:rsidR="00956A19" w:rsidRPr="00956A19">
        <w:rPr>
          <w:rFonts w:ascii="Times New Roman" w:hAnsi="Times New Roman" w:cs="Times New Roman"/>
        </w:rPr>
        <w:t xml:space="preserve"> e </w:t>
      </w:r>
      <w:proofErr w:type="spellStart"/>
      <w:r w:rsidR="00956A19" w:rsidRPr="00956A19">
        <w:rPr>
          <w:rFonts w:ascii="Times New Roman" w:hAnsi="Times New Roman" w:cs="Times New Roman"/>
        </w:rPr>
        <w:t>kulturës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i</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cili</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është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paraparë</w:t>
      </w:r>
      <w:proofErr w:type="spellEnd"/>
      <w:r w:rsidR="00956A19" w:rsidRPr="00956A19">
        <w:rPr>
          <w:rFonts w:ascii="Times New Roman" w:hAnsi="Times New Roman" w:cs="Times New Roman"/>
        </w:rPr>
        <w:t xml:space="preserve"> me </w:t>
      </w:r>
      <w:proofErr w:type="spellStart"/>
      <w:r w:rsidR="00956A19" w:rsidRPr="00956A19">
        <w:rPr>
          <w:rFonts w:ascii="Times New Roman" w:hAnsi="Times New Roman" w:cs="Times New Roman"/>
        </w:rPr>
        <w:t>dispozite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iniciativën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ku</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theksohet</w:t>
      </w:r>
      <w:proofErr w:type="spellEnd"/>
      <w:r w:rsidR="00956A19" w:rsidRPr="00956A19">
        <w:rPr>
          <w:rFonts w:ascii="Times New Roman" w:hAnsi="Times New Roman" w:cs="Times New Roman"/>
        </w:rPr>
        <w:t xml:space="preserve"> se </w:t>
      </w:r>
      <w:proofErr w:type="spellStart"/>
      <w:r w:rsidR="00956A19" w:rsidRPr="00956A19">
        <w:rPr>
          <w:rFonts w:ascii="Times New Roman" w:hAnsi="Times New Roman" w:cs="Times New Roman"/>
        </w:rPr>
        <w:t>qytetarët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mund</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paraqesin</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iniciativë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pranë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organeve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kompetente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Komunës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Tuzit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si</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në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fushën</w:t>
      </w:r>
      <w:proofErr w:type="spellEnd"/>
      <w:r w:rsidR="00956A19" w:rsidRPr="00956A19">
        <w:rPr>
          <w:rFonts w:ascii="Times New Roman" w:hAnsi="Times New Roman" w:cs="Times New Roman"/>
        </w:rPr>
        <w:t xml:space="preserve"> e </w:t>
      </w:r>
      <w:proofErr w:type="spellStart"/>
      <w:r w:rsidR="00956A19" w:rsidRPr="00956A19">
        <w:rPr>
          <w:rFonts w:ascii="Times New Roman" w:hAnsi="Times New Roman" w:cs="Times New Roman"/>
        </w:rPr>
        <w:t>mbrojtjes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së</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monumenteve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dhe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përmendoreve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si</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dhe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për</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zhvillimin</w:t>
      </w:r>
      <w:proofErr w:type="spellEnd"/>
      <w:r w:rsidR="00956A19" w:rsidRPr="00956A19">
        <w:rPr>
          <w:rFonts w:ascii="Times New Roman" w:hAnsi="Times New Roman" w:cs="Times New Roman"/>
        </w:rPr>
        <w:t xml:space="preserve"> e </w:t>
      </w:r>
      <w:proofErr w:type="spellStart"/>
      <w:r w:rsidR="00956A19" w:rsidRPr="00956A19">
        <w:rPr>
          <w:rFonts w:ascii="Times New Roman" w:hAnsi="Times New Roman" w:cs="Times New Roman"/>
        </w:rPr>
        <w:t>kulturës</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dhe</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artit</w:t>
      </w:r>
      <w:proofErr w:type="spellEnd"/>
      <w:r w:rsidR="00956A19" w:rsidRPr="00956A19">
        <w:rPr>
          <w:rFonts w:ascii="Times New Roman" w:hAnsi="Times New Roman" w:cs="Times New Roman"/>
        </w:rPr>
        <w:t xml:space="preserve"> (</w:t>
      </w:r>
      <w:proofErr w:type="spellStart"/>
      <w:r w:rsidR="00956A19" w:rsidRPr="00956A19">
        <w:rPr>
          <w:rFonts w:ascii="Times New Roman" w:hAnsi="Times New Roman" w:cs="Times New Roman"/>
        </w:rPr>
        <w:t>neni</w:t>
      </w:r>
      <w:proofErr w:type="spellEnd"/>
      <w:r w:rsidR="00956A19" w:rsidRPr="00956A19">
        <w:rPr>
          <w:rFonts w:ascii="Times New Roman" w:hAnsi="Times New Roman" w:cs="Times New Roman"/>
        </w:rPr>
        <w:t xml:space="preserve"> 136)</w:t>
      </w:r>
    </w:p>
    <w:p w14:paraId="25088A8A" w14:textId="77777777" w:rsidR="0000058B" w:rsidRDefault="0000058B" w:rsidP="007F4EFC">
      <w:pPr>
        <w:pStyle w:val="Default"/>
        <w:rPr>
          <w:sz w:val="28"/>
          <w:szCs w:val="28"/>
        </w:rPr>
      </w:pPr>
    </w:p>
    <w:p w14:paraId="14A3BB71" w14:textId="2D9D0B1F" w:rsidR="008640B3" w:rsidRDefault="008640B3" w:rsidP="00BB444E">
      <w:pPr>
        <w:spacing w:line="360" w:lineRule="auto"/>
        <w:jc w:val="both"/>
        <w:rPr>
          <w:rFonts w:ascii="Times New Roman" w:hAnsi="Times New Roman" w:cs="Times New Roman"/>
          <w:sz w:val="24"/>
          <w:szCs w:val="24"/>
        </w:rPr>
      </w:pPr>
      <w:proofErr w:type="spellStart"/>
      <w:r w:rsidRPr="008640B3">
        <w:rPr>
          <w:rFonts w:ascii="Times New Roman" w:hAnsi="Times New Roman" w:cs="Times New Roman"/>
          <w:sz w:val="24"/>
          <w:szCs w:val="24"/>
        </w:rPr>
        <w:lastRenderedPageBreak/>
        <w:t>Funksionimi</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organizativ</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i</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Komunës</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së</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Tuzit</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i</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cili</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rregullohet</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në</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mënyrë</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të</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veçantë</w:t>
      </w:r>
      <w:proofErr w:type="spellEnd"/>
      <w:r w:rsidRPr="008640B3">
        <w:rPr>
          <w:rFonts w:ascii="Times New Roman" w:hAnsi="Times New Roman" w:cs="Times New Roman"/>
          <w:sz w:val="24"/>
          <w:szCs w:val="24"/>
        </w:rPr>
        <w:t xml:space="preserve"> me </w:t>
      </w:r>
      <w:proofErr w:type="spellStart"/>
      <w:r w:rsidRPr="008640B3">
        <w:rPr>
          <w:rFonts w:ascii="Times New Roman" w:hAnsi="Times New Roman" w:cs="Times New Roman"/>
          <w:b/>
          <w:bCs/>
          <w:sz w:val="24"/>
          <w:szCs w:val="24"/>
        </w:rPr>
        <w:t>Vendimin</w:t>
      </w:r>
      <w:proofErr w:type="spellEnd"/>
      <w:r w:rsidRPr="008640B3">
        <w:rPr>
          <w:rFonts w:ascii="Times New Roman" w:hAnsi="Times New Roman" w:cs="Times New Roman"/>
          <w:b/>
          <w:bCs/>
          <w:sz w:val="24"/>
          <w:szCs w:val="24"/>
        </w:rPr>
        <w:t xml:space="preserve"> </w:t>
      </w:r>
      <w:proofErr w:type="spellStart"/>
      <w:r w:rsidR="009710FD">
        <w:rPr>
          <w:rFonts w:ascii="Times New Roman" w:hAnsi="Times New Roman" w:cs="Times New Roman"/>
          <w:b/>
          <w:bCs/>
          <w:sz w:val="24"/>
          <w:szCs w:val="24"/>
        </w:rPr>
        <w:t>mbi</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organizimin</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dhe</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mënyrën</w:t>
      </w:r>
      <w:proofErr w:type="spellEnd"/>
      <w:r w:rsidRPr="008640B3">
        <w:rPr>
          <w:rFonts w:ascii="Times New Roman" w:hAnsi="Times New Roman" w:cs="Times New Roman"/>
          <w:b/>
          <w:bCs/>
          <w:sz w:val="24"/>
          <w:szCs w:val="24"/>
        </w:rPr>
        <w:t xml:space="preserve"> e </w:t>
      </w:r>
      <w:proofErr w:type="spellStart"/>
      <w:r w:rsidRPr="008640B3">
        <w:rPr>
          <w:rFonts w:ascii="Times New Roman" w:hAnsi="Times New Roman" w:cs="Times New Roman"/>
          <w:b/>
          <w:bCs/>
          <w:sz w:val="24"/>
          <w:szCs w:val="24"/>
        </w:rPr>
        <w:t>funksionimit</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të</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administratës</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lokale</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të</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Komunës</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së</w:t>
      </w:r>
      <w:proofErr w:type="spellEnd"/>
      <w:r w:rsidRPr="008640B3">
        <w:rPr>
          <w:rFonts w:ascii="Times New Roman" w:hAnsi="Times New Roman" w:cs="Times New Roman"/>
          <w:b/>
          <w:bCs/>
          <w:sz w:val="24"/>
          <w:szCs w:val="24"/>
        </w:rPr>
        <w:t xml:space="preserve"> </w:t>
      </w:r>
      <w:proofErr w:type="spellStart"/>
      <w:r w:rsidRPr="008640B3">
        <w:rPr>
          <w:rFonts w:ascii="Times New Roman" w:hAnsi="Times New Roman" w:cs="Times New Roman"/>
          <w:b/>
          <w:bCs/>
          <w:sz w:val="24"/>
          <w:szCs w:val="24"/>
        </w:rPr>
        <w:t>Tuzit</w:t>
      </w:r>
      <w:proofErr w:type="spellEnd"/>
      <w:r w:rsidRPr="008640B3">
        <w:rPr>
          <w:rFonts w:ascii="Times New Roman" w:hAnsi="Times New Roman" w:cs="Times New Roman"/>
          <w:sz w:val="24"/>
          <w:szCs w:val="24"/>
        </w:rPr>
        <w:t xml:space="preserve"> (“Fleta </w:t>
      </w:r>
      <w:proofErr w:type="spellStart"/>
      <w:r w:rsidRPr="008640B3">
        <w:rPr>
          <w:rFonts w:ascii="Times New Roman" w:hAnsi="Times New Roman" w:cs="Times New Roman"/>
          <w:sz w:val="24"/>
          <w:szCs w:val="24"/>
        </w:rPr>
        <w:t>zyrtare</w:t>
      </w:r>
      <w:proofErr w:type="spellEnd"/>
      <w:r w:rsidRPr="008640B3">
        <w:rPr>
          <w:rFonts w:ascii="Times New Roman" w:hAnsi="Times New Roman" w:cs="Times New Roman"/>
          <w:sz w:val="24"/>
          <w:szCs w:val="24"/>
        </w:rPr>
        <w:t xml:space="preserve"> e </w:t>
      </w:r>
      <w:proofErr w:type="spellStart"/>
      <w:r w:rsidRPr="008640B3">
        <w:rPr>
          <w:rFonts w:ascii="Times New Roman" w:hAnsi="Times New Roman" w:cs="Times New Roman"/>
          <w:sz w:val="24"/>
          <w:szCs w:val="24"/>
        </w:rPr>
        <w:t>Malit</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të</w:t>
      </w:r>
      <w:proofErr w:type="spellEnd"/>
      <w:r w:rsidRPr="008640B3">
        <w:rPr>
          <w:rFonts w:ascii="Times New Roman" w:hAnsi="Times New Roman" w:cs="Times New Roman"/>
          <w:sz w:val="24"/>
          <w:szCs w:val="24"/>
        </w:rPr>
        <w:t xml:space="preserve"> Zi – </w:t>
      </w:r>
      <w:proofErr w:type="spellStart"/>
      <w:r w:rsidRPr="008640B3">
        <w:rPr>
          <w:rFonts w:ascii="Times New Roman" w:hAnsi="Times New Roman" w:cs="Times New Roman"/>
          <w:sz w:val="24"/>
          <w:szCs w:val="24"/>
        </w:rPr>
        <w:t>dispozitat</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komunale</w:t>
      </w:r>
      <w:proofErr w:type="spellEnd"/>
      <w:r w:rsidRPr="008640B3">
        <w:rPr>
          <w:rFonts w:ascii="Times New Roman" w:hAnsi="Times New Roman" w:cs="Times New Roman"/>
          <w:sz w:val="24"/>
          <w:szCs w:val="24"/>
        </w:rPr>
        <w:t xml:space="preserve">”, nr. 043/20, </w:t>
      </w:r>
      <w:proofErr w:type="spellStart"/>
      <w:proofErr w:type="gramStart"/>
      <w:r w:rsidRPr="008640B3">
        <w:rPr>
          <w:rFonts w:ascii="Times New Roman" w:hAnsi="Times New Roman" w:cs="Times New Roman"/>
          <w:sz w:val="24"/>
          <w:szCs w:val="24"/>
        </w:rPr>
        <w:t>më</w:t>
      </w:r>
      <w:proofErr w:type="spellEnd"/>
      <w:r w:rsidRPr="008640B3">
        <w:rPr>
          <w:rFonts w:ascii="Times New Roman" w:hAnsi="Times New Roman" w:cs="Times New Roman"/>
          <w:sz w:val="24"/>
          <w:szCs w:val="24"/>
        </w:rPr>
        <w:t xml:space="preserve">  18.12.2020</w:t>
      </w:r>
      <w:proofErr w:type="gram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Punën</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në</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fushën</w:t>
      </w:r>
      <w:proofErr w:type="spellEnd"/>
      <w:r w:rsidRPr="008640B3">
        <w:rPr>
          <w:rFonts w:ascii="Times New Roman" w:hAnsi="Times New Roman" w:cs="Times New Roman"/>
          <w:sz w:val="24"/>
          <w:szCs w:val="24"/>
        </w:rPr>
        <w:t xml:space="preserve"> e </w:t>
      </w:r>
      <w:proofErr w:type="spellStart"/>
      <w:r w:rsidRPr="008640B3">
        <w:rPr>
          <w:rFonts w:ascii="Times New Roman" w:hAnsi="Times New Roman" w:cs="Times New Roman"/>
          <w:sz w:val="24"/>
          <w:szCs w:val="24"/>
        </w:rPr>
        <w:t>kulturës</w:t>
      </w:r>
      <w:proofErr w:type="spellEnd"/>
      <w:r w:rsidRPr="008640B3">
        <w:rPr>
          <w:rFonts w:ascii="Times New Roman" w:hAnsi="Times New Roman" w:cs="Times New Roman"/>
          <w:sz w:val="24"/>
          <w:szCs w:val="24"/>
        </w:rPr>
        <w:t xml:space="preserve"> e </w:t>
      </w:r>
      <w:proofErr w:type="spellStart"/>
      <w:r w:rsidRPr="008640B3">
        <w:rPr>
          <w:rFonts w:ascii="Times New Roman" w:hAnsi="Times New Roman" w:cs="Times New Roman"/>
          <w:sz w:val="24"/>
          <w:szCs w:val="24"/>
        </w:rPr>
        <w:t>kryen</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Sekretariati</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për</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vetëqeverisje</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lokale</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i</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cili</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është</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i</w:t>
      </w:r>
      <w:proofErr w:type="spellEnd"/>
      <w:r w:rsidRPr="008640B3">
        <w:rPr>
          <w:rFonts w:ascii="Times New Roman" w:hAnsi="Times New Roman" w:cs="Times New Roman"/>
          <w:sz w:val="24"/>
          <w:szCs w:val="24"/>
        </w:rPr>
        <w:t xml:space="preserve"> </w:t>
      </w:r>
      <w:proofErr w:type="spellStart"/>
      <w:r w:rsidRPr="008640B3">
        <w:rPr>
          <w:rFonts w:ascii="Times New Roman" w:hAnsi="Times New Roman" w:cs="Times New Roman"/>
          <w:sz w:val="24"/>
          <w:szCs w:val="24"/>
        </w:rPr>
        <w:t>përcaktuar</w:t>
      </w:r>
      <w:proofErr w:type="spellEnd"/>
      <w:r w:rsidRPr="008640B3">
        <w:rPr>
          <w:rFonts w:ascii="Times New Roman" w:hAnsi="Times New Roman" w:cs="Times New Roman"/>
          <w:sz w:val="24"/>
          <w:szCs w:val="24"/>
        </w:rPr>
        <w:t>:</w:t>
      </w:r>
    </w:p>
    <w:p w14:paraId="382D2370" w14:textId="5D9F118A" w:rsidR="00B516E2" w:rsidRDefault="00B516E2" w:rsidP="00BB444E">
      <w:pPr>
        <w:pStyle w:val="ListParagraph"/>
        <w:numPr>
          <w:ilvl w:val="0"/>
          <w:numId w:val="2"/>
        </w:numPr>
        <w:spacing w:after="160" w:line="360" w:lineRule="auto"/>
        <w:jc w:val="both"/>
        <w:rPr>
          <w:rFonts w:ascii="Times New Roman" w:hAnsi="Times New Roman" w:cs="Times New Roman"/>
          <w:i/>
        </w:rPr>
      </w:pPr>
      <w:r w:rsidRPr="00B516E2">
        <w:rPr>
          <w:rFonts w:ascii="Times New Roman" w:hAnsi="Times New Roman" w:cs="Times New Roman"/>
          <w:i/>
        </w:rPr>
        <w:t xml:space="preserve">- </w:t>
      </w:r>
      <w:proofErr w:type="spellStart"/>
      <w:r w:rsidRPr="00B516E2">
        <w:rPr>
          <w:rFonts w:ascii="Times New Roman" w:hAnsi="Times New Roman" w:cs="Times New Roman"/>
          <w:i/>
        </w:rPr>
        <w:t>hartimi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dhe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zbatimi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programit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të</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punës</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së</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sekretariatit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dhe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akteve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të</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tjera</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të</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programit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dhe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planifikimit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nga</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fushëveprimi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sekretariatit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strategjia</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për</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komunat</w:t>
      </w:r>
      <w:proofErr w:type="spellEnd"/>
      <w:r w:rsidRPr="00B516E2">
        <w:rPr>
          <w:rFonts w:ascii="Times New Roman" w:hAnsi="Times New Roman" w:cs="Times New Roman"/>
          <w:i/>
        </w:rPr>
        <w:t xml:space="preserve"> e </w:t>
      </w:r>
      <w:proofErr w:type="spellStart"/>
      <w:r w:rsidRPr="00B516E2">
        <w:rPr>
          <w:rFonts w:ascii="Times New Roman" w:hAnsi="Times New Roman" w:cs="Times New Roman"/>
          <w:i/>
        </w:rPr>
        <w:t>reja</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programi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zhvillimit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të</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kulturës</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dhe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sportit</w:t>
      </w:r>
      <w:proofErr w:type="spellEnd"/>
      <w:r w:rsidRPr="00B516E2">
        <w:rPr>
          <w:rFonts w:ascii="Times New Roman" w:hAnsi="Times New Roman" w:cs="Times New Roman"/>
          <w:i/>
        </w:rPr>
        <w:t>,</w:t>
      </w:r>
      <w:r w:rsidR="009710FD">
        <w:rPr>
          <w:rFonts w:ascii="Times New Roman" w:hAnsi="Times New Roman" w:cs="Times New Roman"/>
          <w:i/>
        </w:rPr>
        <w:t xml:space="preserve"> </w:t>
      </w:r>
      <w:proofErr w:type="spellStart"/>
      <w:r w:rsidR="009710FD">
        <w:rPr>
          <w:rFonts w:ascii="Times New Roman" w:hAnsi="Times New Roman" w:cs="Times New Roman"/>
          <w:i/>
        </w:rPr>
        <w:t>ngritja</w:t>
      </w:r>
      <w:proofErr w:type="spellEnd"/>
      <w:r w:rsidR="009710FD">
        <w:rPr>
          <w:rFonts w:ascii="Times New Roman" w:hAnsi="Times New Roman" w:cs="Times New Roman"/>
          <w:i/>
        </w:rPr>
        <w:t xml:space="preserve"> </w:t>
      </w:r>
      <w:r w:rsidR="00281871">
        <w:rPr>
          <w:rFonts w:ascii="Times New Roman" w:hAnsi="Times New Roman" w:cs="Times New Roman"/>
          <w:i/>
        </w:rPr>
        <w:t>e</w:t>
      </w:r>
      <w:r w:rsidRPr="00B516E2">
        <w:rPr>
          <w:rFonts w:ascii="Times New Roman" w:hAnsi="Times New Roman" w:cs="Times New Roman"/>
          <w:i/>
        </w:rPr>
        <w:t xml:space="preserve"> </w:t>
      </w:r>
      <w:proofErr w:type="spellStart"/>
      <w:r w:rsidRPr="00B516E2">
        <w:rPr>
          <w:rFonts w:ascii="Times New Roman" w:hAnsi="Times New Roman" w:cs="Times New Roman"/>
          <w:i/>
        </w:rPr>
        <w:t>përkujtimore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programi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financues</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për</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aktivitetet</w:t>
      </w:r>
      <w:proofErr w:type="spellEnd"/>
      <w:r w:rsidRPr="00B516E2">
        <w:rPr>
          <w:rFonts w:ascii="Times New Roman" w:hAnsi="Times New Roman" w:cs="Times New Roman"/>
          <w:i/>
        </w:rPr>
        <w:t xml:space="preserve"> sportive </w:t>
      </w:r>
      <w:proofErr w:type="spellStart"/>
      <w:r w:rsidRPr="00B516E2">
        <w:rPr>
          <w:rFonts w:ascii="Times New Roman" w:hAnsi="Times New Roman" w:cs="Times New Roman"/>
          <w:i/>
        </w:rPr>
        <w:t>dhe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ngjarjet</w:t>
      </w:r>
      <w:proofErr w:type="spellEnd"/>
      <w:r w:rsidRPr="00B516E2">
        <w:rPr>
          <w:rFonts w:ascii="Times New Roman" w:hAnsi="Times New Roman" w:cs="Times New Roman"/>
          <w:i/>
        </w:rPr>
        <w:t xml:space="preserve"> sportive, </w:t>
      </w:r>
      <w:proofErr w:type="spellStart"/>
      <w:r w:rsidRPr="00B516E2">
        <w:rPr>
          <w:rFonts w:ascii="Times New Roman" w:hAnsi="Times New Roman" w:cs="Times New Roman"/>
          <w:i/>
        </w:rPr>
        <w:t>plani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vjetor</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trajnimit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për</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zyrtarët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lokalë</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dhe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punonjësit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plani</w:t>
      </w:r>
      <w:proofErr w:type="spellEnd"/>
      <w:r w:rsidRPr="00B516E2">
        <w:rPr>
          <w:rFonts w:ascii="Times New Roman" w:hAnsi="Times New Roman" w:cs="Times New Roman"/>
          <w:i/>
        </w:rPr>
        <w:t xml:space="preserve"> </w:t>
      </w:r>
      <w:proofErr w:type="spellStart"/>
      <w:r w:rsidR="00281871">
        <w:rPr>
          <w:rFonts w:ascii="Times New Roman" w:hAnsi="Times New Roman" w:cs="Times New Roman"/>
          <w:i/>
        </w:rPr>
        <w:t>kadrovike</w:t>
      </w:r>
      <w:proofErr w:type="spellEnd"/>
      <w:r w:rsidR="00281871">
        <w:rPr>
          <w:rFonts w:ascii="Times New Roman" w:hAnsi="Times New Roman" w:cs="Times New Roman"/>
          <w:i/>
        </w:rPr>
        <w:t xml:space="preserve"> </w:t>
      </w:r>
      <w:proofErr w:type="spellStart"/>
      <w:r w:rsidR="00281871">
        <w:rPr>
          <w:rFonts w:ascii="Times New Roman" w:hAnsi="Times New Roman" w:cs="Times New Roman"/>
          <w:i/>
        </w:rPr>
        <w:t>lokal</w:t>
      </w:r>
      <w:r w:rsidRPr="00B516E2">
        <w:rPr>
          <w:rFonts w:ascii="Times New Roman" w:hAnsi="Times New Roman" w:cs="Times New Roman"/>
          <w:i/>
        </w:rPr>
        <w:t>r</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plani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i</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veprimit</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për</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barazinë</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gjinore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etj</w:t>
      </w:r>
      <w:proofErr w:type="spellEnd"/>
      <w:r w:rsidRPr="00B516E2">
        <w:rPr>
          <w:rFonts w:ascii="Times New Roman" w:hAnsi="Times New Roman" w:cs="Times New Roman"/>
          <w:i/>
        </w:rPr>
        <w:t>.);</w:t>
      </w:r>
    </w:p>
    <w:p w14:paraId="5DBC3136" w14:textId="4EAEB433" w:rsidR="00BB444E" w:rsidRPr="00402873" w:rsidRDefault="00B516E2" w:rsidP="00BB444E">
      <w:pPr>
        <w:pStyle w:val="ListParagraph"/>
        <w:numPr>
          <w:ilvl w:val="0"/>
          <w:numId w:val="2"/>
        </w:numPr>
        <w:spacing w:after="160" w:line="360" w:lineRule="auto"/>
        <w:jc w:val="both"/>
        <w:rPr>
          <w:rFonts w:ascii="Times New Roman" w:hAnsi="Times New Roman" w:cs="Times New Roman"/>
          <w:i/>
        </w:rPr>
      </w:pPr>
      <w:proofErr w:type="spellStart"/>
      <w:r w:rsidRPr="00B516E2">
        <w:rPr>
          <w:rFonts w:ascii="Times New Roman" w:hAnsi="Times New Roman" w:cs="Times New Roman"/>
          <w:i/>
        </w:rPr>
        <w:t>mbrojtjen</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dhe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mirëmbajtjen</w:t>
      </w:r>
      <w:proofErr w:type="spellEnd"/>
      <w:r w:rsidRPr="00B516E2">
        <w:rPr>
          <w:rFonts w:ascii="Times New Roman" w:hAnsi="Times New Roman" w:cs="Times New Roman"/>
          <w:i/>
        </w:rPr>
        <w:t xml:space="preserve"> e </w:t>
      </w:r>
      <w:proofErr w:type="spellStart"/>
      <w:r w:rsidRPr="00B516E2">
        <w:rPr>
          <w:rFonts w:ascii="Times New Roman" w:hAnsi="Times New Roman" w:cs="Times New Roman"/>
          <w:i/>
        </w:rPr>
        <w:t>monumenteve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dhe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permendoreve</w:t>
      </w:r>
      <w:proofErr w:type="spellEnd"/>
      <w:r w:rsidRPr="00B516E2">
        <w:rPr>
          <w:rFonts w:ascii="Times New Roman" w:hAnsi="Times New Roman" w:cs="Times New Roman"/>
          <w:i/>
        </w:rPr>
        <w:t xml:space="preserve"> </w:t>
      </w:r>
      <w:proofErr w:type="spellStart"/>
      <w:r w:rsidRPr="00B516E2">
        <w:rPr>
          <w:rFonts w:ascii="Times New Roman" w:hAnsi="Times New Roman" w:cs="Times New Roman"/>
          <w:i/>
        </w:rPr>
        <w:t>kulturore</w:t>
      </w:r>
      <w:proofErr w:type="spellEnd"/>
      <w:r w:rsidRPr="00B516E2">
        <w:rPr>
          <w:rFonts w:ascii="Times New Roman" w:hAnsi="Times New Roman" w:cs="Times New Roman"/>
          <w:i/>
        </w:rPr>
        <w:t>;</w:t>
      </w:r>
    </w:p>
    <w:p w14:paraId="17B8BC49" w14:textId="52803C85" w:rsidR="00BB444E" w:rsidRPr="00402873" w:rsidRDefault="001F2FB6" w:rsidP="00BB444E">
      <w:pPr>
        <w:pStyle w:val="ListParagraph"/>
        <w:numPr>
          <w:ilvl w:val="0"/>
          <w:numId w:val="2"/>
        </w:numPr>
        <w:spacing w:after="160" w:line="360" w:lineRule="auto"/>
        <w:jc w:val="both"/>
        <w:rPr>
          <w:rFonts w:ascii="Times New Roman" w:hAnsi="Times New Roman" w:cs="Times New Roman"/>
          <w:i/>
        </w:rPr>
      </w:pPr>
      <w:proofErr w:type="spellStart"/>
      <w:r w:rsidRPr="001F2FB6">
        <w:rPr>
          <w:rFonts w:ascii="Times New Roman" w:hAnsi="Times New Roman" w:cs="Times New Roman"/>
          <w:i/>
        </w:rPr>
        <w:t>organizimi</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i</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ngjarjeve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kulturore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dhe</w:t>
      </w:r>
      <w:proofErr w:type="spellEnd"/>
      <w:r w:rsidRPr="001F2FB6">
        <w:rPr>
          <w:rFonts w:ascii="Times New Roman" w:hAnsi="Times New Roman" w:cs="Times New Roman"/>
          <w:i/>
        </w:rPr>
        <w:t xml:space="preserve"> sportive, </w:t>
      </w:r>
      <w:proofErr w:type="spellStart"/>
      <w:r w:rsidRPr="001F2FB6">
        <w:rPr>
          <w:rFonts w:ascii="Times New Roman" w:hAnsi="Times New Roman" w:cs="Times New Roman"/>
          <w:i/>
        </w:rPr>
        <w:t>ndarja</w:t>
      </w:r>
      <w:proofErr w:type="spellEnd"/>
      <w:r w:rsidRPr="001F2FB6">
        <w:rPr>
          <w:rFonts w:ascii="Times New Roman" w:hAnsi="Times New Roman" w:cs="Times New Roman"/>
          <w:i/>
        </w:rPr>
        <w:t xml:space="preserve"> e </w:t>
      </w:r>
      <w:proofErr w:type="spellStart"/>
      <w:r w:rsidRPr="001F2FB6">
        <w:rPr>
          <w:rFonts w:ascii="Times New Roman" w:hAnsi="Times New Roman" w:cs="Times New Roman"/>
          <w:i/>
        </w:rPr>
        <w:t>çmimeve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dhe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mirënjohjeve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dhe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detyra</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të</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tjera</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në</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këto</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fusha</w:t>
      </w:r>
      <w:proofErr w:type="spellEnd"/>
      <w:r w:rsidRPr="001F2FB6">
        <w:rPr>
          <w:rFonts w:ascii="Times New Roman" w:hAnsi="Times New Roman" w:cs="Times New Roman"/>
          <w:i/>
        </w:rPr>
        <w:t>;</w:t>
      </w:r>
    </w:p>
    <w:p w14:paraId="251C03EE" w14:textId="79C49B2B" w:rsidR="00BB444E" w:rsidRDefault="001F2FB6" w:rsidP="00BB444E">
      <w:pPr>
        <w:pStyle w:val="ListParagraph"/>
        <w:numPr>
          <w:ilvl w:val="0"/>
          <w:numId w:val="2"/>
        </w:numPr>
        <w:spacing w:after="160" w:line="360" w:lineRule="auto"/>
        <w:jc w:val="both"/>
        <w:rPr>
          <w:rFonts w:ascii="Times New Roman" w:hAnsi="Times New Roman" w:cs="Times New Roman"/>
          <w:i/>
        </w:rPr>
      </w:pPr>
      <w:r w:rsidRPr="001F2FB6">
        <w:rPr>
          <w:rFonts w:ascii="Times New Roman" w:hAnsi="Times New Roman" w:cs="Times New Roman"/>
          <w:i/>
        </w:rPr>
        <w:t xml:space="preserve">- </w:t>
      </w:r>
      <w:proofErr w:type="spellStart"/>
      <w:r w:rsidRPr="001F2FB6">
        <w:rPr>
          <w:rFonts w:ascii="Times New Roman" w:hAnsi="Times New Roman" w:cs="Times New Roman"/>
          <w:i/>
        </w:rPr>
        <w:t>pjesëmarrja</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në</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përgatitjen</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dhe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realizimin</w:t>
      </w:r>
      <w:proofErr w:type="spellEnd"/>
      <w:r w:rsidRPr="001F2FB6">
        <w:rPr>
          <w:rFonts w:ascii="Times New Roman" w:hAnsi="Times New Roman" w:cs="Times New Roman"/>
          <w:i/>
        </w:rPr>
        <w:t xml:space="preserve"> e </w:t>
      </w:r>
      <w:proofErr w:type="spellStart"/>
      <w:r w:rsidRPr="001F2FB6">
        <w:rPr>
          <w:rFonts w:ascii="Times New Roman" w:hAnsi="Times New Roman" w:cs="Times New Roman"/>
          <w:i/>
        </w:rPr>
        <w:t>projekteve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të</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bashkëpunimit</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ndërkomunal</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dhe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ndërkufitar</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si</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dhe</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bashkëpunimi</w:t>
      </w:r>
      <w:proofErr w:type="spellEnd"/>
      <w:r w:rsidRPr="001F2FB6">
        <w:rPr>
          <w:rFonts w:ascii="Times New Roman" w:hAnsi="Times New Roman" w:cs="Times New Roman"/>
          <w:i/>
        </w:rPr>
        <w:t xml:space="preserve"> me </w:t>
      </w:r>
      <w:proofErr w:type="spellStart"/>
      <w:r w:rsidRPr="001F2FB6">
        <w:rPr>
          <w:rFonts w:ascii="Times New Roman" w:hAnsi="Times New Roman" w:cs="Times New Roman"/>
          <w:i/>
        </w:rPr>
        <w:t>diasporën</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nga</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fushëveprimi</w:t>
      </w:r>
      <w:proofErr w:type="spellEnd"/>
      <w:r w:rsidRPr="001F2FB6">
        <w:rPr>
          <w:rFonts w:ascii="Times New Roman" w:hAnsi="Times New Roman" w:cs="Times New Roman"/>
          <w:i/>
        </w:rPr>
        <w:t xml:space="preserve"> </w:t>
      </w:r>
      <w:proofErr w:type="spellStart"/>
      <w:r w:rsidRPr="001F2FB6">
        <w:rPr>
          <w:rFonts w:ascii="Times New Roman" w:hAnsi="Times New Roman" w:cs="Times New Roman"/>
          <w:i/>
        </w:rPr>
        <w:t>i</w:t>
      </w:r>
      <w:proofErr w:type="spellEnd"/>
      <w:r w:rsidRPr="001F2FB6">
        <w:rPr>
          <w:rFonts w:ascii="Times New Roman" w:hAnsi="Times New Roman" w:cs="Times New Roman"/>
          <w:i/>
        </w:rPr>
        <w:t xml:space="preserve"> tij.</w:t>
      </w:r>
    </w:p>
    <w:p w14:paraId="3ECF78E9" w14:textId="77777777" w:rsidR="00402873" w:rsidRPr="002C49EC" w:rsidRDefault="00402873" w:rsidP="002C49EC">
      <w:pPr>
        <w:spacing w:after="160" w:line="360" w:lineRule="auto"/>
        <w:jc w:val="both"/>
        <w:rPr>
          <w:rFonts w:ascii="Times New Roman" w:hAnsi="Times New Roman" w:cs="Times New Roman"/>
          <w:i/>
        </w:rPr>
      </w:pPr>
    </w:p>
    <w:p w14:paraId="167D4F02" w14:textId="3FE981BE" w:rsidR="00705023" w:rsidRDefault="00705023" w:rsidP="00BB444E">
      <w:pPr>
        <w:spacing w:line="360" w:lineRule="auto"/>
        <w:jc w:val="both"/>
        <w:rPr>
          <w:rFonts w:ascii="Times New Roman" w:hAnsi="Times New Roman" w:cs="Times New Roman"/>
        </w:rPr>
      </w:pPr>
      <w:proofErr w:type="spellStart"/>
      <w:r w:rsidRPr="00705023">
        <w:rPr>
          <w:rFonts w:ascii="Times New Roman" w:hAnsi="Times New Roman" w:cs="Times New Roman"/>
        </w:rPr>
        <w:t>Në</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organizimin</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aktual</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të</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punës</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së</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Sekretariatit</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për</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vetëqeverisje</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lokale</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dy</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punonjës</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kryejnë</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detyra</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të</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ngushta</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në</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fushën</w:t>
      </w:r>
      <w:proofErr w:type="spellEnd"/>
      <w:r w:rsidRPr="00705023">
        <w:rPr>
          <w:rFonts w:ascii="Times New Roman" w:hAnsi="Times New Roman" w:cs="Times New Roman"/>
        </w:rPr>
        <w:t xml:space="preserve"> e </w:t>
      </w:r>
      <w:proofErr w:type="spellStart"/>
      <w:r w:rsidRPr="00705023">
        <w:rPr>
          <w:rFonts w:ascii="Times New Roman" w:hAnsi="Times New Roman" w:cs="Times New Roman"/>
        </w:rPr>
        <w:t>kulturës</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në</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pozitat</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këshilltar</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i</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pavarur</w:t>
      </w:r>
      <w:proofErr w:type="spellEnd"/>
      <w:r w:rsidRPr="00705023">
        <w:rPr>
          <w:rFonts w:ascii="Times New Roman" w:hAnsi="Times New Roman" w:cs="Times New Roman"/>
        </w:rPr>
        <w:t xml:space="preserve"> III </w:t>
      </w:r>
      <w:proofErr w:type="spellStart"/>
      <w:r w:rsidRPr="00705023">
        <w:rPr>
          <w:rFonts w:ascii="Times New Roman" w:hAnsi="Times New Roman" w:cs="Times New Roman"/>
        </w:rPr>
        <w:t>për</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zhvillim</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dhe</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bashkëpunim</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kulturor</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dhe</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këshilltar</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i</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lartë</w:t>
      </w:r>
      <w:proofErr w:type="spellEnd"/>
      <w:r w:rsidRPr="00705023">
        <w:rPr>
          <w:rFonts w:ascii="Times New Roman" w:hAnsi="Times New Roman" w:cs="Times New Roman"/>
        </w:rPr>
        <w:t xml:space="preserve"> III </w:t>
      </w:r>
      <w:proofErr w:type="spellStart"/>
      <w:r w:rsidRPr="00705023">
        <w:rPr>
          <w:rFonts w:ascii="Times New Roman" w:hAnsi="Times New Roman" w:cs="Times New Roman"/>
        </w:rPr>
        <w:t>për</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kreativitet</w:t>
      </w:r>
      <w:proofErr w:type="spellEnd"/>
      <w:r w:rsidRPr="00705023">
        <w:rPr>
          <w:rFonts w:ascii="Times New Roman" w:hAnsi="Times New Roman" w:cs="Times New Roman"/>
        </w:rPr>
        <w:t xml:space="preserve"> </w:t>
      </w:r>
      <w:proofErr w:type="spellStart"/>
      <w:r w:rsidRPr="00705023">
        <w:rPr>
          <w:rFonts w:ascii="Times New Roman" w:hAnsi="Times New Roman" w:cs="Times New Roman"/>
        </w:rPr>
        <w:t>artistik</w:t>
      </w:r>
      <w:proofErr w:type="spellEnd"/>
      <w:r w:rsidRPr="00705023">
        <w:rPr>
          <w:rFonts w:ascii="Times New Roman" w:hAnsi="Times New Roman" w:cs="Times New Roman"/>
        </w:rPr>
        <w:t>.</w:t>
      </w:r>
    </w:p>
    <w:p w14:paraId="4F94518B" w14:textId="7C44C8BB" w:rsidR="00705023" w:rsidRDefault="00705023" w:rsidP="00BB444E">
      <w:pPr>
        <w:spacing w:line="360" w:lineRule="auto"/>
        <w:jc w:val="both"/>
        <w:rPr>
          <w:rFonts w:ascii="Times New Roman" w:hAnsi="Times New Roman" w:cs="Times New Roman"/>
          <w:sz w:val="24"/>
          <w:szCs w:val="24"/>
        </w:rPr>
      </w:pPr>
      <w:r w:rsidRPr="00705023">
        <w:rPr>
          <w:rFonts w:ascii="Times New Roman" w:hAnsi="Times New Roman" w:cs="Times New Roman"/>
          <w:sz w:val="24"/>
          <w:szCs w:val="24"/>
        </w:rPr>
        <w:t xml:space="preserve">Ky model </w:t>
      </w:r>
      <w:proofErr w:type="spellStart"/>
      <w:r w:rsidRPr="00705023">
        <w:rPr>
          <w:rFonts w:ascii="Times New Roman" w:hAnsi="Times New Roman" w:cs="Times New Roman"/>
          <w:sz w:val="24"/>
          <w:szCs w:val="24"/>
        </w:rPr>
        <w:t>paraqet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një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qasje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të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racionalizuar</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në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organizimin</w:t>
      </w:r>
      <w:proofErr w:type="spellEnd"/>
      <w:r w:rsidRPr="00705023">
        <w:rPr>
          <w:rFonts w:ascii="Times New Roman" w:hAnsi="Times New Roman" w:cs="Times New Roman"/>
          <w:sz w:val="24"/>
          <w:szCs w:val="24"/>
        </w:rPr>
        <w:t xml:space="preserve"> e </w:t>
      </w:r>
      <w:proofErr w:type="spellStart"/>
      <w:r w:rsidRPr="00705023">
        <w:rPr>
          <w:rFonts w:ascii="Times New Roman" w:hAnsi="Times New Roman" w:cs="Times New Roman"/>
          <w:sz w:val="24"/>
          <w:szCs w:val="24"/>
        </w:rPr>
        <w:t>punës</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së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qeverisjes</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vendore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dhe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struktura</w:t>
      </w:r>
      <w:proofErr w:type="spellEnd"/>
      <w:r w:rsidRPr="00705023">
        <w:rPr>
          <w:rFonts w:ascii="Times New Roman" w:hAnsi="Times New Roman" w:cs="Times New Roman"/>
          <w:sz w:val="24"/>
          <w:szCs w:val="24"/>
        </w:rPr>
        <w:t xml:space="preserve"> e </w:t>
      </w:r>
      <w:proofErr w:type="spellStart"/>
      <w:r w:rsidRPr="00705023">
        <w:rPr>
          <w:rFonts w:ascii="Times New Roman" w:hAnsi="Times New Roman" w:cs="Times New Roman"/>
          <w:sz w:val="24"/>
          <w:szCs w:val="24"/>
        </w:rPr>
        <w:t>tij</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mund</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të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shihet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përmes</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përvojave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të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komunave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të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tjera</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në</w:t>
      </w:r>
      <w:proofErr w:type="spellEnd"/>
      <w:r w:rsidRPr="00705023">
        <w:rPr>
          <w:rFonts w:ascii="Times New Roman" w:hAnsi="Times New Roman" w:cs="Times New Roman"/>
          <w:sz w:val="24"/>
          <w:szCs w:val="24"/>
        </w:rPr>
        <w:t xml:space="preserve"> Mal </w:t>
      </w:r>
      <w:proofErr w:type="spellStart"/>
      <w:r w:rsidRPr="00705023">
        <w:rPr>
          <w:rFonts w:ascii="Times New Roman" w:hAnsi="Times New Roman" w:cs="Times New Roman"/>
          <w:sz w:val="24"/>
          <w:szCs w:val="24"/>
        </w:rPr>
        <w:t>të</w:t>
      </w:r>
      <w:proofErr w:type="spellEnd"/>
      <w:r w:rsidRPr="00705023">
        <w:rPr>
          <w:rFonts w:ascii="Times New Roman" w:hAnsi="Times New Roman" w:cs="Times New Roman"/>
          <w:sz w:val="24"/>
          <w:szCs w:val="24"/>
        </w:rPr>
        <w:t xml:space="preserve"> Zi </w:t>
      </w:r>
      <w:proofErr w:type="spellStart"/>
      <w:r w:rsidRPr="00705023">
        <w:rPr>
          <w:rFonts w:ascii="Times New Roman" w:hAnsi="Times New Roman" w:cs="Times New Roman"/>
          <w:sz w:val="24"/>
          <w:szCs w:val="24"/>
        </w:rPr>
        <w:t>që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kanë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zbatuar</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kompetencat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në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fushën</w:t>
      </w:r>
      <w:proofErr w:type="spellEnd"/>
      <w:r w:rsidRPr="00705023">
        <w:rPr>
          <w:rFonts w:ascii="Times New Roman" w:hAnsi="Times New Roman" w:cs="Times New Roman"/>
          <w:sz w:val="24"/>
          <w:szCs w:val="24"/>
        </w:rPr>
        <w:t xml:space="preserve"> e </w:t>
      </w:r>
      <w:proofErr w:type="spellStart"/>
      <w:r w:rsidRPr="00705023">
        <w:rPr>
          <w:rFonts w:ascii="Times New Roman" w:hAnsi="Times New Roman" w:cs="Times New Roman"/>
          <w:sz w:val="24"/>
          <w:szCs w:val="24"/>
        </w:rPr>
        <w:t>kulturës</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përmes</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një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aspekti</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të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integruar</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të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sekretariatit</w:t>
      </w:r>
      <w:proofErr w:type="spellEnd"/>
      <w:r w:rsidRPr="00705023">
        <w:rPr>
          <w:rFonts w:ascii="Times New Roman" w:hAnsi="Times New Roman" w:cs="Times New Roman"/>
          <w:sz w:val="24"/>
          <w:szCs w:val="24"/>
        </w:rPr>
        <w:t xml:space="preserve"> me </w:t>
      </w:r>
      <w:proofErr w:type="spellStart"/>
      <w:r w:rsidRPr="00705023">
        <w:rPr>
          <w:rFonts w:ascii="Times New Roman" w:hAnsi="Times New Roman" w:cs="Times New Roman"/>
          <w:sz w:val="24"/>
          <w:szCs w:val="24"/>
        </w:rPr>
        <w:t>emrat</w:t>
      </w:r>
      <w:proofErr w:type="spellEnd"/>
      <w:r w:rsidRPr="00705023">
        <w:rPr>
          <w:rFonts w:ascii="Times New Roman" w:hAnsi="Times New Roman" w:cs="Times New Roman"/>
          <w:sz w:val="24"/>
          <w:szCs w:val="24"/>
        </w:rPr>
        <w:t xml:space="preserve"> e </w:t>
      </w:r>
      <w:proofErr w:type="spellStart"/>
      <w:r w:rsidRPr="00705023">
        <w:rPr>
          <w:rFonts w:ascii="Times New Roman" w:hAnsi="Times New Roman" w:cs="Times New Roman"/>
          <w:sz w:val="24"/>
          <w:szCs w:val="24"/>
        </w:rPr>
        <w:t>Sekretariatit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për</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veprimtaritë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sociale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dhe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vetëqeverisjen</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lokale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ose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Sekretariati</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për</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vetëqeverisjen</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Lokale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Komuna</w:t>
      </w:r>
      <w:proofErr w:type="spellEnd"/>
      <w:r w:rsidRPr="00705023">
        <w:rPr>
          <w:rFonts w:ascii="Times New Roman" w:hAnsi="Times New Roman" w:cs="Times New Roman"/>
          <w:sz w:val="24"/>
          <w:szCs w:val="24"/>
        </w:rPr>
        <w:t xml:space="preserve"> e </w:t>
      </w:r>
      <w:proofErr w:type="spellStart"/>
      <w:r w:rsidRPr="00705023">
        <w:rPr>
          <w:rFonts w:ascii="Times New Roman" w:hAnsi="Times New Roman" w:cs="Times New Roman"/>
          <w:sz w:val="24"/>
          <w:szCs w:val="24"/>
        </w:rPr>
        <w:t>Tuzit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nuk</w:t>
      </w:r>
      <w:proofErr w:type="spellEnd"/>
      <w:r w:rsidRPr="00705023">
        <w:rPr>
          <w:rFonts w:ascii="Times New Roman" w:hAnsi="Times New Roman" w:cs="Times New Roman"/>
          <w:sz w:val="24"/>
          <w:szCs w:val="24"/>
        </w:rPr>
        <w:t xml:space="preserve"> ka </w:t>
      </w:r>
      <w:proofErr w:type="spellStart"/>
      <w:r w:rsidRPr="00705023">
        <w:rPr>
          <w:rFonts w:ascii="Times New Roman" w:hAnsi="Times New Roman" w:cs="Times New Roman"/>
          <w:sz w:val="24"/>
          <w:szCs w:val="24"/>
        </w:rPr>
        <w:t>Këshill</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për</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kulturë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i</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cili</w:t>
      </w:r>
      <w:proofErr w:type="spellEnd"/>
      <w:r w:rsidRPr="00705023">
        <w:rPr>
          <w:rFonts w:ascii="Times New Roman" w:hAnsi="Times New Roman" w:cs="Times New Roman"/>
          <w:sz w:val="24"/>
          <w:szCs w:val="24"/>
        </w:rPr>
        <w:t xml:space="preserve"> ka </w:t>
      </w:r>
      <w:proofErr w:type="spellStart"/>
      <w:r w:rsidRPr="00705023">
        <w:rPr>
          <w:rFonts w:ascii="Times New Roman" w:hAnsi="Times New Roman" w:cs="Times New Roman"/>
          <w:sz w:val="24"/>
          <w:szCs w:val="24"/>
        </w:rPr>
        <w:t>mundësinë</w:t>
      </w:r>
      <w:proofErr w:type="spellEnd"/>
      <w:r w:rsidRPr="00705023">
        <w:rPr>
          <w:rFonts w:ascii="Times New Roman" w:hAnsi="Times New Roman" w:cs="Times New Roman"/>
          <w:sz w:val="24"/>
          <w:szCs w:val="24"/>
        </w:rPr>
        <w:t xml:space="preserve"> e </w:t>
      </w:r>
      <w:proofErr w:type="spellStart"/>
      <w:r w:rsidRPr="00705023">
        <w:rPr>
          <w:rFonts w:ascii="Times New Roman" w:hAnsi="Times New Roman" w:cs="Times New Roman"/>
          <w:sz w:val="24"/>
          <w:szCs w:val="24"/>
        </w:rPr>
        <w:t>themelimit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modelit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dhe</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mënyrës</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së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funksionimit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në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bazë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të</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Ligjit</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për</w:t>
      </w:r>
      <w:proofErr w:type="spellEnd"/>
      <w:r w:rsidRPr="00705023">
        <w:rPr>
          <w:rFonts w:ascii="Times New Roman" w:hAnsi="Times New Roman" w:cs="Times New Roman"/>
          <w:sz w:val="24"/>
          <w:szCs w:val="24"/>
        </w:rPr>
        <w:t xml:space="preserve"> </w:t>
      </w:r>
      <w:proofErr w:type="spellStart"/>
      <w:r w:rsidRPr="00705023">
        <w:rPr>
          <w:rFonts w:ascii="Times New Roman" w:hAnsi="Times New Roman" w:cs="Times New Roman"/>
          <w:sz w:val="24"/>
          <w:szCs w:val="24"/>
        </w:rPr>
        <w:t>kulturë</w:t>
      </w:r>
      <w:proofErr w:type="spellEnd"/>
      <w:r w:rsidRPr="00705023">
        <w:rPr>
          <w:rFonts w:ascii="Times New Roman" w:hAnsi="Times New Roman" w:cs="Times New Roman"/>
          <w:sz w:val="24"/>
          <w:szCs w:val="24"/>
        </w:rPr>
        <w:t>.</w:t>
      </w:r>
    </w:p>
    <w:p w14:paraId="5DF7C0B7" w14:textId="794134BC" w:rsidR="0002476C" w:rsidRDefault="0002476C" w:rsidP="00BB444E">
      <w:pPr>
        <w:spacing w:line="360" w:lineRule="auto"/>
        <w:jc w:val="both"/>
        <w:rPr>
          <w:rFonts w:ascii="Times New Roman" w:hAnsi="Times New Roman" w:cs="Times New Roman"/>
          <w:sz w:val="24"/>
          <w:szCs w:val="24"/>
        </w:rPr>
      </w:pPr>
      <w:proofErr w:type="spellStart"/>
      <w:r w:rsidRPr="0002476C">
        <w:rPr>
          <w:rFonts w:ascii="Times New Roman" w:hAnsi="Times New Roman" w:cs="Times New Roman"/>
          <w:sz w:val="24"/>
          <w:szCs w:val="24"/>
        </w:rPr>
        <w:t>Një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pyetje</w:t>
      </w:r>
      <w:proofErr w:type="spellEnd"/>
      <w:r w:rsidRPr="0002476C">
        <w:rPr>
          <w:rFonts w:ascii="Times New Roman" w:hAnsi="Times New Roman" w:cs="Times New Roman"/>
          <w:sz w:val="24"/>
          <w:szCs w:val="24"/>
        </w:rPr>
        <w:t xml:space="preserve"> e </w:t>
      </w:r>
      <w:proofErr w:type="spellStart"/>
      <w:r w:rsidRPr="0002476C">
        <w:rPr>
          <w:rFonts w:ascii="Times New Roman" w:hAnsi="Times New Roman" w:cs="Times New Roman"/>
          <w:sz w:val="24"/>
          <w:szCs w:val="24"/>
        </w:rPr>
        <w:t>hapur</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për</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modelin</w:t>
      </w:r>
      <w:proofErr w:type="spellEnd"/>
      <w:r w:rsidRPr="0002476C">
        <w:rPr>
          <w:rFonts w:ascii="Times New Roman" w:hAnsi="Times New Roman" w:cs="Times New Roman"/>
          <w:sz w:val="24"/>
          <w:szCs w:val="24"/>
        </w:rPr>
        <w:t xml:space="preserve"> e </w:t>
      </w:r>
      <w:proofErr w:type="spellStart"/>
      <w:r w:rsidRPr="0002476C">
        <w:rPr>
          <w:rFonts w:ascii="Times New Roman" w:hAnsi="Times New Roman" w:cs="Times New Roman"/>
          <w:sz w:val="24"/>
          <w:szCs w:val="24"/>
        </w:rPr>
        <w:t>ardhshëm</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organizimit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vetëqeverisjes</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lokale</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duhet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shtruar</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në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bazë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vlerësimit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modelit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ekzistues</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përmes</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mundësisë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së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formimit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një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sekretariati</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që</w:t>
      </w:r>
      <w:proofErr w:type="spellEnd"/>
      <w:r w:rsidRPr="0002476C">
        <w:rPr>
          <w:rFonts w:ascii="Times New Roman" w:hAnsi="Times New Roman" w:cs="Times New Roman"/>
          <w:sz w:val="24"/>
          <w:szCs w:val="24"/>
        </w:rPr>
        <w:t xml:space="preserve"> do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fokusohej</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tërësisht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ose</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si</w:t>
      </w:r>
      <w:proofErr w:type="spellEnd"/>
      <w:r w:rsidRPr="0002476C">
        <w:rPr>
          <w:rFonts w:ascii="Times New Roman" w:hAnsi="Times New Roman" w:cs="Times New Roman"/>
          <w:sz w:val="24"/>
          <w:szCs w:val="24"/>
        </w:rPr>
        <w:t xml:space="preserve"> segment </w:t>
      </w:r>
      <w:proofErr w:type="spellStart"/>
      <w:r w:rsidRPr="0002476C">
        <w:rPr>
          <w:rFonts w:ascii="Times New Roman" w:hAnsi="Times New Roman" w:cs="Times New Roman"/>
          <w:sz w:val="24"/>
          <w:szCs w:val="24"/>
        </w:rPr>
        <w:t>kyç</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në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fushën</w:t>
      </w:r>
      <w:proofErr w:type="spellEnd"/>
      <w:r w:rsidRPr="0002476C">
        <w:rPr>
          <w:rFonts w:ascii="Times New Roman" w:hAnsi="Times New Roman" w:cs="Times New Roman"/>
          <w:sz w:val="24"/>
          <w:szCs w:val="24"/>
        </w:rPr>
        <w:t xml:space="preserve"> e </w:t>
      </w:r>
      <w:proofErr w:type="spellStart"/>
      <w:r w:rsidRPr="0002476C">
        <w:rPr>
          <w:rFonts w:ascii="Times New Roman" w:hAnsi="Times New Roman" w:cs="Times New Roman"/>
          <w:sz w:val="24"/>
          <w:szCs w:val="24"/>
        </w:rPr>
        <w:t>kulturës</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Është</w:t>
      </w:r>
      <w:proofErr w:type="spellEnd"/>
      <w:r w:rsidRPr="0002476C">
        <w:rPr>
          <w:rFonts w:ascii="Times New Roman" w:hAnsi="Times New Roman" w:cs="Times New Roman"/>
          <w:sz w:val="24"/>
          <w:szCs w:val="24"/>
        </w:rPr>
        <w:t xml:space="preserve"> e </w:t>
      </w:r>
      <w:proofErr w:type="spellStart"/>
      <w:r w:rsidRPr="0002476C">
        <w:rPr>
          <w:rFonts w:ascii="Times New Roman" w:hAnsi="Times New Roman" w:cs="Times New Roman"/>
          <w:sz w:val="24"/>
          <w:szCs w:val="24"/>
        </w:rPr>
        <w:t>nevojshme</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theksohet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edhe</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çështja</w:t>
      </w:r>
      <w:proofErr w:type="spellEnd"/>
      <w:r w:rsidRPr="0002476C">
        <w:rPr>
          <w:rFonts w:ascii="Times New Roman" w:hAnsi="Times New Roman" w:cs="Times New Roman"/>
          <w:sz w:val="24"/>
          <w:szCs w:val="24"/>
        </w:rPr>
        <w:t xml:space="preserve"> e </w:t>
      </w:r>
      <w:proofErr w:type="spellStart"/>
      <w:r w:rsidRPr="0002476C">
        <w:rPr>
          <w:rFonts w:ascii="Times New Roman" w:hAnsi="Times New Roman" w:cs="Times New Roman"/>
          <w:sz w:val="24"/>
          <w:szCs w:val="24"/>
        </w:rPr>
        <w:t>formimit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Këshillit</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për</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kulturë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si</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një</w:t>
      </w:r>
      <w:proofErr w:type="spellEnd"/>
      <w:r w:rsidRPr="0002476C">
        <w:rPr>
          <w:rFonts w:ascii="Times New Roman" w:hAnsi="Times New Roman" w:cs="Times New Roman"/>
          <w:sz w:val="24"/>
          <w:szCs w:val="24"/>
        </w:rPr>
        <w:t xml:space="preserve"> organ </w:t>
      </w:r>
      <w:proofErr w:type="spellStart"/>
      <w:r w:rsidRPr="0002476C">
        <w:rPr>
          <w:rFonts w:ascii="Times New Roman" w:hAnsi="Times New Roman" w:cs="Times New Roman"/>
          <w:sz w:val="24"/>
          <w:szCs w:val="24"/>
        </w:rPr>
        <w:lastRenderedPageBreak/>
        <w:t>që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nuk</w:t>
      </w:r>
      <w:proofErr w:type="spellEnd"/>
      <w:r w:rsidRPr="0002476C">
        <w:rPr>
          <w:rFonts w:ascii="Times New Roman" w:hAnsi="Times New Roman" w:cs="Times New Roman"/>
          <w:sz w:val="24"/>
          <w:szCs w:val="24"/>
        </w:rPr>
        <w:t xml:space="preserve"> ka </w:t>
      </w:r>
      <w:proofErr w:type="spellStart"/>
      <w:r w:rsidRPr="0002476C">
        <w:rPr>
          <w:rFonts w:ascii="Times New Roman" w:hAnsi="Times New Roman" w:cs="Times New Roman"/>
          <w:sz w:val="24"/>
          <w:szCs w:val="24"/>
        </w:rPr>
        <w:t>funksion</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menaxhues</w:t>
      </w:r>
      <w:proofErr w:type="spellEnd"/>
      <w:r w:rsidRPr="0002476C">
        <w:rPr>
          <w:rFonts w:ascii="Times New Roman" w:hAnsi="Times New Roman" w:cs="Times New Roman"/>
          <w:sz w:val="24"/>
          <w:szCs w:val="24"/>
        </w:rPr>
        <w:t xml:space="preserve">, por </w:t>
      </w:r>
      <w:proofErr w:type="spellStart"/>
      <w:r w:rsidRPr="0002476C">
        <w:rPr>
          <w:rFonts w:ascii="Times New Roman" w:hAnsi="Times New Roman" w:cs="Times New Roman"/>
          <w:sz w:val="24"/>
          <w:szCs w:val="24"/>
        </w:rPr>
        <w:t>që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mund</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të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ndikojë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në</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politikën</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kulturore</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lokale</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përmes</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rekomandimeve</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dhe</w:t>
      </w:r>
      <w:proofErr w:type="spellEnd"/>
      <w:r w:rsidRPr="0002476C">
        <w:rPr>
          <w:rFonts w:ascii="Times New Roman" w:hAnsi="Times New Roman" w:cs="Times New Roman"/>
          <w:sz w:val="24"/>
          <w:szCs w:val="24"/>
        </w:rPr>
        <w:t xml:space="preserve"> </w:t>
      </w:r>
      <w:proofErr w:type="spellStart"/>
      <w:r w:rsidRPr="0002476C">
        <w:rPr>
          <w:rFonts w:ascii="Times New Roman" w:hAnsi="Times New Roman" w:cs="Times New Roman"/>
          <w:sz w:val="24"/>
          <w:szCs w:val="24"/>
        </w:rPr>
        <w:t>opinioneve</w:t>
      </w:r>
      <w:proofErr w:type="spellEnd"/>
      <w:r w:rsidRPr="0002476C">
        <w:rPr>
          <w:rFonts w:ascii="Times New Roman" w:hAnsi="Times New Roman" w:cs="Times New Roman"/>
          <w:sz w:val="24"/>
          <w:szCs w:val="24"/>
        </w:rPr>
        <w:t>.</w:t>
      </w:r>
    </w:p>
    <w:p w14:paraId="6A99381A" w14:textId="09E08702" w:rsidR="00EA47E9" w:rsidRDefault="00EA47E9" w:rsidP="00484283">
      <w:pPr>
        <w:spacing w:line="360" w:lineRule="auto"/>
        <w:jc w:val="both"/>
        <w:rPr>
          <w:rFonts w:ascii="Times New Roman" w:hAnsi="Times New Roman" w:cs="Times New Roman"/>
          <w:sz w:val="24"/>
          <w:szCs w:val="24"/>
        </w:rPr>
      </w:pPr>
      <w:proofErr w:type="spellStart"/>
      <w:r w:rsidRPr="00EA47E9">
        <w:rPr>
          <w:rFonts w:ascii="Times New Roman" w:hAnsi="Times New Roman" w:cs="Times New Roman"/>
          <w:sz w:val="24"/>
          <w:szCs w:val="24"/>
        </w:rPr>
        <w:t>Financimi</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i</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kulturës</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është</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edhe</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nën</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kompetencat</w:t>
      </w:r>
      <w:proofErr w:type="spellEnd"/>
      <w:r w:rsidRPr="00EA47E9">
        <w:rPr>
          <w:rFonts w:ascii="Times New Roman" w:hAnsi="Times New Roman" w:cs="Times New Roman"/>
          <w:sz w:val="24"/>
          <w:szCs w:val="24"/>
        </w:rPr>
        <w:t xml:space="preserve"> e </w:t>
      </w:r>
      <w:proofErr w:type="spellStart"/>
      <w:r w:rsidRPr="00EA47E9">
        <w:rPr>
          <w:rFonts w:ascii="Times New Roman" w:hAnsi="Times New Roman" w:cs="Times New Roman"/>
          <w:sz w:val="24"/>
          <w:szCs w:val="24"/>
        </w:rPr>
        <w:t>Sekretariatit</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për</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vetëqeverisje</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lokale</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i</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cili</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propozon</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planifikimin</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dhe</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realizimin</w:t>
      </w:r>
      <w:proofErr w:type="spellEnd"/>
      <w:r w:rsidRPr="00EA47E9">
        <w:rPr>
          <w:rFonts w:ascii="Times New Roman" w:hAnsi="Times New Roman" w:cs="Times New Roman"/>
          <w:sz w:val="24"/>
          <w:szCs w:val="24"/>
        </w:rPr>
        <w:t xml:space="preserve"> e </w:t>
      </w:r>
      <w:proofErr w:type="spellStart"/>
      <w:r w:rsidRPr="00EA47E9">
        <w:rPr>
          <w:rFonts w:ascii="Times New Roman" w:hAnsi="Times New Roman" w:cs="Times New Roman"/>
          <w:sz w:val="24"/>
          <w:szCs w:val="24"/>
        </w:rPr>
        <w:t>mjeteve</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financiare</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që</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kanë</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të</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bëjnë</w:t>
      </w:r>
      <w:proofErr w:type="spellEnd"/>
      <w:r w:rsidRPr="00EA47E9">
        <w:rPr>
          <w:rFonts w:ascii="Times New Roman" w:hAnsi="Times New Roman" w:cs="Times New Roman"/>
          <w:sz w:val="24"/>
          <w:szCs w:val="24"/>
        </w:rPr>
        <w:t xml:space="preserve"> me </w:t>
      </w:r>
      <w:proofErr w:type="spellStart"/>
      <w:r w:rsidRPr="00EA47E9">
        <w:rPr>
          <w:rFonts w:ascii="Times New Roman" w:hAnsi="Times New Roman" w:cs="Times New Roman"/>
          <w:sz w:val="24"/>
          <w:szCs w:val="24"/>
        </w:rPr>
        <w:t>kulturën</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nga</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buxheti</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i</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Komunës</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së</w:t>
      </w:r>
      <w:proofErr w:type="spellEnd"/>
      <w:r w:rsidRPr="00EA47E9">
        <w:rPr>
          <w:rFonts w:ascii="Times New Roman" w:hAnsi="Times New Roman" w:cs="Times New Roman"/>
          <w:sz w:val="24"/>
          <w:szCs w:val="24"/>
        </w:rPr>
        <w:t xml:space="preserve"> </w:t>
      </w:r>
      <w:proofErr w:type="spellStart"/>
      <w:r w:rsidRPr="00EA47E9">
        <w:rPr>
          <w:rFonts w:ascii="Times New Roman" w:hAnsi="Times New Roman" w:cs="Times New Roman"/>
          <w:sz w:val="24"/>
          <w:szCs w:val="24"/>
        </w:rPr>
        <w:t>Tuzit</w:t>
      </w:r>
      <w:proofErr w:type="spellEnd"/>
      <w:r w:rsidRPr="00EA47E9">
        <w:rPr>
          <w:rFonts w:ascii="Times New Roman" w:hAnsi="Times New Roman" w:cs="Times New Roman"/>
          <w:sz w:val="24"/>
          <w:szCs w:val="24"/>
        </w:rPr>
        <w:t>.</w:t>
      </w:r>
    </w:p>
    <w:p w14:paraId="7319059A" w14:textId="77777777" w:rsidR="003440B4" w:rsidRDefault="003440B4" w:rsidP="00484283">
      <w:pPr>
        <w:spacing w:before="100" w:beforeAutospacing="1" w:after="100" w:afterAutospacing="1" w:line="360" w:lineRule="auto"/>
        <w:jc w:val="both"/>
        <w:rPr>
          <w:rFonts w:ascii="Times New Roman" w:hAnsi="Times New Roman" w:cs="Times New Roman"/>
          <w:sz w:val="24"/>
          <w:szCs w:val="24"/>
        </w:rPr>
      </w:pPr>
    </w:p>
    <w:p w14:paraId="4FB42514" w14:textId="77777777" w:rsidR="00BE0761" w:rsidRDefault="003440B4" w:rsidP="00484283">
      <w:pPr>
        <w:spacing w:before="100" w:beforeAutospacing="1" w:after="100" w:afterAutospacing="1" w:line="360" w:lineRule="auto"/>
        <w:jc w:val="both"/>
        <w:rPr>
          <w:rFonts w:ascii="Times New Roman" w:hAnsi="Times New Roman" w:cs="Times New Roman"/>
          <w:sz w:val="24"/>
          <w:szCs w:val="24"/>
        </w:rPr>
      </w:pPr>
      <w:proofErr w:type="spellStart"/>
      <w:r w:rsidRPr="003440B4">
        <w:rPr>
          <w:rFonts w:ascii="Times New Roman" w:hAnsi="Times New Roman" w:cs="Times New Roman"/>
          <w:sz w:val="24"/>
          <w:szCs w:val="24"/>
        </w:rPr>
        <w:t>Krahas</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financimit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buxhetor</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që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kryesisht</w:t>
      </w:r>
      <w:proofErr w:type="spellEnd"/>
      <w:r w:rsidRPr="003440B4">
        <w:rPr>
          <w:rFonts w:ascii="Times New Roman" w:hAnsi="Times New Roman" w:cs="Times New Roman"/>
          <w:sz w:val="24"/>
          <w:szCs w:val="24"/>
        </w:rPr>
        <w:t xml:space="preserve"> ka </w:t>
      </w:r>
      <w:proofErr w:type="spellStart"/>
      <w:r w:rsidRPr="003440B4">
        <w:rPr>
          <w:rFonts w:ascii="Times New Roman" w:hAnsi="Times New Roman" w:cs="Times New Roman"/>
          <w:sz w:val="24"/>
          <w:szCs w:val="24"/>
        </w:rPr>
        <w:t>të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bëjë</w:t>
      </w:r>
      <w:proofErr w:type="spellEnd"/>
      <w:r w:rsidRPr="003440B4">
        <w:rPr>
          <w:rFonts w:ascii="Times New Roman" w:hAnsi="Times New Roman" w:cs="Times New Roman"/>
          <w:sz w:val="24"/>
          <w:szCs w:val="24"/>
        </w:rPr>
        <w:t xml:space="preserve"> me </w:t>
      </w:r>
      <w:proofErr w:type="spellStart"/>
      <w:r w:rsidRPr="003440B4">
        <w:rPr>
          <w:rFonts w:ascii="Times New Roman" w:hAnsi="Times New Roman" w:cs="Times New Roman"/>
          <w:sz w:val="24"/>
          <w:szCs w:val="24"/>
        </w:rPr>
        <w:t>veprimtari</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së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të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vetmit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institucion</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publik</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të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kulturës</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të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themeluar</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nga</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Komuna</w:t>
      </w:r>
      <w:proofErr w:type="spellEnd"/>
      <w:r w:rsidRPr="003440B4">
        <w:rPr>
          <w:rFonts w:ascii="Times New Roman" w:hAnsi="Times New Roman" w:cs="Times New Roman"/>
          <w:sz w:val="24"/>
          <w:szCs w:val="24"/>
        </w:rPr>
        <w:t xml:space="preserve"> e </w:t>
      </w:r>
      <w:proofErr w:type="spellStart"/>
      <w:r w:rsidRPr="003440B4">
        <w:rPr>
          <w:rFonts w:ascii="Times New Roman" w:hAnsi="Times New Roman" w:cs="Times New Roman"/>
          <w:sz w:val="24"/>
          <w:szCs w:val="24"/>
        </w:rPr>
        <w:t>Tuzit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financimi</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kulturor</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bëhet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edhe</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nëpërmjet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institutit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të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Konkursit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publik</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për</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shpërndarjen</w:t>
      </w:r>
      <w:proofErr w:type="spellEnd"/>
      <w:r w:rsidRPr="003440B4">
        <w:rPr>
          <w:rFonts w:ascii="Times New Roman" w:hAnsi="Times New Roman" w:cs="Times New Roman"/>
          <w:sz w:val="24"/>
          <w:szCs w:val="24"/>
        </w:rPr>
        <w:t xml:space="preserve"> e </w:t>
      </w:r>
      <w:proofErr w:type="spellStart"/>
      <w:r w:rsidRPr="003440B4">
        <w:rPr>
          <w:rFonts w:ascii="Times New Roman" w:hAnsi="Times New Roman" w:cs="Times New Roman"/>
          <w:sz w:val="24"/>
          <w:szCs w:val="24"/>
        </w:rPr>
        <w:t>mjeteve</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për</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organizatat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joqeveritare</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si</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dhe</w:t>
      </w:r>
      <w:proofErr w:type="spellEnd"/>
      <w:r w:rsidRPr="003440B4">
        <w:rPr>
          <w:rFonts w:ascii="Times New Roman" w:hAnsi="Times New Roman" w:cs="Times New Roman"/>
          <w:sz w:val="24"/>
          <w:szCs w:val="24"/>
        </w:rPr>
        <w:t xml:space="preserve"> forma </w:t>
      </w:r>
      <w:proofErr w:type="spellStart"/>
      <w:r w:rsidRPr="003440B4">
        <w:rPr>
          <w:rFonts w:ascii="Times New Roman" w:hAnsi="Times New Roman" w:cs="Times New Roman"/>
          <w:sz w:val="24"/>
          <w:szCs w:val="24"/>
        </w:rPr>
        <w:t>të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tjera</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të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vendimmarrjes</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si</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mbështetja</w:t>
      </w:r>
      <w:proofErr w:type="spellEnd"/>
      <w:r w:rsidRPr="003440B4">
        <w:rPr>
          <w:rFonts w:ascii="Times New Roman" w:hAnsi="Times New Roman" w:cs="Times New Roman"/>
          <w:sz w:val="24"/>
          <w:szCs w:val="24"/>
        </w:rPr>
        <w:t xml:space="preserve"> e </w:t>
      </w:r>
      <w:proofErr w:type="spellStart"/>
      <w:r w:rsidRPr="003440B4">
        <w:rPr>
          <w:rFonts w:ascii="Times New Roman" w:hAnsi="Times New Roman" w:cs="Times New Roman"/>
          <w:sz w:val="24"/>
          <w:szCs w:val="24"/>
        </w:rPr>
        <w:t>drejtpërdrejtë</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për</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punën</w:t>
      </w:r>
      <w:proofErr w:type="spellEnd"/>
      <w:r w:rsidRPr="003440B4">
        <w:rPr>
          <w:rFonts w:ascii="Times New Roman" w:hAnsi="Times New Roman" w:cs="Times New Roman"/>
          <w:sz w:val="24"/>
          <w:szCs w:val="24"/>
        </w:rPr>
        <w:t xml:space="preserve"> e </w:t>
      </w:r>
      <w:proofErr w:type="spellStart"/>
      <w:r w:rsidRPr="003440B4">
        <w:rPr>
          <w:rFonts w:ascii="Times New Roman" w:hAnsi="Times New Roman" w:cs="Times New Roman"/>
          <w:sz w:val="24"/>
          <w:szCs w:val="24"/>
        </w:rPr>
        <w:t>sektorit</w:t>
      </w:r>
      <w:proofErr w:type="spellEnd"/>
      <w:r w:rsidRPr="003440B4">
        <w:rPr>
          <w:rFonts w:ascii="Times New Roman" w:hAnsi="Times New Roman" w:cs="Times New Roman"/>
          <w:sz w:val="24"/>
          <w:szCs w:val="24"/>
        </w:rPr>
        <w:t xml:space="preserve"> </w:t>
      </w:r>
      <w:proofErr w:type="spellStart"/>
      <w:r w:rsidRPr="003440B4">
        <w:rPr>
          <w:rFonts w:ascii="Times New Roman" w:hAnsi="Times New Roman" w:cs="Times New Roman"/>
          <w:sz w:val="24"/>
          <w:szCs w:val="24"/>
        </w:rPr>
        <w:t>kulturor</w:t>
      </w:r>
      <w:proofErr w:type="spellEnd"/>
      <w:r w:rsidRPr="003440B4">
        <w:rPr>
          <w:rFonts w:ascii="Times New Roman" w:hAnsi="Times New Roman" w:cs="Times New Roman"/>
          <w:sz w:val="24"/>
          <w:szCs w:val="24"/>
        </w:rPr>
        <w:t>.</w:t>
      </w:r>
    </w:p>
    <w:p w14:paraId="25293C63" w14:textId="434EA748" w:rsidR="0099790A" w:rsidRDefault="0099790A" w:rsidP="00484283">
      <w:pPr>
        <w:spacing w:before="100" w:beforeAutospacing="1" w:after="100" w:afterAutospacing="1" w:line="360" w:lineRule="auto"/>
        <w:jc w:val="both"/>
        <w:rPr>
          <w:rFonts w:ascii="Times New Roman" w:hAnsi="Times New Roman" w:cs="Times New Roman"/>
          <w:sz w:val="24"/>
          <w:szCs w:val="24"/>
        </w:rPr>
      </w:pPr>
      <w:proofErr w:type="spellStart"/>
      <w:r w:rsidRPr="0099790A">
        <w:rPr>
          <w:rFonts w:ascii="Times New Roman" w:hAnsi="Times New Roman" w:cs="Times New Roman"/>
          <w:sz w:val="24"/>
          <w:szCs w:val="24"/>
        </w:rPr>
        <w:t>Sekretariati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për</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Vetëqeverisjen</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lokale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është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iniciator</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dhe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organizator</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aktiviteteve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të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veçanta</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në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fushën</w:t>
      </w:r>
      <w:proofErr w:type="spellEnd"/>
      <w:r w:rsidRPr="0099790A">
        <w:rPr>
          <w:rFonts w:ascii="Times New Roman" w:hAnsi="Times New Roman" w:cs="Times New Roman"/>
          <w:sz w:val="24"/>
          <w:szCs w:val="24"/>
        </w:rPr>
        <w:t xml:space="preserve"> e </w:t>
      </w:r>
      <w:proofErr w:type="spellStart"/>
      <w:r w:rsidRPr="0099790A">
        <w:rPr>
          <w:rFonts w:ascii="Times New Roman" w:hAnsi="Times New Roman" w:cs="Times New Roman"/>
          <w:sz w:val="24"/>
          <w:szCs w:val="24"/>
        </w:rPr>
        <w:t>kulturës</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siç</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është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manifestimi</w:t>
      </w:r>
      <w:proofErr w:type="spellEnd"/>
      <w:r w:rsidRPr="0099790A">
        <w:rPr>
          <w:rFonts w:ascii="Times New Roman" w:hAnsi="Times New Roman" w:cs="Times New Roman"/>
          <w:sz w:val="24"/>
          <w:szCs w:val="24"/>
        </w:rPr>
        <w:t xml:space="preserve"> </w:t>
      </w:r>
      <w:r w:rsidRPr="0099790A">
        <w:rPr>
          <w:rFonts w:ascii="Times New Roman" w:hAnsi="Times New Roman" w:cs="Times New Roman"/>
          <w:i/>
          <w:iCs/>
          <w:sz w:val="24"/>
          <w:szCs w:val="24"/>
        </w:rPr>
        <w:t xml:space="preserve">Vera </w:t>
      </w:r>
      <w:proofErr w:type="spellStart"/>
      <w:r w:rsidRPr="0099790A">
        <w:rPr>
          <w:rFonts w:ascii="Times New Roman" w:hAnsi="Times New Roman" w:cs="Times New Roman"/>
          <w:i/>
          <w:iCs/>
          <w:sz w:val="24"/>
          <w:szCs w:val="24"/>
        </w:rPr>
        <w:t>në</w:t>
      </w:r>
      <w:proofErr w:type="spellEnd"/>
      <w:r w:rsidRPr="0099790A">
        <w:rPr>
          <w:rFonts w:ascii="Times New Roman" w:hAnsi="Times New Roman" w:cs="Times New Roman"/>
          <w:i/>
          <w:iCs/>
          <w:sz w:val="24"/>
          <w:szCs w:val="24"/>
        </w:rPr>
        <w:t xml:space="preserve"> </w:t>
      </w:r>
      <w:proofErr w:type="spellStart"/>
      <w:r w:rsidRPr="0099790A">
        <w:rPr>
          <w:rFonts w:ascii="Times New Roman" w:hAnsi="Times New Roman" w:cs="Times New Roman"/>
          <w:i/>
          <w:iCs/>
          <w:sz w:val="24"/>
          <w:szCs w:val="24"/>
        </w:rPr>
        <w:t>Malësi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në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kuadër</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të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të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cilit</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organizohen</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programe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dhe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përmbajtje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të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ndryshme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si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panair</w:t>
      </w:r>
      <w:proofErr w:type="spellEnd"/>
      <w:r w:rsidRPr="0099790A">
        <w:rPr>
          <w:rFonts w:ascii="Times New Roman" w:hAnsi="Times New Roman" w:cs="Times New Roman"/>
          <w:sz w:val="24"/>
          <w:szCs w:val="24"/>
        </w:rPr>
        <w:t xml:space="preserve"> libri, </w:t>
      </w:r>
      <w:proofErr w:type="spellStart"/>
      <w:r w:rsidRPr="0099790A">
        <w:rPr>
          <w:rFonts w:ascii="Times New Roman" w:hAnsi="Times New Roman" w:cs="Times New Roman"/>
          <w:sz w:val="24"/>
          <w:szCs w:val="24"/>
        </w:rPr>
        <w:t>mbrëmje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letrare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ekspozita</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artistike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një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panair</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artizanati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ose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programi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i/>
          <w:iCs/>
          <w:sz w:val="24"/>
          <w:szCs w:val="24"/>
        </w:rPr>
        <w:t>Zbulimi</w:t>
      </w:r>
      <w:proofErr w:type="spellEnd"/>
      <w:r w:rsidRPr="0099790A">
        <w:rPr>
          <w:rFonts w:ascii="Times New Roman" w:hAnsi="Times New Roman" w:cs="Times New Roman"/>
          <w:i/>
          <w:iCs/>
          <w:sz w:val="24"/>
          <w:szCs w:val="24"/>
        </w:rPr>
        <w:t xml:space="preserve"> </w:t>
      </w:r>
      <w:proofErr w:type="spellStart"/>
      <w:r w:rsidRPr="0099790A">
        <w:rPr>
          <w:rFonts w:ascii="Times New Roman" w:hAnsi="Times New Roman" w:cs="Times New Roman"/>
          <w:i/>
          <w:iCs/>
          <w:sz w:val="24"/>
          <w:szCs w:val="24"/>
        </w:rPr>
        <w:t>i</w:t>
      </w:r>
      <w:proofErr w:type="spellEnd"/>
      <w:r w:rsidRPr="0099790A">
        <w:rPr>
          <w:rFonts w:ascii="Times New Roman" w:hAnsi="Times New Roman" w:cs="Times New Roman"/>
          <w:i/>
          <w:iCs/>
          <w:sz w:val="24"/>
          <w:szCs w:val="24"/>
        </w:rPr>
        <w:t xml:space="preserve"> </w:t>
      </w:r>
      <w:proofErr w:type="spellStart"/>
      <w:r w:rsidRPr="0099790A">
        <w:rPr>
          <w:rFonts w:ascii="Times New Roman" w:hAnsi="Times New Roman" w:cs="Times New Roman"/>
          <w:i/>
          <w:iCs/>
          <w:sz w:val="24"/>
          <w:szCs w:val="24"/>
        </w:rPr>
        <w:t>talenteve</w:t>
      </w:r>
      <w:proofErr w:type="spellEnd"/>
      <w:r w:rsidRPr="0099790A">
        <w:rPr>
          <w:rFonts w:ascii="Times New Roman" w:hAnsi="Times New Roman" w:cs="Times New Roman"/>
          <w:i/>
          <w:iCs/>
          <w:sz w:val="24"/>
          <w:szCs w:val="24"/>
        </w:rPr>
        <w:t xml:space="preserve"> </w:t>
      </w:r>
      <w:proofErr w:type="spellStart"/>
      <w:r w:rsidRPr="0099790A">
        <w:rPr>
          <w:rFonts w:ascii="Times New Roman" w:hAnsi="Times New Roman" w:cs="Times New Roman"/>
          <w:i/>
          <w:iCs/>
          <w:sz w:val="24"/>
          <w:szCs w:val="24"/>
        </w:rPr>
        <w:t>të</w:t>
      </w:r>
      <w:proofErr w:type="spellEnd"/>
      <w:r w:rsidRPr="0099790A">
        <w:rPr>
          <w:rFonts w:ascii="Times New Roman" w:hAnsi="Times New Roman" w:cs="Times New Roman"/>
          <w:i/>
          <w:iCs/>
          <w:sz w:val="24"/>
          <w:szCs w:val="24"/>
        </w:rPr>
        <w:t xml:space="preserve"> </w:t>
      </w:r>
      <w:proofErr w:type="spellStart"/>
      <w:r w:rsidRPr="0099790A">
        <w:rPr>
          <w:rFonts w:ascii="Times New Roman" w:hAnsi="Times New Roman" w:cs="Times New Roman"/>
          <w:i/>
          <w:iCs/>
          <w:sz w:val="24"/>
          <w:szCs w:val="24"/>
        </w:rPr>
        <w:t>r</w:t>
      </w:r>
      <w:r w:rsidR="004F292B">
        <w:rPr>
          <w:rFonts w:ascii="Times New Roman" w:hAnsi="Times New Roman" w:cs="Times New Roman"/>
          <w:i/>
          <w:iCs/>
          <w:sz w:val="24"/>
          <w:szCs w:val="24"/>
        </w:rPr>
        <w:t>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Sekretariati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organizon</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edhe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programin</w:t>
      </w:r>
      <w:proofErr w:type="spellEnd"/>
      <w:r w:rsidRPr="0099790A">
        <w:rPr>
          <w:rFonts w:ascii="Times New Roman" w:hAnsi="Times New Roman" w:cs="Times New Roman"/>
          <w:sz w:val="24"/>
          <w:szCs w:val="24"/>
        </w:rPr>
        <w:t xml:space="preserve"> e </w:t>
      </w:r>
      <w:proofErr w:type="spellStart"/>
      <w:r w:rsidRPr="0099790A">
        <w:rPr>
          <w:rFonts w:ascii="Times New Roman" w:hAnsi="Times New Roman" w:cs="Times New Roman"/>
          <w:sz w:val="24"/>
          <w:szCs w:val="24"/>
        </w:rPr>
        <w:t>Pazarit</w:t>
      </w:r>
      <w:proofErr w:type="spellEnd"/>
      <w:r w:rsidRPr="0099790A">
        <w:rPr>
          <w:rFonts w:ascii="Times New Roman" w:hAnsi="Times New Roman" w:cs="Times New Roman"/>
          <w:sz w:val="24"/>
          <w:szCs w:val="24"/>
        </w:rPr>
        <w:t xml:space="preserve"> </w:t>
      </w:r>
      <w:proofErr w:type="spellStart"/>
      <w:r w:rsidR="00281871">
        <w:rPr>
          <w:rFonts w:ascii="Times New Roman" w:hAnsi="Times New Roman" w:cs="Times New Roman"/>
          <w:sz w:val="24"/>
          <w:szCs w:val="24"/>
        </w:rPr>
        <w:t>të</w:t>
      </w:r>
      <w:proofErr w:type="spellEnd"/>
      <w:r w:rsidR="00281871">
        <w:rPr>
          <w:rFonts w:ascii="Times New Roman" w:hAnsi="Times New Roman" w:cs="Times New Roman"/>
          <w:sz w:val="24"/>
          <w:szCs w:val="24"/>
        </w:rPr>
        <w:t xml:space="preserve"> </w:t>
      </w:r>
      <w:proofErr w:type="spellStart"/>
      <w:r w:rsidR="00281871">
        <w:rPr>
          <w:rFonts w:ascii="Times New Roman" w:hAnsi="Times New Roman" w:cs="Times New Roman"/>
          <w:sz w:val="24"/>
          <w:szCs w:val="24"/>
        </w:rPr>
        <w:t>dimrit</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në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Malësi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Vlen</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të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përmendet</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veçanërisht</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aktiviteti</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në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organizimin</w:t>
      </w:r>
      <w:proofErr w:type="spellEnd"/>
      <w:r w:rsidRPr="0099790A">
        <w:rPr>
          <w:rFonts w:ascii="Times New Roman" w:hAnsi="Times New Roman" w:cs="Times New Roman"/>
          <w:sz w:val="24"/>
          <w:szCs w:val="24"/>
        </w:rPr>
        <w:t xml:space="preserve"> e </w:t>
      </w:r>
      <w:proofErr w:type="spellStart"/>
      <w:r w:rsidRPr="0099790A">
        <w:rPr>
          <w:rFonts w:ascii="Times New Roman" w:hAnsi="Times New Roman" w:cs="Times New Roman"/>
          <w:sz w:val="24"/>
          <w:szCs w:val="24"/>
        </w:rPr>
        <w:t>kolonisë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artistike</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që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mban</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emrin</w:t>
      </w:r>
      <w:proofErr w:type="spellEnd"/>
      <w:r w:rsidRPr="0099790A">
        <w:rPr>
          <w:rFonts w:ascii="Times New Roman" w:hAnsi="Times New Roman" w:cs="Times New Roman"/>
          <w:sz w:val="24"/>
          <w:szCs w:val="24"/>
        </w:rPr>
        <w:t xml:space="preserve"> e </w:t>
      </w:r>
      <w:proofErr w:type="spellStart"/>
      <w:r w:rsidRPr="0099790A">
        <w:rPr>
          <w:rFonts w:ascii="Times New Roman" w:hAnsi="Times New Roman" w:cs="Times New Roman"/>
          <w:sz w:val="24"/>
          <w:szCs w:val="24"/>
        </w:rPr>
        <w:t>piktorit</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të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njohur</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nga</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kjo</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trevë</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Gjelosh</w:t>
      </w:r>
      <w:proofErr w:type="spellEnd"/>
      <w:r w:rsidRPr="0099790A">
        <w:rPr>
          <w:rFonts w:ascii="Times New Roman" w:hAnsi="Times New Roman" w:cs="Times New Roman"/>
          <w:sz w:val="24"/>
          <w:szCs w:val="24"/>
        </w:rPr>
        <w:t xml:space="preserve"> </w:t>
      </w:r>
      <w:proofErr w:type="spellStart"/>
      <w:r w:rsidRPr="0099790A">
        <w:rPr>
          <w:rFonts w:ascii="Times New Roman" w:hAnsi="Times New Roman" w:cs="Times New Roman"/>
          <w:sz w:val="24"/>
          <w:szCs w:val="24"/>
        </w:rPr>
        <w:t>Gjokaj</w:t>
      </w:r>
      <w:proofErr w:type="spellEnd"/>
      <w:r w:rsidRPr="0099790A">
        <w:rPr>
          <w:rFonts w:ascii="Times New Roman" w:hAnsi="Times New Roman" w:cs="Times New Roman"/>
          <w:sz w:val="24"/>
          <w:szCs w:val="24"/>
        </w:rPr>
        <w:t>.</w:t>
      </w:r>
    </w:p>
    <w:p w14:paraId="23198607" w14:textId="77777777" w:rsidR="001E27E1" w:rsidRPr="001E27E1" w:rsidRDefault="001E27E1" w:rsidP="001E27E1">
      <w:pPr>
        <w:spacing w:line="360" w:lineRule="auto"/>
        <w:jc w:val="both"/>
        <w:rPr>
          <w:rFonts w:ascii="Times New Roman" w:hAnsi="Times New Roman" w:cs="Times New Roman"/>
          <w:sz w:val="24"/>
          <w:szCs w:val="24"/>
        </w:rPr>
      </w:pPr>
      <w:proofErr w:type="spellStart"/>
      <w:r w:rsidRPr="001E27E1">
        <w:rPr>
          <w:rFonts w:ascii="Times New Roman" w:hAnsi="Times New Roman" w:cs="Times New Roman"/>
          <w:sz w:val="24"/>
          <w:szCs w:val="24"/>
        </w:rPr>
        <w:t>Sekretariati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për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vetëqeverisje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lokale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Komunës</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së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Tuzit</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ishte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bartës</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aplikacioneve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për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ndarjen</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sz w:val="24"/>
          <w:szCs w:val="24"/>
        </w:rPr>
        <w:t>mjeteve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për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projektet</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sz w:val="24"/>
          <w:szCs w:val="24"/>
        </w:rPr>
        <w:t>Programit</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për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mbrojtjen</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dhe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ruajtjen</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sz w:val="24"/>
          <w:szCs w:val="24"/>
        </w:rPr>
        <w:t>pasurive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kulturore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për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vitin</w:t>
      </w:r>
      <w:proofErr w:type="spellEnd"/>
      <w:r w:rsidRPr="001E27E1">
        <w:rPr>
          <w:rFonts w:ascii="Times New Roman" w:hAnsi="Times New Roman" w:cs="Times New Roman"/>
          <w:sz w:val="24"/>
          <w:szCs w:val="24"/>
        </w:rPr>
        <w:t xml:space="preserve"> 2021, </w:t>
      </w:r>
      <w:proofErr w:type="spellStart"/>
      <w:r w:rsidRPr="001E27E1">
        <w:rPr>
          <w:rFonts w:ascii="Times New Roman" w:hAnsi="Times New Roman" w:cs="Times New Roman"/>
          <w:sz w:val="24"/>
          <w:szCs w:val="24"/>
        </w:rPr>
        <w: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cili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zbatohet</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nga</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Departamenti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kulturës</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Qeveria</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sz w:val="24"/>
          <w:szCs w:val="24"/>
        </w:rPr>
        <w:t>Malit</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të</w:t>
      </w:r>
      <w:proofErr w:type="spellEnd"/>
      <w:r w:rsidRPr="001E27E1">
        <w:rPr>
          <w:rFonts w:ascii="Times New Roman" w:hAnsi="Times New Roman" w:cs="Times New Roman"/>
          <w:sz w:val="24"/>
          <w:szCs w:val="24"/>
        </w:rPr>
        <w:t xml:space="preserve"> Zi. </w:t>
      </w:r>
      <w:proofErr w:type="spellStart"/>
      <w:r w:rsidRPr="001E27E1">
        <w:rPr>
          <w:rFonts w:ascii="Times New Roman" w:hAnsi="Times New Roman" w:cs="Times New Roman"/>
          <w:sz w:val="24"/>
          <w:szCs w:val="24"/>
        </w:rPr>
        <w:t>Janë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identifikuar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projekte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për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krijimin</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sz w:val="24"/>
          <w:szCs w:val="24"/>
        </w:rPr>
        <w:t>projekteve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konservuese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dhe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zbatimin</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sz w:val="24"/>
          <w:szCs w:val="24"/>
        </w:rPr>
        <w:t>masave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konservuese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pasuritë</w:t>
      </w:r>
      <w:proofErr w:type="spellEnd"/>
      <w:r w:rsidRPr="001E27E1">
        <w:rPr>
          <w:rFonts w:ascii="Times New Roman" w:hAnsi="Times New Roman" w:cs="Times New Roman"/>
          <w:sz w:val="24"/>
          <w:szCs w:val="24"/>
        </w:rPr>
        <w:t xml:space="preserve"> </w:t>
      </w:r>
      <w:proofErr w:type="spellStart"/>
      <w:proofErr w:type="gramStart"/>
      <w:r w:rsidRPr="001E27E1">
        <w:rPr>
          <w:rFonts w:ascii="Times New Roman" w:hAnsi="Times New Roman" w:cs="Times New Roman"/>
          <w:sz w:val="24"/>
          <w:szCs w:val="24"/>
        </w:rPr>
        <w:t>kulturore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të</w:t>
      </w:r>
      <w:proofErr w:type="spellEnd"/>
      <w:proofErr w:type="gram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Qaf</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Kishës</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Dubravës</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Vuksanlekajve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pasuritë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kulturore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të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color w:val="FF0000"/>
          <w:sz w:val="24"/>
          <w:szCs w:val="24"/>
        </w:rPr>
        <w:t>Pllanicës</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si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dhe</w:t>
      </w:r>
      <w:proofErr w:type="spellEnd"/>
      <w:r w:rsidRPr="001E27E1">
        <w:rPr>
          <w:rFonts w:ascii="Times New Roman" w:hAnsi="Times New Roman" w:cs="Times New Roman"/>
          <w:sz w:val="24"/>
          <w:szCs w:val="24"/>
        </w:rPr>
        <w:t xml:space="preserve"> Kula </w:t>
      </w:r>
      <w:proofErr w:type="spellStart"/>
      <w:r w:rsidRPr="001E27E1">
        <w:rPr>
          <w:rFonts w:ascii="Times New Roman" w:hAnsi="Times New Roman" w:cs="Times New Roman"/>
          <w:sz w:val="24"/>
          <w:szCs w:val="24"/>
        </w:rPr>
        <w:t>Camajve</w:t>
      </w:r>
      <w:proofErr w:type="spellEnd"/>
      <w:r w:rsidRPr="001E27E1">
        <w:rPr>
          <w:rFonts w:ascii="Times New Roman" w:hAnsi="Times New Roman" w:cs="Times New Roman"/>
          <w:sz w:val="24"/>
          <w:szCs w:val="24"/>
        </w:rPr>
        <w:t>.</w:t>
      </w:r>
    </w:p>
    <w:p w14:paraId="346CBA7C" w14:textId="6E522AFC" w:rsidR="00D92937" w:rsidRDefault="001E27E1" w:rsidP="001E27E1">
      <w:pPr>
        <w:spacing w:line="360" w:lineRule="auto"/>
        <w:jc w:val="both"/>
        <w:rPr>
          <w:rFonts w:ascii="Times New Roman" w:hAnsi="Times New Roman" w:cs="Times New Roman"/>
          <w:sz w:val="24"/>
          <w:szCs w:val="24"/>
        </w:rPr>
      </w:pPr>
      <w:proofErr w:type="spellStart"/>
      <w:r w:rsidRPr="001E27E1">
        <w:rPr>
          <w:rFonts w:ascii="Times New Roman" w:hAnsi="Times New Roman" w:cs="Times New Roman"/>
          <w:sz w:val="24"/>
          <w:szCs w:val="24"/>
        </w:rPr>
        <w:t>Është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miratuar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bashkëfinancimi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projektit</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Hulumtimi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arkeologjik</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dhe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zbatimi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masave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mbrojtëse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parandaluese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lokacionin</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color w:val="FF0000"/>
          <w:sz w:val="24"/>
          <w:szCs w:val="24"/>
        </w:rPr>
        <w:t>Pllanic</w:t>
      </w:r>
      <w:r>
        <w:rPr>
          <w:rFonts w:ascii="Times New Roman" w:hAnsi="Times New Roman" w:cs="Times New Roman"/>
          <w:color w:val="FF0000"/>
          <w:sz w:val="24"/>
          <w:szCs w:val="24"/>
        </w:rPr>
        <w:t>ës</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vlerë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prej</w:t>
      </w:r>
      <w:proofErr w:type="spellEnd"/>
      <w:r w:rsidRPr="001E27E1">
        <w:rPr>
          <w:rFonts w:ascii="Times New Roman" w:hAnsi="Times New Roman" w:cs="Times New Roman"/>
          <w:sz w:val="24"/>
          <w:szCs w:val="24"/>
        </w:rPr>
        <w:t xml:space="preserve"> 10.000 euro, </w:t>
      </w:r>
      <w:proofErr w:type="spellStart"/>
      <w:r w:rsidRPr="001E27E1">
        <w:rPr>
          <w:rFonts w:ascii="Times New Roman" w:hAnsi="Times New Roman" w:cs="Times New Roman"/>
          <w:sz w:val="24"/>
          <w:szCs w:val="24"/>
        </w:rPr>
        <w:t>që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është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edhe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projekti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i</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parë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nga</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Komuna</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sz w:val="24"/>
          <w:szCs w:val="24"/>
        </w:rPr>
        <w:t>Tuzit</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që</w:t>
      </w:r>
      <w:proofErr w:type="spellEnd"/>
      <w:r w:rsidRPr="001E27E1">
        <w:rPr>
          <w:rFonts w:ascii="Times New Roman" w:hAnsi="Times New Roman" w:cs="Times New Roman"/>
          <w:sz w:val="24"/>
          <w:szCs w:val="24"/>
        </w:rPr>
        <w:t xml:space="preserve"> ka </w:t>
      </w:r>
      <w:proofErr w:type="spellStart"/>
      <w:r w:rsidRPr="001E27E1">
        <w:rPr>
          <w:rFonts w:ascii="Times New Roman" w:hAnsi="Times New Roman" w:cs="Times New Roman"/>
          <w:sz w:val="24"/>
          <w:szCs w:val="24"/>
        </w:rPr>
        <w:t>hyrë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në</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Programin</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për</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mbrojtjen</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dhe</w:t>
      </w:r>
      <w:proofErr w:type="spellEnd"/>
      <w:r w:rsidRPr="001E27E1">
        <w:rPr>
          <w:rFonts w:ascii="Times New Roman" w:hAnsi="Times New Roman" w:cs="Times New Roman"/>
          <w:sz w:val="24"/>
          <w:szCs w:val="24"/>
        </w:rPr>
        <w:t xml:space="preserve"> </w:t>
      </w:r>
      <w:proofErr w:type="spellStart"/>
      <w:r w:rsidRPr="001E27E1">
        <w:rPr>
          <w:rFonts w:ascii="Times New Roman" w:hAnsi="Times New Roman" w:cs="Times New Roman"/>
          <w:sz w:val="24"/>
          <w:szCs w:val="24"/>
        </w:rPr>
        <w:t>ruajtjen</w:t>
      </w:r>
      <w:proofErr w:type="spellEnd"/>
      <w:r w:rsidRPr="001E27E1">
        <w:rPr>
          <w:rFonts w:ascii="Times New Roman" w:hAnsi="Times New Roman" w:cs="Times New Roman"/>
          <w:sz w:val="24"/>
          <w:szCs w:val="24"/>
        </w:rPr>
        <w:t xml:space="preserve"> e </w:t>
      </w:r>
      <w:proofErr w:type="spellStart"/>
      <w:r w:rsidRPr="001E27E1">
        <w:rPr>
          <w:rFonts w:ascii="Times New Roman" w:hAnsi="Times New Roman" w:cs="Times New Roman"/>
          <w:sz w:val="24"/>
          <w:szCs w:val="24"/>
        </w:rPr>
        <w:t>kulturës</w:t>
      </w:r>
      <w:proofErr w:type="spellEnd"/>
      <w:r w:rsidRPr="001E27E1">
        <w:rPr>
          <w:rFonts w:ascii="Times New Roman" w:hAnsi="Times New Roman" w:cs="Times New Roman"/>
          <w:sz w:val="24"/>
          <w:szCs w:val="24"/>
        </w:rPr>
        <w:t>.</w:t>
      </w:r>
    </w:p>
    <w:p w14:paraId="724D7186" w14:textId="105647A0" w:rsidR="008837CB" w:rsidRDefault="008837CB" w:rsidP="00BB444E">
      <w:pPr>
        <w:spacing w:line="360" w:lineRule="auto"/>
        <w:jc w:val="both"/>
        <w:rPr>
          <w:rFonts w:ascii="Times New Roman" w:hAnsi="Times New Roman" w:cs="Times New Roman"/>
          <w:sz w:val="24"/>
          <w:szCs w:val="24"/>
        </w:rPr>
      </w:pPr>
      <w:proofErr w:type="spellStart"/>
      <w:r w:rsidRPr="008837CB">
        <w:rPr>
          <w:rFonts w:ascii="Times New Roman" w:hAnsi="Times New Roman" w:cs="Times New Roman"/>
          <w:sz w:val="24"/>
          <w:szCs w:val="24"/>
        </w:rPr>
        <w:lastRenderedPageBreak/>
        <w:t>Financimi</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buxhetor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kulturë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realizohet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përmes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buxhetit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Sekretariatit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vetëqeverisje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lokale</w:t>
      </w:r>
      <w:proofErr w:type="spellEnd"/>
      <w:r w:rsidRPr="008837CB">
        <w:rPr>
          <w:rFonts w:ascii="Times New Roman" w:hAnsi="Times New Roman" w:cs="Times New Roman"/>
          <w:sz w:val="24"/>
          <w:szCs w:val="24"/>
        </w:rPr>
        <w:t xml:space="preserve">, me </w:t>
      </w:r>
      <w:proofErr w:type="spellStart"/>
      <w:r w:rsidRPr="008837CB">
        <w:rPr>
          <w:rFonts w:ascii="Times New Roman" w:hAnsi="Times New Roman" w:cs="Times New Roman"/>
          <w:sz w:val="24"/>
          <w:szCs w:val="24"/>
        </w:rPr>
        <w:t>shënim</w:t>
      </w:r>
      <w:proofErr w:type="spellEnd"/>
      <w:r w:rsidRPr="008837CB">
        <w:rPr>
          <w:rFonts w:ascii="Times New Roman" w:hAnsi="Times New Roman" w:cs="Times New Roman"/>
          <w:sz w:val="24"/>
          <w:szCs w:val="24"/>
        </w:rPr>
        <w:t xml:space="preserve"> se </w:t>
      </w:r>
      <w:proofErr w:type="spellStart"/>
      <w:r w:rsidRPr="008837CB">
        <w:rPr>
          <w:rFonts w:ascii="Times New Roman" w:hAnsi="Times New Roman" w:cs="Times New Roman"/>
          <w:sz w:val="24"/>
          <w:szCs w:val="24"/>
        </w:rPr>
        <w:t>totali</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i</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mjeteve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ndara</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financimin</w:t>
      </w:r>
      <w:proofErr w:type="spellEnd"/>
      <w:r w:rsidRPr="008837CB">
        <w:rPr>
          <w:rFonts w:ascii="Times New Roman" w:hAnsi="Times New Roman" w:cs="Times New Roman"/>
          <w:sz w:val="24"/>
          <w:szCs w:val="24"/>
        </w:rPr>
        <w:t xml:space="preserve"> e </w:t>
      </w:r>
      <w:proofErr w:type="spellStart"/>
      <w:r w:rsidRPr="008837CB">
        <w:rPr>
          <w:rFonts w:ascii="Times New Roman" w:hAnsi="Times New Roman" w:cs="Times New Roman"/>
          <w:sz w:val="24"/>
          <w:szCs w:val="24"/>
        </w:rPr>
        <w:t>aktiviteteve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kulturore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periudhën</w:t>
      </w:r>
      <w:proofErr w:type="spellEnd"/>
      <w:r w:rsidRPr="008837CB">
        <w:rPr>
          <w:rFonts w:ascii="Times New Roman" w:hAnsi="Times New Roman" w:cs="Times New Roman"/>
          <w:sz w:val="24"/>
          <w:szCs w:val="24"/>
        </w:rPr>
        <w:t xml:space="preserve"> e </w:t>
      </w:r>
      <w:proofErr w:type="spellStart"/>
      <w:r w:rsidRPr="008837CB">
        <w:rPr>
          <w:rFonts w:ascii="Times New Roman" w:hAnsi="Times New Roman" w:cs="Times New Roman"/>
          <w:sz w:val="24"/>
          <w:szCs w:val="24"/>
        </w:rPr>
        <w:t>vëzhguar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që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kanë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bëjnë</w:t>
      </w:r>
      <w:proofErr w:type="spellEnd"/>
      <w:r w:rsidRPr="008837CB">
        <w:rPr>
          <w:rFonts w:ascii="Times New Roman" w:hAnsi="Times New Roman" w:cs="Times New Roman"/>
          <w:sz w:val="24"/>
          <w:szCs w:val="24"/>
        </w:rPr>
        <w:t xml:space="preserve"> me </w:t>
      </w:r>
      <w:proofErr w:type="spellStart"/>
      <w:r w:rsidRPr="008837CB">
        <w:rPr>
          <w:rFonts w:ascii="Times New Roman" w:hAnsi="Times New Roman" w:cs="Times New Roman"/>
          <w:sz w:val="24"/>
          <w:szCs w:val="24"/>
        </w:rPr>
        <w:t>sistemin</w:t>
      </w:r>
      <w:proofErr w:type="spellEnd"/>
      <w:r w:rsidRPr="008837CB">
        <w:rPr>
          <w:rFonts w:ascii="Times New Roman" w:hAnsi="Times New Roman" w:cs="Times New Roman"/>
          <w:sz w:val="24"/>
          <w:szCs w:val="24"/>
        </w:rPr>
        <w:t xml:space="preserve"> e </w:t>
      </w:r>
      <w:proofErr w:type="spellStart"/>
      <w:r w:rsidRPr="008837CB">
        <w:rPr>
          <w:rFonts w:ascii="Times New Roman" w:hAnsi="Times New Roman" w:cs="Times New Roman"/>
          <w:sz w:val="24"/>
          <w:szCs w:val="24"/>
        </w:rPr>
        <w:t>kulturës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jashtë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sektorit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publik</w:t>
      </w:r>
      <w:proofErr w:type="spellEnd"/>
      <w:r w:rsidRPr="008837CB">
        <w:rPr>
          <w:rFonts w:ascii="Times New Roman" w:hAnsi="Times New Roman" w:cs="Times New Roman"/>
          <w:sz w:val="24"/>
          <w:szCs w:val="24"/>
        </w:rPr>
        <w:t xml:space="preserve">. </w:t>
      </w:r>
      <w:proofErr w:type="gramStart"/>
      <w:r w:rsidRPr="008837CB">
        <w:rPr>
          <w:rFonts w:ascii="Times New Roman" w:hAnsi="Times New Roman" w:cs="Times New Roman"/>
          <w:sz w:val="24"/>
          <w:szCs w:val="24"/>
        </w:rPr>
        <w:t>QKI ,,</w:t>
      </w:r>
      <w:proofErr w:type="spellStart"/>
      <w:r w:rsidRPr="008837CB">
        <w:rPr>
          <w:rFonts w:ascii="Times New Roman" w:hAnsi="Times New Roman" w:cs="Times New Roman"/>
          <w:sz w:val="24"/>
          <w:szCs w:val="24"/>
        </w:rPr>
        <w:t>Malësija</w:t>
      </w:r>
      <w:proofErr w:type="spellEnd"/>
      <w:proofErr w:type="gram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si</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institucion</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publik</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i</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themeluar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nga</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komuna</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është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përfshirë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financim</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përmes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buxhetit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komunës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së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Tuzit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që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nga</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viti</w:t>
      </w:r>
      <w:proofErr w:type="spellEnd"/>
      <w:r w:rsidRPr="008837CB">
        <w:rPr>
          <w:rFonts w:ascii="Times New Roman" w:hAnsi="Times New Roman" w:cs="Times New Roman"/>
          <w:sz w:val="24"/>
          <w:szCs w:val="24"/>
        </w:rPr>
        <w:t xml:space="preserve"> 2022, </w:t>
      </w:r>
      <w:proofErr w:type="spellStart"/>
      <w:r w:rsidRPr="008837CB">
        <w:rPr>
          <w:rFonts w:ascii="Times New Roman" w:hAnsi="Times New Roman" w:cs="Times New Roman"/>
          <w:sz w:val="24"/>
          <w:szCs w:val="24"/>
        </w:rPr>
        <w:t>gjë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që</w:t>
      </w:r>
      <w:proofErr w:type="spellEnd"/>
      <w:r w:rsidRPr="008837CB">
        <w:rPr>
          <w:rFonts w:ascii="Times New Roman" w:hAnsi="Times New Roman" w:cs="Times New Roman"/>
          <w:sz w:val="24"/>
          <w:szCs w:val="24"/>
        </w:rPr>
        <w:t xml:space="preserve"> ka </w:t>
      </w:r>
      <w:proofErr w:type="spellStart"/>
      <w:r w:rsidRPr="008837CB">
        <w:rPr>
          <w:rFonts w:ascii="Times New Roman" w:hAnsi="Times New Roman" w:cs="Times New Roman"/>
          <w:sz w:val="24"/>
          <w:szCs w:val="24"/>
        </w:rPr>
        <w:t>ndikuar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përqindjen</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totale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emetimit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kulturë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që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nga</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viti</w:t>
      </w:r>
      <w:proofErr w:type="spellEnd"/>
      <w:r w:rsidRPr="008837CB">
        <w:rPr>
          <w:rFonts w:ascii="Times New Roman" w:hAnsi="Times New Roman" w:cs="Times New Roman"/>
          <w:sz w:val="24"/>
          <w:szCs w:val="24"/>
        </w:rPr>
        <w:t xml:space="preserve"> 2022.</w:t>
      </w:r>
    </w:p>
    <w:p w14:paraId="2541E6F9" w14:textId="36244940" w:rsidR="002A652C" w:rsidRDefault="008837CB" w:rsidP="00BB444E">
      <w:pPr>
        <w:spacing w:line="360" w:lineRule="auto"/>
        <w:jc w:val="both"/>
        <w:rPr>
          <w:rFonts w:ascii="Times New Roman" w:hAnsi="Times New Roman" w:cs="Times New Roman"/>
          <w:sz w:val="24"/>
          <w:szCs w:val="24"/>
        </w:rPr>
      </w:pPr>
      <w:proofErr w:type="spellStart"/>
      <w:r w:rsidRPr="008837CB">
        <w:rPr>
          <w:rFonts w:ascii="Times New Roman" w:hAnsi="Times New Roman" w:cs="Times New Roman"/>
          <w:sz w:val="24"/>
          <w:szCs w:val="24"/>
        </w:rPr>
        <w:t>Struktura</w:t>
      </w:r>
      <w:proofErr w:type="spellEnd"/>
      <w:r w:rsidRPr="008837CB">
        <w:rPr>
          <w:rFonts w:ascii="Times New Roman" w:hAnsi="Times New Roman" w:cs="Times New Roman"/>
          <w:sz w:val="24"/>
          <w:szCs w:val="24"/>
        </w:rPr>
        <w:t xml:space="preserve"> e </w:t>
      </w:r>
      <w:proofErr w:type="spellStart"/>
      <w:r w:rsidRPr="008837CB">
        <w:rPr>
          <w:rFonts w:ascii="Times New Roman" w:hAnsi="Times New Roman" w:cs="Times New Roman"/>
          <w:sz w:val="24"/>
          <w:szCs w:val="24"/>
        </w:rPr>
        <w:t>buxhetit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përgjithshëm</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komunës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së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Tuzit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dhe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buxhetit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Sekretariatit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vetëqeverisje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lokale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lidhje</w:t>
      </w:r>
      <w:proofErr w:type="spellEnd"/>
      <w:r w:rsidRPr="008837CB">
        <w:rPr>
          <w:rFonts w:ascii="Times New Roman" w:hAnsi="Times New Roman" w:cs="Times New Roman"/>
          <w:sz w:val="24"/>
          <w:szCs w:val="24"/>
        </w:rPr>
        <w:t xml:space="preserve"> me </w:t>
      </w:r>
      <w:proofErr w:type="spellStart"/>
      <w:r w:rsidRPr="008837CB">
        <w:rPr>
          <w:rFonts w:ascii="Times New Roman" w:hAnsi="Times New Roman" w:cs="Times New Roman"/>
          <w:sz w:val="24"/>
          <w:szCs w:val="24"/>
        </w:rPr>
        <w:t>mjetet</w:t>
      </w:r>
      <w:proofErr w:type="spellEnd"/>
      <w:r w:rsidRPr="008837CB">
        <w:rPr>
          <w:rFonts w:ascii="Times New Roman" w:hAnsi="Times New Roman" w:cs="Times New Roman"/>
          <w:sz w:val="24"/>
          <w:szCs w:val="24"/>
        </w:rPr>
        <w:t xml:space="preserve"> e </w:t>
      </w:r>
      <w:proofErr w:type="spellStart"/>
      <w:r w:rsidRPr="008837CB">
        <w:rPr>
          <w:rFonts w:ascii="Times New Roman" w:hAnsi="Times New Roman" w:cs="Times New Roman"/>
          <w:sz w:val="24"/>
          <w:szCs w:val="24"/>
        </w:rPr>
        <w:t>ndara</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programet</w:t>
      </w:r>
      <w:proofErr w:type="spellEnd"/>
      <w:r w:rsidRPr="008837CB">
        <w:rPr>
          <w:rFonts w:ascii="Times New Roman" w:hAnsi="Times New Roman" w:cs="Times New Roman"/>
          <w:sz w:val="24"/>
          <w:szCs w:val="24"/>
        </w:rPr>
        <w:t xml:space="preserve"> e </w:t>
      </w:r>
      <w:proofErr w:type="spellStart"/>
      <w:r w:rsidRPr="008837CB">
        <w:rPr>
          <w:rFonts w:ascii="Times New Roman" w:hAnsi="Times New Roman" w:cs="Times New Roman"/>
          <w:sz w:val="24"/>
          <w:szCs w:val="24"/>
        </w:rPr>
        <w:t>kulturës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kanë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pasur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një</w:t>
      </w:r>
      <w:proofErr w:type="spellEnd"/>
      <w:r w:rsidRPr="008837CB">
        <w:rPr>
          <w:rFonts w:ascii="Times New Roman" w:hAnsi="Times New Roman" w:cs="Times New Roman"/>
          <w:sz w:val="24"/>
          <w:szCs w:val="24"/>
        </w:rPr>
        <w:t xml:space="preserve"> trend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rritjes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nga</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shumat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fillestare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jashtëzakonisht</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modeste</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sistemin</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që</w:t>
      </w:r>
      <w:proofErr w:type="spellEnd"/>
      <w:r w:rsidRPr="008837CB">
        <w:rPr>
          <w:rFonts w:ascii="Times New Roman" w:hAnsi="Times New Roman" w:cs="Times New Roman"/>
          <w:sz w:val="24"/>
          <w:szCs w:val="24"/>
        </w:rPr>
        <w:t xml:space="preserve"> po </w:t>
      </w:r>
      <w:proofErr w:type="spellStart"/>
      <w:r w:rsidRPr="008837CB">
        <w:rPr>
          <w:rFonts w:ascii="Times New Roman" w:hAnsi="Times New Roman" w:cs="Times New Roman"/>
          <w:sz w:val="24"/>
          <w:szCs w:val="24"/>
        </w:rPr>
        <w:t>krijohej</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në</w:t>
      </w:r>
      <w:proofErr w:type="spellEnd"/>
      <w:r w:rsidRPr="008837CB">
        <w:rPr>
          <w:rFonts w:ascii="Times New Roman" w:hAnsi="Times New Roman" w:cs="Times New Roman"/>
          <w:sz w:val="24"/>
          <w:szCs w:val="24"/>
        </w:rPr>
        <w:t xml:space="preserve"> 2%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kulturës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në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raport</w:t>
      </w:r>
      <w:proofErr w:type="spellEnd"/>
      <w:r w:rsidRPr="008837CB">
        <w:rPr>
          <w:rFonts w:ascii="Times New Roman" w:hAnsi="Times New Roman" w:cs="Times New Roman"/>
          <w:sz w:val="24"/>
          <w:szCs w:val="24"/>
        </w:rPr>
        <w:t xml:space="preserve"> me </w:t>
      </w:r>
      <w:proofErr w:type="spellStart"/>
      <w:r w:rsidRPr="008837CB">
        <w:rPr>
          <w:rFonts w:ascii="Times New Roman" w:hAnsi="Times New Roman" w:cs="Times New Roman"/>
          <w:sz w:val="24"/>
          <w:szCs w:val="24"/>
        </w:rPr>
        <w:t>buxhetin</w:t>
      </w:r>
      <w:proofErr w:type="spellEnd"/>
      <w:r w:rsidRPr="008837CB">
        <w:rPr>
          <w:rFonts w:ascii="Times New Roman" w:hAnsi="Times New Roman" w:cs="Times New Roman"/>
          <w:sz w:val="24"/>
          <w:szCs w:val="24"/>
        </w:rPr>
        <w:t xml:space="preserve"> total </w:t>
      </w:r>
      <w:proofErr w:type="spellStart"/>
      <w:r w:rsidRPr="008837CB">
        <w:rPr>
          <w:rFonts w:ascii="Times New Roman" w:hAnsi="Times New Roman" w:cs="Times New Roman"/>
          <w:sz w:val="24"/>
          <w:szCs w:val="24"/>
        </w:rPr>
        <w:t>të</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komunës</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për</w:t>
      </w:r>
      <w:proofErr w:type="spellEnd"/>
      <w:r w:rsidRPr="008837CB">
        <w:rPr>
          <w:rFonts w:ascii="Times New Roman" w:hAnsi="Times New Roman" w:cs="Times New Roman"/>
          <w:sz w:val="24"/>
          <w:szCs w:val="24"/>
        </w:rPr>
        <w:t xml:space="preserve"> </w:t>
      </w:r>
      <w:proofErr w:type="spellStart"/>
      <w:r w:rsidRPr="008837CB">
        <w:rPr>
          <w:rFonts w:ascii="Times New Roman" w:hAnsi="Times New Roman" w:cs="Times New Roman"/>
          <w:sz w:val="24"/>
          <w:szCs w:val="24"/>
        </w:rPr>
        <w:t>vitin</w:t>
      </w:r>
      <w:proofErr w:type="spellEnd"/>
      <w:r w:rsidRPr="008837CB">
        <w:rPr>
          <w:rFonts w:ascii="Times New Roman" w:hAnsi="Times New Roman" w:cs="Times New Roman"/>
          <w:sz w:val="24"/>
          <w:szCs w:val="24"/>
        </w:rPr>
        <w:t xml:space="preserve"> 2022.</w:t>
      </w:r>
    </w:p>
    <w:p w14:paraId="31516841" w14:textId="6C46AEC7" w:rsidR="00C324FE" w:rsidRPr="002A652C" w:rsidRDefault="002A652C" w:rsidP="00C324FE">
      <w:pPr>
        <w:pStyle w:val="ListParagraph"/>
        <w:rPr>
          <w:rFonts w:ascii="Times New Roman" w:hAnsi="Times New Roman" w:cs="Times New Roman"/>
          <w:b/>
          <w:bCs/>
          <w:iCs/>
        </w:rPr>
      </w:pPr>
      <w:r w:rsidRPr="002A652C">
        <w:rPr>
          <w:rFonts w:ascii="Times New Roman" w:hAnsi="Times New Roman" w:cs="Times New Roman"/>
          <w:b/>
          <w:bCs/>
          <w:iCs/>
        </w:rPr>
        <w:t>2019</w:t>
      </w:r>
      <w:r>
        <w:rPr>
          <w:rFonts w:ascii="Times New Roman" w:hAnsi="Times New Roman" w:cs="Times New Roman"/>
          <w:b/>
          <w:bCs/>
          <w:iCs/>
        </w:rPr>
        <w:t>.</w:t>
      </w:r>
    </w:p>
    <w:p w14:paraId="2452DE6F" w14:textId="77777777" w:rsidR="002A652C" w:rsidRDefault="002A652C" w:rsidP="00C324FE">
      <w:pPr>
        <w:pStyle w:val="ListParagraph"/>
        <w:rPr>
          <w:rFonts w:ascii="Times New Roman" w:hAnsi="Times New Roman" w:cs="Times New Roman"/>
          <w:b/>
          <w:bCs/>
          <w:i/>
          <w:iCs/>
        </w:rPr>
      </w:pPr>
    </w:p>
    <w:p w14:paraId="20ABEC57" w14:textId="216C6B93" w:rsidR="002A652C" w:rsidRPr="008837CB" w:rsidRDefault="008837CB" w:rsidP="002A652C">
      <w:pPr>
        <w:pStyle w:val="ListParagraph"/>
        <w:spacing w:line="360" w:lineRule="auto"/>
        <w:rPr>
          <w:rFonts w:ascii="Times New Roman" w:hAnsi="Times New Roman" w:cs="Times New Roman"/>
          <w:iCs/>
        </w:rPr>
      </w:pPr>
      <w:proofErr w:type="spellStart"/>
      <w:r w:rsidRPr="008837CB">
        <w:rPr>
          <w:rFonts w:ascii="Times New Roman" w:hAnsi="Times New Roman" w:cs="Times New Roman"/>
          <w:iCs/>
        </w:rPr>
        <w:t>buxheti</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i</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komunës</w:t>
      </w:r>
      <w:proofErr w:type="spellEnd"/>
      <w:r w:rsidRPr="008837CB">
        <w:rPr>
          <w:rFonts w:ascii="Times New Roman" w:hAnsi="Times New Roman" w:cs="Times New Roman"/>
          <w:iCs/>
        </w:rPr>
        <w:t xml:space="preserve"> 1. 680 300 euro / </w:t>
      </w:r>
      <w:proofErr w:type="spellStart"/>
      <w:r w:rsidRPr="008837CB">
        <w:rPr>
          <w:rFonts w:ascii="Times New Roman" w:hAnsi="Times New Roman" w:cs="Times New Roman"/>
          <w:iCs/>
        </w:rPr>
        <w:t>buxheti</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i</w:t>
      </w:r>
      <w:proofErr w:type="spellEnd"/>
      <w:r w:rsidRPr="008837CB">
        <w:rPr>
          <w:rFonts w:ascii="Times New Roman" w:hAnsi="Times New Roman" w:cs="Times New Roman"/>
          <w:iCs/>
        </w:rPr>
        <w:t xml:space="preserve"> </w:t>
      </w:r>
      <w:proofErr w:type="spellStart"/>
      <w:r w:rsidR="00364BF3">
        <w:rPr>
          <w:rFonts w:ascii="Times New Roman" w:hAnsi="Times New Roman" w:cs="Times New Roman"/>
          <w:iCs/>
        </w:rPr>
        <w:t>s</w:t>
      </w:r>
      <w:r w:rsidRPr="008837CB">
        <w:rPr>
          <w:rFonts w:ascii="Times New Roman" w:hAnsi="Times New Roman" w:cs="Times New Roman"/>
          <w:iCs/>
        </w:rPr>
        <w:t>ekretariatit</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për</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vetëqeverisje</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lokale</w:t>
      </w:r>
      <w:proofErr w:type="spellEnd"/>
      <w:r w:rsidRPr="008837CB">
        <w:rPr>
          <w:rFonts w:ascii="Times New Roman" w:hAnsi="Times New Roman" w:cs="Times New Roman"/>
          <w:iCs/>
        </w:rPr>
        <w:t xml:space="preserve"> 124 986,49 euro / </w:t>
      </w:r>
      <w:proofErr w:type="spellStart"/>
      <w:r w:rsidRPr="008837CB">
        <w:rPr>
          <w:rFonts w:ascii="Times New Roman" w:hAnsi="Times New Roman" w:cs="Times New Roman"/>
          <w:iCs/>
        </w:rPr>
        <w:t>mjete</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për</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programe</w:t>
      </w:r>
      <w:proofErr w:type="spellEnd"/>
      <w:r w:rsidRPr="008837CB">
        <w:rPr>
          <w:rFonts w:ascii="Times New Roman" w:hAnsi="Times New Roman" w:cs="Times New Roman"/>
          <w:iCs/>
        </w:rPr>
        <w:t xml:space="preserve"> </w:t>
      </w:r>
      <w:proofErr w:type="spellStart"/>
      <w:r w:rsidRPr="008837CB">
        <w:rPr>
          <w:rFonts w:ascii="Times New Roman" w:hAnsi="Times New Roman" w:cs="Times New Roman"/>
          <w:iCs/>
        </w:rPr>
        <w:t>kulturore</w:t>
      </w:r>
      <w:proofErr w:type="spellEnd"/>
      <w:r w:rsidRPr="008837CB">
        <w:rPr>
          <w:rFonts w:ascii="Times New Roman" w:hAnsi="Times New Roman" w:cs="Times New Roman"/>
          <w:iCs/>
        </w:rPr>
        <w:t xml:space="preserve"> 5 000 euro.</w:t>
      </w:r>
    </w:p>
    <w:p w14:paraId="4B187AF2" w14:textId="77777777" w:rsidR="008837CB" w:rsidRDefault="008837CB" w:rsidP="00C324FE">
      <w:pPr>
        <w:pStyle w:val="ListParagraph"/>
        <w:rPr>
          <w:rFonts w:ascii="Times New Roman" w:hAnsi="Times New Roman" w:cs="Times New Roman"/>
          <w:b/>
          <w:bCs/>
          <w:iCs/>
        </w:rPr>
      </w:pPr>
    </w:p>
    <w:p w14:paraId="01181AD1" w14:textId="7C39A915" w:rsidR="00C324FE" w:rsidRPr="002A652C" w:rsidRDefault="00C324FE" w:rsidP="00C324FE">
      <w:pPr>
        <w:pStyle w:val="ListParagraph"/>
        <w:rPr>
          <w:rFonts w:ascii="Times New Roman" w:hAnsi="Times New Roman" w:cs="Times New Roman"/>
          <w:b/>
          <w:bCs/>
          <w:iCs/>
        </w:rPr>
      </w:pPr>
      <w:r w:rsidRPr="002A652C">
        <w:rPr>
          <w:rFonts w:ascii="Times New Roman" w:hAnsi="Times New Roman" w:cs="Times New Roman"/>
          <w:b/>
          <w:bCs/>
          <w:iCs/>
        </w:rPr>
        <w:t>2020.</w:t>
      </w:r>
    </w:p>
    <w:p w14:paraId="141C38DA" w14:textId="77777777" w:rsidR="002A652C" w:rsidRDefault="002A652C" w:rsidP="00C324FE">
      <w:pPr>
        <w:pStyle w:val="ListParagraph"/>
        <w:rPr>
          <w:rFonts w:ascii="Times New Roman" w:hAnsi="Times New Roman" w:cs="Times New Roman"/>
          <w:b/>
          <w:bCs/>
          <w:i/>
          <w:iCs/>
        </w:rPr>
      </w:pPr>
    </w:p>
    <w:p w14:paraId="017AC534" w14:textId="77777777" w:rsidR="00364BF3" w:rsidRDefault="00364BF3" w:rsidP="002A652C">
      <w:pPr>
        <w:pStyle w:val="ListParagraph"/>
        <w:spacing w:line="360" w:lineRule="auto"/>
        <w:rPr>
          <w:rFonts w:ascii="Times New Roman" w:hAnsi="Times New Roman" w:cs="Times New Roman"/>
          <w:iCs/>
        </w:rPr>
      </w:pPr>
      <w:proofErr w:type="spellStart"/>
      <w:r w:rsidRPr="00364BF3">
        <w:rPr>
          <w:rFonts w:ascii="Times New Roman" w:hAnsi="Times New Roman" w:cs="Times New Roman"/>
          <w:iCs/>
        </w:rPr>
        <w:t>buxheti</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i</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komunës</w:t>
      </w:r>
      <w:proofErr w:type="spellEnd"/>
      <w:r w:rsidRPr="00364BF3">
        <w:rPr>
          <w:rFonts w:ascii="Times New Roman" w:hAnsi="Times New Roman" w:cs="Times New Roman"/>
          <w:iCs/>
        </w:rPr>
        <w:t xml:space="preserve"> 4 024 886,81 euro / </w:t>
      </w:r>
      <w:proofErr w:type="spellStart"/>
      <w:r w:rsidRPr="00364BF3">
        <w:rPr>
          <w:rFonts w:ascii="Times New Roman" w:hAnsi="Times New Roman" w:cs="Times New Roman"/>
          <w:iCs/>
        </w:rPr>
        <w:t>buxheti</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i</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sekretariatit</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për</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vetëqeverisje</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lokale</w:t>
      </w:r>
      <w:proofErr w:type="spellEnd"/>
      <w:r w:rsidRPr="00364BF3">
        <w:rPr>
          <w:rFonts w:ascii="Times New Roman" w:hAnsi="Times New Roman" w:cs="Times New Roman"/>
          <w:iCs/>
        </w:rPr>
        <w:t xml:space="preserve"> 496 898,80 euro / </w:t>
      </w:r>
      <w:proofErr w:type="spellStart"/>
      <w:r w:rsidRPr="00364BF3">
        <w:rPr>
          <w:rFonts w:ascii="Times New Roman" w:hAnsi="Times New Roman" w:cs="Times New Roman"/>
          <w:iCs/>
        </w:rPr>
        <w:t>mjete</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për</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programe</w:t>
      </w:r>
      <w:proofErr w:type="spellEnd"/>
      <w:r w:rsidRPr="00364BF3">
        <w:rPr>
          <w:rFonts w:ascii="Times New Roman" w:hAnsi="Times New Roman" w:cs="Times New Roman"/>
          <w:iCs/>
        </w:rPr>
        <w:t xml:space="preserve"> </w:t>
      </w:r>
      <w:proofErr w:type="spellStart"/>
      <w:r w:rsidRPr="00364BF3">
        <w:rPr>
          <w:rFonts w:ascii="Times New Roman" w:hAnsi="Times New Roman" w:cs="Times New Roman"/>
          <w:iCs/>
        </w:rPr>
        <w:t>kulturore</w:t>
      </w:r>
      <w:proofErr w:type="spellEnd"/>
      <w:r w:rsidRPr="00364BF3">
        <w:rPr>
          <w:rFonts w:ascii="Times New Roman" w:hAnsi="Times New Roman" w:cs="Times New Roman"/>
          <w:iCs/>
        </w:rPr>
        <w:t xml:space="preserve"> 20 000 euro</w:t>
      </w:r>
    </w:p>
    <w:p w14:paraId="1D5FDB5D" w14:textId="77777777" w:rsidR="00364BF3" w:rsidRDefault="00364BF3" w:rsidP="00C324FE">
      <w:pPr>
        <w:pStyle w:val="ListParagraph"/>
        <w:rPr>
          <w:rFonts w:ascii="Times New Roman" w:hAnsi="Times New Roman" w:cs="Times New Roman"/>
          <w:b/>
          <w:bCs/>
          <w:iCs/>
        </w:rPr>
      </w:pPr>
      <w:bookmarkStart w:id="1" w:name="_Hlk103604026"/>
    </w:p>
    <w:p w14:paraId="2E91F765" w14:textId="677562E5" w:rsidR="00C324FE" w:rsidRPr="002A652C" w:rsidRDefault="002A652C" w:rsidP="00C324FE">
      <w:pPr>
        <w:pStyle w:val="ListParagraph"/>
        <w:rPr>
          <w:rFonts w:ascii="Times New Roman" w:hAnsi="Times New Roman" w:cs="Times New Roman"/>
          <w:b/>
          <w:bCs/>
          <w:iCs/>
        </w:rPr>
      </w:pPr>
      <w:r w:rsidRPr="002A652C">
        <w:rPr>
          <w:rFonts w:ascii="Times New Roman" w:hAnsi="Times New Roman" w:cs="Times New Roman"/>
          <w:b/>
          <w:bCs/>
          <w:iCs/>
        </w:rPr>
        <w:t>2021.</w:t>
      </w:r>
    </w:p>
    <w:p w14:paraId="169101D8" w14:textId="77777777" w:rsidR="002A652C" w:rsidRDefault="002A652C" w:rsidP="00C324FE">
      <w:pPr>
        <w:pStyle w:val="ListParagraph"/>
        <w:rPr>
          <w:rFonts w:ascii="Times New Roman" w:hAnsi="Times New Roman" w:cs="Times New Roman"/>
          <w:b/>
          <w:bCs/>
          <w:i/>
          <w:iCs/>
        </w:rPr>
      </w:pPr>
    </w:p>
    <w:p w14:paraId="5ECF6B38" w14:textId="7CCD6234" w:rsidR="002A652C" w:rsidRPr="00364BF3" w:rsidRDefault="00364BF3" w:rsidP="002A652C">
      <w:pPr>
        <w:pStyle w:val="ListParagraph"/>
        <w:spacing w:line="360" w:lineRule="auto"/>
        <w:rPr>
          <w:rFonts w:ascii="Times New Roman" w:hAnsi="Times New Roman" w:cs="Times New Roman"/>
          <w:bCs/>
          <w:iCs/>
          <w:lang w:val="sr-Latn-CS"/>
        </w:rPr>
      </w:pPr>
      <w:r w:rsidRPr="00364BF3">
        <w:rPr>
          <w:rFonts w:ascii="Times New Roman" w:hAnsi="Times New Roman" w:cs="Times New Roman"/>
          <w:bCs/>
          <w:iCs/>
          <w:lang w:val="sr-Latn-CS"/>
        </w:rPr>
        <w:t>buxheti i komunës 6 049 706 euro / buxheti i sekretariatit për vetëqeverisje lokale 738 517,12 euro / mjete për programe kulturore 89 400 euro</w:t>
      </w:r>
    </w:p>
    <w:bookmarkEnd w:id="1"/>
    <w:p w14:paraId="4487399A" w14:textId="77777777" w:rsidR="00364BF3" w:rsidRDefault="00364BF3" w:rsidP="002A652C">
      <w:pPr>
        <w:pStyle w:val="ListParagraph"/>
        <w:spacing w:after="160" w:line="259" w:lineRule="auto"/>
        <w:rPr>
          <w:rFonts w:ascii="Times New Roman" w:hAnsi="Times New Roman" w:cs="Times New Roman"/>
          <w:b/>
          <w:bCs/>
          <w:iCs/>
        </w:rPr>
      </w:pPr>
    </w:p>
    <w:p w14:paraId="7AF051DB" w14:textId="6E3D6637" w:rsidR="00C324FE" w:rsidRPr="002A652C" w:rsidRDefault="00C324FE" w:rsidP="002A652C">
      <w:pPr>
        <w:pStyle w:val="ListParagraph"/>
        <w:spacing w:after="160" w:line="259" w:lineRule="auto"/>
        <w:rPr>
          <w:rFonts w:ascii="Times New Roman" w:hAnsi="Times New Roman" w:cs="Times New Roman"/>
          <w:b/>
          <w:bCs/>
          <w:iCs/>
        </w:rPr>
      </w:pPr>
      <w:r w:rsidRPr="002A652C">
        <w:rPr>
          <w:rFonts w:ascii="Times New Roman" w:hAnsi="Times New Roman" w:cs="Times New Roman"/>
          <w:b/>
          <w:bCs/>
          <w:iCs/>
        </w:rPr>
        <w:t>2022</w:t>
      </w:r>
      <w:r w:rsidR="002A652C" w:rsidRPr="002A652C">
        <w:rPr>
          <w:rFonts w:ascii="Times New Roman" w:hAnsi="Times New Roman" w:cs="Times New Roman"/>
          <w:b/>
          <w:bCs/>
          <w:iCs/>
        </w:rPr>
        <w:t>.</w:t>
      </w:r>
    </w:p>
    <w:p w14:paraId="391FBD80" w14:textId="77777777" w:rsidR="002A652C" w:rsidRDefault="002A652C" w:rsidP="002A652C">
      <w:pPr>
        <w:pStyle w:val="ListParagraph"/>
        <w:spacing w:after="160" w:line="259" w:lineRule="auto"/>
        <w:rPr>
          <w:rFonts w:ascii="Times New Roman" w:hAnsi="Times New Roman" w:cs="Times New Roman"/>
          <w:b/>
          <w:bCs/>
          <w:i/>
          <w:iCs/>
        </w:rPr>
      </w:pPr>
    </w:p>
    <w:p w14:paraId="4CF4E09D" w14:textId="77777777" w:rsidR="00F255C9" w:rsidRDefault="00F255C9" w:rsidP="002A652C">
      <w:pPr>
        <w:pStyle w:val="ListParagraph"/>
        <w:spacing w:line="360" w:lineRule="auto"/>
        <w:rPr>
          <w:rFonts w:ascii="Times New Roman" w:hAnsi="Times New Roman" w:cs="Times New Roman"/>
          <w:iCs/>
        </w:rPr>
      </w:pPr>
      <w:proofErr w:type="spellStart"/>
      <w:r w:rsidRPr="00F255C9">
        <w:rPr>
          <w:rFonts w:ascii="Times New Roman" w:hAnsi="Times New Roman" w:cs="Times New Roman"/>
          <w:iCs/>
        </w:rPr>
        <w:t>buxheti</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i</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komunës</w:t>
      </w:r>
      <w:proofErr w:type="spellEnd"/>
      <w:r w:rsidRPr="00F255C9">
        <w:rPr>
          <w:rFonts w:ascii="Times New Roman" w:hAnsi="Times New Roman" w:cs="Times New Roman"/>
          <w:iCs/>
        </w:rPr>
        <w:t xml:space="preserve"> 7 898 628,34 euro / </w:t>
      </w:r>
      <w:proofErr w:type="spellStart"/>
      <w:r w:rsidRPr="00F255C9">
        <w:rPr>
          <w:rFonts w:ascii="Times New Roman" w:hAnsi="Times New Roman" w:cs="Times New Roman"/>
          <w:iCs/>
        </w:rPr>
        <w:t>buxheti</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i</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sekretariatit</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për</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vetëqeverisje</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lokale</w:t>
      </w:r>
      <w:proofErr w:type="spellEnd"/>
      <w:r w:rsidRPr="00F255C9">
        <w:rPr>
          <w:rFonts w:ascii="Times New Roman" w:hAnsi="Times New Roman" w:cs="Times New Roman"/>
          <w:iCs/>
        </w:rPr>
        <w:t xml:space="preserve"> </w:t>
      </w:r>
      <w:r w:rsidRPr="00F255C9">
        <w:rPr>
          <w:rFonts w:ascii="Times New Roman" w:hAnsi="Times New Roman" w:cs="Times New Roman"/>
          <w:iCs/>
          <w:color w:val="FF0000"/>
        </w:rPr>
        <w:t xml:space="preserve">929 580,00 </w:t>
      </w:r>
      <w:r w:rsidRPr="00F255C9">
        <w:rPr>
          <w:rFonts w:ascii="Times New Roman" w:hAnsi="Times New Roman" w:cs="Times New Roman"/>
          <w:iCs/>
        </w:rPr>
        <w:t xml:space="preserve">euro / </w:t>
      </w:r>
      <w:proofErr w:type="spellStart"/>
      <w:r w:rsidRPr="00F255C9">
        <w:rPr>
          <w:rFonts w:ascii="Times New Roman" w:hAnsi="Times New Roman" w:cs="Times New Roman"/>
          <w:iCs/>
        </w:rPr>
        <w:t>mjete</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për</w:t>
      </w:r>
      <w:proofErr w:type="spellEnd"/>
      <w:r w:rsidRPr="00F255C9">
        <w:rPr>
          <w:rFonts w:ascii="Times New Roman" w:hAnsi="Times New Roman" w:cs="Times New Roman"/>
          <w:iCs/>
        </w:rPr>
        <w:t xml:space="preserve"> </w:t>
      </w:r>
      <w:proofErr w:type="spellStart"/>
      <w:r w:rsidRPr="00F255C9">
        <w:rPr>
          <w:rFonts w:ascii="Times New Roman" w:hAnsi="Times New Roman" w:cs="Times New Roman"/>
          <w:iCs/>
        </w:rPr>
        <w:t>kulturë</w:t>
      </w:r>
      <w:proofErr w:type="spellEnd"/>
      <w:r w:rsidRPr="00F255C9">
        <w:rPr>
          <w:rFonts w:ascii="Times New Roman" w:hAnsi="Times New Roman" w:cs="Times New Roman"/>
          <w:iCs/>
        </w:rPr>
        <w:t xml:space="preserve"> </w:t>
      </w:r>
      <w:r w:rsidRPr="00F255C9">
        <w:rPr>
          <w:rFonts w:ascii="Times New Roman" w:hAnsi="Times New Roman" w:cs="Times New Roman"/>
          <w:b/>
          <w:bCs/>
          <w:iCs/>
          <w:color w:val="FF0000"/>
        </w:rPr>
        <w:t>114 100</w:t>
      </w:r>
      <w:r w:rsidRPr="00F255C9">
        <w:rPr>
          <w:rFonts w:ascii="Times New Roman" w:hAnsi="Times New Roman" w:cs="Times New Roman"/>
          <w:iCs/>
          <w:color w:val="FF0000"/>
        </w:rPr>
        <w:t xml:space="preserve"> </w:t>
      </w:r>
      <w:r w:rsidRPr="00F255C9">
        <w:rPr>
          <w:rFonts w:ascii="Times New Roman" w:hAnsi="Times New Roman" w:cs="Times New Roman"/>
          <w:iCs/>
        </w:rPr>
        <w:t>euro</w:t>
      </w:r>
    </w:p>
    <w:p w14:paraId="11B5B311" w14:textId="77777777" w:rsidR="002A652C" w:rsidRPr="002E5AB7" w:rsidRDefault="002A652C" w:rsidP="002A652C">
      <w:pPr>
        <w:pStyle w:val="ListParagraph"/>
        <w:spacing w:after="160" w:line="259" w:lineRule="auto"/>
        <w:rPr>
          <w:rFonts w:ascii="Times New Roman" w:hAnsi="Times New Roman" w:cs="Times New Roman"/>
          <w:i/>
          <w:iCs/>
          <w:lang w:val="sr-Latn-CS"/>
        </w:rPr>
      </w:pPr>
    </w:p>
    <w:p w14:paraId="5C94C19C" w14:textId="20023651" w:rsidR="003D40EE" w:rsidRDefault="00764068" w:rsidP="00BB444E">
      <w:pPr>
        <w:spacing w:line="360" w:lineRule="auto"/>
        <w:jc w:val="both"/>
        <w:rPr>
          <w:rFonts w:ascii="Times New Roman" w:hAnsi="Times New Roman" w:cs="Times New Roman"/>
          <w:sz w:val="24"/>
          <w:szCs w:val="24"/>
        </w:rPr>
      </w:pPr>
      <w:proofErr w:type="spellStart"/>
      <w:r w:rsidRPr="00764068">
        <w:rPr>
          <w:rFonts w:ascii="Times New Roman" w:hAnsi="Times New Roman" w:cs="Times New Roman"/>
          <w:sz w:val="24"/>
          <w:szCs w:val="24"/>
        </w:rPr>
        <w:t>Mund</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konstatojmë</w:t>
      </w:r>
      <w:proofErr w:type="spellEnd"/>
      <w:r w:rsidRPr="00764068">
        <w:rPr>
          <w:rFonts w:ascii="Times New Roman" w:hAnsi="Times New Roman" w:cs="Times New Roman"/>
          <w:sz w:val="24"/>
          <w:szCs w:val="24"/>
        </w:rPr>
        <w:t xml:space="preserve"> se </w:t>
      </w:r>
      <w:proofErr w:type="spellStart"/>
      <w:r w:rsidRPr="00764068">
        <w:rPr>
          <w:rFonts w:ascii="Times New Roman" w:hAnsi="Times New Roman" w:cs="Times New Roman"/>
          <w:sz w:val="24"/>
          <w:szCs w:val="24"/>
        </w:rPr>
        <w:t>përqindja</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ndarjes</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së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mjeteve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për</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kulturë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është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jashtëzakonisht</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ulët</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dhe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nën</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mesataren</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evropiane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ndarjeve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për</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kulturë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nivel</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komune</w:t>
      </w:r>
      <w:proofErr w:type="spellEnd"/>
      <w:r w:rsidRPr="00764068">
        <w:rPr>
          <w:rFonts w:ascii="Times New Roman" w:hAnsi="Times New Roman" w:cs="Times New Roman"/>
          <w:sz w:val="24"/>
          <w:szCs w:val="24"/>
        </w:rPr>
        <w:t>/</w:t>
      </w:r>
      <w:proofErr w:type="spellStart"/>
      <w:r w:rsidRPr="00764068">
        <w:rPr>
          <w:rFonts w:ascii="Times New Roman" w:hAnsi="Times New Roman" w:cs="Times New Roman"/>
          <w:sz w:val="24"/>
          <w:szCs w:val="24"/>
        </w:rPr>
        <w:t>qyteti</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Përqindja</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ndarjes</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për</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kulturën</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është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gjithmonë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korrelacion</w:t>
      </w:r>
      <w:proofErr w:type="spellEnd"/>
      <w:r w:rsidRPr="00764068">
        <w:rPr>
          <w:rFonts w:ascii="Times New Roman" w:hAnsi="Times New Roman" w:cs="Times New Roman"/>
          <w:sz w:val="24"/>
          <w:szCs w:val="24"/>
        </w:rPr>
        <w:t xml:space="preserve"> me </w:t>
      </w:r>
      <w:proofErr w:type="spellStart"/>
      <w:r w:rsidRPr="00764068">
        <w:rPr>
          <w:rFonts w:ascii="Times New Roman" w:hAnsi="Times New Roman" w:cs="Times New Roman"/>
          <w:sz w:val="24"/>
          <w:szCs w:val="24"/>
        </w:rPr>
        <w:t>vetë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sistemin</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kulturës</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nivel</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sasior</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dhe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cilësor</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kështu</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që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është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logjike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që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përqindja</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rritjes</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ardhmen</w:t>
      </w:r>
      <w:proofErr w:type="spellEnd"/>
      <w:r w:rsidRPr="00764068">
        <w:rPr>
          <w:rFonts w:ascii="Times New Roman" w:hAnsi="Times New Roman" w:cs="Times New Roman"/>
          <w:sz w:val="24"/>
          <w:szCs w:val="24"/>
        </w:rPr>
        <w:t xml:space="preserve"> do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pasojë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zhvillimin</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kulturës</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Komunën</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Tuzit</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Përqindja</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ndarjes</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së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mjeteve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për</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kulturën</w:t>
      </w:r>
      <w:proofErr w:type="spellEnd"/>
      <w:r w:rsidRPr="00764068">
        <w:rPr>
          <w:rFonts w:ascii="Times New Roman" w:hAnsi="Times New Roman" w:cs="Times New Roman"/>
          <w:sz w:val="24"/>
          <w:szCs w:val="24"/>
        </w:rPr>
        <w:t xml:space="preserve"> do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varet</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edhe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nga</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niveli</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i</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zhvillimit</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kulturor</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veçanërisht</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lastRenderedPageBreak/>
        <w:t>sferën</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sistemit</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kulturës</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publike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për</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cilin</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ekziston</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nevoja</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reale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dhe</w:t>
      </w:r>
      <w:proofErr w:type="spellEnd"/>
      <w:r w:rsidRPr="00764068">
        <w:rPr>
          <w:rFonts w:ascii="Times New Roman" w:hAnsi="Times New Roman" w:cs="Times New Roman"/>
          <w:sz w:val="24"/>
          <w:szCs w:val="24"/>
        </w:rPr>
        <w:t xml:space="preserve"> e </w:t>
      </w:r>
      <w:proofErr w:type="spellStart"/>
      <w:r w:rsidRPr="00764068">
        <w:rPr>
          <w:rFonts w:ascii="Times New Roman" w:hAnsi="Times New Roman" w:cs="Times New Roman"/>
          <w:sz w:val="24"/>
          <w:szCs w:val="24"/>
        </w:rPr>
        <w:t>pritshme</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që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konstituohet</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në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të</w:t>
      </w:r>
      <w:proofErr w:type="spellEnd"/>
      <w:r w:rsidRPr="00764068">
        <w:rPr>
          <w:rFonts w:ascii="Times New Roman" w:hAnsi="Times New Roman" w:cs="Times New Roman"/>
          <w:sz w:val="24"/>
          <w:szCs w:val="24"/>
        </w:rPr>
        <w:t xml:space="preserve"> </w:t>
      </w:r>
      <w:proofErr w:type="spellStart"/>
      <w:r w:rsidRPr="00764068">
        <w:rPr>
          <w:rFonts w:ascii="Times New Roman" w:hAnsi="Times New Roman" w:cs="Times New Roman"/>
          <w:sz w:val="24"/>
          <w:szCs w:val="24"/>
        </w:rPr>
        <w:t>ardhmen</w:t>
      </w:r>
      <w:proofErr w:type="spellEnd"/>
      <w:r w:rsidRPr="00764068">
        <w:rPr>
          <w:rFonts w:ascii="Times New Roman" w:hAnsi="Times New Roman" w:cs="Times New Roman"/>
          <w:sz w:val="24"/>
          <w:szCs w:val="24"/>
        </w:rPr>
        <w:t>.</w:t>
      </w:r>
    </w:p>
    <w:p w14:paraId="7E6A7CF8" w14:textId="18C0468A" w:rsidR="00EE2BA9" w:rsidRPr="000B3B73" w:rsidRDefault="009308D1" w:rsidP="000B3B73">
      <w:pPr>
        <w:pStyle w:val="ListParagraph"/>
        <w:numPr>
          <w:ilvl w:val="0"/>
          <w:numId w:val="19"/>
        </w:numPr>
        <w:spacing w:line="360" w:lineRule="auto"/>
        <w:jc w:val="both"/>
        <w:rPr>
          <w:rFonts w:ascii="Times New Roman" w:hAnsi="Times New Roman" w:cs="Times New Roman"/>
          <w:b/>
          <w:sz w:val="28"/>
          <w:szCs w:val="28"/>
        </w:rPr>
      </w:pPr>
      <w:proofErr w:type="spellStart"/>
      <w:r w:rsidRPr="009308D1">
        <w:rPr>
          <w:rFonts w:ascii="Times New Roman" w:hAnsi="Times New Roman" w:cs="Times New Roman"/>
          <w:b/>
          <w:sz w:val="28"/>
          <w:szCs w:val="28"/>
        </w:rPr>
        <w:t>Analiza</w:t>
      </w:r>
      <w:proofErr w:type="spellEnd"/>
      <w:r w:rsidRPr="009308D1">
        <w:rPr>
          <w:rFonts w:ascii="Times New Roman" w:hAnsi="Times New Roman" w:cs="Times New Roman"/>
          <w:b/>
          <w:sz w:val="28"/>
          <w:szCs w:val="28"/>
        </w:rPr>
        <w:t xml:space="preserve"> </w:t>
      </w:r>
      <w:proofErr w:type="spellStart"/>
      <w:r w:rsidRPr="009308D1">
        <w:rPr>
          <w:rFonts w:ascii="Times New Roman" w:hAnsi="Times New Roman" w:cs="Times New Roman"/>
          <w:b/>
          <w:sz w:val="28"/>
          <w:szCs w:val="28"/>
        </w:rPr>
        <w:t>strategjike</w:t>
      </w:r>
      <w:proofErr w:type="spellEnd"/>
      <w:r w:rsidRPr="009308D1">
        <w:rPr>
          <w:rFonts w:ascii="Times New Roman" w:hAnsi="Times New Roman" w:cs="Times New Roman"/>
          <w:b/>
          <w:sz w:val="28"/>
          <w:szCs w:val="28"/>
        </w:rPr>
        <w:t xml:space="preserve"> e </w:t>
      </w:r>
      <w:proofErr w:type="spellStart"/>
      <w:r w:rsidRPr="009308D1">
        <w:rPr>
          <w:rFonts w:ascii="Times New Roman" w:hAnsi="Times New Roman" w:cs="Times New Roman"/>
          <w:b/>
          <w:sz w:val="28"/>
          <w:szCs w:val="28"/>
        </w:rPr>
        <w:t>sistemit</w:t>
      </w:r>
      <w:proofErr w:type="spellEnd"/>
      <w:r w:rsidRPr="009308D1">
        <w:rPr>
          <w:rFonts w:ascii="Times New Roman" w:hAnsi="Times New Roman" w:cs="Times New Roman"/>
          <w:b/>
          <w:sz w:val="28"/>
          <w:szCs w:val="28"/>
        </w:rPr>
        <w:t xml:space="preserve"> </w:t>
      </w:r>
      <w:proofErr w:type="spellStart"/>
      <w:r w:rsidRPr="009308D1">
        <w:rPr>
          <w:rFonts w:ascii="Times New Roman" w:hAnsi="Times New Roman" w:cs="Times New Roman"/>
          <w:b/>
          <w:sz w:val="28"/>
          <w:szCs w:val="28"/>
        </w:rPr>
        <w:t>të</w:t>
      </w:r>
      <w:proofErr w:type="spellEnd"/>
      <w:r w:rsidRPr="009308D1">
        <w:rPr>
          <w:rFonts w:ascii="Times New Roman" w:hAnsi="Times New Roman" w:cs="Times New Roman"/>
          <w:b/>
          <w:sz w:val="28"/>
          <w:szCs w:val="28"/>
        </w:rPr>
        <w:t xml:space="preserve"> </w:t>
      </w:r>
      <w:proofErr w:type="spellStart"/>
      <w:r w:rsidRPr="009308D1">
        <w:rPr>
          <w:rFonts w:ascii="Times New Roman" w:hAnsi="Times New Roman" w:cs="Times New Roman"/>
          <w:b/>
          <w:sz w:val="28"/>
          <w:szCs w:val="28"/>
        </w:rPr>
        <w:t>kulturës</w:t>
      </w:r>
      <w:proofErr w:type="spellEnd"/>
      <w:r w:rsidRPr="009308D1">
        <w:rPr>
          <w:rFonts w:ascii="Times New Roman" w:hAnsi="Times New Roman" w:cs="Times New Roman"/>
          <w:b/>
          <w:sz w:val="28"/>
          <w:szCs w:val="28"/>
        </w:rPr>
        <w:t xml:space="preserve"> </w:t>
      </w:r>
      <w:proofErr w:type="spellStart"/>
      <w:r w:rsidRPr="009308D1">
        <w:rPr>
          <w:rFonts w:ascii="Times New Roman" w:hAnsi="Times New Roman" w:cs="Times New Roman"/>
          <w:b/>
          <w:sz w:val="28"/>
          <w:szCs w:val="28"/>
        </w:rPr>
        <w:t>në</w:t>
      </w:r>
      <w:proofErr w:type="spellEnd"/>
      <w:r w:rsidRPr="009308D1">
        <w:rPr>
          <w:rFonts w:ascii="Times New Roman" w:hAnsi="Times New Roman" w:cs="Times New Roman"/>
          <w:b/>
          <w:sz w:val="28"/>
          <w:szCs w:val="28"/>
        </w:rPr>
        <w:t xml:space="preserve"> </w:t>
      </w:r>
      <w:proofErr w:type="spellStart"/>
      <w:r w:rsidRPr="009308D1">
        <w:rPr>
          <w:rFonts w:ascii="Times New Roman" w:hAnsi="Times New Roman" w:cs="Times New Roman"/>
          <w:b/>
          <w:sz w:val="28"/>
          <w:szCs w:val="28"/>
        </w:rPr>
        <w:t>Komunën</w:t>
      </w:r>
      <w:proofErr w:type="spellEnd"/>
      <w:r w:rsidRPr="009308D1">
        <w:rPr>
          <w:rFonts w:ascii="Times New Roman" w:hAnsi="Times New Roman" w:cs="Times New Roman"/>
          <w:b/>
          <w:sz w:val="28"/>
          <w:szCs w:val="28"/>
        </w:rPr>
        <w:t xml:space="preserve"> e </w:t>
      </w:r>
      <w:proofErr w:type="spellStart"/>
      <w:r w:rsidRPr="009308D1">
        <w:rPr>
          <w:rFonts w:ascii="Times New Roman" w:hAnsi="Times New Roman" w:cs="Times New Roman"/>
          <w:b/>
          <w:sz w:val="28"/>
          <w:szCs w:val="28"/>
        </w:rPr>
        <w:t>Tuzit</w:t>
      </w:r>
      <w:proofErr w:type="spellEnd"/>
    </w:p>
    <w:p w14:paraId="56493DCA" w14:textId="77777777" w:rsidR="00EE2BA9" w:rsidRDefault="00EE2BA9" w:rsidP="00BB444E">
      <w:pPr>
        <w:spacing w:line="360" w:lineRule="auto"/>
        <w:jc w:val="both"/>
        <w:rPr>
          <w:rFonts w:ascii="Times New Roman" w:hAnsi="Times New Roman" w:cs="Times New Roman"/>
          <w:b/>
          <w:sz w:val="28"/>
          <w:szCs w:val="28"/>
        </w:rPr>
      </w:pPr>
    </w:p>
    <w:p w14:paraId="52D4466C" w14:textId="0803E5D8" w:rsidR="00EE2BA9" w:rsidRDefault="000B3B73" w:rsidP="00BB4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proofErr w:type="spellStart"/>
      <w:r w:rsidR="002F0427" w:rsidRPr="002F0427">
        <w:rPr>
          <w:rFonts w:ascii="Times New Roman" w:hAnsi="Times New Roman" w:cs="Times New Roman"/>
          <w:b/>
          <w:sz w:val="24"/>
          <w:szCs w:val="24"/>
        </w:rPr>
        <w:t>Periodizimi</w:t>
      </w:r>
      <w:proofErr w:type="spellEnd"/>
      <w:r w:rsidR="002F0427" w:rsidRPr="002F0427">
        <w:rPr>
          <w:rFonts w:ascii="Times New Roman" w:hAnsi="Times New Roman" w:cs="Times New Roman"/>
          <w:b/>
          <w:sz w:val="24"/>
          <w:szCs w:val="24"/>
        </w:rPr>
        <w:t xml:space="preserve"> </w:t>
      </w:r>
      <w:proofErr w:type="spellStart"/>
      <w:r w:rsidR="002F0427" w:rsidRPr="002F0427">
        <w:rPr>
          <w:rFonts w:ascii="Times New Roman" w:hAnsi="Times New Roman" w:cs="Times New Roman"/>
          <w:b/>
          <w:sz w:val="24"/>
          <w:szCs w:val="24"/>
        </w:rPr>
        <w:t>i</w:t>
      </w:r>
      <w:proofErr w:type="spellEnd"/>
      <w:r w:rsidR="002F0427" w:rsidRPr="002F0427">
        <w:rPr>
          <w:rFonts w:ascii="Times New Roman" w:hAnsi="Times New Roman" w:cs="Times New Roman"/>
          <w:b/>
          <w:sz w:val="24"/>
          <w:szCs w:val="24"/>
        </w:rPr>
        <w:t xml:space="preserve"> </w:t>
      </w:r>
      <w:proofErr w:type="spellStart"/>
      <w:r w:rsidR="002F0427" w:rsidRPr="002F0427">
        <w:rPr>
          <w:rFonts w:ascii="Times New Roman" w:hAnsi="Times New Roman" w:cs="Times New Roman"/>
          <w:b/>
          <w:sz w:val="24"/>
          <w:szCs w:val="24"/>
        </w:rPr>
        <w:t>zhvillimit</w:t>
      </w:r>
      <w:proofErr w:type="spellEnd"/>
      <w:r w:rsidR="002F0427" w:rsidRPr="002F0427">
        <w:rPr>
          <w:rFonts w:ascii="Times New Roman" w:hAnsi="Times New Roman" w:cs="Times New Roman"/>
          <w:b/>
          <w:sz w:val="24"/>
          <w:szCs w:val="24"/>
        </w:rPr>
        <w:t xml:space="preserve"> </w:t>
      </w:r>
      <w:proofErr w:type="spellStart"/>
      <w:r w:rsidR="002F0427" w:rsidRPr="002F0427">
        <w:rPr>
          <w:rFonts w:ascii="Times New Roman" w:hAnsi="Times New Roman" w:cs="Times New Roman"/>
          <w:b/>
          <w:sz w:val="24"/>
          <w:szCs w:val="24"/>
        </w:rPr>
        <w:t>kulturor</w:t>
      </w:r>
      <w:proofErr w:type="spellEnd"/>
      <w:r w:rsidR="002F0427" w:rsidRPr="002F0427">
        <w:rPr>
          <w:rFonts w:ascii="Times New Roman" w:hAnsi="Times New Roman" w:cs="Times New Roman"/>
          <w:b/>
          <w:sz w:val="24"/>
          <w:szCs w:val="24"/>
        </w:rPr>
        <w:t xml:space="preserve"> </w:t>
      </w:r>
      <w:proofErr w:type="spellStart"/>
      <w:r w:rsidR="002F0427" w:rsidRPr="002F0427">
        <w:rPr>
          <w:rFonts w:ascii="Times New Roman" w:hAnsi="Times New Roman" w:cs="Times New Roman"/>
          <w:b/>
          <w:sz w:val="24"/>
          <w:szCs w:val="24"/>
        </w:rPr>
        <w:t>dhe</w:t>
      </w:r>
      <w:proofErr w:type="spellEnd"/>
      <w:r w:rsidR="002F0427" w:rsidRPr="002F0427">
        <w:rPr>
          <w:rFonts w:ascii="Times New Roman" w:hAnsi="Times New Roman" w:cs="Times New Roman"/>
          <w:b/>
          <w:sz w:val="24"/>
          <w:szCs w:val="24"/>
        </w:rPr>
        <w:t xml:space="preserve"> </w:t>
      </w:r>
      <w:proofErr w:type="spellStart"/>
      <w:r w:rsidR="002F0427" w:rsidRPr="002F0427">
        <w:rPr>
          <w:rFonts w:ascii="Times New Roman" w:hAnsi="Times New Roman" w:cs="Times New Roman"/>
          <w:b/>
          <w:sz w:val="24"/>
          <w:szCs w:val="24"/>
        </w:rPr>
        <w:t>i</w:t>
      </w:r>
      <w:proofErr w:type="spellEnd"/>
      <w:r w:rsidR="002F0427" w:rsidRPr="002F0427">
        <w:rPr>
          <w:rFonts w:ascii="Times New Roman" w:hAnsi="Times New Roman" w:cs="Times New Roman"/>
          <w:b/>
          <w:sz w:val="24"/>
          <w:szCs w:val="24"/>
        </w:rPr>
        <w:t xml:space="preserve"> </w:t>
      </w:r>
      <w:proofErr w:type="spellStart"/>
      <w:r w:rsidR="002F0427" w:rsidRPr="002F0427">
        <w:rPr>
          <w:rFonts w:ascii="Times New Roman" w:hAnsi="Times New Roman" w:cs="Times New Roman"/>
          <w:b/>
          <w:sz w:val="24"/>
          <w:szCs w:val="24"/>
        </w:rPr>
        <w:t>politikës</w:t>
      </w:r>
      <w:proofErr w:type="spellEnd"/>
      <w:r w:rsidR="002F0427" w:rsidRPr="002F0427">
        <w:rPr>
          <w:rFonts w:ascii="Times New Roman" w:hAnsi="Times New Roman" w:cs="Times New Roman"/>
          <w:b/>
          <w:sz w:val="24"/>
          <w:szCs w:val="24"/>
        </w:rPr>
        <w:t xml:space="preserve"> </w:t>
      </w:r>
      <w:proofErr w:type="spellStart"/>
      <w:r w:rsidR="002F0427" w:rsidRPr="002F0427">
        <w:rPr>
          <w:rFonts w:ascii="Times New Roman" w:hAnsi="Times New Roman" w:cs="Times New Roman"/>
          <w:b/>
          <w:sz w:val="24"/>
          <w:szCs w:val="24"/>
        </w:rPr>
        <w:t>kulturore</w:t>
      </w:r>
      <w:proofErr w:type="spellEnd"/>
      <w:r w:rsidR="002F0427" w:rsidRPr="002F0427">
        <w:rPr>
          <w:rFonts w:ascii="Times New Roman" w:hAnsi="Times New Roman" w:cs="Times New Roman"/>
          <w:b/>
          <w:sz w:val="24"/>
          <w:szCs w:val="24"/>
        </w:rPr>
        <w:t xml:space="preserve"> </w:t>
      </w:r>
      <w:r w:rsidR="00EE2BA9" w:rsidRPr="00EE2BA9">
        <w:rPr>
          <w:rFonts w:ascii="Times New Roman" w:hAnsi="Times New Roman" w:cs="Times New Roman"/>
          <w:b/>
          <w:sz w:val="24"/>
          <w:szCs w:val="24"/>
        </w:rPr>
        <w:t xml:space="preserve"> </w:t>
      </w:r>
    </w:p>
    <w:p w14:paraId="285B9CC5" w14:textId="375D13F0" w:rsidR="009C1542" w:rsidRDefault="009C1542" w:rsidP="00D9282F">
      <w:pPr>
        <w:spacing w:line="360" w:lineRule="auto"/>
        <w:jc w:val="both"/>
        <w:rPr>
          <w:rFonts w:ascii="Times New Roman" w:hAnsi="Times New Roman" w:cs="Times New Roman"/>
        </w:rPr>
      </w:pPr>
      <w:r w:rsidRPr="009C1542">
        <w:rPr>
          <w:rFonts w:ascii="Times New Roman" w:hAnsi="Times New Roman" w:cs="Times New Roman"/>
        </w:rPr>
        <w:t xml:space="preserve">Zona e </w:t>
      </w:r>
      <w:proofErr w:type="spellStart"/>
      <w:r w:rsidRPr="009C1542">
        <w:rPr>
          <w:rFonts w:ascii="Times New Roman" w:hAnsi="Times New Roman" w:cs="Times New Roman"/>
        </w:rPr>
        <w:t>Komunës</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sotme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Tuzit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administrativisht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i</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përkiste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formave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ndryshme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organizimit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shoqëror</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dhe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shtetëror</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Përmendja</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parë</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emrit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Tuz</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daton</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në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vitin</w:t>
      </w:r>
      <w:proofErr w:type="spellEnd"/>
      <w:r w:rsidRPr="009C1542">
        <w:rPr>
          <w:rFonts w:ascii="Times New Roman" w:hAnsi="Times New Roman" w:cs="Times New Roman"/>
        </w:rPr>
        <w:t xml:space="preserve"> 1222, me </w:t>
      </w:r>
      <w:proofErr w:type="spellStart"/>
      <w:r w:rsidRPr="009C1542">
        <w:rPr>
          <w:rFonts w:ascii="Times New Roman" w:hAnsi="Times New Roman" w:cs="Times New Roman"/>
        </w:rPr>
        <w:t>sa</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duket</w:t>
      </w:r>
      <w:proofErr w:type="spellEnd"/>
      <w:r w:rsidRPr="009C1542">
        <w:rPr>
          <w:rFonts w:ascii="Times New Roman" w:hAnsi="Times New Roman" w:cs="Times New Roman"/>
        </w:rPr>
        <w:t xml:space="preserve"> pas </w:t>
      </w:r>
      <w:proofErr w:type="spellStart"/>
      <w:r w:rsidRPr="009C1542">
        <w:rPr>
          <w:rFonts w:ascii="Times New Roman" w:hAnsi="Times New Roman" w:cs="Times New Roman"/>
        </w:rPr>
        <w:t>themeluesit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Llesh</w:t>
      </w:r>
      <w:proofErr w:type="spellEnd"/>
      <w:r w:rsidRPr="009C1542">
        <w:rPr>
          <w:rFonts w:ascii="Times New Roman" w:hAnsi="Times New Roman" w:cs="Times New Roman"/>
        </w:rPr>
        <w:t xml:space="preserve"> Tuzi. </w:t>
      </w:r>
      <w:proofErr w:type="spellStart"/>
      <w:r w:rsidRPr="009C1542">
        <w:rPr>
          <w:rFonts w:ascii="Times New Roman" w:hAnsi="Times New Roman" w:cs="Times New Roman"/>
        </w:rPr>
        <w:t>Gjurmët</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kulturës</w:t>
      </w:r>
      <w:proofErr w:type="spellEnd"/>
      <w:r w:rsidR="00C1385B">
        <w:rPr>
          <w:rFonts w:ascii="Times New Roman" w:hAnsi="Times New Roman" w:cs="Times New Roman"/>
        </w:rPr>
        <w:t xml:space="preserve"> </w:t>
      </w:r>
      <w:proofErr w:type="spellStart"/>
      <w:r w:rsidR="00C1385B">
        <w:rPr>
          <w:rFonts w:ascii="Times New Roman" w:hAnsi="Times New Roman" w:cs="Times New Roman"/>
        </w:rPr>
        <w:t>fillojnë</w:t>
      </w:r>
      <w:proofErr w:type="spellEnd"/>
      <w:r w:rsidR="00C1385B">
        <w:rPr>
          <w:rFonts w:ascii="Times New Roman" w:hAnsi="Times New Roman" w:cs="Times New Roman"/>
        </w:rPr>
        <w:t xml:space="preserve"> </w:t>
      </w:r>
      <w:proofErr w:type="spellStart"/>
      <w:r w:rsidR="00C1385B">
        <w:rPr>
          <w:rFonts w:ascii="Times New Roman" w:hAnsi="Times New Roman" w:cs="Times New Roman"/>
        </w:rPr>
        <w:t>prej</w:t>
      </w:r>
      <w:proofErr w:type="spellEnd"/>
      <w:r w:rsidR="00C1385B">
        <w:rPr>
          <w:rFonts w:ascii="Times New Roman" w:hAnsi="Times New Roman" w:cs="Times New Roman"/>
        </w:rPr>
        <w:t xml:space="preserve"> </w:t>
      </w:r>
      <w:proofErr w:type="spellStart"/>
      <w:r w:rsidR="00C1385B">
        <w:rPr>
          <w:rFonts w:ascii="Times New Roman" w:hAnsi="Times New Roman" w:cs="Times New Roman"/>
        </w:rPr>
        <w:t>Mbretësirsë</w:t>
      </w:r>
      <w:proofErr w:type="spellEnd"/>
      <w:r w:rsidR="00C1385B">
        <w:rPr>
          <w:rFonts w:ascii="Times New Roman" w:hAnsi="Times New Roman" w:cs="Times New Roman"/>
        </w:rPr>
        <w:t xml:space="preserve"> </w:t>
      </w:r>
      <w:proofErr w:type="spellStart"/>
      <w:r w:rsidR="00C1385B">
        <w:rPr>
          <w:rFonts w:ascii="Times New Roman" w:hAnsi="Times New Roman" w:cs="Times New Roman"/>
        </w:rPr>
        <w:t>Ilire</w:t>
      </w:r>
      <w:proofErr w:type="spellEnd"/>
      <w:r w:rsidRPr="009C1542">
        <w:rPr>
          <w:rFonts w:ascii="Times New Roman" w:hAnsi="Times New Roman" w:cs="Times New Roman"/>
        </w:rPr>
        <w:t xml:space="preserve">, </w:t>
      </w:r>
      <w:proofErr w:type="spellStart"/>
      <w:proofErr w:type="gramStart"/>
      <w:r w:rsidRPr="009C1542">
        <w:rPr>
          <w:rFonts w:ascii="Times New Roman" w:hAnsi="Times New Roman" w:cs="Times New Roman"/>
        </w:rPr>
        <w:t>Perandori</w:t>
      </w:r>
      <w:r w:rsidR="00C1385B">
        <w:rPr>
          <w:rFonts w:ascii="Times New Roman" w:hAnsi="Times New Roman" w:cs="Times New Roman"/>
        </w:rPr>
        <w:t>së</w:t>
      </w:r>
      <w:proofErr w:type="spellEnd"/>
      <w:r w:rsidR="00C1385B">
        <w:rPr>
          <w:rFonts w:ascii="Times New Roman" w:hAnsi="Times New Roman" w:cs="Times New Roman"/>
        </w:rPr>
        <w:t xml:space="preserve"> </w:t>
      </w:r>
      <w:r w:rsidRPr="009C1542">
        <w:rPr>
          <w:rFonts w:ascii="Times New Roman" w:hAnsi="Times New Roman" w:cs="Times New Roman"/>
        </w:rPr>
        <w:t xml:space="preserve"> </w:t>
      </w:r>
      <w:proofErr w:type="spellStart"/>
      <w:r w:rsidRPr="009C1542">
        <w:rPr>
          <w:rFonts w:ascii="Times New Roman" w:hAnsi="Times New Roman" w:cs="Times New Roman"/>
        </w:rPr>
        <w:t>Romake</w:t>
      </w:r>
      <w:proofErr w:type="spellEnd"/>
      <w:proofErr w:type="gramEnd"/>
      <w:r w:rsidRPr="009C1542">
        <w:rPr>
          <w:rFonts w:ascii="Times New Roman" w:hAnsi="Times New Roman" w:cs="Times New Roman"/>
        </w:rPr>
        <w:t xml:space="preserve">, </w:t>
      </w:r>
      <w:proofErr w:type="spellStart"/>
      <w:r w:rsidRPr="009C1542">
        <w:rPr>
          <w:rFonts w:ascii="Times New Roman" w:hAnsi="Times New Roman" w:cs="Times New Roman"/>
        </w:rPr>
        <w:t>Bizanti</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Perandoria</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Dushanit</w:t>
      </w:r>
      <w:proofErr w:type="spellEnd"/>
      <w:r w:rsidRPr="009C1542">
        <w:rPr>
          <w:rFonts w:ascii="Times New Roman" w:hAnsi="Times New Roman" w:cs="Times New Roman"/>
        </w:rPr>
        <w:t xml:space="preserve">, Zeta, </w:t>
      </w:r>
      <w:proofErr w:type="spellStart"/>
      <w:r w:rsidRPr="009C1542">
        <w:rPr>
          <w:rFonts w:ascii="Times New Roman" w:hAnsi="Times New Roman" w:cs="Times New Roman"/>
        </w:rPr>
        <w:t>Perandoria</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Osmane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Republika</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Venedikut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Principata</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dhe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më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vonë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Mbretëria</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Malit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Zi, </w:t>
      </w:r>
      <w:proofErr w:type="spellStart"/>
      <w:r w:rsidRPr="009C1542">
        <w:rPr>
          <w:rFonts w:ascii="Times New Roman" w:hAnsi="Times New Roman" w:cs="Times New Roman"/>
        </w:rPr>
        <w:t>dhe</w:t>
      </w:r>
      <w:proofErr w:type="spellEnd"/>
      <w:r w:rsidRPr="009C1542">
        <w:rPr>
          <w:rFonts w:ascii="Times New Roman" w:hAnsi="Times New Roman" w:cs="Times New Roman"/>
        </w:rPr>
        <w:t xml:space="preserve"> pas </w:t>
      </w:r>
      <w:proofErr w:type="spellStart"/>
      <w:r w:rsidRPr="009C1542">
        <w:rPr>
          <w:rFonts w:ascii="Times New Roman" w:hAnsi="Times New Roman" w:cs="Times New Roman"/>
        </w:rPr>
        <w:t>humbjes</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pavarësisë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Malit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Zi </w:t>
      </w:r>
      <w:proofErr w:type="spellStart"/>
      <w:r w:rsidRPr="009C1542">
        <w:rPr>
          <w:rFonts w:ascii="Times New Roman" w:hAnsi="Times New Roman" w:cs="Times New Roman"/>
        </w:rPr>
        <w:t>në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vitin</w:t>
      </w:r>
      <w:proofErr w:type="spellEnd"/>
      <w:r w:rsidRPr="009C1542">
        <w:rPr>
          <w:rFonts w:ascii="Times New Roman" w:hAnsi="Times New Roman" w:cs="Times New Roman"/>
        </w:rPr>
        <w:t xml:space="preserve"> 1918. u </w:t>
      </w:r>
      <w:proofErr w:type="spellStart"/>
      <w:r w:rsidRPr="009C1542">
        <w:rPr>
          <w:rFonts w:ascii="Times New Roman" w:hAnsi="Times New Roman" w:cs="Times New Roman"/>
        </w:rPr>
        <w:t>bë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pjesë</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Mbretërisë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Jugosllavisë</w:t>
      </w:r>
      <w:proofErr w:type="spellEnd"/>
      <w:r w:rsidRPr="009C1542">
        <w:rPr>
          <w:rFonts w:ascii="Times New Roman" w:hAnsi="Times New Roman" w:cs="Times New Roman"/>
        </w:rPr>
        <w:t xml:space="preserve">. Pas </w:t>
      </w:r>
      <w:proofErr w:type="spellStart"/>
      <w:r w:rsidRPr="009C1542">
        <w:rPr>
          <w:rFonts w:ascii="Times New Roman" w:hAnsi="Times New Roman" w:cs="Times New Roman"/>
        </w:rPr>
        <w:t>Luftës</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Dytë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Botërore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dhe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krijimit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Jugosllavisë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pasluftës</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dhe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në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kuadër</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saj</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edhe</w:t>
      </w:r>
      <w:proofErr w:type="spellEnd"/>
      <w:r w:rsidRPr="009C1542">
        <w:rPr>
          <w:rFonts w:ascii="Times New Roman" w:hAnsi="Times New Roman" w:cs="Times New Roman"/>
        </w:rPr>
        <w:t xml:space="preserve"> R</w:t>
      </w:r>
      <w:r w:rsidR="00C1385B">
        <w:rPr>
          <w:rFonts w:ascii="Times New Roman" w:hAnsi="Times New Roman" w:cs="Times New Roman"/>
        </w:rPr>
        <w:t>P</w:t>
      </w:r>
      <w:r w:rsidRPr="009C1542">
        <w:rPr>
          <w:rFonts w:ascii="Times New Roman" w:hAnsi="Times New Roman" w:cs="Times New Roman"/>
        </w:rPr>
        <w:t xml:space="preserve"> </w:t>
      </w:r>
      <w:proofErr w:type="spellStart"/>
      <w:r w:rsidRPr="009C1542">
        <w:rPr>
          <w:rFonts w:ascii="Times New Roman" w:hAnsi="Times New Roman" w:cs="Times New Roman"/>
        </w:rPr>
        <w:t>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Malit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Zi, Tuzi </w:t>
      </w:r>
      <w:proofErr w:type="spellStart"/>
      <w:r w:rsidRPr="009C1542">
        <w:rPr>
          <w:rFonts w:ascii="Times New Roman" w:hAnsi="Times New Roman" w:cs="Times New Roman"/>
        </w:rPr>
        <w:t>kishte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statusin</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komunës</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për</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disa</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vite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deri</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në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vitin</w:t>
      </w:r>
      <w:proofErr w:type="spellEnd"/>
      <w:r w:rsidRPr="009C1542">
        <w:rPr>
          <w:rFonts w:ascii="Times New Roman" w:hAnsi="Times New Roman" w:cs="Times New Roman"/>
        </w:rPr>
        <w:t xml:space="preserve"> 1957. Me </w:t>
      </w:r>
      <w:proofErr w:type="spellStart"/>
      <w:r w:rsidRPr="009C1542">
        <w:rPr>
          <w:rFonts w:ascii="Times New Roman" w:hAnsi="Times New Roman" w:cs="Times New Roman"/>
        </w:rPr>
        <w:t>humbjen</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statusit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ata</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administrativisht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bëhen</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pjesë</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Titogradit</w:t>
      </w:r>
      <w:proofErr w:type="spellEnd"/>
      <w:r w:rsidRPr="009C1542">
        <w:rPr>
          <w:rFonts w:ascii="Times New Roman" w:hAnsi="Times New Roman" w:cs="Times New Roman"/>
        </w:rPr>
        <w:t xml:space="preserve"> (Podgorica e </w:t>
      </w:r>
      <w:proofErr w:type="spellStart"/>
      <w:r w:rsidRPr="009C1542">
        <w:rPr>
          <w:rFonts w:ascii="Times New Roman" w:hAnsi="Times New Roman" w:cs="Times New Roman"/>
        </w:rPr>
        <w:t>sotme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Në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vitin</w:t>
      </w:r>
      <w:proofErr w:type="spellEnd"/>
      <w:r w:rsidRPr="009C1542">
        <w:rPr>
          <w:rFonts w:ascii="Times New Roman" w:hAnsi="Times New Roman" w:cs="Times New Roman"/>
        </w:rPr>
        <w:t xml:space="preserve"> 2005, Tuzi mori </w:t>
      </w:r>
      <w:proofErr w:type="spellStart"/>
      <w:r w:rsidRPr="009C1542">
        <w:rPr>
          <w:rFonts w:ascii="Times New Roman" w:hAnsi="Times New Roman" w:cs="Times New Roman"/>
        </w:rPr>
        <w:t>statusin</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komunës</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qytetit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në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kuadër</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Kryeqytetit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Podgoricës</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dhe</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si</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i</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tillë</w:t>
      </w:r>
      <w:proofErr w:type="spellEnd"/>
      <w:r w:rsidRPr="009C1542">
        <w:rPr>
          <w:rFonts w:ascii="Times New Roman" w:hAnsi="Times New Roman" w:cs="Times New Roman"/>
        </w:rPr>
        <w:t xml:space="preserve"> do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funksionojë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deri</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më</w:t>
      </w:r>
      <w:proofErr w:type="spellEnd"/>
      <w:r w:rsidRPr="009C1542">
        <w:rPr>
          <w:rFonts w:ascii="Times New Roman" w:hAnsi="Times New Roman" w:cs="Times New Roman"/>
        </w:rPr>
        <w:t xml:space="preserve"> 1 </w:t>
      </w:r>
      <w:proofErr w:type="spellStart"/>
      <w:r w:rsidRPr="009C1542">
        <w:rPr>
          <w:rFonts w:ascii="Times New Roman" w:hAnsi="Times New Roman" w:cs="Times New Roman"/>
        </w:rPr>
        <w:t>shtator</w:t>
      </w:r>
      <w:proofErr w:type="spellEnd"/>
      <w:r w:rsidRPr="009C1542">
        <w:rPr>
          <w:rFonts w:ascii="Times New Roman" w:hAnsi="Times New Roman" w:cs="Times New Roman"/>
        </w:rPr>
        <w:t xml:space="preserve"> 2018, </w:t>
      </w:r>
      <w:proofErr w:type="spellStart"/>
      <w:r w:rsidRPr="009C1542">
        <w:rPr>
          <w:rFonts w:ascii="Times New Roman" w:hAnsi="Times New Roman" w:cs="Times New Roman"/>
        </w:rPr>
        <w:t>kur</w:t>
      </w:r>
      <w:proofErr w:type="spellEnd"/>
      <w:r w:rsidRPr="009C1542">
        <w:rPr>
          <w:rFonts w:ascii="Times New Roman" w:hAnsi="Times New Roman" w:cs="Times New Roman"/>
        </w:rPr>
        <w:t xml:space="preserve"> do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bëhet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komunë</w:t>
      </w:r>
      <w:proofErr w:type="spellEnd"/>
      <w:r w:rsidRPr="009C1542">
        <w:rPr>
          <w:rFonts w:ascii="Times New Roman" w:hAnsi="Times New Roman" w:cs="Times New Roman"/>
        </w:rPr>
        <w:t xml:space="preserve"> e </w:t>
      </w:r>
      <w:proofErr w:type="spellStart"/>
      <w:r w:rsidRPr="009C1542">
        <w:rPr>
          <w:rFonts w:ascii="Times New Roman" w:hAnsi="Times New Roman" w:cs="Times New Roman"/>
        </w:rPr>
        <w:t>pavarur</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brenda</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Malit</w:t>
      </w:r>
      <w:proofErr w:type="spellEnd"/>
      <w:r w:rsidRPr="009C1542">
        <w:rPr>
          <w:rFonts w:ascii="Times New Roman" w:hAnsi="Times New Roman" w:cs="Times New Roman"/>
        </w:rPr>
        <w:t xml:space="preserve"> </w:t>
      </w:r>
      <w:proofErr w:type="spellStart"/>
      <w:r w:rsidRPr="009C1542">
        <w:rPr>
          <w:rFonts w:ascii="Times New Roman" w:hAnsi="Times New Roman" w:cs="Times New Roman"/>
        </w:rPr>
        <w:t>të</w:t>
      </w:r>
      <w:proofErr w:type="spellEnd"/>
      <w:r w:rsidRPr="009C1542">
        <w:rPr>
          <w:rFonts w:ascii="Times New Roman" w:hAnsi="Times New Roman" w:cs="Times New Roman"/>
        </w:rPr>
        <w:t xml:space="preserve"> Zi.</w:t>
      </w:r>
    </w:p>
    <w:p w14:paraId="48FC5BC9" w14:textId="3FAE3367" w:rsidR="001A50AA" w:rsidRDefault="001A50AA" w:rsidP="00D9282F">
      <w:pPr>
        <w:spacing w:line="360" w:lineRule="auto"/>
        <w:jc w:val="both"/>
        <w:rPr>
          <w:rFonts w:ascii="Times New Roman" w:hAnsi="Times New Roman" w:cs="Times New Roman"/>
          <w:lang w:val="hr-HR"/>
        </w:rPr>
      </w:pPr>
      <w:r w:rsidRPr="001A50AA">
        <w:rPr>
          <w:rFonts w:ascii="Times New Roman" w:hAnsi="Times New Roman" w:cs="Times New Roman"/>
          <w:lang w:val="hr-HR"/>
        </w:rPr>
        <w:t xml:space="preserve">Një histori kaq e ndërlikuar e përkatësisë </w:t>
      </w:r>
      <w:r w:rsidR="00C1385B">
        <w:rPr>
          <w:rFonts w:ascii="Times New Roman" w:hAnsi="Times New Roman" w:cs="Times New Roman"/>
          <w:lang w:val="hr-HR"/>
        </w:rPr>
        <w:t xml:space="preserve">së formave të </w:t>
      </w:r>
      <w:r w:rsidRPr="001A50AA">
        <w:rPr>
          <w:rFonts w:ascii="Times New Roman" w:hAnsi="Times New Roman" w:cs="Times New Roman"/>
          <w:lang w:val="hr-HR"/>
        </w:rPr>
        <w:t>ndryshme</w:t>
      </w:r>
      <w:r w:rsidR="00C1385B">
        <w:rPr>
          <w:rFonts w:ascii="Times New Roman" w:hAnsi="Times New Roman" w:cs="Times New Roman"/>
          <w:lang w:val="hr-HR"/>
        </w:rPr>
        <w:t xml:space="preserve"> të</w:t>
      </w:r>
      <w:r w:rsidRPr="001A50AA">
        <w:rPr>
          <w:rFonts w:ascii="Times New Roman" w:hAnsi="Times New Roman" w:cs="Times New Roman"/>
          <w:lang w:val="hr-HR"/>
        </w:rPr>
        <w:t xml:space="preserve"> rregullimi</w:t>
      </w:r>
      <w:r w:rsidR="00C1385B">
        <w:rPr>
          <w:rFonts w:ascii="Times New Roman" w:hAnsi="Times New Roman" w:cs="Times New Roman"/>
          <w:lang w:val="hr-HR"/>
        </w:rPr>
        <w:t>t</w:t>
      </w:r>
      <w:r w:rsidRPr="001A50AA">
        <w:rPr>
          <w:rFonts w:ascii="Times New Roman" w:hAnsi="Times New Roman" w:cs="Times New Roman"/>
          <w:lang w:val="hr-HR"/>
        </w:rPr>
        <w:t xml:space="preserve"> ka lënë gjurmë të ndryshme materiale të kulturës, por mungesa e një sistemi institucional dhe profesional të kulturës gjatë shekujve 20 dhe 21 nënkuptonte që zona e Malësisë nuk kishte një sistem adekuat të mbrojtjes dhe valorizimit të trashëgimisë kulturore. Mosfunksionimi apo mungesa e sistemit institucional të kulturës dëshmon se zona e Komunës së Tuzit ka qenë e lënë pas dore kulturalisht për një periudhë të gjatë kohore dhe se e ka ruajtur kulturën e saj brenda formave joinstitucionale të organizimit. Formimi i Komunës së pavarur të Tuzit paraqet një sfidë të rëndësishme për të ndryshuar këtë situatë në të ardhmen dhe për të krijuar parakushte për zhvillimin e sistemit të nevojshëm kulturor që do të merrej me kulturën e kësaj zone në mënyrë profesionale dhe kreative. Dy shembuj janë tregues të qëndrimit të deklaruar. E para është mosfunksionimi i departamentit rajonal të Bibliotekës së qytetit Radosav Ljumović nga Podgorica, i cili ekzistonte vetëm formalisht dhe pushoi së funksionuari në vitin 2021. Një shembull tjetër janë mbetjet e ujësjellësit midis lumenjve Cemi dhe Dukla, i cili është ende i dukshëm, por i shkatërruar në masë të madhe nga pavëmendja, pakujdesia dhe injoranca.</w:t>
      </w:r>
    </w:p>
    <w:p w14:paraId="7F2D7ABA" w14:textId="580387C4" w:rsidR="002975BA" w:rsidRDefault="002975BA" w:rsidP="00D9282F">
      <w:pPr>
        <w:spacing w:line="360" w:lineRule="auto"/>
        <w:jc w:val="both"/>
        <w:rPr>
          <w:rFonts w:ascii="Times New Roman" w:hAnsi="Times New Roman" w:cs="Times New Roman"/>
          <w:lang w:val="hr-HR"/>
        </w:rPr>
      </w:pPr>
      <w:r w:rsidRPr="002975BA">
        <w:rPr>
          <w:rFonts w:ascii="Times New Roman" w:hAnsi="Times New Roman" w:cs="Times New Roman"/>
          <w:lang w:val="hr-HR"/>
        </w:rPr>
        <w:t xml:space="preserve">Analiza e sistemit ekzistues kulturor dëshmon për mungesën e politikës kulturore në zonën e komunës së Tuzit, së bashku me mungesën e institucioneve, dhe rrjedhimisht edhe burimet adekuate në të gjitha aspektet e sistemit kulturor. Duhet theksuar se edhe në kohën moderne </w:t>
      </w:r>
      <w:r w:rsidRPr="002975BA">
        <w:rPr>
          <w:rFonts w:ascii="Times New Roman" w:hAnsi="Times New Roman" w:cs="Times New Roman"/>
          <w:lang w:val="hr-HR"/>
        </w:rPr>
        <w:lastRenderedPageBreak/>
        <w:t>nuk ka pasur një zhvendosje serioze në funksionimin e kulturës së pavarur dhe aktiviteteve projektuese që mund të ishin pjesë e programeve dhe politikave brenda institucioneve të CEKUM-it</w:t>
      </w:r>
      <w:r>
        <w:rPr>
          <w:rFonts w:ascii="Times New Roman" w:hAnsi="Times New Roman" w:cs="Times New Roman"/>
          <w:lang w:val="hr-HR"/>
        </w:rPr>
        <w:t xml:space="preserve"> </w:t>
      </w:r>
      <w:r w:rsidRPr="002975BA">
        <w:rPr>
          <w:rFonts w:ascii="Times New Roman" w:hAnsi="Times New Roman" w:cs="Times New Roman"/>
          <w:lang w:val="hr-HR"/>
        </w:rPr>
        <w:t>apo Fondi për zhvillimin e kulturave të pakicave, duke evidentuar edhe një rrethanë të pafavorshme që Tuzi nuk ka një librari të vetme.</w:t>
      </w:r>
    </w:p>
    <w:p w14:paraId="17884DFF" w14:textId="4678C3AB" w:rsidR="00D3687A" w:rsidRDefault="00D3687A" w:rsidP="00D9282F">
      <w:pPr>
        <w:spacing w:line="360" w:lineRule="auto"/>
        <w:jc w:val="both"/>
        <w:rPr>
          <w:rFonts w:ascii="Times New Roman" w:hAnsi="Times New Roman" w:cs="Times New Roman"/>
          <w:lang w:val="hr-HR"/>
        </w:rPr>
      </w:pPr>
      <w:r w:rsidRPr="00D3687A">
        <w:rPr>
          <w:rFonts w:ascii="Times New Roman" w:hAnsi="Times New Roman" w:cs="Times New Roman"/>
          <w:lang w:val="hr-HR"/>
        </w:rPr>
        <w:t>E vetmja formë e suksesshme e veprimtarisë njihet brenda kulturës tradicionale ose veprimtarisë amatore. Duke qenë se kultura e kësaj zone nuk ishte institucionalizuar në asnjë nga vendet gjatë dy shekujve të fundit, popullatës së këtij rajoni i mbeti vetëm amatorizmi, i cili lulëzoi në vitet shtatëdhjetë të shekullit të 20-të. Nga shoqëritë kulturore artistike, e para u themelua SHKA ,,Ramadan Sharkiq", e cila që në fillim kishte karakter multikulturor, sepse trashëgoi jo vetëm folklorin vendor (shqiptar), por edhe folklorin e të gjithë popujve dhe kombësive të RSFJ-së.  Në kuadër të SHKA</w:t>
      </w:r>
      <w:r w:rsidR="00C1385B">
        <w:rPr>
          <w:rFonts w:ascii="Times New Roman" w:hAnsi="Times New Roman" w:cs="Times New Roman"/>
          <w:lang w:val="hr-HR"/>
        </w:rPr>
        <w:t>-ve</w:t>
      </w:r>
      <w:r w:rsidRPr="00D3687A">
        <w:rPr>
          <w:rFonts w:ascii="Times New Roman" w:hAnsi="Times New Roman" w:cs="Times New Roman"/>
          <w:lang w:val="hr-HR"/>
        </w:rPr>
        <w:t xml:space="preserve"> kishte edhe një seksion dramë, i cili përfaqësonte me sukses Malësinë në festivalet e dramës amatore.</w:t>
      </w:r>
    </w:p>
    <w:p w14:paraId="349E877C" w14:textId="4DB4B34E" w:rsidR="000A16CE" w:rsidRDefault="000B3B73" w:rsidP="00BB4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proofErr w:type="spellStart"/>
      <w:r w:rsidR="00D3687A" w:rsidRPr="00D3687A">
        <w:rPr>
          <w:rFonts w:ascii="Times New Roman" w:hAnsi="Times New Roman" w:cs="Times New Roman"/>
          <w:b/>
          <w:sz w:val="24"/>
          <w:szCs w:val="24"/>
        </w:rPr>
        <w:t>Institucionet</w:t>
      </w:r>
      <w:proofErr w:type="spellEnd"/>
      <w:r w:rsidR="00D3687A" w:rsidRPr="00D3687A">
        <w:rPr>
          <w:rFonts w:ascii="Times New Roman" w:hAnsi="Times New Roman" w:cs="Times New Roman"/>
          <w:b/>
          <w:sz w:val="24"/>
          <w:szCs w:val="24"/>
        </w:rPr>
        <w:t xml:space="preserve"> </w:t>
      </w:r>
      <w:proofErr w:type="spellStart"/>
      <w:r w:rsidR="00D3687A" w:rsidRPr="00D3687A">
        <w:rPr>
          <w:rFonts w:ascii="Times New Roman" w:hAnsi="Times New Roman" w:cs="Times New Roman"/>
          <w:b/>
          <w:sz w:val="24"/>
          <w:szCs w:val="24"/>
        </w:rPr>
        <w:t>në</w:t>
      </w:r>
      <w:proofErr w:type="spellEnd"/>
      <w:r w:rsidR="00D3687A" w:rsidRPr="00D3687A">
        <w:rPr>
          <w:rFonts w:ascii="Times New Roman" w:hAnsi="Times New Roman" w:cs="Times New Roman"/>
          <w:b/>
          <w:sz w:val="24"/>
          <w:szCs w:val="24"/>
        </w:rPr>
        <w:t xml:space="preserve"> </w:t>
      </w:r>
      <w:proofErr w:type="spellStart"/>
      <w:r w:rsidR="00D3687A" w:rsidRPr="00D3687A">
        <w:rPr>
          <w:rFonts w:ascii="Times New Roman" w:hAnsi="Times New Roman" w:cs="Times New Roman"/>
          <w:b/>
          <w:sz w:val="24"/>
          <w:szCs w:val="24"/>
        </w:rPr>
        <w:t>sektorin</w:t>
      </w:r>
      <w:proofErr w:type="spellEnd"/>
      <w:r w:rsidR="00D3687A" w:rsidRPr="00D3687A">
        <w:rPr>
          <w:rFonts w:ascii="Times New Roman" w:hAnsi="Times New Roman" w:cs="Times New Roman"/>
          <w:b/>
          <w:sz w:val="24"/>
          <w:szCs w:val="24"/>
        </w:rPr>
        <w:t xml:space="preserve"> </w:t>
      </w:r>
      <w:proofErr w:type="spellStart"/>
      <w:r w:rsidR="00D3687A" w:rsidRPr="00D3687A">
        <w:rPr>
          <w:rFonts w:ascii="Times New Roman" w:hAnsi="Times New Roman" w:cs="Times New Roman"/>
          <w:b/>
          <w:sz w:val="24"/>
          <w:szCs w:val="24"/>
        </w:rPr>
        <w:t>publik</w:t>
      </w:r>
      <w:proofErr w:type="spellEnd"/>
    </w:p>
    <w:p w14:paraId="44925B90" w14:textId="5943B265" w:rsidR="0066006B" w:rsidRDefault="0066006B" w:rsidP="001746D6">
      <w:pPr>
        <w:spacing w:line="360" w:lineRule="auto"/>
        <w:jc w:val="both"/>
        <w:rPr>
          <w:rFonts w:ascii="Times New Roman" w:hAnsi="Times New Roman" w:cs="Times New Roman"/>
          <w:sz w:val="24"/>
          <w:szCs w:val="24"/>
          <w:lang w:val="sq-AL"/>
        </w:rPr>
      </w:pPr>
      <w:r w:rsidRPr="0066006B">
        <w:rPr>
          <w:rFonts w:ascii="Times New Roman" w:hAnsi="Times New Roman" w:cs="Times New Roman"/>
          <w:sz w:val="24"/>
          <w:szCs w:val="24"/>
          <w:lang w:val="sq-AL"/>
        </w:rPr>
        <w:t>IP Qendra kulturo-informative e Malësisë është aktualisht i vetmi institucion kulturor i themeluar nga Komuna e Tuzit. Kryen veprimtari me interes publik në fushën e kulturës dhe informacionit, me qëllim plotësimin e nevojave të popullsisë vendase.</w:t>
      </w:r>
    </w:p>
    <w:p w14:paraId="15C6577A" w14:textId="7D5670C8" w:rsidR="00587FDD" w:rsidRDefault="00587FDD" w:rsidP="001746D6">
      <w:pPr>
        <w:spacing w:line="360" w:lineRule="auto"/>
        <w:jc w:val="both"/>
        <w:rPr>
          <w:rFonts w:ascii="Times New Roman" w:hAnsi="Times New Roman" w:cs="Times New Roman"/>
          <w:sz w:val="24"/>
          <w:szCs w:val="24"/>
          <w:lang w:val="sq-AL"/>
        </w:rPr>
      </w:pPr>
      <w:r w:rsidRPr="00587FDD">
        <w:rPr>
          <w:rFonts w:ascii="Times New Roman" w:hAnsi="Times New Roman" w:cs="Times New Roman"/>
          <w:sz w:val="24"/>
          <w:szCs w:val="24"/>
          <w:lang w:val="sq-AL"/>
        </w:rPr>
        <w:t>Qendra kulturo-informative e Malësisë filloi punën e saj në vitin 2005.</w:t>
      </w:r>
    </w:p>
    <w:p w14:paraId="4501919D" w14:textId="77777777" w:rsidR="00303E63" w:rsidRDefault="00587FDD" w:rsidP="001746D6">
      <w:pPr>
        <w:spacing w:line="360" w:lineRule="auto"/>
        <w:jc w:val="both"/>
        <w:rPr>
          <w:rFonts w:ascii="Times New Roman" w:hAnsi="Times New Roman" w:cs="Times New Roman"/>
          <w:sz w:val="24"/>
          <w:szCs w:val="24"/>
          <w:lang w:val="sq-AL"/>
        </w:rPr>
      </w:pPr>
      <w:r w:rsidRPr="00587FDD">
        <w:rPr>
          <w:rFonts w:ascii="Times New Roman" w:hAnsi="Times New Roman" w:cs="Times New Roman"/>
          <w:sz w:val="24"/>
          <w:szCs w:val="24"/>
          <w:lang w:val="sq-AL"/>
        </w:rPr>
        <w:t>Veprimtaria e qendrës mbulon fusha të ndryshme të kulturës nga programet muzikore-folklorike, art, letërsi, drama dhe film, si dhe organizimin e programeve dhe aktiviteteve kulturo-artistike që krijohen posaçërisht në organizimin e Komunës së Tuzit.</w:t>
      </w:r>
      <w:r w:rsidR="00303E63">
        <w:rPr>
          <w:rFonts w:ascii="Times New Roman" w:hAnsi="Times New Roman" w:cs="Times New Roman"/>
          <w:sz w:val="24"/>
          <w:szCs w:val="24"/>
          <w:lang w:val="sq-AL"/>
        </w:rPr>
        <w:t xml:space="preserve"> </w:t>
      </w:r>
    </w:p>
    <w:p w14:paraId="71D83924" w14:textId="4236E393" w:rsidR="006365B8" w:rsidRDefault="006365B8" w:rsidP="001746D6">
      <w:pPr>
        <w:spacing w:line="360" w:lineRule="auto"/>
        <w:jc w:val="both"/>
        <w:rPr>
          <w:rFonts w:ascii="Times New Roman" w:hAnsi="Times New Roman" w:cs="Times New Roman"/>
          <w:sz w:val="24"/>
          <w:szCs w:val="24"/>
          <w:lang w:val="sq-AL"/>
        </w:rPr>
      </w:pPr>
      <w:r w:rsidRPr="006365B8">
        <w:rPr>
          <w:rFonts w:ascii="Times New Roman" w:hAnsi="Times New Roman" w:cs="Times New Roman"/>
          <w:sz w:val="24"/>
          <w:szCs w:val="24"/>
          <w:lang w:val="sq-AL"/>
        </w:rPr>
        <w:t>Veçohet segmenti i programit të dramës, i cili realizohet në bashkëpunim me institucionet dhe teatrot më të njohura të vendit dhe rajonit, dhe tendenca që institucioni të bëhet producent i shfaqjeve teatrale, d.m.th. Premierat. Që nga themelimi i kësaj qendre ka pasur bashkëpunim të shkëlqyer me teatro nga rajoni, veçanërisht nga Shqipëria dhe Kosova.</w:t>
      </w:r>
    </w:p>
    <w:p w14:paraId="475CDDF3" w14:textId="77777777" w:rsidR="000B2DD5" w:rsidRDefault="000B2DD5" w:rsidP="001746D6">
      <w:pPr>
        <w:spacing w:line="360" w:lineRule="auto"/>
        <w:jc w:val="both"/>
        <w:rPr>
          <w:rFonts w:ascii="Times New Roman" w:hAnsi="Times New Roman" w:cs="Times New Roman"/>
          <w:sz w:val="24"/>
          <w:szCs w:val="24"/>
          <w:lang w:val="sq-AL"/>
        </w:rPr>
      </w:pPr>
      <w:r w:rsidRPr="000B2DD5">
        <w:rPr>
          <w:rFonts w:ascii="Times New Roman" w:hAnsi="Times New Roman" w:cs="Times New Roman"/>
          <w:sz w:val="24"/>
          <w:szCs w:val="24"/>
          <w:lang w:val="sq-AL"/>
        </w:rPr>
        <w:t xml:space="preserve">Konkursi i recitimit për shkollat ​​fillore në gjuhën shqipe në Mal të Zi, i organizuar nga </w:t>
      </w:r>
      <w:r w:rsidRPr="000B2DD5">
        <w:rPr>
          <w:rFonts w:ascii="Times New Roman" w:hAnsi="Times New Roman" w:cs="Times New Roman"/>
          <w:i/>
          <w:iCs/>
          <w:sz w:val="24"/>
          <w:szCs w:val="24"/>
          <w:lang w:val="sq-AL"/>
        </w:rPr>
        <w:t>QKI ,,Malësija" Tuz</w:t>
      </w:r>
      <w:r w:rsidRPr="000B2DD5">
        <w:rPr>
          <w:rFonts w:ascii="Times New Roman" w:hAnsi="Times New Roman" w:cs="Times New Roman"/>
          <w:sz w:val="24"/>
          <w:szCs w:val="24"/>
          <w:lang w:val="sq-AL"/>
        </w:rPr>
        <w:t>, ka ambicie të bëhet një manifestim tradicional, i cili kontribuon në profilin e programit, veçanërisht në fushën e krijimtarisë për të rinj dhe fëmijë.</w:t>
      </w:r>
    </w:p>
    <w:p w14:paraId="07EA8251" w14:textId="77B1DB01" w:rsidR="000B2DD5" w:rsidRDefault="000B2DD5" w:rsidP="001746D6">
      <w:pPr>
        <w:spacing w:line="360" w:lineRule="auto"/>
        <w:jc w:val="both"/>
        <w:rPr>
          <w:rFonts w:ascii="Times New Roman" w:hAnsi="Times New Roman" w:cs="Times New Roman"/>
          <w:bCs/>
          <w:sz w:val="24"/>
          <w:szCs w:val="24"/>
          <w:lang w:val="sq-AL"/>
        </w:rPr>
      </w:pPr>
      <w:r w:rsidRPr="000B2DD5">
        <w:rPr>
          <w:rFonts w:ascii="Times New Roman" w:hAnsi="Times New Roman" w:cs="Times New Roman"/>
          <w:bCs/>
          <w:i/>
          <w:iCs/>
          <w:sz w:val="24"/>
          <w:szCs w:val="24"/>
          <w:lang w:val="sq-AL"/>
        </w:rPr>
        <w:t>QKI ,,Malësija"</w:t>
      </w:r>
      <w:r w:rsidRPr="000B2DD5">
        <w:rPr>
          <w:rFonts w:ascii="Times New Roman" w:hAnsi="Times New Roman" w:cs="Times New Roman"/>
          <w:bCs/>
          <w:sz w:val="24"/>
          <w:szCs w:val="24"/>
          <w:lang w:val="sq-AL"/>
        </w:rPr>
        <w:t xml:space="preserve"> mbështet programet e krijimit të folklorit të shoqërive kulturo-artistike nga zona e komunës së Tuzit.</w:t>
      </w:r>
    </w:p>
    <w:p w14:paraId="27AAA8DB" w14:textId="592E7ABC" w:rsidR="000B3B73" w:rsidRPr="00AD7818" w:rsidRDefault="00AD7818" w:rsidP="00BB444E">
      <w:pPr>
        <w:spacing w:line="360" w:lineRule="auto"/>
        <w:jc w:val="both"/>
        <w:rPr>
          <w:rFonts w:ascii="Times New Roman" w:hAnsi="Times New Roman" w:cs="Times New Roman"/>
          <w:bCs/>
          <w:sz w:val="24"/>
          <w:szCs w:val="24"/>
        </w:rPr>
      </w:pPr>
      <w:proofErr w:type="spellStart"/>
      <w:r w:rsidRPr="00AD7818">
        <w:rPr>
          <w:rFonts w:ascii="Times New Roman" w:hAnsi="Times New Roman" w:cs="Times New Roman"/>
          <w:bCs/>
          <w:sz w:val="24"/>
          <w:szCs w:val="24"/>
        </w:rPr>
        <w:lastRenderedPageBreak/>
        <w:t>Që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nga</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themelimi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tij</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Institucioni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financohet</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ekskluzivisht</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nga</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buxheti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Kryeqytetit</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Podgoricës</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ndërsa</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nga</w:t>
      </w:r>
      <w:proofErr w:type="spellEnd"/>
      <w:r w:rsidRPr="00AD7818">
        <w:rPr>
          <w:rFonts w:ascii="Times New Roman" w:hAnsi="Times New Roman" w:cs="Times New Roman"/>
          <w:bCs/>
          <w:sz w:val="24"/>
          <w:szCs w:val="24"/>
        </w:rPr>
        <w:t xml:space="preserve"> 1 </w:t>
      </w:r>
      <w:proofErr w:type="spellStart"/>
      <w:r w:rsidRPr="00AD7818">
        <w:rPr>
          <w:rFonts w:ascii="Times New Roman" w:hAnsi="Times New Roman" w:cs="Times New Roman"/>
          <w:bCs/>
          <w:sz w:val="24"/>
          <w:szCs w:val="24"/>
        </w:rPr>
        <w:t>janari</w:t>
      </w:r>
      <w:proofErr w:type="spellEnd"/>
      <w:r w:rsidRPr="00AD7818">
        <w:rPr>
          <w:rFonts w:ascii="Times New Roman" w:hAnsi="Times New Roman" w:cs="Times New Roman"/>
          <w:bCs/>
          <w:sz w:val="24"/>
          <w:szCs w:val="24"/>
        </w:rPr>
        <w:t xml:space="preserve"> </w:t>
      </w:r>
      <w:proofErr w:type="gramStart"/>
      <w:r w:rsidRPr="00AD7818">
        <w:rPr>
          <w:rFonts w:ascii="Times New Roman" w:hAnsi="Times New Roman" w:cs="Times New Roman"/>
          <w:bCs/>
          <w:sz w:val="24"/>
          <w:szCs w:val="24"/>
        </w:rPr>
        <w:t xml:space="preserve">2022  </w:t>
      </w:r>
      <w:proofErr w:type="spellStart"/>
      <w:r w:rsidRPr="00AD7818">
        <w:rPr>
          <w:rFonts w:ascii="Times New Roman" w:hAnsi="Times New Roman" w:cs="Times New Roman"/>
          <w:bCs/>
          <w:sz w:val="24"/>
          <w:szCs w:val="24"/>
        </w:rPr>
        <w:t>financohet</w:t>
      </w:r>
      <w:proofErr w:type="spellEnd"/>
      <w:proofErr w:type="gram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nga</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buxheti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Komunës</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së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Tuzit</w:t>
      </w:r>
      <w:proofErr w:type="spellEnd"/>
      <w:r w:rsidRPr="00AD7818">
        <w:rPr>
          <w:rFonts w:ascii="Times New Roman" w:hAnsi="Times New Roman" w:cs="Times New Roman"/>
          <w:bCs/>
          <w:sz w:val="24"/>
          <w:szCs w:val="24"/>
        </w:rPr>
        <w:t xml:space="preserve">. Deri </w:t>
      </w:r>
      <w:proofErr w:type="spellStart"/>
      <w:r w:rsidRPr="00AD7818">
        <w:rPr>
          <w:rFonts w:ascii="Times New Roman" w:hAnsi="Times New Roman" w:cs="Times New Roman"/>
          <w:bCs/>
          <w:sz w:val="24"/>
          <w:szCs w:val="24"/>
        </w:rPr>
        <w:t>më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tani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financimi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buxhetor</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ishte</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lidhur</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kryesisht</w:t>
      </w:r>
      <w:proofErr w:type="spellEnd"/>
      <w:r w:rsidRPr="00AD7818">
        <w:rPr>
          <w:rFonts w:ascii="Times New Roman" w:hAnsi="Times New Roman" w:cs="Times New Roman"/>
          <w:bCs/>
          <w:sz w:val="24"/>
          <w:szCs w:val="24"/>
        </w:rPr>
        <w:t xml:space="preserve"> me </w:t>
      </w:r>
      <w:proofErr w:type="spellStart"/>
      <w:r w:rsidRPr="00AD7818">
        <w:rPr>
          <w:rFonts w:ascii="Times New Roman" w:hAnsi="Times New Roman" w:cs="Times New Roman"/>
          <w:bCs/>
          <w:sz w:val="24"/>
          <w:szCs w:val="24"/>
        </w:rPr>
        <w:t>pagat</w:t>
      </w:r>
      <w:proofErr w:type="spellEnd"/>
      <w:r w:rsidRPr="00AD7818">
        <w:rPr>
          <w:rFonts w:ascii="Times New Roman" w:hAnsi="Times New Roman" w:cs="Times New Roman"/>
          <w:bCs/>
          <w:sz w:val="24"/>
          <w:szCs w:val="24"/>
        </w:rPr>
        <w:t xml:space="preserve"> e </w:t>
      </w:r>
      <w:proofErr w:type="spellStart"/>
      <w:r w:rsidRPr="00AD7818">
        <w:rPr>
          <w:rFonts w:ascii="Times New Roman" w:hAnsi="Times New Roman" w:cs="Times New Roman"/>
          <w:bCs/>
          <w:sz w:val="24"/>
          <w:szCs w:val="24"/>
        </w:rPr>
        <w:t>punonjësve</w:t>
      </w:r>
      <w:proofErr w:type="spellEnd"/>
      <w:r w:rsidRPr="00AD7818">
        <w:rPr>
          <w:rFonts w:ascii="Times New Roman" w:hAnsi="Times New Roman" w:cs="Times New Roman"/>
          <w:bCs/>
          <w:sz w:val="24"/>
          <w:szCs w:val="24"/>
        </w:rPr>
        <w:t xml:space="preserve">, me </w:t>
      </w:r>
      <w:proofErr w:type="spellStart"/>
      <w:r w:rsidRPr="00AD7818">
        <w:rPr>
          <w:rFonts w:ascii="Times New Roman" w:hAnsi="Times New Roman" w:cs="Times New Roman"/>
          <w:bCs/>
          <w:sz w:val="24"/>
          <w:szCs w:val="24"/>
        </w:rPr>
        <w:t>një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përqindje</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pamjaftueshme</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për</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aktivitetet</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programore</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Numri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përgjithshëm</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i</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punësuarve</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është</w:t>
      </w:r>
      <w:proofErr w:type="spellEnd"/>
      <w:r w:rsidRPr="00AD7818">
        <w:rPr>
          <w:rFonts w:ascii="Times New Roman" w:hAnsi="Times New Roman" w:cs="Times New Roman"/>
          <w:bCs/>
          <w:sz w:val="24"/>
          <w:szCs w:val="24"/>
        </w:rPr>
        <w:t xml:space="preserve"> 12, </w:t>
      </w:r>
      <w:proofErr w:type="spellStart"/>
      <w:r w:rsidRPr="00AD7818">
        <w:rPr>
          <w:rFonts w:ascii="Times New Roman" w:hAnsi="Times New Roman" w:cs="Times New Roman"/>
          <w:bCs/>
          <w:sz w:val="24"/>
          <w:szCs w:val="24"/>
        </w:rPr>
        <w:t>nga</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cilët</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pesë</w:t>
      </w:r>
      <w:proofErr w:type="spellEnd"/>
      <w:r w:rsidRPr="00AD7818">
        <w:rPr>
          <w:rFonts w:ascii="Times New Roman" w:hAnsi="Times New Roman" w:cs="Times New Roman"/>
          <w:bCs/>
          <w:sz w:val="24"/>
          <w:szCs w:val="24"/>
        </w:rPr>
        <w:t xml:space="preserve"> me </w:t>
      </w:r>
      <w:proofErr w:type="spellStart"/>
      <w:r w:rsidRPr="00AD7818">
        <w:rPr>
          <w:rFonts w:ascii="Times New Roman" w:hAnsi="Times New Roman" w:cs="Times New Roman"/>
          <w:bCs/>
          <w:sz w:val="24"/>
          <w:szCs w:val="24"/>
        </w:rPr>
        <w:t>arsim</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lartë</w:t>
      </w:r>
      <w:proofErr w:type="spellEnd"/>
      <w:r w:rsidRPr="00AD7818">
        <w:rPr>
          <w:rFonts w:ascii="Times New Roman" w:hAnsi="Times New Roman" w:cs="Times New Roman"/>
          <w:bCs/>
          <w:sz w:val="24"/>
          <w:szCs w:val="24"/>
        </w:rPr>
        <w:t xml:space="preserve">, me </w:t>
      </w:r>
      <w:proofErr w:type="spellStart"/>
      <w:r w:rsidRPr="00AD7818">
        <w:rPr>
          <w:rFonts w:ascii="Times New Roman" w:hAnsi="Times New Roman" w:cs="Times New Roman"/>
          <w:bCs/>
          <w:sz w:val="24"/>
          <w:szCs w:val="24"/>
        </w:rPr>
        <w:t>nevojën</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për</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krijuar</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një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politikë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veçantë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kadrovike</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zhvillim</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mëtejshëm</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që</w:t>
      </w:r>
      <w:proofErr w:type="spellEnd"/>
      <w:r w:rsidRPr="00AD7818">
        <w:rPr>
          <w:rFonts w:ascii="Times New Roman" w:hAnsi="Times New Roman" w:cs="Times New Roman"/>
          <w:bCs/>
          <w:sz w:val="24"/>
          <w:szCs w:val="24"/>
        </w:rPr>
        <w:t xml:space="preserve"> do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përfshijë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një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shkallë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më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madhe</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ekspertësh</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dhe</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artistësh</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fushën</w:t>
      </w:r>
      <w:proofErr w:type="spellEnd"/>
      <w:r w:rsidRPr="00AD7818">
        <w:rPr>
          <w:rFonts w:ascii="Times New Roman" w:hAnsi="Times New Roman" w:cs="Times New Roman"/>
          <w:bCs/>
          <w:sz w:val="24"/>
          <w:szCs w:val="24"/>
        </w:rPr>
        <w:t xml:space="preserve"> e </w:t>
      </w:r>
      <w:proofErr w:type="spellStart"/>
      <w:r w:rsidRPr="00AD7818">
        <w:rPr>
          <w:rFonts w:ascii="Times New Roman" w:hAnsi="Times New Roman" w:cs="Times New Roman"/>
          <w:bCs/>
          <w:sz w:val="24"/>
          <w:szCs w:val="24"/>
        </w:rPr>
        <w:t>kulturës</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cilët</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mund</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të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kontribuojnë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në</w:t>
      </w:r>
      <w:proofErr w:type="spellEnd"/>
      <w:r w:rsidRPr="00AD7818">
        <w:rPr>
          <w:rFonts w:ascii="Times New Roman" w:hAnsi="Times New Roman" w:cs="Times New Roman"/>
          <w:bCs/>
          <w:sz w:val="24"/>
          <w:szCs w:val="24"/>
        </w:rPr>
        <w:t xml:space="preserve"> </w:t>
      </w:r>
      <w:proofErr w:type="spellStart"/>
      <w:r w:rsidRPr="00AD7818">
        <w:rPr>
          <w:rFonts w:ascii="Times New Roman" w:hAnsi="Times New Roman" w:cs="Times New Roman"/>
          <w:bCs/>
          <w:sz w:val="24"/>
          <w:szCs w:val="24"/>
        </w:rPr>
        <w:t>profesionalizimin</w:t>
      </w:r>
      <w:proofErr w:type="spellEnd"/>
      <w:r w:rsidRPr="00AD7818">
        <w:rPr>
          <w:rFonts w:ascii="Times New Roman" w:hAnsi="Times New Roman" w:cs="Times New Roman"/>
          <w:bCs/>
          <w:sz w:val="24"/>
          <w:szCs w:val="24"/>
        </w:rPr>
        <w:t xml:space="preserve"> e </w:t>
      </w:r>
      <w:proofErr w:type="spellStart"/>
      <w:r w:rsidRPr="00AD7818">
        <w:rPr>
          <w:rFonts w:ascii="Times New Roman" w:hAnsi="Times New Roman" w:cs="Times New Roman"/>
          <w:bCs/>
          <w:sz w:val="24"/>
          <w:szCs w:val="24"/>
        </w:rPr>
        <w:t>punën</w:t>
      </w:r>
      <w:proofErr w:type="spellEnd"/>
      <w:r w:rsidRPr="00AD7818">
        <w:rPr>
          <w:rFonts w:ascii="Times New Roman" w:hAnsi="Times New Roman" w:cs="Times New Roman"/>
          <w:bCs/>
          <w:sz w:val="24"/>
          <w:szCs w:val="24"/>
        </w:rPr>
        <w:t xml:space="preserve"> e </w:t>
      </w:r>
      <w:proofErr w:type="spellStart"/>
      <w:r w:rsidRPr="00AD7818">
        <w:rPr>
          <w:rFonts w:ascii="Times New Roman" w:hAnsi="Times New Roman" w:cs="Times New Roman"/>
          <w:bCs/>
          <w:sz w:val="24"/>
          <w:szCs w:val="24"/>
        </w:rPr>
        <w:t>institucionit</w:t>
      </w:r>
      <w:proofErr w:type="spellEnd"/>
      <w:r w:rsidRPr="00AD7818">
        <w:rPr>
          <w:rFonts w:ascii="Times New Roman" w:hAnsi="Times New Roman" w:cs="Times New Roman"/>
          <w:bCs/>
          <w:sz w:val="24"/>
          <w:szCs w:val="24"/>
        </w:rPr>
        <w:t>.</w:t>
      </w:r>
    </w:p>
    <w:p w14:paraId="40C06941" w14:textId="21F7602C" w:rsidR="000A16CE" w:rsidRDefault="000B3B73" w:rsidP="00BB4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proofErr w:type="spellStart"/>
      <w:r w:rsidR="00597078" w:rsidRPr="00597078">
        <w:rPr>
          <w:rFonts w:ascii="Times New Roman" w:hAnsi="Times New Roman" w:cs="Times New Roman"/>
          <w:b/>
          <w:sz w:val="24"/>
          <w:szCs w:val="24"/>
        </w:rPr>
        <w:t>Trashegimi</w:t>
      </w:r>
      <w:r w:rsidR="00C1385B">
        <w:rPr>
          <w:rFonts w:ascii="Times New Roman" w:hAnsi="Times New Roman" w:cs="Times New Roman"/>
          <w:b/>
          <w:sz w:val="24"/>
          <w:szCs w:val="24"/>
        </w:rPr>
        <w:t>a</w:t>
      </w:r>
      <w:proofErr w:type="spellEnd"/>
      <w:r w:rsidR="00597078" w:rsidRPr="00597078">
        <w:rPr>
          <w:rFonts w:ascii="Times New Roman" w:hAnsi="Times New Roman" w:cs="Times New Roman"/>
          <w:b/>
          <w:sz w:val="24"/>
          <w:szCs w:val="24"/>
        </w:rPr>
        <w:t xml:space="preserve"> </w:t>
      </w:r>
      <w:proofErr w:type="spellStart"/>
      <w:r w:rsidR="00597078" w:rsidRPr="00597078">
        <w:rPr>
          <w:rFonts w:ascii="Times New Roman" w:hAnsi="Times New Roman" w:cs="Times New Roman"/>
          <w:b/>
          <w:sz w:val="24"/>
          <w:szCs w:val="24"/>
        </w:rPr>
        <w:t>kulturore</w:t>
      </w:r>
      <w:proofErr w:type="spellEnd"/>
    </w:p>
    <w:p w14:paraId="73A2318E" w14:textId="3097216B" w:rsidR="00597078" w:rsidRDefault="00597078" w:rsidP="002955F4">
      <w:pPr>
        <w:spacing w:line="360" w:lineRule="auto"/>
        <w:jc w:val="both"/>
        <w:rPr>
          <w:rFonts w:ascii="Times New Roman" w:eastAsia="Times New Roman" w:hAnsi="Times New Roman" w:cs="Times New Roman"/>
          <w:sz w:val="24"/>
          <w:szCs w:val="24"/>
        </w:rPr>
      </w:pPr>
      <w:proofErr w:type="spellStart"/>
      <w:r w:rsidRPr="00597078">
        <w:rPr>
          <w:rFonts w:ascii="Times New Roman" w:eastAsia="Times New Roman" w:hAnsi="Times New Roman" w:cs="Times New Roman"/>
          <w:sz w:val="24"/>
          <w:szCs w:val="24"/>
        </w:rPr>
        <w:t>Trashëgimia</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kulturore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materiale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dhe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jomateriale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territorin</w:t>
      </w:r>
      <w:proofErr w:type="spellEnd"/>
      <w:r w:rsidRPr="00597078">
        <w:rPr>
          <w:rFonts w:ascii="Times New Roman" w:eastAsia="Times New Roman" w:hAnsi="Times New Roman" w:cs="Times New Roman"/>
          <w:sz w:val="24"/>
          <w:szCs w:val="24"/>
        </w:rPr>
        <w:t xml:space="preserve"> e </w:t>
      </w:r>
      <w:proofErr w:type="spellStart"/>
      <w:r w:rsidRPr="00597078">
        <w:rPr>
          <w:rFonts w:ascii="Times New Roman" w:eastAsia="Times New Roman" w:hAnsi="Times New Roman" w:cs="Times New Roman"/>
          <w:sz w:val="24"/>
          <w:szCs w:val="24"/>
        </w:rPr>
        <w:t>Komunës</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së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Tuzit</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paraqet</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një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resurs</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rëndësishëm</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për</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zhvillimin</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kulturor</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dhe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paraqet</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një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fushë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jashtëzakonisht</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rëndësishme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politikës</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kulturore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nivel</w:t>
      </w:r>
      <w:proofErr w:type="spellEnd"/>
      <w:r w:rsidRPr="00597078">
        <w:rPr>
          <w:rFonts w:ascii="Times New Roman" w:eastAsia="Times New Roman" w:hAnsi="Times New Roman" w:cs="Times New Roman"/>
          <w:sz w:val="24"/>
          <w:szCs w:val="24"/>
        </w:rPr>
        <w:t xml:space="preserve"> e </w:t>
      </w:r>
      <w:proofErr w:type="spellStart"/>
      <w:r w:rsidRPr="00597078">
        <w:rPr>
          <w:rFonts w:ascii="Times New Roman" w:eastAsia="Times New Roman" w:hAnsi="Times New Roman" w:cs="Times New Roman"/>
          <w:sz w:val="24"/>
          <w:szCs w:val="24"/>
        </w:rPr>
        <w:t>komunës</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Aspekti</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i</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përmendur</w:t>
      </w:r>
      <w:proofErr w:type="spellEnd"/>
      <w:r w:rsidRPr="00597078">
        <w:rPr>
          <w:rFonts w:ascii="Times New Roman" w:eastAsia="Times New Roman" w:hAnsi="Times New Roman" w:cs="Times New Roman"/>
          <w:sz w:val="24"/>
          <w:szCs w:val="24"/>
        </w:rPr>
        <w:t xml:space="preserve"> apo </w:t>
      </w:r>
      <w:proofErr w:type="spellStart"/>
      <w:r w:rsidRPr="00597078">
        <w:rPr>
          <w:rFonts w:ascii="Times New Roman" w:eastAsia="Times New Roman" w:hAnsi="Times New Roman" w:cs="Times New Roman"/>
          <w:sz w:val="24"/>
          <w:szCs w:val="24"/>
        </w:rPr>
        <w:t>fokusi</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i</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veçantë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i</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politikës</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kulturore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fushën</w:t>
      </w:r>
      <w:proofErr w:type="spellEnd"/>
      <w:r w:rsidRPr="00597078">
        <w:rPr>
          <w:rFonts w:ascii="Times New Roman" w:eastAsia="Times New Roman" w:hAnsi="Times New Roman" w:cs="Times New Roman"/>
          <w:sz w:val="24"/>
          <w:szCs w:val="24"/>
        </w:rPr>
        <w:t xml:space="preserve"> e </w:t>
      </w:r>
      <w:proofErr w:type="spellStart"/>
      <w:r w:rsidRPr="00597078">
        <w:rPr>
          <w:rFonts w:ascii="Times New Roman" w:eastAsia="Times New Roman" w:hAnsi="Times New Roman" w:cs="Times New Roman"/>
          <w:sz w:val="24"/>
          <w:szCs w:val="24"/>
        </w:rPr>
        <w:t>trashëgimisë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kulturore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duhet</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arrijë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bashkëpunimin</w:t>
      </w:r>
      <w:proofErr w:type="spellEnd"/>
      <w:r w:rsidRPr="00597078">
        <w:rPr>
          <w:rFonts w:ascii="Times New Roman" w:eastAsia="Times New Roman" w:hAnsi="Times New Roman" w:cs="Times New Roman"/>
          <w:sz w:val="24"/>
          <w:szCs w:val="24"/>
        </w:rPr>
        <w:t xml:space="preserve"> me </w:t>
      </w:r>
      <w:proofErr w:type="spellStart"/>
      <w:r w:rsidRPr="00597078">
        <w:rPr>
          <w:rFonts w:ascii="Times New Roman" w:eastAsia="Times New Roman" w:hAnsi="Times New Roman" w:cs="Times New Roman"/>
          <w:sz w:val="24"/>
          <w:szCs w:val="24"/>
        </w:rPr>
        <w:t>politikën</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kulturore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nivel</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nacional</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dhe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veçanërisht</w:t>
      </w:r>
      <w:proofErr w:type="spellEnd"/>
      <w:r w:rsidRPr="00597078">
        <w:rPr>
          <w:rFonts w:ascii="Times New Roman" w:eastAsia="Times New Roman" w:hAnsi="Times New Roman" w:cs="Times New Roman"/>
          <w:sz w:val="24"/>
          <w:szCs w:val="24"/>
        </w:rPr>
        <w:t xml:space="preserve"> me </w:t>
      </w:r>
      <w:proofErr w:type="spellStart"/>
      <w:r w:rsidRPr="00597078">
        <w:rPr>
          <w:rFonts w:ascii="Times New Roman" w:eastAsia="Times New Roman" w:hAnsi="Times New Roman" w:cs="Times New Roman"/>
          <w:sz w:val="24"/>
          <w:szCs w:val="24"/>
        </w:rPr>
        <w:t>institucionet</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fushën</w:t>
      </w:r>
      <w:proofErr w:type="spellEnd"/>
      <w:r w:rsidRPr="00597078">
        <w:rPr>
          <w:rFonts w:ascii="Times New Roman" w:eastAsia="Times New Roman" w:hAnsi="Times New Roman" w:cs="Times New Roman"/>
          <w:sz w:val="24"/>
          <w:szCs w:val="24"/>
        </w:rPr>
        <w:t xml:space="preserve"> e </w:t>
      </w:r>
      <w:proofErr w:type="spellStart"/>
      <w:r w:rsidRPr="00597078">
        <w:rPr>
          <w:rFonts w:ascii="Times New Roman" w:eastAsia="Times New Roman" w:hAnsi="Times New Roman" w:cs="Times New Roman"/>
          <w:sz w:val="24"/>
          <w:szCs w:val="24"/>
        </w:rPr>
        <w:t>mbrojtjes</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së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pasurisë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kulturore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Fakti</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që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nuk</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ekziston</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asnjë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institucion</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muzeor</w:t>
      </w:r>
      <w:proofErr w:type="spellEnd"/>
      <w:r w:rsidRPr="00597078">
        <w:rPr>
          <w:rFonts w:ascii="Times New Roman" w:eastAsia="Times New Roman" w:hAnsi="Times New Roman" w:cs="Times New Roman"/>
          <w:sz w:val="24"/>
          <w:szCs w:val="24"/>
        </w:rPr>
        <w:t xml:space="preserve">, as </w:t>
      </w:r>
      <w:proofErr w:type="spellStart"/>
      <w:r w:rsidRPr="00597078">
        <w:rPr>
          <w:rFonts w:ascii="Times New Roman" w:eastAsia="Times New Roman" w:hAnsi="Times New Roman" w:cs="Times New Roman"/>
          <w:sz w:val="24"/>
          <w:szCs w:val="24"/>
        </w:rPr>
        <w:t>ndonjë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formë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tjetër</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organizimi</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institucional</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i</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ngarkuar</w:t>
      </w:r>
      <w:proofErr w:type="spellEnd"/>
      <w:r w:rsidRPr="00597078">
        <w:rPr>
          <w:rFonts w:ascii="Times New Roman" w:eastAsia="Times New Roman" w:hAnsi="Times New Roman" w:cs="Times New Roman"/>
          <w:sz w:val="24"/>
          <w:szCs w:val="24"/>
        </w:rPr>
        <w:t xml:space="preserve"> me </w:t>
      </w:r>
      <w:proofErr w:type="spellStart"/>
      <w:r w:rsidRPr="00597078">
        <w:rPr>
          <w:rFonts w:ascii="Times New Roman" w:eastAsia="Times New Roman" w:hAnsi="Times New Roman" w:cs="Times New Roman"/>
          <w:sz w:val="24"/>
          <w:szCs w:val="24"/>
        </w:rPr>
        <w:t>çështjet</w:t>
      </w:r>
      <w:proofErr w:type="spellEnd"/>
      <w:r w:rsidRPr="00597078">
        <w:rPr>
          <w:rFonts w:ascii="Times New Roman" w:eastAsia="Times New Roman" w:hAnsi="Times New Roman" w:cs="Times New Roman"/>
          <w:sz w:val="24"/>
          <w:szCs w:val="24"/>
        </w:rPr>
        <w:t xml:space="preserve"> e </w:t>
      </w:r>
      <w:proofErr w:type="spellStart"/>
      <w:r w:rsidRPr="00597078">
        <w:rPr>
          <w:rFonts w:ascii="Times New Roman" w:eastAsia="Times New Roman" w:hAnsi="Times New Roman" w:cs="Times New Roman"/>
          <w:sz w:val="24"/>
          <w:szCs w:val="24"/>
        </w:rPr>
        <w:t>trashëgimisë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kulturore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paraqet</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një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pikënisje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rëndësishme</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për</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planifikimin</w:t>
      </w:r>
      <w:proofErr w:type="spellEnd"/>
      <w:r w:rsidRPr="00597078">
        <w:rPr>
          <w:rFonts w:ascii="Times New Roman" w:eastAsia="Times New Roman" w:hAnsi="Times New Roman" w:cs="Times New Roman"/>
          <w:sz w:val="24"/>
          <w:szCs w:val="24"/>
        </w:rPr>
        <w:t xml:space="preserve"> e </w:t>
      </w:r>
      <w:proofErr w:type="spellStart"/>
      <w:r w:rsidRPr="00597078">
        <w:rPr>
          <w:rFonts w:ascii="Times New Roman" w:eastAsia="Times New Roman" w:hAnsi="Times New Roman" w:cs="Times New Roman"/>
          <w:sz w:val="24"/>
          <w:szCs w:val="24"/>
        </w:rPr>
        <w:t>zhvillimit</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institucional</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të</w:t>
      </w:r>
      <w:proofErr w:type="spellEnd"/>
      <w:r w:rsidRPr="00597078">
        <w:rPr>
          <w:rFonts w:ascii="Times New Roman" w:eastAsia="Times New Roman" w:hAnsi="Times New Roman" w:cs="Times New Roman"/>
          <w:sz w:val="24"/>
          <w:szCs w:val="24"/>
        </w:rPr>
        <w:t xml:space="preserve"> </w:t>
      </w:r>
      <w:proofErr w:type="spellStart"/>
      <w:r w:rsidRPr="00597078">
        <w:rPr>
          <w:rFonts w:ascii="Times New Roman" w:eastAsia="Times New Roman" w:hAnsi="Times New Roman" w:cs="Times New Roman"/>
          <w:sz w:val="24"/>
          <w:szCs w:val="24"/>
        </w:rPr>
        <w:t>kulturës</w:t>
      </w:r>
      <w:proofErr w:type="spellEnd"/>
      <w:r w:rsidRPr="00597078">
        <w:rPr>
          <w:rFonts w:ascii="Times New Roman" w:eastAsia="Times New Roman" w:hAnsi="Times New Roman" w:cs="Times New Roman"/>
          <w:sz w:val="24"/>
          <w:szCs w:val="24"/>
        </w:rPr>
        <w:t>.</w:t>
      </w:r>
    </w:p>
    <w:p w14:paraId="2A8184E4" w14:textId="17461507" w:rsidR="00114BDA" w:rsidRDefault="00114BDA" w:rsidP="002955F4">
      <w:pPr>
        <w:spacing w:line="360" w:lineRule="auto"/>
        <w:jc w:val="both"/>
        <w:rPr>
          <w:rFonts w:ascii="Times New Roman" w:hAnsi="Times New Roman" w:cs="Times New Roman"/>
          <w:sz w:val="24"/>
          <w:szCs w:val="24"/>
        </w:rPr>
      </w:pPr>
      <w:proofErr w:type="spellStart"/>
      <w:r w:rsidRPr="00114BDA">
        <w:rPr>
          <w:rFonts w:ascii="Times New Roman" w:hAnsi="Times New Roman" w:cs="Times New Roman"/>
          <w:sz w:val="24"/>
          <w:szCs w:val="24"/>
        </w:rPr>
        <w:t>Bartësi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kryesor</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aktiviteteve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në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fushën</w:t>
      </w:r>
      <w:proofErr w:type="spellEnd"/>
      <w:r w:rsidRPr="00114BDA">
        <w:rPr>
          <w:rFonts w:ascii="Times New Roman" w:hAnsi="Times New Roman" w:cs="Times New Roman"/>
          <w:sz w:val="24"/>
          <w:szCs w:val="24"/>
        </w:rPr>
        <w:t xml:space="preserve"> e </w:t>
      </w:r>
      <w:proofErr w:type="spellStart"/>
      <w:r w:rsidRPr="00114BDA">
        <w:rPr>
          <w:rFonts w:ascii="Times New Roman" w:hAnsi="Times New Roman" w:cs="Times New Roman"/>
          <w:sz w:val="24"/>
          <w:szCs w:val="24"/>
        </w:rPr>
        <w:t>mbrojtjes</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dhe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promovimit</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trashëgimisë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kulturore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në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nivel</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vetëqeverisjes</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lokale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është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Sekretariati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për</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vetëqeverisje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lokale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dhe</w:t>
      </w:r>
      <w:proofErr w:type="spellEnd"/>
      <w:r w:rsidRPr="00114BDA">
        <w:rPr>
          <w:rFonts w:ascii="Times New Roman" w:hAnsi="Times New Roman" w:cs="Times New Roman"/>
          <w:sz w:val="24"/>
          <w:szCs w:val="24"/>
        </w:rPr>
        <w:t xml:space="preserve"> OT </w:t>
      </w:r>
      <w:proofErr w:type="spellStart"/>
      <w:r w:rsidRPr="00114BDA">
        <w:rPr>
          <w:rFonts w:ascii="Times New Roman" w:hAnsi="Times New Roman" w:cs="Times New Roman"/>
          <w:sz w:val="24"/>
          <w:szCs w:val="24"/>
        </w:rPr>
        <w:t>Tuz</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aktivitetet</w:t>
      </w:r>
      <w:proofErr w:type="spellEnd"/>
      <w:r w:rsidRPr="00114BDA">
        <w:rPr>
          <w:rFonts w:ascii="Times New Roman" w:hAnsi="Times New Roman" w:cs="Times New Roman"/>
          <w:sz w:val="24"/>
          <w:szCs w:val="24"/>
        </w:rPr>
        <w:t xml:space="preserve"> 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cilave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mund</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monitorohen</w:t>
      </w:r>
      <w:proofErr w:type="spellEnd"/>
      <w:r w:rsidRPr="00114BDA">
        <w:rPr>
          <w:rFonts w:ascii="Times New Roman" w:hAnsi="Times New Roman" w:cs="Times New Roman"/>
          <w:sz w:val="24"/>
          <w:szCs w:val="24"/>
        </w:rPr>
        <w:t xml:space="preserve"> duke </w:t>
      </w:r>
      <w:proofErr w:type="spellStart"/>
      <w:r w:rsidRPr="00114BDA">
        <w:rPr>
          <w:rFonts w:ascii="Times New Roman" w:hAnsi="Times New Roman" w:cs="Times New Roman"/>
          <w:sz w:val="24"/>
          <w:szCs w:val="24"/>
        </w:rPr>
        <w:t>shikuar</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Raportet</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vjetore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punës</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Hartimi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projekteve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konservuese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dhe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zbatimi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masave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konservuese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janë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aktivitete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rregullta</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që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nga</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viti</w:t>
      </w:r>
      <w:proofErr w:type="spellEnd"/>
      <w:r w:rsidRPr="00114BDA">
        <w:rPr>
          <w:rFonts w:ascii="Times New Roman" w:hAnsi="Times New Roman" w:cs="Times New Roman"/>
          <w:sz w:val="24"/>
          <w:szCs w:val="24"/>
        </w:rPr>
        <w:t xml:space="preserve"> 2017,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cilat</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kryhen</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në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territorin</w:t>
      </w:r>
      <w:proofErr w:type="spellEnd"/>
      <w:r w:rsidRPr="00114BDA">
        <w:rPr>
          <w:rFonts w:ascii="Times New Roman" w:hAnsi="Times New Roman" w:cs="Times New Roman"/>
          <w:sz w:val="24"/>
          <w:szCs w:val="24"/>
        </w:rPr>
        <w:t xml:space="preserve"> e </w:t>
      </w:r>
      <w:proofErr w:type="spellStart"/>
      <w:r w:rsidRPr="00114BDA">
        <w:rPr>
          <w:rFonts w:ascii="Times New Roman" w:hAnsi="Times New Roman" w:cs="Times New Roman"/>
          <w:sz w:val="24"/>
          <w:szCs w:val="24"/>
        </w:rPr>
        <w:t>Komunës</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së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Tuzit</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në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bashkëpunim</w:t>
      </w:r>
      <w:proofErr w:type="spellEnd"/>
      <w:r w:rsidRPr="00114BDA">
        <w:rPr>
          <w:rFonts w:ascii="Times New Roman" w:hAnsi="Times New Roman" w:cs="Times New Roman"/>
          <w:sz w:val="24"/>
          <w:szCs w:val="24"/>
        </w:rPr>
        <w:t xml:space="preserve"> me </w:t>
      </w:r>
      <w:proofErr w:type="spellStart"/>
      <w:r w:rsidRPr="00114BDA">
        <w:rPr>
          <w:rFonts w:ascii="Times New Roman" w:hAnsi="Times New Roman" w:cs="Times New Roman"/>
          <w:sz w:val="24"/>
          <w:szCs w:val="24"/>
        </w:rPr>
        <w:t>Qendrën</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për</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konservim</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dhe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arkeologji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Malit</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Zi, </w:t>
      </w:r>
      <w:proofErr w:type="spellStart"/>
      <w:r w:rsidRPr="00114BDA">
        <w:rPr>
          <w:rFonts w:ascii="Times New Roman" w:hAnsi="Times New Roman" w:cs="Times New Roman"/>
          <w:sz w:val="24"/>
          <w:szCs w:val="24"/>
        </w:rPr>
        <w:t>si</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dhe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përmes</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mjeteve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konkuruese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të</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siguruara</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përmes</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Programit</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për</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Mbrojtjen</w:t>
      </w:r>
      <w:proofErr w:type="spellEnd"/>
      <w:r w:rsidRPr="00114BDA">
        <w:rPr>
          <w:rFonts w:ascii="Times New Roman" w:hAnsi="Times New Roman" w:cs="Times New Roman"/>
          <w:sz w:val="24"/>
          <w:szCs w:val="24"/>
        </w:rPr>
        <w:t xml:space="preserve"> e </w:t>
      </w:r>
      <w:proofErr w:type="spellStart"/>
      <w:r w:rsidRPr="00114BDA">
        <w:rPr>
          <w:rFonts w:ascii="Times New Roman" w:hAnsi="Times New Roman" w:cs="Times New Roman"/>
          <w:sz w:val="24"/>
          <w:szCs w:val="24"/>
        </w:rPr>
        <w:t>pasurive</w:t>
      </w:r>
      <w:proofErr w:type="spellEnd"/>
      <w:r w:rsidRPr="00114BDA">
        <w:rPr>
          <w:rFonts w:ascii="Times New Roman" w:hAnsi="Times New Roman" w:cs="Times New Roman"/>
          <w:sz w:val="24"/>
          <w:szCs w:val="24"/>
        </w:rPr>
        <w:t xml:space="preserve"> </w:t>
      </w:r>
      <w:proofErr w:type="spellStart"/>
      <w:r w:rsidRPr="00114BDA">
        <w:rPr>
          <w:rFonts w:ascii="Times New Roman" w:hAnsi="Times New Roman" w:cs="Times New Roman"/>
          <w:sz w:val="24"/>
          <w:szCs w:val="24"/>
        </w:rPr>
        <w:t>kulturore</w:t>
      </w:r>
      <w:proofErr w:type="spellEnd"/>
      <w:r w:rsidRPr="00114BDA">
        <w:rPr>
          <w:rFonts w:ascii="Times New Roman" w:hAnsi="Times New Roman" w:cs="Times New Roman"/>
          <w:sz w:val="24"/>
          <w:szCs w:val="24"/>
        </w:rPr>
        <w:t>.</w:t>
      </w:r>
    </w:p>
    <w:p w14:paraId="06E69F02" w14:textId="32961799" w:rsidR="000C4E27" w:rsidRDefault="000C4E27" w:rsidP="002955F4">
      <w:pPr>
        <w:shd w:val="clear" w:color="auto" w:fill="FFFFFF"/>
        <w:spacing w:after="0" w:line="360" w:lineRule="auto"/>
        <w:jc w:val="both"/>
        <w:rPr>
          <w:rFonts w:ascii="Times New Roman" w:eastAsia="Times New Roman" w:hAnsi="Times New Roman" w:cs="Times New Roman"/>
          <w:sz w:val="24"/>
          <w:szCs w:val="24"/>
        </w:rPr>
      </w:pPr>
      <w:proofErr w:type="spellStart"/>
      <w:r w:rsidRPr="000C4E27">
        <w:rPr>
          <w:rFonts w:ascii="Times New Roman" w:eastAsia="Times New Roman" w:hAnsi="Times New Roman" w:cs="Times New Roman"/>
          <w:sz w:val="24"/>
          <w:szCs w:val="24"/>
        </w:rPr>
        <w:t>Pasuritë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kulturore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dhe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monumentet</w:t>
      </w:r>
      <w:proofErr w:type="spellEnd"/>
      <w:r w:rsidRPr="000C4E27">
        <w:rPr>
          <w:rFonts w:ascii="Times New Roman" w:eastAsia="Times New Roman" w:hAnsi="Times New Roman" w:cs="Times New Roman"/>
          <w:sz w:val="24"/>
          <w:szCs w:val="24"/>
        </w:rPr>
        <w:t xml:space="preserve"> e </w:t>
      </w:r>
      <w:proofErr w:type="spellStart"/>
      <w:r w:rsidRPr="000C4E27">
        <w:rPr>
          <w:rFonts w:ascii="Times New Roman" w:eastAsia="Times New Roman" w:hAnsi="Times New Roman" w:cs="Times New Roman"/>
          <w:sz w:val="24"/>
          <w:szCs w:val="24"/>
        </w:rPr>
        <w:t>kulturës</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janë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në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gjendje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të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keqe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për</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shkak</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të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pakujdesisë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dhe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braktisjes</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afatgjatë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të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projekteve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që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synojnë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mbrojtjen</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dhe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ruajtjen</w:t>
      </w:r>
      <w:proofErr w:type="spellEnd"/>
      <w:r w:rsidRPr="000C4E27">
        <w:rPr>
          <w:rFonts w:ascii="Times New Roman" w:eastAsia="Times New Roman" w:hAnsi="Times New Roman" w:cs="Times New Roman"/>
          <w:sz w:val="24"/>
          <w:szCs w:val="24"/>
        </w:rPr>
        <w:t xml:space="preserve"> e </w:t>
      </w:r>
      <w:proofErr w:type="spellStart"/>
      <w:r w:rsidRPr="000C4E27">
        <w:rPr>
          <w:rFonts w:ascii="Times New Roman" w:eastAsia="Times New Roman" w:hAnsi="Times New Roman" w:cs="Times New Roman"/>
          <w:sz w:val="24"/>
          <w:szCs w:val="24"/>
        </w:rPr>
        <w:t>tyre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Atlasi</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i</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pasurive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kulturore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në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kuadër</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të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trashëgimisë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kulturore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materiale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përfshin</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lokalitete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arkeologjike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kështjella</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dhe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kulla</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si</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dhe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pasuri</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kulturore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brenda</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ndërtesave</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të</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shenjta</w:t>
      </w:r>
      <w:proofErr w:type="spellEnd"/>
      <w:r w:rsidRPr="000C4E27">
        <w:rPr>
          <w:rFonts w:ascii="Times New Roman" w:eastAsia="Times New Roman" w:hAnsi="Times New Roman" w:cs="Times New Roman"/>
          <w:sz w:val="24"/>
          <w:szCs w:val="24"/>
        </w:rPr>
        <w:t xml:space="preserve"> </w:t>
      </w:r>
      <w:proofErr w:type="spellStart"/>
      <w:r w:rsidRPr="000C4E27">
        <w:rPr>
          <w:rFonts w:ascii="Times New Roman" w:eastAsia="Times New Roman" w:hAnsi="Times New Roman" w:cs="Times New Roman"/>
          <w:sz w:val="24"/>
          <w:szCs w:val="24"/>
        </w:rPr>
        <w:t>dhe</w:t>
      </w:r>
      <w:proofErr w:type="spellEnd"/>
      <w:r w:rsidRPr="000C4E27">
        <w:rPr>
          <w:rFonts w:ascii="Times New Roman" w:eastAsia="Times New Roman" w:hAnsi="Times New Roman" w:cs="Times New Roman"/>
          <w:sz w:val="24"/>
          <w:szCs w:val="24"/>
        </w:rPr>
        <w:t xml:space="preserve"> profane.</w:t>
      </w:r>
    </w:p>
    <w:p w14:paraId="129917C9" w14:textId="326E5BE9" w:rsidR="00B430A2" w:rsidRPr="002955F4" w:rsidRDefault="00B430A2" w:rsidP="002955F4">
      <w:pPr>
        <w:shd w:val="clear" w:color="auto" w:fill="FFFFFF"/>
        <w:spacing w:after="0" w:line="360" w:lineRule="auto"/>
        <w:jc w:val="both"/>
        <w:rPr>
          <w:rFonts w:ascii="Times New Roman" w:eastAsia="Times New Roman" w:hAnsi="Times New Roman" w:cs="Times New Roman"/>
          <w:sz w:val="24"/>
          <w:szCs w:val="24"/>
        </w:rPr>
      </w:pPr>
      <w:proofErr w:type="spellStart"/>
      <w:r w:rsidRPr="00B430A2">
        <w:rPr>
          <w:rFonts w:ascii="Times New Roman" w:eastAsia="Times New Roman" w:hAnsi="Times New Roman" w:cs="Times New Roman"/>
          <w:sz w:val="24"/>
          <w:szCs w:val="24"/>
        </w:rPr>
        <w:t>Përkundër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faktit</w:t>
      </w:r>
      <w:proofErr w:type="spellEnd"/>
      <w:r w:rsidRPr="00B430A2">
        <w:rPr>
          <w:rFonts w:ascii="Times New Roman" w:eastAsia="Times New Roman" w:hAnsi="Times New Roman" w:cs="Times New Roman"/>
          <w:sz w:val="24"/>
          <w:szCs w:val="24"/>
        </w:rPr>
        <w:t xml:space="preserve"> se </w:t>
      </w:r>
      <w:proofErr w:type="spellStart"/>
      <w:r w:rsidRPr="00B430A2">
        <w:rPr>
          <w:rFonts w:ascii="Times New Roman" w:eastAsia="Times New Roman" w:hAnsi="Times New Roman" w:cs="Times New Roman"/>
          <w:sz w:val="24"/>
          <w:szCs w:val="24"/>
        </w:rPr>
        <w:t>Komuna</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Tuzit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nuk</w:t>
      </w:r>
      <w:proofErr w:type="spellEnd"/>
      <w:r w:rsidRPr="00B430A2">
        <w:rPr>
          <w:rFonts w:ascii="Times New Roman" w:eastAsia="Times New Roman" w:hAnsi="Times New Roman" w:cs="Times New Roman"/>
          <w:sz w:val="24"/>
          <w:szCs w:val="24"/>
        </w:rPr>
        <w:t xml:space="preserve"> ka </w:t>
      </w:r>
      <w:proofErr w:type="spellStart"/>
      <w:r w:rsidRPr="00B430A2">
        <w:rPr>
          <w:rFonts w:ascii="Times New Roman" w:eastAsia="Times New Roman" w:hAnsi="Times New Roman" w:cs="Times New Roman"/>
          <w:sz w:val="24"/>
          <w:szCs w:val="24"/>
        </w:rPr>
        <w:t>muze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ekzistojnë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një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sërë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koleksionesh</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artefaktesh</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posedim</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privat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nga</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fusha</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ndryshme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nga</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objektet</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artit</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deri</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lastRenderedPageBreak/>
        <w:t>koleksionet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etnologjike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prodhimet</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artit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artizanate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tjera</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që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kërkojnë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trajtim</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muzeologjik</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vlerësim</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adekuat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si</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planifikimin</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mëvonshëm</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mjeteve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për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blerjen</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tyre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ose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cilave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mund</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t'i</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nënshtrohen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një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lloj</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tjetër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caktimi</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kur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krijohen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kushte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profesionale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për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ruajtjen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paraqitjen</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tyre</w:t>
      </w:r>
      <w:proofErr w:type="spellEnd"/>
      <w:r w:rsidRPr="00B430A2">
        <w:rPr>
          <w:rFonts w:ascii="Times New Roman" w:eastAsia="Times New Roman" w:hAnsi="Times New Roman" w:cs="Times New Roman"/>
          <w:sz w:val="24"/>
          <w:szCs w:val="24"/>
        </w:rPr>
        <w:t>.</w:t>
      </w:r>
    </w:p>
    <w:p w14:paraId="7A9FA2B6" w14:textId="77777777" w:rsidR="00627FD8" w:rsidRDefault="00B430A2" w:rsidP="00B430A2">
      <w:pPr>
        <w:spacing w:line="360" w:lineRule="auto"/>
        <w:jc w:val="both"/>
        <w:rPr>
          <w:rFonts w:ascii="Times New Roman" w:eastAsia="Times New Roman" w:hAnsi="Times New Roman" w:cs="Times New Roman"/>
          <w:sz w:val="24"/>
          <w:szCs w:val="24"/>
        </w:rPr>
      </w:pPr>
      <w:proofErr w:type="spellStart"/>
      <w:r w:rsidRPr="00B430A2">
        <w:rPr>
          <w:rFonts w:ascii="Times New Roman" w:eastAsia="Times New Roman" w:hAnsi="Times New Roman" w:cs="Times New Roman"/>
          <w:sz w:val="24"/>
          <w:szCs w:val="24"/>
        </w:rPr>
        <w:t>Në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territorin</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Komunës</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së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Tuzit</w:t>
      </w:r>
      <w:proofErr w:type="spellEnd"/>
      <w:r w:rsidRPr="00B430A2">
        <w:rPr>
          <w:rFonts w:ascii="Times New Roman" w:eastAsia="Times New Roman" w:hAnsi="Times New Roman" w:cs="Times New Roman"/>
          <w:sz w:val="24"/>
          <w:szCs w:val="24"/>
        </w:rPr>
        <w:t xml:space="preserve"> ka </w:t>
      </w:r>
      <w:proofErr w:type="spellStart"/>
      <w:r w:rsidRPr="00B430A2">
        <w:rPr>
          <w:rFonts w:ascii="Times New Roman" w:eastAsia="Times New Roman" w:hAnsi="Times New Roman" w:cs="Times New Roman"/>
          <w:sz w:val="24"/>
          <w:szCs w:val="24"/>
        </w:rPr>
        <w:t>edhe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një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prani</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theksuar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trashëgimisë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kulturore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jomateriale</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cila</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përcillet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brez</w:t>
      </w:r>
      <w:proofErr w:type="spellEnd"/>
      <w:r w:rsidRPr="00B430A2">
        <w:rPr>
          <w:rFonts w:ascii="Times New Roman" w:eastAsia="Times New Roman" w:hAnsi="Times New Roman" w:cs="Times New Roman"/>
          <w:sz w:val="24"/>
          <w:szCs w:val="24"/>
        </w:rPr>
        <w:t xml:space="preserve"> pas </w:t>
      </w:r>
      <w:proofErr w:type="spellStart"/>
      <w:r w:rsidRPr="00B430A2">
        <w:rPr>
          <w:rFonts w:ascii="Times New Roman" w:eastAsia="Times New Roman" w:hAnsi="Times New Roman" w:cs="Times New Roman"/>
          <w:sz w:val="24"/>
          <w:szCs w:val="24"/>
        </w:rPr>
        <w:t>brezi</w:t>
      </w:r>
      <w:proofErr w:type="spellEnd"/>
      <w:r w:rsidRPr="00B430A2">
        <w:rPr>
          <w:rFonts w:ascii="Times New Roman" w:eastAsia="Times New Roman" w:hAnsi="Times New Roman" w:cs="Times New Roman"/>
          <w:sz w:val="24"/>
          <w:szCs w:val="24"/>
        </w:rPr>
        <w:t xml:space="preserve">. Ai </w:t>
      </w:r>
      <w:proofErr w:type="spellStart"/>
      <w:r w:rsidRPr="00B430A2">
        <w:rPr>
          <w:rFonts w:ascii="Times New Roman" w:eastAsia="Times New Roman" w:hAnsi="Times New Roman" w:cs="Times New Roman"/>
          <w:sz w:val="24"/>
          <w:szCs w:val="24"/>
        </w:rPr>
        <w:t>përfaqëson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përvojën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praktikën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shekullore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krijuar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nga</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komunitetet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grupet</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cila</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karakterizohet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nga</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ndërveprimi</w:t>
      </w:r>
      <w:proofErr w:type="spellEnd"/>
      <w:r w:rsidRPr="00B430A2">
        <w:rPr>
          <w:rFonts w:ascii="Times New Roman" w:eastAsia="Times New Roman" w:hAnsi="Times New Roman" w:cs="Times New Roman"/>
          <w:sz w:val="24"/>
          <w:szCs w:val="24"/>
        </w:rPr>
        <w:t xml:space="preserve"> me </w:t>
      </w:r>
      <w:proofErr w:type="spellStart"/>
      <w:r w:rsidRPr="00B430A2">
        <w:rPr>
          <w:rFonts w:ascii="Times New Roman" w:eastAsia="Times New Roman" w:hAnsi="Times New Roman" w:cs="Times New Roman"/>
          <w:sz w:val="24"/>
          <w:szCs w:val="24"/>
        </w:rPr>
        <w:t>natyrën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historinë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që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përcakton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identitetin</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kulturor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identitetit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hapësirës</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vazhdimësinë</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kulturës</w:t>
      </w:r>
      <w:proofErr w:type="spellEnd"/>
      <w:r w:rsidRPr="00B430A2">
        <w:rPr>
          <w:rFonts w:ascii="Times New Roman" w:eastAsia="Times New Roman" w:hAnsi="Times New Roman" w:cs="Times New Roman"/>
          <w:sz w:val="24"/>
          <w:szCs w:val="24"/>
        </w:rPr>
        <w:t>.</w:t>
      </w:r>
    </w:p>
    <w:p w14:paraId="20076EA3" w14:textId="612F9CCF" w:rsidR="00B430A2" w:rsidRDefault="00B430A2" w:rsidP="00B430A2">
      <w:pPr>
        <w:spacing w:line="360" w:lineRule="auto"/>
        <w:jc w:val="both"/>
        <w:rPr>
          <w:rFonts w:ascii="Times New Roman" w:eastAsia="Times New Roman" w:hAnsi="Times New Roman" w:cs="Times New Roman"/>
          <w:sz w:val="24"/>
          <w:szCs w:val="24"/>
        </w:rPr>
      </w:pPr>
      <w:proofErr w:type="spellStart"/>
      <w:r w:rsidRPr="00B430A2">
        <w:rPr>
          <w:rFonts w:ascii="Times New Roman" w:eastAsia="Times New Roman" w:hAnsi="Times New Roman" w:cs="Times New Roman"/>
          <w:sz w:val="24"/>
          <w:szCs w:val="24"/>
        </w:rPr>
        <w:t>Në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territorin</w:t>
      </w:r>
      <w:proofErr w:type="spellEnd"/>
      <w:r w:rsidRPr="00B430A2">
        <w:rPr>
          <w:rFonts w:ascii="Times New Roman" w:eastAsia="Times New Roman" w:hAnsi="Times New Roman" w:cs="Times New Roman"/>
          <w:sz w:val="24"/>
          <w:szCs w:val="24"/>
        </w:rPr>
        <w:t xml:space="preserve"> e </w:t>
      </w:r>
      <w:proofErr w:type="spellStart"/>
      <w:r w:rsidRPr="00B430A2">
        <w:rPr>
          <w:rFonts w:ascii="Times New Roman" w:eastAsia="Times New Roman" w:hAnsi="Times New Roman" w:cs="Times New Roman"/>
          <w:sz w:val="24"/>
          <w:szCs w:val="24"/>
        </w:rPr>
        <w:t>Komunës</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së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Tuzit</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deri</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më</w:t>
      </w:r>
      <w:proofErr w:type="spellEnd"/>
      <w:r w:rsidRPr="00B430A2">
        <w:rPr>
          <w:rFonts w:ascii="Times New Roman" w:eastAsia="Times New Roman" w:hAnsi="Times New Roman" w:cs="Times New Roman"/>
          <w:sz w:val="24"/>
          <w:szCs w:val="24"/>
        </w:rPr>
        <w:t xml:space="preserve"> sot </w:t>
      </w:r>
      <w:proofErr w:type="spellStart"/>
      <w:r w:rsidRPr="00B430A2">
        <w:rPr>
          <w:rFonts w:ascii="Times New Roman" w:eastAsia="Times New Roman" w:hAnsi="Times New Roman" w:cs="Times New Roman"/>
          <w:sz w:val="24"/>
          <w:szCs w:val="24"/>
        </w:rPr>
        <w:t>janë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regjistruar</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dhjetë</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pasuri</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kulturore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njësi</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objekte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fortifikime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lokalitete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arkeologjike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dhe</w:t>
      </w:r>
      <w:proofErr w:type="spellEnd"/>
      <w:r w:rsidRPr="00B430A2">
        <w:rPr>
          <w:rFonts w:ascii="Times New Roman" w:eastAsia="Times New Roman" w:hAnsi="Times New Roman" w:cs="Times New Roman"/>
          <w:sz w:val="24"/>
          <w:szCs w:val="24"/>
        </w:rPr>
        <w:t xml:space="preserve"> </w:t>
      </w:r>
      <w:proofErr w:type="spellStart"/>
      <w:r w:rsidRPr="00B430A2">
        <w:rPr>
          <w:rFonts w:ascii="Times New Roman" w:eastAsia="Times New Roman" w:hAnsi="Times New Roman" w:cs="Times New Roman"/>
          <w:sz w:val="24"/>
          <w:szCs w:val="24"/>
        </w:rPr>
        <w:t>memoriale</w:t>
      </w:r>
      <w:proofErr w:type="spellEnd"/>
      <w:r w:rsidRPr="00B430A2">
        <w:rPr>
          <w:rFonts w:ascii="Times New Roman" w:eastAsia="Times New Roman" w:hAnsi="Times New Roman" w:cs="Times New Roman"/>
          <w:sz w:val="24"/>
          <w:szCs w:val="24"/>
        </w:rPr>
        <w:t>.</w:t>
      </w:r>
    </w:p>
    <w:p w14:paraId="0361829D" w14:textId="7CCFFBD7" w:rsidR="00627FD8" w:rsidRDefault="00627FD8" w:rsidP="000761D9">
      <w:pPr>
        <w:spacing w:after="0" w:line="360" w:lineRule="auto"/>
        <w:jc w:val="both"/>
        <w:rPr>
          <w:rFonts w:ascii="Times New Roman" w:eastAsia="Times New Roman" w:hAnsi="Times New Roman" w:cs="Times New Roman"/>
          <w:sz w:val="24"/>
          <w:szCs w:val="24"/>
        </w:rPr>
      </w:pPr>
      <w:r w:rsidRPr="00627FD8">
        <w:rPr>
          <w:rFonts w:ascii="Times New Roman" w:eastAsia="Times New Roman" w:hAnsi="Times New Roman" w:cs="Times New Roman"/>
          <w:sz w:val="24"/>
          <w:szCs w:val="24"/>
        </w:rPr>
        <w:t xml:space="preserve">Si </w:t>
      </w:r>
      <w:proofErr w:type="spellStart"/>
      <w:r w:rsidRPr="00627FD8">
        <w:rPr>
          <w:rFonts w:ascii="Times New Roman" w:eastAsia="Times New Roman" w:hAnsi="Times New Roman" w:cs="Times New Roman"/>
          <w:sz w:val="24"/>
          <w:szCs w:val="24"/>
        </w:rPr>
        <w:t>pronarë</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të</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aseteve</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individuale</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kulturore</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më</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së</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shpeshti</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shfaqen</w:t>
      </w:r>
      <w:proofErr w:type="spellEnd"/>
      <w:r w:rsidRPr="00627FD8">
        <w:rPr>
          <w:rFonts w:ascii="Times New Roman" w:eastAsia="Times New Roman" w:hAnsi="Times New Roman" w:cs="Times New Roman"/>
          <w:sz w:val="24"/>
          <w:szCs w:val="24"/>
        </w:rPr>
        <w:t xml:space="preserve"> persona </w:t>
      </w:r>
      <w:proofErr w:type="spellStart"/>
      <w:r w:rsidRPr="00627FD8">
        <w:rPr>
          <w:rFonts w:ascii="Times New Roman" w:eastAsia="Times New Roman" w:hAnsi="Times New Roman" w:cs="Times New Roman"/>
          <w:sz w:val="24"/>
          <w:szCs w:val="24"/>
        </w:rPr>
        <w:t>privatë</w:t>
      </w:r>
      <w:proofErr w:type="spellEnd"/>
      <w:r w:rsidRPr="00627FD8">
        <w:rPr>
          <w:rFonts w:ascii="Times New Roman" w:eastAsia="Times New Roman" w:hAnsi="Times New Roman" w:cs="Times New Roman"/>
          <w:sz w:val="24"/>
          <w:szCs w:val="24"/>
        </w:rPr>
        <w:t xml:space="preserve">, Kisha e Sh. </w:t>
      </w:r>
      <w:proofErr w:type="spellStart"/>
      <w:r w:rsidRPr="00627FD8">
        <w:rPr>
          <w:rFonts w:ascii="Times New Roman" w:eastAsia="Times New Roman" w:hAnsi="Times New Roman" w:cs="Times New Roman"/>
          <w:sz w:val="24"/>
          <w:szCs w:val="24"/>
        </w:rPr>
        <w:t>Antonit</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ndërsa</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monumentet</w:t>
      </w:r>
      <w:proofErr w:type="spellEnd"/>
      <w:r w:rsidRPr="00627FD8">
        <w:rPr>
          <w:rFonts w:ascii="Times New Roman" w:eastAsia="Times New Roman" w:hAnsi="Times New Roman" w:cs="Times New Roman"/>
          <w:sz w:val="24"/>
          <w:szCs w:val="24"/>
        </w:rPr>
        <w:t xml:space="preserve"> me status </w:t>
      </w:r>
      <w:proofErr w:type="spellStart"/>
      <w:r w:rsidRPr="00627FD8">
        <w:rPr>
          <w:rFonts w:ascii="Times New Roman" w:eastAsia="Times New Roman" w:hAnsi="Times New Roman" w:cs="Times New Roman"/>
          <w:sz w:val="24"/>
          <w:szCs w:val="24"/>
        </w:rPr>
        <w:t>pasuri</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kulturore</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janë</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kryesisht</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në</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pronësi</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të</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Komunës</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së</w:t>
      </w:r>
      <w:proofErr w:type="spellEnd"/>
      <w:r w:rsidRPr="00627FD8">
        <w:rPr>
          <w:rFonts w:ascii="Times New Roman" w:eastAsia="Times New Roman" w:hAnsi="Times New Roman" w:cs="Times New Roman"/>
          <w:sz w:val="24"/>
          <w:szCs w:val="24"/>
        </w:rPr>
        <w:t xml:space="preserve"> </w:t>
      </w:r>
      <w:proofErr w:type="spellStart"/>
      <w:r w:rsidRPr="00627FD8">
        <w:rPr>
          <w:rFonts w:ascii="Times New Roman" w:eastAsia="Times New Roman" w:hAnsi="Times New Roman" w:cs="Times New Roman"/>
          <w:sz w:val="24"/>
          <w:szCs w:val="24"/>
        </w:rPr>
        <w:t>Tuzit</w:t>
      </w:r>
      <w:proofErr w:type="spellEnd"/>
      <w:r w:rsidRPr="00627FD8">
        <w:rPr>
          <w:rFonts w:ascii="Times New Roman" w:eastAsia="Times New Roman" w:hAnsi="Times New Roman" w:cs="Times New Roman"/>
          <w:sz w:val="24"/>
          <w:szCs w:val="24"/>
        </w:rPr>
        <w:t>.</w:t>
      </w:r>
    </w:p>
    <w:p w14:paraId="0B0A1B36" w14:textId="2EBC0F1F" w:rsidR="006C54C0" w:rsidRDefault="006C54C0" w:rsidP="000761D9">
      <w:pPr>
        <w:spacing w:line="360" w:lineRule="auto"/>
        <w:jc w:val="both"/>
        <w:rPr>
          <w:rFonts w:ascii="Times New Roman" w:eastAsia="Times New Roman" w:hAnsi="Times New Roman" w:cs="Times New Roman"/>
          <w:sz w:val="24"/>
          <w:szCs w:val="24"/>
        </w:rPr>
      </w:pPr>
      <w:proofErr w:type="spellStart"/>
      <w:r w:rsidRPr="006C54C0">
        <w:rPr>
          <w:rFonts w:ascii="Times New Roman" w:eastAsia="Times New Roman" w:hAnsi="Times New Roman" w:cs="Times New Roman"/>
          <w:sz w:val="24"/>
          <w:szCs w:val="24"/>
        </w:rPr>
        <w:t>Një</w:t>
      </w:r>
      <w:proofErr w:type="spellEnd"/>
      <w:r w:rsidRPr="006C54C0">
        <w:rPr>
          <w:rFonts w:ascii="Times New Roman" w:eastAsia="Times New Roman" w:hAnsi="Times New Roman" w:cs="Times New Roman"/>
          <w:sz w:val="24"/>
          <w:szCs w:val="24"/>
        </w:rPr>
        <w:t xml:space="preserve"> hap </w:t>
      </w:r>
      <w:proofErr w:type="spellStart"/>
      <w:r w:rsidRPr="006C54C0">
        <w:rPr>
          <w:rFonts w:ascii="Times New Roman" w:eastAsia="Times New Roman" w:hAnsi="Times New Roman" w:cs="Times New Roman"/>
          <w:sz w:val="24"/>
          <w:szCs w:val="24"/>
        </w:rPr>
        <w:t>i</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rëndësishëm</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në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politikën</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kulturore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Komunës</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së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Tuzit</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është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i/>
          <w:iCs/>
          <w:sz w:val="24"/>
          <w:szCs w:val="24"/>
        </w:rPr>
        <w:t>Elaborati</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për</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prezantimin</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dhe</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regjistrimin</w:t>
      </w:r>
      <w:proofErr w:type="spellEnd"/>
      <w:r w:rsidRPr="006C54C0">
        <w:rPr>
          <w:rFonts w:ascii="Times New Roman" w:eastAsia="Times New Roman" w:hAnsi="Times New Roman" w:cs="Times New Roman"/>
          <w:i/>
          <w:iCs/>
          <w:sz w:val="24"/>
          <w:szCs w:val="24"/>
        </w:rPr>
        <w:t xml:space="preserve"> e </w:t>
      </w:r>
      <w:proofErr w:type="spellStart"/>
      <w:r w:rsidRPr="006C54C0">
        <w:rPr>
          <w:rFonts w:ascii="Times New Roman" w:eastAsia="Times New Roman" w:hAnsi="Times New Roman" w:cs="Times New Roman"/>
          <w:i/>
          <w:iCs/>
          <w:sz w:val="24"/>
          <w:szCs w:val="24"/>
        </w:rPr>
        <w:t>trashëgimisë</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materiale</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kulturore</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të</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Komunës</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së</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i/>
          <w:iCs/>
          <w:sz w:val="24"/>
          <w:szCs w:val="24"/>
        </w:rPr>
        <w:t>Tuzit</w:t>
      </w:r>
      <w:proofErr w:type="spellEnd"/>
      <w:r w:rsidRPr="006C54C0">
        <w:rPr>
          <w:rFonts w:ascii="Times New Roman" w:eastAsia="Times New Roman" w:hAnsi="Times New Roman" w:cs="Times New Roman"/>
          <w:i/>
          <w:iCs/>
          <w:sz w:val="24"/>
          <w:szCs w:val="24"/>
        </w:rPr>
        <w:t xml:space="preserve">, </w:t>
      </w:r>
      <w:proofErr w:type="spellStart"/>
      <w:r w:rsidRPr="006C54C0">
        <w:rPr>
          <w:rFonts w:ascii="Times New Roman" w:eastAsia="Times New Roman" w:hAnsi="Times New Roman" w:cs="Times New Roman"/>
          <w:sz w:val="24"/>
          <w:szCs w:val="24"/>
        </w:rPr>
        <w:t>bazuar</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në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hulumtimet</w:t>
      </w:r>
      <w:proofErr w:type="spellEnd"/>
      <w:r w:rsidRPr="006C54C0">
        <w:rPr>
          <w:rFonts w:ascii="Times New Roman" w:eastAsia="Times New Roman" w:hAnsi="Times New Roman" w:cs="Times New Roman"/>
          <w:sz w:val="24"/>
          <w:szCs w:val="24"/>
        </w:rPr>
        <w:t xml:space="preserve"> e </w:t>
      </w:r>
      <w:proofErr w:type="spellStart"/>
      <w:r w:rsidRPr="006C54C0">
        <w:rPr>
          <w:rFonts w:ascii="Times New Roman" w:eastAsia="Times New Roman" w:hAnsi="Times New Roman" w:cs="Times New Roman"/>
          <w:sz w:val="24"/>
          <w:szCs w:val="24"/>
        </w:rPr>
        <w:t>gjera</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historike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gjeografike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dhe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konservuese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kryera</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në</w:t>
      </w:r>
      <w:proofErr w:type="spellEnd"/>
      <w:r w:rsidRPr="006C54C0">
        <w:rPr>
          <w:rFonts w:ascii="Times New Roman" w:eastAsia="Times New Roman" w:hAnsi="Times New Roman" w:cs="Times New Roman"/>
          <w:sz w:val="24"/>
          <w:szCs w:val="24"/>
        </w:rPr>
        <w:t xml:space="preserve"> fund </w:t>
      </w:r>
      <w:proofErr w:type="spellStart"/>
      <w:r w:rsidRPr="006C54C0">
        <w:rPr>
          <w:rFonts w:ascii="Times New Roman" w:eastAsia="Times New Roman" w:hAnsi="Times New Roman" w:cs="Times New Roman"/>
          <w:sz w:val="24"/>
          <w:szCs w:val="24"/>
        </w:rPr>
        <w:t>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vitit</w:t>
      </w:r>
      <w:proofErr w:type="spellEnd"/>
      <w:r w:rsidRPr="006C54C0">
        <w:rPr>
          <w:rFonts w:ascii="Times New Roman" w:eastAsia="Times New Roman" w:hAnsi="Times New Roman" w:cs="Times New Roman"/>
          <w:sz w:val="24"/>
          <w:szCs w:val="24"/>
        </w:rPr>
        <w:t xml:space="preserve"> 2020 </w:t>
      </w:r>
      <w:proofErr w:type="spellStart"/>
      <w:r w:rsidRPr="006C54C0">
        <w:rPr>
          <w:rFonts w:ascii="Times New Roman" w:eastAsia="Times New Roman" w:hAnsi="Times New Roman" w:cs="Times New Roman"/>
          <w:sz w:val="24"/>
          <w:szCs w:val="24"/>
        </w:rPr>
        <w:t>dhe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në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fillim</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të</w:t>
      </w:r>
      <w:proofErr w:type="spellEnd"/>
      <w:r w:rsidRPr="006C54C0">
        <w:rPr>
          <w:rFonts w:ascii="Times New Roman" w:eastAsia="Times New Roman" w:hAnsi="Times New Roman" w:cs="Times New Roman"/>
          <w:sz w:val="24"/>
          <w:szCs w:val="24"/>
        </w:rPr>
        <w:t xml:space="preserve"> 2021, e </w:t>
      </w:r>
      <w:proofErr w:type="spellStart"/>
      <w:r w:rsidRPr="006C54C0">
        <w:rPr>
          <w:rFonts w:ascii="Times New Roman" w:eastAsia="Times New Roman" w:hAnsi="Times New Roman" w:cs="Times New Roman"/>
          <w:sz w:val="24"/>
          <w:szCs w:val="24"/>
        </w:rPr>
        <w:t>cila</w:t>
      </w:r>
      <w:proofErr w:type="spellEnd"/>
      <w:r w:rsidRPr="006C54C0">
        <w:rPr>
          <w:rFonts w:ascii="Times New Roman" w:eastAsia="Times New Roman" w:hAnsi="Times New Roman" w:cs="Times New Roman"/>
          <w:sz w:val="24"/>
          <w:szCs w:val="24"/>
        </w:rPr>
        <w:t xml:space="preserve"> u </w:t>
      </w:r>
      <w:proofErr w:type="spellStart"/>
      <w:r w:rsidRPr="006C54C0">
        <w:rPr>
          <w:rFonts w:ascii="Times New Roman" w:eastAsia="Times New Roman" w:hAnsi="Times New Roman" w:cs="Times New Roman"/>
          <w:sz w:val="24"/>
          <w:szCs w:val="24"/>
        </w:rPr>
        <w:t>krye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nga</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një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ekip</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ekspertësh</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Për</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qëllime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këtij</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projekti</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janë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realizuar</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kërkime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vizuale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dhe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vizita</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në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terren</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si</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dhe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kërkime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në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dokumentacion</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autentik</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për</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pasuritë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kulturore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dhe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pasuritë</w:t>
      </w:r>
      <w:proofErr w:type="spellEnd"/>
      <w:r w:rsidRPr="006C54C0">
        <w:rPr>
          <w:rFonts w:ascii="Times New Roman" w:eastAsia="Times New Roman" w:hAnsi="Times New Roman" w:cs="Times New Roman"/>
          <w:sz w:val="24"/>
          <w:szCs w:val="24"/>
        </w:rPr>
        <w:t xml:space="preserve"> e </w:t>
      </w:r>
      <w:proofErr w:type="spellStart"/>
      <w:r w:rsidRPr="006C54C0">
        <w:rPr>
          <w:rFonts w:ascii="Times New Roman" w:eastAsia="Times New Roman" w:hAnsi="Times New Roman" w:cs="Times New Roman"/>
          <w:sz w:val="24"/>
          <w:szCs w:val="24"/>
        </w:rPr>
        <w:t>regjistruara</w:t>
      </w:r>
      <w:proofErr w:type="spellEnd"/>
      <w:r w:rsidRPr="006C54C0">
        <w:rPr>
          <w:rFonts w:ascii="Times New Roman" w:eastAsia="Times New Roman" w:hAnsi="Times New Roman" w:cs="Times New Roman"/>
          <w:sz w:val="24"/>
          <w:szCs w:val="24"/>
        </w:rPr>
        <w:t xml:space="preserve"> me </w:t>
      </w:r>
      <w:proofErr w:type="spellStart"/>
      <w:r w:rsidRPr="006C54C0">
        <w:rPr>
          <w:rFonts w:ascii="Times New Roman" w:eastAsia="Times New Roman" w:hAnsi="Times New Roman" w:cs="Times New Roman"/>
          <w:sz w:val="24"/>
          <w:szCs w:val="24"/>
        </w:rPr>
        <w:t>vlera</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potenciale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kulturore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së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bashku</w:t>
      </w:r>
      <w:proofErr w:type="spellEnd"/>
      <w:r w:rsidRPr="006C54C0">
        <w:rPr>
          <w:rFonts w:ascii="Times New Roman" w:eastAsia="Times New Roman" w:hAnsi="Times New Roman" w:cs="Times New Roman"/>
          <w:sz w:val="24"/>
          <w:szCs w:val="24"/>
        </w:rPr>
        <w:t xml:space="preserve"> me </w:t>
      </w:r>
      <w:proofErr w:type="spellStart"/>
      <w:r w:rsidRPr="006C54C0">
        <w:rPr>
          <w:rFonts w:ascii="Times New Roman" w:eastAsia="Times New Roman" w:hAnsi="Times New Roman" w:cs="Times New Roman"/>
          <w:sz w:val="24"/>
          <w:szCs w:val="24"/>
        </w:rPr>
        <w:t>regjistrimet</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arkitekturore</w:t>
      </w:r>
      <w:proofErr w:type="spellEnd"/>
      <w:r w:rsidRPr="006C54C0">
        <w:rPr>
          <w:rFonts w:ascii="Times New Roman" w:eastAsia="Times New Roman" w:hAnsi="Times New Roman" w:cs="Times New Roman"/>
          <w:sz w:val="24"/>
          <w:szCs w:val="24"/>
        </w:rPr>
        <w:t xml:space="preserve">, me </w:t>
      </w:r>
      <w:proofErr w:type="spellStart"/>
      <w:r w:rsidRPr="006C54C0">
        <w:rPr>
          <w:rFonts w:ascii="Times New Roman" w:eastAsia="Times New Roman" w:hAnsi="Times New Roman" w:cs="Times New Roman"/>
          <w:sz w:val="24"/>
          <w:szCs w:val="24"/>
        </w:rPr>
        <w:t>referencë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veçantë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për</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rezultatet</w:t>
      </w:r>
      <w:proofErr w:type="spellEnd"/>
      <w:r w:rsidRPr="006C54C0">
        <w:rPr>
          <w:rFonts w:ascii="Times New Roman" w:eastAsia="Times New Roman" w:hAnsi="Times New Roman" w:cs="Times New Roman"/>
          <w:sz w:val="24"/>
          <w:szCs w:val="24"/>
        </w:rPr>
        <w:t xml:space="preserve"> e </w:t>
      </w:r>
      <w:proofErr w:type="spellStart"/>
      <w:r w:rsidRPr="006C54C0">
        <w:rPr>
          <w:rFonts w:ascii="Times New Roman" w:eastAsia="Times New Roman" w:hAnsi="Times New Roman" w:cs="Times New Roman"/>
          <w:sz w:val="24"/>
          <w:szCs w:val="24"/>
        </w:rPr>
        <w:t>hulumtimeve</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të</w:t>
      </w:r>
      <w:proofErr w:type="spellEnd"/>
      <w:r w:rsidRPr="006C54C0">
        <w:rPr>
          <w:rFonts w:ascii="Times New Roman" w:eastAsia="Times New Roman" w:hAnsi="Times New Roman" w:cs="Times New Roman"/>
          <w:sz w:val="24"/>
          <w:szCs w:val="24"/>
        </w:rPr>
        <w:t xml:space="preserve"> </w:t>
      </w:r>
      <w:proofErr w:type="spellStart"/>
      <w:r w:rsidRPr="006C54C0">
        <w:rPr>
          <w:rFonts w:ascii="Times New Roman" w:eastAsia="Times New Roman" w:hAnsi="Times New Roman" w:cs="Times New Roman"/>
          <w:sz w:val="24"/>
          <w:szCs w:val="24"/>
        </w:rPr>
        <w:t>mëparshme</w:t>
      </w:r>
      <w:proofErr w:type="spellEnd"/>
      <w:r w:rsidRPr="006C54C0">
        <w:rPr>
          <w:rFonts w:ascii="Times New Roman" w:eastAsia="Times New Roman" w:hAnsi="Times New Roman" w:cs="Times New Roman"/>
          <w:sz w:val="24"/>
          <w:szCs w:val="24"/>
        </w:rPr>
        <w:t>.</w:t>
      </w:r>
    </w:p>
    <w:p w14:paraId="1EC7CFA6" w14:textId="5B664DB8" w:rsidR="002955F4" w:rsidRPr="002955F4" w:rsidRDefault="00046824" w:rsidP="002955F4">
      <w:pPr>
        <w:spacing w:line="360" w:lineRule="auto"/>
        <w:jc w:val="both"/>
        <w:rPr>
          <w:rFonts w:ascii="Times New Roman" w:hAnsi="Times New Roman" w:cs="Times New Roman"/>
          <w:sz w:val="24"/>
          <w:szCs w:val="24"/>
        </w:rPr>
      </w:pPr>
      <w:proofErr w:type="spellStart"/>
      <w:r w:rsidRPr="00046824">
        <w:rPr>
          <w:rFonts w:ascii="Times New Roman" w:hAnsi="Times New Roman" w:cs="Times New Roman"/>
          <w:sz w:val="24"/>
          <w:szCs w:val="24"/>
        </w:rPr>
        <w:t>Metodat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bazë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përdorura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përgatitjen</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Elaboratit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janë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metoda</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analizës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sintezës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si</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metoda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statistikore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Përmes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rishikimit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analizës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literaturës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në</w:t>
      </w:r>
      <w:proofErr w:type="spellEnd"/>
      <w:r w:rsidRPr="00046824">
        <w:rPr>
          <w:rFonts w:ascii="Times New Roman" w:hAnsi="Times New Roman" w:cs="Times New Roman"/>
          <w:sz w:val="24"/>
          <w:szCs w:val="24"/>
        </w:rPr>
        <w:t xml:space="preserve"> fund </w:t>
      </w:r>
      <w:proofErr w:type="spellStart"/>
      <w:r w:rsidRPr="00046824">
        <w:rPr>
          <w:rFonts w:ascii="Times New Roman" w:hAnsi="Times New Roman" w:cs="Times New Roman"/>
          <w:sz w:val="24"/>
          <w:szCs w:val="24"/>
        </w:rPr>
        <w:t>sintezës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gjitha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fakteve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është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bërë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përpjekje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që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evidentohet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prezantohet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trashëgimia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jashtëzakonisht</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pasur</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kulturore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territorin</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komunës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Tuzit</w:t>
      </w:r>
      <w:proofErr w:type="spellEnd"/>
      <w:r w:rsidRPr="00046824">
        <w:rPr>
          <w:rFonts w:ascii="Times New Roman" w:hAnsi="Times New Roman" w:cs="Times New Roman"/>
          <w:sz w:val="24"/>
          <w:szCs w:val="24"/>
        </w:rPr>
        <w:t xml:space="preserve">. Puna </w:t>
      </w:r>
      <w:proofErr w:type="spellStart"/>
      <w:r w:rsidRPr="00046824">
        <w:rPr>
          <w:rFonts w:ascii="Times New Roman" w:hAnsi="Times New Roman" w:cs="Times New Roman"/>
          <w:sz w:val="24"/>
          <w:szCs w:val="24"/>
        </w:rPr>
        <w:t>kërkimore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bazohet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kërkime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gjithëpërfshirëse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dokumentacionit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autentik</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dokumentacionit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projektor</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arkivor</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literaturës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historike</w:t>
      </w:r>
      <w:proofErr w:type="spellEnd"/>
      <w:r w:rsidRPr="00046824">
        <w:rPr>
          <w:rFonts w:ascii="Times New Roman" w:hAnsi="Times New Roman" w:cs="Times New Roman"/>
          <w:sz w:val="24"/>
          <w:szCs w:val="24"/>
        </w:rPr>
        <w:t xml:space="preserve">, me </w:t>
      </w:r>
      <w:proofErr w:type="spellStart"/>
      <w:r w:rsidRPr="00046824">
        <w:rPr>
          <w:rFonts w:ascii="Times New Roman" w:hAnsi="Times New Roman" w:cs="Times New Roman"/>
          <w:sz w:val="24"/>
          <w:szCs w:val="24"/>
        </w:rPr>
        <w:t>qëllim</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paraqitjen</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fakteve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besueshme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nevojshme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për</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veprim</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ardhmen</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Metodat</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përdorura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për</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mbledhur</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dhëna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shtesë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janë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intervistat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studimet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historike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Gjatë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krijimit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veprës</w:t>
      </w:r>
      <w:proofErr w:type="spellEnd"/>
      <w:r w:rsidRPr="00046824">
        <w:rPr>
          <w:rFonts w:ascii="Times New Roman" w:hAnsi="Times New Roman" w:cs="Times New Roman"/>
          <w:sz w:val="24"/>
          <w:szCs w:val="24"/>
        </w:rPr>
        <w:t xml:space="preserve"> u </w:t>
      </w:r>
      <w:proofErr w:type="spellStart"/>
      <w:r w:rsidRPr="00046824">
        <w:rPr>
          <w:rFonts w:ascii="Times New Roman" w:hAnsi="Times New Roman" w:cs="Times New Roman"/>
          <w:sz w:val="24"/>
          <w:szCs w:val="24"/>
        </w:rPr>
        <w:t>kontaktua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edhe</w:t>
      </w:r>
      <w:proofErr w:type="spellEnd"/>
      <w:r w:rsidRPr="00046824">
        <w:rPr>
          <w:rFonts w:ascii="Times New Roman" w:hAnsi="Times New Roman" w:cs="Times New Roman"/>
          <w:sz w:val="24"/>
          <w:szCs w:val="24"/>
        </w:rPr>
        <w:t xml:space="preserve"> me </w:t>
      </w:r>
      <w:proofErr w:type="spellStart"/>
      <w:r w:rsidRPr="00046824">
        <w:rPr>
          <w:rFonts w:ascii="Times New Roman" w:hAnsi="Times New Roman" w:cs="Times New Roman"/>
          <w:sz w:val="24"/>
          <w:szCs w:val="24"/>
        </w:rPr>
        <w:t>arkiva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koleksionistë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vendas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si</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me </w:t>
      </w:r>
      <w:proofErr w:type="spellStart"/>
      <w:r w:rsidRPr="00046824">
        <w:rPr>
          <w:rFonts w:ascii="Times New Roman" w:hAnsi="Times New Roman" w:cs="Times New Roman"/>
          <w:sz w:val="24"/>
          <w:szCs w:val="24"/>
        </w:rPr>
        <w:t>adhurues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kulturës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vendase</w:t>
      </w:r>
      <w:proofErr w:type="spellEnd"/>
      <w:r w:rsidRPr="00046824">
        <w:rPr>
          <w:rFonts w:ascii="Times New Roman" w:hAnsi="Times New Roman" w:cs="Times New Roman"/>
          <w:sz w:val="24"/>
          <w:szCs w:val="24"/>
        </w:rPr>
        <w:t>.</w:t>
      </w:r>
    </w:p>
    <w:p w14:paraId="7CCB7CC9" w14:textId="17879992" w:rsidR="005D163A" w:rsidRDefault="000B3B73" w:rsidP="00BB444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4.4. </w:t>
      </w:r>
      <w:proofErr w:type="spellStart"/>
      <w:r w:rsidR="00046824" w:rsidRPr="00046824">
        <w:rPr>
          <w:rFonts w:ascii="Times New Roman" w:hAnsi="Times New Roman" w:cs="Times New Roman"/>
          <w:b/>
          <w:sz w:val="24"/>
          <w:szCs w:val="24"/>
        </w:rPr>
        <w:t>Festivale</w:t>
      </w:r>
      <w:r w:rsidR="00C1385B">
        <w:rPr>
          <w:rFonts w:ascii="Times New Roman" w:hAnsi="Times New Roman" w:cs="Times New Roman"/>
          <w:b/>
          <w:sz w:val="24"/>
          <w:szCs w:val="24"/>
        </w:rPr>
        <w:t>t</w:t>
      </w:r>
      <w:proofErr w:type="spellEnd"/>
      <w:r w:rsidR="00046824" w:rsidRPr="00046824">
        <w:rPr>
          <w:rFonts w:ascii="Times New Roman" w:hAnsi="Times New Roman" w:cs="Times New Roman"/>
          <w:b/>
          <w:sz w:val="24"/>
          <w:szCs w:val="24"/>
        </w:rPr>
        <w:t xml:space="preserve"> </w:t>
      </w:r>
      <w:proofErr w:type="spellStart"/>
      <w:r w:rsidR="00046824" w:rsidRPr="00046824">
        <w:rPr>
          <w:rFonts w:ascii="Times New Roman" w:hAnsi="Times New Roman" w:cs="Times New Roman"/>
          <w:b/>
          <w:sz w:val="24"/>
          <w:szCs w:val="24"/>
        </w:rPr>
        <w:t>dhe</w:t>
      </w:r>
      <w:proofErr w:type="spellEnd"/>
      <w:r w:rsidR="00046824" w:rsidRPr="00046824">
        <w:rPr>
          <w:rFonts w:ascii="Times New Roman" w:hAnsi="Times New Roman" w:cs="Times New Roman"/>
          <w:b/>
          <w:sz w:val="24"/>
          <w:szCs w:val="24"/>
        </w:rPr>
        <w:t xml:space="preserve"> </w:t>
      </w:r>
      <w:proofErr w:type="spellStart"/>
      <w:r w:rsidR="00046824" w:rsidRPr="00046824">
        <w:rPr>
          <w:rFonts w:ascii="Times New Roman" w:hAnsi="Times New Roman" w:cs="Times New Roman"/>
          <w:b/>
          <w:sz w:val="24"/>
          <w:szCs w:val="24"/>
        </w:rPr>
        <w:t>manifestime</w:t>
      </w:r>
      <w:r w:rsidR="00C1385B">
        <w:rPr>
          <w:rFonts w:ascii="Times New Roman" w:hAnsi="Times New Roman" w:cs="Times New Roman"/>
          <w:b/>
          <w:sz w:val="24"/>
          <w:szCs w:val="24"/>
        </w:rPr>
        <w:t>t</w:t>
      </w:r>
      <w:proofErr w:type="spellEnd"/>
    </w:p>
    <w:p w14:paraId="01D9BCA0" w14:textId="3EF6BAEB" w:rsidR="00046824" w:rsidRDefault="00046824" w:rsidP="00046824">
      <w:pPr>
        <w:spacing w:line="360" w:lineRule="auto"/>
        <w:jc w:val="both"/>
        <w:rPr>
          <w:rFonts w:ascii="Times New Roman" w:hAnsi="Times New Roman" w:cs="Times New Roman"/>
          <w:sz w:val="24"/>
          <w:szCs w:val="24"/>
        </w:rPr>
      </w:pPr>
      <w:proofErr w:type="spellStart"/>
      <w:r w:rsidRPr="00046824">
        <w:rPr>
          <w:rFonts w:ascii="Times New Roman" w:hAnsi="Times New Roman" w:cs="Times New Roman"/>
          <w:sz w:val="24"/>
          <w:szCs w:val="24"/>
        </w:rPr>
        <w:t>Festivali</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kultura</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ngjarjeve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Komunën</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Tuzës</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përfaqëson</w:t>
      </w:r>
      <w:proofErr w:type="spellEnd"/>
      <w:r w:rsidRPr="00046824">
        <w:rPr>
          <w:rFonts w:ascii="Times New Roman" w:hAnsi="Times New Roman" w:cs="Times New Roman"/>
          <w:sz w:val="24"/>
          <w:szCs w:val="24"/>
        </w:rPr>
        <w:t xml:space="preserve"> forma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ndryshme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programimit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nga</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manifestimet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tradicionale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deri</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te</w:t>
      </w:r>
      <w:proofErr w:type="spellEnd"/>
      <w:r w:rsidRPr="00046824">
        <w:rPr>
          <w:rFonts w:ascii="Times New Roman" w:hAnsi="Times New Roman" w:cs="Times New Roman"/>
          <w:sz w:val="24"/>
          <w:szCs w:val="24"/>
        </w:rPr>
        <w:t xml:space="preserve"> format e </w:t>
      </w:r>
      <w:proofErr w:type="spellStart"/>
      <w:r w:rsidRPr="00046824">
        <w:rPr>
          <w:rFonts w:ascii="Times New Roman" w:hAnsi="Times New Roman" w:cs="Times New Roman"/>
          <w:sz w:val="24"/>
          <w:szCs w:val="24"/>
        </w:rPr>
        <w:t>krijimtarisë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bashkëkohore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kulturore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artistike</w:t>
      </w:r>
      <w:proofErr w:type="spellEnd"/>
      <w:r w:rsidRPr="00046824">
        <w:rPr>
          <w:rFonts w:ascii="Times New Roman" w:hAnsi="Times New Roman" w:cs="Times New Roman"/>
          <w:sz w:val="24"/>
          <w:szCs w:val="24"/>
        </w:rPr>
        <w:t xml:space="preserve">. Nga </w:t>
      </w:r>
      <w:proofErr w:type="spellStart"/>
      <w:r w:rsidRPr="00046824">
        <w:rPr>
          <w:rFonts w:ascii="Times New Roman" w:hAnsi="Times New Roman" w:cs="Times New Roman"/>
          <w:sz w:val="24"/>
          <w:szCs w:val="24"/>
        </w:rPr>
        <w:t>natyra</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karakterit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tyre</w:t>
      </w:r>
      <w:proofErr w:type="spellEnd"/>
      <w:r w:rsidRPr="00046824">
        <w:rPr>
          <w:rFonts w:ascii="Times New Roman" w:hAnsi="Times New Roman" w:cs="Times New Roman"/>
          <w:sz w:val="24"/>
          <w:szCs w:val="24"/>
        </w:rPr>
        <w:t xml:space="preserve">, ne po </w:t>
      </w:r>
      <w:proofErr w:type="spellStart"/>
      <w:r w:rsidRPr="00046824">
        <w:rPr>
          <w:rFonts w:ascii="Times New Roman" w:hAnsi="Times New Roman" w:cs="Times New Roman"/>
          <w:sz w:val="24"/>
          <w:szCs w:val="24"/>
        </w:rPr>
        <w:t>flasim</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për</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festivale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ngjarje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sezonale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vjetore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ose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katërvjeçare</w:t>
      </w:r>
      <w:proofErr w:type="spellEnd"/>
      <w:r w:rsidRPr="00046824">
        <w:rPr>
          <w:rFonts w:ascii="Times New Roman" w:hAnsi="Times New Roman" w:cs="Times New Roman"/>
          <w:sz w:val="24"/>
          <w:szCs w:val="24"/>
        </w:rPr>
        <w:t xml:space="preserve">. Lista e </w:t>
      </w:r>
      <w:proofErr w:type="spellStart"/>
      <w:r w:rsidRPr="00046824">
        <w:rPr>
          <w:rFonts w:ascii="Times New Roman" w:hAnsi="Times New Roman" w:cs="Times New Roman"/>
          <w:sz w:val="24"/>
          <w:szCs w:val="24"/>
        </w:rPr>
        <w:t>festivaleve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dhe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eventeve</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në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Komunën</w:t>
      </w:r>
      <w:proofErr w:type="spellEnd"/>
      <w:r w:rsidRPr="00046824">
        <w:rPr>
          <w:rFonts w:ascii="Times New Roman" w:hAnsi="Times New Roman" w:cs="Times New Roman"/>
          <w:sz w:val="24"/>
          <w:szCs w:val="24"/>
        </w:rPr>
        <w:t xml:space="preserve"> e </w:t>
      </w:r>
      <w:proofErr w:type="spellStart"/>
      <w:r w:rsidRPr="00046824">
        <w:rPr>
          <w:rFonts w:ascii="Times New Roman" w:hAnsi="Times New Roman" w:cs="Times New Roman"/>
          <w:sz w:val="24"/>
          <w:szCs w:val="24"/>
        </w:rPr>
        <w:t>Tuzit</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është</w:t>
      </w:r>
      <w:proofErr w:type="spellEnd"/>
      <w:r w:rsidRPr="00046824">
        <w:rPr>
          <w:rFonts w:ascii="Times New Roman" w:hAnsi="Times New Roman" w:cs="Times New Roman"/>
          <w:sz w:val="24"/>
          <w:szCs w:val="24"/>
        </w:rPr>
        <w:t xml:space="preserve"> </w:t>
      </w:r>
      <w:proofErr w:type="spellStart"/>
      <w:r w:rsidRPr="00046824">
        <w:rPr>
          <w:rFonts w:ascii="Times New Roman" w:hAnsi="Times New Roman" w:cs="Times New Roman"/>
          <w:sz w:val="24"/>
          <w:szCs w:val="24"/>
        </w:rPr>
        <w:t>si</w:t>
      </w:r>
      <w:proofErr w:type="spellEnd"/>
      <w:r w:rsidRPr="00046824">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vijim</w:t>
      </w:r>
      <w:proofErr w:type="spellEnd"/>
      <w:r w:rsidRPr="00046824">
        <w:rPr>
          <w:rFonts w:ascii="Times New Roman" w:hAnsi="Times New Roman" w:cs="Times New Roman"/>
          <w:sz w:val="24"/>
          <w:szCs w:val="24"/>
        </w:rPr>
        <w:t>:</w:t>
      </w:r>
    </w:p>
    <w:p w14:paraId="3593E23C" w14:textId="7FE15271" w:rsidR="00C36085" w:rsidRPr="00A01572" w:rsidRDefault="001C5983"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1C5983">
        <w:rPr>
          <w:rFonts w:ascii="Times New Roman" w:hAnsi="Times New Roman" w:cs="Times New Roman"/>
          <w:bCs/>
          <w:lang w:val="hr-HR"/>
        </w:rPr>
        <w:t>Panairi i librit</w:t>
      </w:r>
    </w:p>
    <w:p w14:paraId="055ADDA2" w14:textId="6BA778B4" w:rsidR="00C36085" w:rsidRPr="001C5983" w:rsidRDefault="001C5983"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1C5983">
        <w:rPr>
          <w:rFonts w:ascii="Times New Roman" w:hAnsi="Times New Roman" w:cs="Times New Roman"/>
          <w:bCs/>
          <w:lang w:val="hr-HR"/>
        </w:rPr>
        <w:t xml:space="preserve">Festivali folklorik </w:t>
      </w:r>
      <w:r w:rsidRPr="001C5983">
        <w:rPr>
          <w:rFonts w:ascii="Times New Roman" w:hAnsi="Times New Roman" w:cs="Times New Roman"/>
          <w:bCs/>
          <w:color w:val="FF0000"/>
          <w:lang w:val="hr-HR"/>
        </w:rPr>
        <w:t xml:space="preserve">ndërkombëtar </w:t>
      </w:r>
      <w:r w:rsidRPr="001C5983">
        <w:rPr>
          <w:rFonts w:ascii="Times New Roman" w:hAnsi="Times New Roman" w:cs="Times New Roman"/>
          <w:bCs/>
          <w:lang w:val="hr-HR"/>
        </w:rPr>
        <w:t>"Rap</w:t>
      </w:r>
      <w:r>
        <w:rPr>
          <w:rFonts w:ascii="Times New Roman" w:hAnsi="Times New Roman" w:cs="Times New Roman"/>
          <w:bCs/>
          <w:lang w:val="hr-HR"/>
        </w:rPr>
        <w:t>sh</w:t>
      </w:r>
      <w:r w:rsidRPr="001C5983">
        <w:rPr>
          <w:rFonts w:ascii="Times New Roman" w:hAnsi="Times New Roman" w:cs="Times New Roman"/>
          <w:bCs/>
          <w:lang w:val="hr-HR"/>
        </w:rPr>
        <w:t>a" çdo të katërtin vit</w:t>
      </w:r>
      <w:r w:rsidR="00C36085" w:rsidRPr="001C5983">
        <w:rPr>
          <w:rFonts w:ascii="Times New Roman" w:hAnsi="Times New Roman" w:cs="Times New Roman"/>
          <w:bCs/>
          <w:lang w:val="hr-HR"/>
        </w:rPr>
        <w:t xml:space="preserve"> </w:t>
      </w:r>
    </w:p>
    <w:p w14:paraId="09F54E6C" w14:textId="3263EFFE" w:rsidR="00C36085" w:rsidRPr="00A01572" w:rsidRDefault="00076DC5"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076DC5">
        <w:rPr>
          <w:rFonts w:ascii="Times New Roman" w:hAnsi="Times New Roman" w:cs="Times New Roman"/>
          <w:bCs/>
          <w:lang w:val="hr-HR"/>
        </w:rPr>
        <w:t>3. Vera në Malësi, ngjarje kulturore, artistike dhe letrare</w:t>
      </w:r>
    </w:p>
    <w:p w14:paraId="22CE2C0D" w14:textId="6501488F" w:rsidR="00C36085" w:rsidRPr="00A01572" w:rsidRDefault="00076DC5"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076DC5">
        <w:rPr>
          <w:rFonts w:ascii="Times New Roman" w:hAnsi="Times New Roman" w:cs="Times New Roman"/>
          <w:bCs/>
          <w:lang w:val="hr-HR"/>
        </w:rPr>
        <w:t>Festimet e karnavaleve KORET</w:t>
      </w:r>
    </w:p>
    <w:p w14:paraId="5A7CA5A5" w14:textId="63B41C0E" w:rsidR="00C36085" w:rsidRPr="00A01572" w:rsidRDefault="00076DC5"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sidRPr="00076DC5">
        <w:rPr>
          <w:rFonts w:ascii="Times New Roman" w:hAnsi="Times New Roman" w:cs="Times New Roman"/>
          <w:bCs/>
          <w:lang w:val="hr-HR"/>
        </w:rPr>
        <w:t>Atraksione turistike, si festival</w:t>
      </w:r>
      <w:r w:rsidR="00C1385B">
        <w:rPr>
          <w:rFonts w:ascii="Times New Roman" w:hAnsi="Times New Roman" w:cs="Times New Roman"/>
          <w:bCs/>
          <w:lang w:val="hr-HR"/>
        </w:rPr>
        <w:t>a e kungullit</w:t>
      </w:r>
      <w:r w:rsidRPr="00076DC5">
        <w:rPr>
          <w:rFonts w:ascii="Times New Roman" w:hAnsi="Times New Roman" w:cs="Times New Roman"/>
          <w:bCs/>
          <w:lang w:val="hr-HR"/>
        </w:rPr>
        <w:t>, punime artizanale etj.</w:t>
      </w:r>
      <w:r w:rsidR="00C36085" w:rsidRPr="00A01572">
        <w:rPr>
          <w:rFonts w:ascii="Times New Roman" w:hAnsi="Times New Roman" w:cs="Times New Roman"/>
          <w:bCs/>
          <w:lang w:val="hr-HR"/>
        </w:rPr>
        <w:t xml:space="preserve">. </w:t>
      </w:r>
    </w:p>
    <w:p w14:paraId="7AEB8A3F" w14:textId="74DF3D31" w:rsidR="00C36085" w:rsidRDefault="006B6DCC" w:rsidP="009F0A07">
      <w:pPr>
        <w:pStyle w:val="ListParagraph"/>
        <w:numPr>
          <w:ilvl w:val="0"/>
          <w:numId w:val="23"/>
        </w:numPr>
        <w:spacing w:before="100" w:beforeAutospacing="1" w:after="100" w:afterAutospacing="1" w:line="360" w:lineRule="auto"/>
        <w:jc w:val="both"/>
        <w:rPr>
          <w:rFonts w:ascii="Times New Roman" w:hAnsi="Times New Roman" w:cs="Times New Roman"/>
          <w:bCs/>
          <w:lang w:val="hr-HR"/>
        </w:rPr>
      </w:pPr>
      <w:r>
        <w:rPr>
          <w:rFonts w:ascii="Times New Roman" w:hAnsi="Times New Roman" w:cs="Times New Roman"/>
          <w:bCs/>
          <w:lang w:val="hr-HR"/>
        </w:rPr>
        <w:t>Pazari i dimrit</w:t>
      </w:r>
    </w:p>
    <w:p w14:paraId="58D546B6" w14:textId="5E358282" w:rsidR="006B6DCC" w:rsidRPr="006B6DCC" w:rsidRDefault="006B6DCC" w:rsidP="00BB444E">
      <w:pPr>
        <w:spacing w:line="360" w:lineRule="auto"/>
        <w:jc w:val="both"/>
        <w:rPr>
          <w:rFonts w:ascii="Times New Roman" w:hAnsi="Times New Roman" w:cs="Times New Roman"/>
          <w:color w:val="000000" w:themeColor="text1"/>
          <w:sz w:val="24"/>
          <w:szCs w:val="24"/>
        </w:rPr>
      </w:pPr>
      <w:proofErr w:type="spellStart"/>
      <w:r w:rsidRPr="006B6DCC">
        <w:rPr>
          <w:rFonts w:ascii="Times New Roman" w:hAnsi="Times New Roman" w:cs="Times New Roman"/>
          <w:sz w:val="24"/>
          <w:szCs w:val="24"/>
        </w:rPr>
        <w:t>Organizatorë</w:t>
      </w:r>
      <w:proofErr w:type="spellEnd"/>
      <w:r w:rsidRPr="006B6DCC">
        <w:rPr>
          <w:rFonts w:ascii="Times New Roman" w:hAnsi="Times New Roman" w:cs="Times New Roman"/>
          <w:sz w:val="24"/>
          <w:szCs w:val="24"/>
        </w:rPr>
        <w:t xml:space="preserve"> </w:t>
      </w:r>
      <w:proofErr w:type="spellStart"/>
      <w:r w:rsidRPr="006B6DCC">
        <w:rPr>
          <w:rFonts w:ascii="Times New Roman" w:hAnsi="Times New Roman" w:cs="Times New Roman"/>
          <w:sz w:val="24"/>
          <w:szCs w:val="24"/>
        </w:rPr>
        <w:t>të</w:t>
      </w:r>
      <w:proofErr w:type="spellEnd"/>
      <w:r w:rsidRPr="006B6DCC">
        <w:rPr>
          <w:rFonts w:ascii="Times New Roman" w:hAnsi="Times New Roman" w:cs="Times New Roman"/>
          <w:sz w:val="24"/>
          <w:szCs w:val="24"/>
        </w:rPr>
        <w:t xml:space="preserve"> </w:t>
      </w:r>
      <w:proofErr w:type="spellStart"/>
      <w:r w:rsidRPr="006B6DCC">
        <w:rPr>
          <w:rFonts w:ascii="Times New Roman" w:hAnsi="Times New Roman" w:cs="Times New Roman"/>
          <w:sz w:val="24"/>
          <w:szCs w:val="24"/>
        </w:rPr>
        <w:t>manifestimeve</w:t>
      </w:r>
      <w:proofErr w:type="spellEnd"/>
      <w:r w:rsidRPr="006B6DCC">
        <w:rPr>
          <w:rFonts w:ascii="Times New Roman" w:hAnsi="Times New Roman" w:cs="Times New Roman"/>
          <w:sz w:val="24"/>
          <w:szCs w:val="24"/>
        </w:rPr>
        <w:t xml:space="preserve"> </w:t>
      </w:r>
      <w:proofErr w:type="spellStart"/>
      <w:r w:rsidRPr="006B6DCC">
        <w:rPr>
          <w:rFonts w:ascii="Times New Roman" w:hAnsi="Times New Roman" w:cs="Times New Roman"/>
          <w:sz w:val="24"/>
          <w:szCs w:val="24"/>
        </w:rPr>
        <w:t>janë</w:t>
      </w:r>
      <w:proofErr w:type="spellEnd"/>
      <w:r w:rsidRPr="006B6DCC">
        <w:rPr>
          <w:rFonts w:ascii="Times New Roman" w:hAnsi="Times New Roman" w:cs="Times New Roman"/>
          <w:sz w:val="24"/>
          <w:szCs w:val="24"/>
        </w:rPr>
        <w:t xml:space="preserve"> </w:t>
      </w:r>
      <w:proofErr w:type="spellStart"/>
      <w:r w:rsidRPr="006B6DCC">
        <w:rPr>
          <w:rFonts w:ascii="Times New Roman" w:hAnsi="Times New Roman" w:cs="Times New Roman"/>
          <w:sz w:val="24"/>
          <w:szCs w:val="24"/>
        </w:rPr>
        <w:t>kryesisht</w:t>
      </w:r>
      <w:proofErr w:type="spellEnd"/>
      <w:r w:rsidRPr="006B6DCC">
        <w:rPr>
          <w:rFonts w:ascii="Times New Roman" w:hAnsi="Times New Roman" w:cs="Times New Roman"/>
          <w:sz w:val="24"/>
          <w:szCs w:val="24"/>
        </w:rPr>
        <w:t xml:space="preserve"> </w:t>
      </w:r>
      <w:proofErr w:type="spellStart"/>
      <w:r w:rsidRPr="006B6DCC">
        <w:rPr>
          <w:rFonts w:ascii="Times New Roman" w:hAnsi="Times New Roman" w:cs="Times New Roman"/>
          <w:sz w:val="24"/>
          <w:szCs w:val="24"/>
        </w:rPr>
        <w:t>Komuna</w:t>
      </w:r>
      <w:proofErr w:type="spellEnd"/>
      <w:r w:rsidRPr="006B6DCC">
        <w:rPr>
          <w:rFonts w:ascii="Times New Roman" w:hAnsi="Times New Roman" w:cs="Times New Roman"/>
          <w:sz w:val="24"/>
          <w:szCs w:val="24"/>
        </w:rPr>
        <w:t xml:space="preserve"> e </w:t>
      </w:r>
      <w:proofErr w:type="spellStart"/>
      <w:r w:rsidRPr="006B6DCC">
        <w:rPr>
          <w:rFonts w:ascii="Times New Roman" w:hAnsi="Times New Roman" w:cs="Times New Roman"/>
          <w:sz w:val="24"/>
          <w:szCs w:val="24"/>
        </w:rPr>
        <w:t>Tuzit</w:t>
      </w:r>
      <w:proofErr w:type="spellEnd"/>
      <w:r w:rsidRPr="006B6DCC">
        <w:rPr>
          <w:rFonts w:ascii="Times New Roman" w:hAnsi="Times New Roman" w:cs="Times New Roman"/>
          <w:sz w:val="24"/>
          <w:szCs w:val="24"/>
        </w:rPr>
        <w:t xml:space="preserve">, d.m.th. </w:t>
      </w:r>
      <w:proofErr w:type="spellStart"/>
      <w:r w:rsidRPr="006B6DCC">
        <w:rPr>
          <w:rFonts w:ascii="Times New Roman" w:hAnsi="Times New Roman" w:cs="Times New Roman"/>
          <w:sz w:val="24"/>
          <w:szCs w:val="24"/>
        </w:rPr>
        <w:t>Sekretariati</w:t>
      </w:r>
      <w:proofErr w:type="spellEnd"/>
      <w:r w:rsidRPr="006B6DCC">
        <w:rPr>
          <w:rFonts w:ascii="Times New Roman" w:hAnsi="Times New Roman" w:cs="Times New Roman"/>
          <w:sz w:val="24"/>
          <w:szCs w:val="24"/>
        </w:rPr>
        <w:t xml:space="preserve"> </w:t>
      </w:r>
      <w:proofErr w:type="spellStart"/>
      <w:r w:rsidRPr="006B6DCC">
        <w:rPr>
          <w:rFonts w:ascii="Times New Roman" w:hAnsi="Times New Roman" w:cs="Times New Roman"/>
          <w:sz w:val="24"/>
          <w:szCs w:val="24"/>
        </w:rPr>
        <w:t>për</w:t>
      </w:r>
      <w:proofErr w:type="spellEnd"/>
      <w:r w:rsidRPr="006B6DCC">
        <w:rPr>
          <w:rFonts w:ascii="Times New Roman" w:hAnsi="Times New Roman" w:cs="Times New Roman"/>
          <w:sz w:val="24"/>
          <w:szCs w:val="24"/>
        </w:rPr>
        <w:t xml:space="preserve"> </w:t>
      </w:r>
      <w:proofErr w:type="spellStart"/>
      <w:r w:rsidRPr="006B6DCC">
        <w:rPr>
          <w:rFonts w:ascii="Times New Roman" w:hAnsi="Times New Roman" w:cs="Times New Roman"/>
          <w:color w:val="000000" w:themeColor="text1"/>
          <w:sz w:val="24"/>
          <w:szCs w:val="24"/>
        </w:rPr>
        <w:t>Vetëqeverisje</w:t>
      </w:r>
      <w:proofErr w:type="spellEnd"/>
      <w:r w:rsidRPr="006B6DCC">
        <w:rPr>
          <w:rFonts w:ascii="Times New Roman" w:hAnsi="Times New Roman" w:cs="Times New Roman"/>
          <w:color w:val="000000" w:themeColor="text1"/>
          <w:sz w:val="24"/>
          <w:szCs w:val="24"/>
        </w:rPr>
        <w:t xml:space="preserve"> </w:t>
      </w:r>
      <w:proofErr w:type="spellStart"/>
      <w:r w:rsidRPr="006B6DCC">
        <w:rPr>
          <w:rFonts w:ascii="Times New Roman" w:hAnsi="Times New Roman" w:cs="Times New Roman"/>
          <w:color w:val="000000" w:themeColor="text1"/>
          <w:sz w:val="24"/>
          <w:szCs w:val="24"/>
        </w:rPr>
        <w:t>Lokale</w:t>
      </w:r>
      <w:proofErr w:type="spellEnd"/>
      <w:r w:rsidRPr="006B6DCC">
        <w:rPr>
          <w:rFonts w:ascii="Times New Roman" w:hAnsi="Times New Roman" w:cs="Times New Roman"/>
          <w:color w:val="000000" w:themeColor="text1"/>
          <w:sz w:val="24"/>
          <w:szCs w:val="24"/>
        </w:rPr>
        <w:t xml:space="preserve"> </w:t>
      </w:r>
      <w:proofErr w:type="spellStart"/>
      <w:r w:rsidRPr="006B6DCC">
        <w:rPr>
          <w:rFonts w:ascii="Times New Roman" w:hAnsi="Times New Roman" w:cs="Times New Roman"/>
          <w:color w:val="000000" w:themeColor="text1"/>
          <w:sz w:val="24"/>
          <w:szCs w:val="24"/>
        </w:rPr>
        <w:t>në</w:t>
      </w:r>
      <w:proofErr w:type="spellEnd"/>
      <w:r w:rsidRPr="006B6DCC">
        <w:rPr>
          <w:rFonts w:ascii="Times New Roman" w:hAnsi="Times New Roman" w:cs="Times New Roman"/>
          <w:color w:val="000000" w:themeColor="text1"/>
          <w:sz w:val="24"/>
          <w:szCs w:val="24"/>
        </w:rPr>
        <w:t xml:space="preserve"> </w:t>
      </w:r>
      <w:proofErr w:type="spellStart"/>
      <w:r w:rsidRPr="006B6DCC">
        <w:rPr>
          <w:rFonts w:ascii="Times New Roman" w:hAnsi="Times New Roman" w:cs="Times New Roman"/>
          <w:color w:val="000000" w:themeColor="text1"/>
          <w:sz w:val="24"/>
          <w:szCs w:val="24"/>
        </w:rPr>
        <w:t>bashkëpunim</w:t>
      </w:r>
      <w:proofErr w:type="spellEnd"/>
      <w:r w:rsidRPr="006B6DCC">
        <w:rPr>
          <w:rFonts w:ascii="Times New Roman" w:hAnsi="Times New Roman" w:cs="Times New Roman"/>
          <w:color w:val="000000" w:themeColor="text1"/>
          <w:sz w:val="24"/>
          <w:szCs w:val="24"/>
        </w:rPr>
        <w:t xml:space="preserve"> me OT </w:t>
      </w:r>
      <w:proofErr w:type="spellStart"/>
      <w:r w:rsidRPr="006B6DCC">
        <w:rPr>
          <w:rFonts w:ascii="Times New Roman" w:hAnsi="Times New Roman" w:cs="Times New Roman"/>
          <w:color w:val="000000" w:themeColor="text1"/>
          <w:sz w:val="24"/>
          <w:szCs w:val="24"/>
        </w:rPr>
        <w:t>Tuz</w:t>
      </w:r>
      <w:proofErr w:type="spellEnd"/>
      <w:r w:rsidRPr="006B6DCC">
        <w:rPr>
          <w:rFonts w:ascii="Times New Roman" w:hAnsi="Times New Roman" w:cs="Times New Roman"/>
          <w:color w:val="000000" w:themeColor="text1"/>
          <w:sz w:val="24"/>
          <w:szCs w:val="24"/>
        </w:rPr>
        <w:t xml:space="preserve">, </w:t>
      </w:r>
      <w:proofErr w:type="spellStart"/>
      <w:r w:rsidRPr="006B6DCC">
        <w:rPr>
          <w:rFonts w:ascii="Times New Roman" w:hAnsi="Times New Roman" w:cs="Times New Roman"/>
          <w:color w:val="000000" w:themeColor="text1"/>
          <w:sz w:val="24"/>
          <w:szCs w:val="24"/>
        </w:rPr>
        <w:t>si</w:t>
      </w:r>
      <w:proofErr w:type="spellEnd"/>
      <w:r w:rsidRPr="006B6DCC">
        <w:rPr>
          <w:rFonts w:ascii="Times New Roman" w:hAnsi="Times New Roman" w:cs="Times New Roman"/>
          <w:color w:val="000000" w:themeColor="text1"/>
          <w:sz w:val="24"/>
          <w:szCs w:val="24"/>
        </w:rPr>
        <w:t xml:space="preserve"> </w:t>
      </w:r>
      <w:proofErr w:type="spellStart"/>
      <w:r w:rsidRPr="006B6DCC">
        <w:rPr>
          <w:rFonts w:ascii="Times New Roman" w:hAnsi="Times New Roman" w:cs="Times New Roman"/>
          <w:color w:val="000000" w:themeColor="text1"/>
          <w:sz w:val="24"/>
          <w:szCs w:val="24"/>
        </w:rPr>
        <w:t>dhe</w:t>
      </w:r>
      <w:proofErr w:type="spellEnd"/>
      <w:r w:rsidRPr="006B6DCC">
        <w:rPr>
          <w:rFonts w:ascii="Times New Roman" w:hAnsi="Times New Roman" w:cs="Times New Roman"/>
          <w:color w:val="000000" w:themeColor="text1"/>
          <w:sz w:val="24"/>
          <w:szCs w:val="24"/>
        </w:rPr>
        <w:t xml:space="preserve"> </w:t>
      </w:r>
      <w:proofErr w:type="spellStart"/>
      <w:r w:rsidRPr="006B6DCC">
        <w:rPr>
          <w:rFonts w:ascii="Times New Roman" w:hAnsi="Times New Roman" w:cs="Times New Roman"/>
          <w:color w:val="000000" w:themeColor="text1"/>
          <w:sz w:val="24"/>
          <w:szCs w:val="24"/>
        </w:rPr>
        <w:t>organizatat</w:t>
      </w:r>
      <w:proofErr w:type="spellEnd"/>
      <w:r w:rsidRPr="006B6DCC">
        <w:rPr>
          <w:rFonts w:ascii="Times New Roman" w:hAnsi="Times New Roman" w:cs="Times New Roman"/>
          <w:color w:val="000000" w:themeColor="text1"/>
          <w:sz w:val="24"/>
          <w:szCs w:val="24"/>
        </w:rPr>
        <w:t xml:space="preserve"> </w:t>
      </w:r>
      <w:proofErr w:type="spellStart"/>
      <w:r w:rsidRPr="006B6DCC">
        <w:rPr>
          <w:rFonts w:ascii="Times New Roman" w:hAnsi="Times New Roman" w:cs="Times New Roman"/>
          <w:color w:val="000000" w:themeColor="text1"/>
          <w:sz w:val="24"/>
          <w:szCs w:val="24"/>
        </w:rPr>
        <w:t>joqeveritare</w:t>
      </w:r>
      <w:proofErr w:type="spellEnd"/>
      <w:r w:rsidRPr="006B6DCC">
        <w:rPr>
          <w:rFonts w:ascii="Times New Roman" w:hAnsi="Times New Roman" w:cs="Times New Roman"/>
          <w:color w:val="000000" w:themeColor="text1"/>
          <w:sz w:val="24"/>
          <w:szCs w:val="24"/>
        </w:rPr>
        <w:t>.</w:t>
      </w:r>
    </w:p>
    <w:p w14:paraId="62784945" w14:textId="7E8A37F8" w:rsidR="006B6DCC" w:rsidRPr="006B6DCC" w:rsidRDefault="006B6DCC" w:rsidP="009F0A07">
      <w:pPr>
        <w:spacing w:after="0" w:line="360" w:lineRule="auto"/>
        <w:jc w:val="both"/>
        <w:rPr>
          <w:rFonts w:ascii="Times New Roman" w:hAnsi="Times New Roman" w:cs="Times New Roman"/>
          <w:bCs/>
          <w:color w:val="000000" w:themeColor="text1"/>
          <w:sz w:val="24"/>
          <w:szCs w:val="24"/>
          <w:lang w:val="hr-HR"/>
        </w:rPr>
      </w:pPr>
      <w:r w:rsidRPr="006B6DCC">
        <w:rPr>
          <w:rFonts w:ascii="Times New Roman" w:hAnsi="Times New Roman" w:cs="Times New Roman"/>
          <w:bCs/>
          <w:color w:val="000000" w:themeColor="text1"/>
          <w:sz w:val="24"/>
          <w:szCs w:val="24"/>
          <w:lang w:val="hr-HR"/>
        </w:rPr>
        <w:t>Duhet veçuar edhe kolonia e artit e quajtur “Një gotë për Gjeloshin”, e cila ka mbledhur piktorë nga rajoni dhe Mali i Zi, i cili feston emrin e piktorit më të rëndësishëm të kësaj treve, Gjelosh Gjokajt.</w:t>
      </w:r>
    </w:p>
    <w:p w14:paraId="1581DCE8" w14:textId="0DCEE8FC" w:rsidR="009F0A07" w:rsidRPr="009F0A07" w:rsidRDefault="00B1129B" w:rsidP="009F0A07">
      <w:pPr>
        <w:spacing w:after="0" w:line="360" w:lineRule="auto"/>
        <w:jc w:val="both"/>
        <w:rPr>
          <w:rFonts w:ascii="Times New Roman" w:eastAsia="Times New Roman" w:hAnsi="Times New Roman" w:cs="Times New Roman"/>
          <w:sz w:val="24"/>
          <w:szCs w:val="24"/>
        </w:rPr>
      </w:pPr>
      <w:proofErr w:type="spellStart"/>
      <w:r w:rsidRPr="00B1129B">
        <w:rPr>
          <w:rFonts w:ascii="Times New Roman" w:eastAsia="Times New Roman" w:hAnsi="Times New Roman" w:cs="Times New Roman"/>
          <w:sz w:val="24"/>
          <w:szCs w:val="24"/>
        </w:rPr>
        <w:t>Festivali</w:t>
      </w:r>
      <w:proofErr w:type="spellEnd"/>
      <w:r w:rsidRPr="00B1129B">
        <w:rPr>
          <w:rFonts w:ascii="Times New Roman" w:eastAsia="Times New Roman" w:hAnsi="Times New Roman" w:cs="Times New Roman"/>
          <w:sz w:val="24"/>
          <w:szCs w:val="24"/>
        </w:rPr>
        <w:t xml:space="preserve"> </w:t>
      </w:r>
      <w:proofErr w:type="spellStart"/>
      <w:r w:rsidRPr="00235010">
        <w:rPr>
          <w:rFonts w:ascii="Times New Roman" w:eastAsia="Times New Roman" w:hAnsi="Times New Roman" w:cs="Times New Roman"/>
          <w:color w:val="FF0000"/>
          <w:sz w:val="24"/>
          <w:szCs w:val="24"/>
        </w:rPr>
        <w:t>Ndërkombëtar</w:t>
      </w:r>
      <w:proofErr w:type="spellEnd"/>
      <w:r w:rsidRPr="00235010">
        <w:rPr>
          <w:rFonts w:ascii="Times New Roman" w:eastAsia="Times New Roman" w:hAnsi="Times New Roman" w:cs="Times New Roman"/>
          <w:color w:val="FF0000"/>
          <w:sz w:val="24"/>
          <w:szCs w:val="24"/>
        </w:rPr>
        <w:t xml:space="preserve"> </w:t>
      </w:r>
      <w:proofErr w:type="spellStart"/>
      <w:r w:rsidRPr="00B1129B">
        <w:rPr>
          <w:rFonts w:ascii="Times New Roman" w:eastAsia="Times New Roman" w:hAnsi="Times New Roman" w:cs="Times New Roman"/>
          <w:sz w:val="24"/>
          <w:szCs w:val="24"/>
        </w:rPr>
        <w:t>i</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Rapshës</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mbahet</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që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nga</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viti</w:t>
      </w:r>
      <w:proofErr w:type="spellEnd"/>
      <w:r w:rsidRPr="00B1129B">
        <w:rPr>
          <w:rFonts w:ascii="Times New Roman" w:eastAsia="Times New Roman" w:hAnsi="Times New Roman" w:cs="Times New Roman"/>
          <w:sz w:val="24"/>
          <w:szCs w:val="24"/>
        </w:rPr>
        <w:t xml:space="preserve"> 2003 </w:t>
      </w:r>
      <w:proofErr w:type="spellStart"/>
      <w:r w:rsidRPr="00B1129B">
        <w:rPr>
          <w:rFonts w:ascii="Times New Roman" w:eastAsia="Times New Roman" w:hAnsi="Times New Roman" w:cs="Times New Roman"/>
          <w:sz w:val="24"/>
          <w:szCs w:val="24"/>
        </w:rPr>
        <w:t>dhe</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është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festivali</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më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i</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madh</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folklorik</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në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Komunën</w:t>
      </w:r>
      <w:proofErr w:type="spellEnd"/>
      <w:r w:rsidRPr="00B1129B">
        <w:rPr>
          <w:rFonts w:ascii="Times New Roman" w:eastAsia="Times New Roman" w:hAnsi="Times New Roman" w:cs="Times New Roman"/>
          <w:sz w:val="24"/>
          <w:szCs w:val="24"/>
        </w:rPr>
        <w:t xml:space="preserve"> e </w:t>
      </w:r>
      <w:proofErr w:type="spellStart"/>
      <w:r w:rsidRPr="00B1129B">
        <w:rPr>
          <w:rFonts w:ascii="Times New Roman" w:eastAsia="Times New Roman" w:hAnsi="Times New Roman" w:cs="Times New Roman"/>
          <w:sz w:val="24"/>
          <w:szCs w:val="24"/>
        </w:rPr>
        <w:t>Tuzit</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Festivali</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mbahet</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çdo</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të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katërtin</w:t>
      </w:r>
      <w:proofErr w:type="spellEnd"/>
      <w:r w:rsidRPr="00B1129B">
        <w:rPr>
          <w:rFonts w:ascii="Times New Roman" w:eastAsia="Times New Roman" w:hAnsi="Times New Roman" w:cs="Times New Roman"/>
          <w:sz w:val="24"/>
          <w:szCs w:val="24"/>
        </w:rPr>
        <w:t xml:space="preserve"> vit </w:t>
      </w:r>
      <w:proofErr w:type="spellStart"/>
      <w:r w:rsidRPr="00B1129B">
        <w:rPr>
          <w:rFonts w:ascii="Times New Roman" w:eastAsia="Times New Roman" w:hAnsi="Times New Roman" w:cs="Times New Roman"/>
          <w:sz w:val="24"/>
          <w:szCs w:val="24"/>
        </w:rPr>
        <w:t>dhe</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mbledh</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dhjetëra</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shoqata</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kulturore</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dhe</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artistike</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nga</w:t>
      </w:r>
      <w:proofErr w:type="spellEnd"/>
      <w:r w:rsidRPr="00B1129B">
        <w:rPr>
          <w:rFonts w:ascii="Times New Roman" w:eastAsia="Times New Roman" w:hAnsi="Times New Roman" w:cs="Times New Roman"/>
          <w:sz w:val="24"/>
          <w:szCs w:val="24"/>
        </w:rPr>
        <w:t xml:space="preserve"> Mali </w:t>
      </w:r>
      <w:proofErr w:type="spellStart"/>
      <w:r w:rsidRPr="00B1129B">
        <w:rPr>
          <w:rFonts w:ascii="Times New Roman" w:eastAsia="Times New Roman" w:hAnsi="Times New Roman" w:cs="Times New Roman"/>
          <w:sz w:val="24"/>
          <w:szCs w:val="24"/>
        </w:rPr>
        <w:t>i</w:t>
      </w:r>
      <w:proofErr w:type="spellEnd"/>
      <w:r w:rsidRPr="00B1129B">
        <w:rPr>
          <w:rFonts w:ascii="Times New Roman" w:eastAsia="Times New Roman" w:hAnsi="Times New Roman" w:cs="Times New Roman"/>
          <w:sz w:val="24"/>
          <w:szCs w:val="24"/>
        </w:rPr>
        <w:t xml:space="preserve"> Zi, </w:t>
      </w:r>
      <w:proofErr w:type="spellStart"/>
      <w:r w:rsidRPr="00B1129B">
        <w:rPr>
          <w:rFonts w:ascii="Times New Roman" w:eastAsia="Times New Roman" w:hAnsi="Times New Roman" w:cs="Times New Roman"/>
          <w:sz w:val="24"/>
          <w:szCs w:val="24"/>
        </w:rPr>
        <w:t>Shqipëria</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Kosova</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Maqedonia</w:t>
      </w:r>
      <w:proofErr w:type="spellEnd"/>
      <w:r w:rsidRPr="00B1129B">
        <w:rPr>
          <w:rFonts w:ascii="Times New Roman" w:eastAsia="Times New Roman" w:hAnsi="Times New Roman" w:cs="Times New Roman"/>
          <w:sz w:val="24"/>
          <w:szCs w:val="24"/>
        </w:rPr>
        <w:t xml:space="preserve">, Serbia, Italia, SHBA </w:t>
      </w:r>
      <w:proofErr w:type="spellStart"/>
      <w:r w:rsidRPr="00B1129B">
        <w:rPr>
          <w:rFonts w:ascii="Times New Roman" w:eastAsia="Times New Roman" w:hAnsi="Times New Roman" w:cs="Times New Roman"/>
          <w:sz w:val="24"/>
          <w:szCs w:val="24"/>
        </w:rPr>
        <w:t>dhe</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vende</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të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tjera</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ku</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jetojnë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shqiptarët</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gjë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që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i</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jep</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këtij</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manifestimi</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një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karakter</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të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veçantë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ndërkombëtar</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Festivali</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zhvillohet</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në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vendi</w:t>
      </w:r>
      <w:r w:rsidR="00235010">
        <w:rPr>
          <w:rFonts w:ascii="Times New Roman" w:eastAsia="Times New Roman" w:hAnsi="Times New Roman" w:cs="Times New Roman"/>
          <w:sz w:val="24"/>
          <w:szCs w:val="24"/>
        </w:rPr>
        <w:t>n</w:t>
      </w:r>
      <w:proofErr w:type="spellEnd"/>
      <w:r w:rsidR="00235010">
        <w:rPr>
          <w:rFonts w:ascii="Times New Roman" w:eastAsia="Times New Roman" w:hAnsi="Times New Roman" w:cs="Times New Roman"/>
          <w:sz w:val="24"/>
          <w:szCs w:val="24"/>
        </w:rPr>
        <w:t xml:space="preserve"> e </w:t>
      </w:r>
      <w:proofErr w:type="spellStart"/>
      <w:r w:rsidRPr="00B1129B">
        <w:rPr>
          <w:rFonts w:ascii="Times New Roman" w:eastAsia="Times New Roman" w:hAnsi="Times New Roman" w:cs="Times New Roman"/>
          <w:sz w:val="24"/>
          <w:szCs w:val="24"/>
        </w:rPr>
        <w:t>Vitojës</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në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brigjet</w:t>
      </w:r>
      <w:proofErr w:type="spellEnd"/>
      <w:r w:rsidRPr="00B1129B">
        <w:rPr>
          <w:rFonts w:ascii="Times New Roman" w:eastAsia="Times New Roman" w:hAnsi="Times New Roman" w:cs="Times New Roman"/>
          <w:sz w:val="24"/>
          <w:szCs w:val="24"/>
        </w:rPr>
        <w:t xml:space="preserve"> e </w:t>
      </w:r>
      <w:proofErr w:type="spellStart"/>
      <w:r w:rsidRPr="00B1129B">
        <w:rPr>
          <w:rFonts w:ascii="Times New Roman" w:eastAsia="Times New Roman" w:hAnsi="Times New Roman" w:cs="Times New Roman"/>
          <w:sz w:val="24"/>
          <w:szCs w:val="24"/>
        </w:rPr>
        <w:t>liqenit</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të</w:t>
      </w:r>
      <w:proofErr w:type="spellEnd"/>
      <w:r w:rsidRPr="00B1129B">
        <w:rPr>
          <w:rFonts w:ascii="Times New Roman" w:eastAsia="Times New Roman" w:hAnsi="Times New Roman" w:cs="Times New Roman"/>
          <w:sz w:val="24"/>
          <w:szCs w:val="24"/>
        </w:rPr>
        <w:t xml:space="preserve"> </w:t>
      </w:r>
      <w:proofErr w:type="spellStart"/>
      <w:r w:rsidRPr="00B1129B">
        <w:rPr>
          <w:rFonts w:ascii="Times New Roman" w:eastAsia="Times New Roman" w:hAnsi="Times New Roman" w:cs="Times New Roman"/>
          <w:sz w:val="24"/>
          <w:szCs w:val="24"/>
        </w:rPr>
        <w:t>Shkodrës</w:t>
      </w:r>
      <w:proofErr w:type="spellEnd"/>
      <w:r w:rsidRPr="00B1129B">
        <w:rPr>
          <w:rFonts w:ascii="Times New Roman" w:eastAsia="Times New Roman" w:hAnsi="Times New Roman" w:cs="Times New Roman"/>
          <w:sz w:val="24"/>
          <w:szCs w:val="24"/>
        </w:rPr>
        <w:t>.</w:t>
      </w:r>
    </w:p>
    <w:p w14:paraId="3431D956" w14:textId="754E7B9C" w:rsidR="00282790" w:rsidRPr="00282790" w:rsidRDefault="00E0601E" w:rsidP="00282790">
      <w:pPr>
        <w:spacing w:line="360" w:lineRule="auto"/>
        <w:jc w:val="both"/>
        <w:rPr>
          <w:rFonts w:ascii="Times New Roman" w:eastAsia="Times New Roman" w:hAnsi="Times New Roman" w:cs="Times New Roman"/>
          <w:sz w:val="24"/>
          <w:szCs w:val="24"/>
        </w:rPr>
      </w:pPr>
      <w:proofErr w:type="spellStart"/>
      <w:r w:rsidRPr="00E0601E">
        <w:rPr>
          <w:rFonts w:ascii="Times New Roman" w:eastAsia="Times New Roman" w:hAnsi="Times New Roman" w:cs="Times New Roman"/>
          <w:sz w:val="24"/>
          <w:szCs w:val="24"/>
        </w:rPr>
        <w:t>Një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nga</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manifestimet</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më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tradicionale</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në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komunën</w:t>
      </w:r>
      <w:proofErr w:type="spellEnd"/>
      <w:r w:rsidRPr="00E0601E">
        <w:rPr>
          <w:rFonts w:ascii="Times New Roman" w:eastAsia="Times New Roman" w:hAnsi="Times New Roman" w:cs="Times New Roman"/>
          <w:sz w:val="24"/>
          <w:szCs w:val="24"/>
        </w:rPr>
        <w:t xml:space="preserve"> e </w:t>
      </w:r>
      <w:proofErr w:type="spellStart"/>
      <w:r w:rsidRPr="00E0601E">
        <w:rPr>
          <w:rFonts w:ascii="Times New Roman" w:eastAsia="Times New Roman" w:hAnsi="Times New Roman" w:cs="Times New Roman"/>
          <w:sz w:val="24"/>
          <w:szCs w:val="24"/>
        </w:rPr>
        <w:t>Tuzit</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është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manifestimi</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Karnevali</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Koret</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i</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cili</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organizohet</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dhe</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realizohet</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çdo</w:t>
      </w:r>
      <w:proofErr w:type="spellEnd"/>
      <w:r w:rsidRPr="00E0601E">
        <w:rPr>
          <w:rFonts w:ascii="Times New Roman" w:eastAsia="Times New Roman" w:hAnsi="Times New Roman" w:cs="Times New Roman"/>
          <w:sz w:val="24"/>
          <w:szCs w:val="24"/>
        </w:rPr>
        <w:t xml:space="preserve"> vit </w:t>
      </w:r>
      <w:proofErr w:type="spellStart"/>
      <w:r w:rsidRPr="00E0601E">
        <w:rPr>
          <w:rFonts w:ascii="Times New Roman" w:eastAsia="Times New Roman" w:hAnsi="Times New Roman" w:cs="Times New Roman"/>
          <w:sz w:val="24"/>
          <w:szCs w:val="24"/>
        </w:rPr>
        <w:t>nga</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shoqata</w:t>
      </w:r>
      <w:proofErr w:type="spellEnd"/>
      <w:r w:rsidRPr="00E0601E">
        <w:rPr>
          <w:rFonts w:ascii="Times New Roman" w:eastAsia="Times New Roman" w:hAnsi="Times New Roman" w:cs="Times New Roman"/>
          <w:sz w:val="24"/>
          <w:szCs w:val="24"/>
        </w:rPr>
        <w:t xml:space="preserve"> me </w:t>
      </w:r>
      <w:proofErr w:type="spellStart"/>
      <w:r w:rsidRPr="00E0601E">
        <w:rPr>
          <w:rFonts w:ascii="Times New Roman" w:eastAsia="Times New Roman" w:hAnsi="Times New Roman" w:cs="Times New Roman"/>
          <w:sz w:val="24"/>
          <w:szCs w:val="24"/>
        </w:rPr>
        <w:t>të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njëjtin</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emër</w:t>
      </w:r>
      <w:proofErr w:type="spellEnd"/>
      <w:r w:rsidRPr="00E0601E">
        <w:rPr>
          <w:rFonts w:ascii="Times New Roman" w:eastAsia="Times New Roman" w:hAnsi="Times New Roman" w:cs="Times New Roman"/>
          <w:sz w:val="24"/>
          <w:szCs w:val="24"/>
        </w:rPr>
        <w:t xml:space="preserve"> – OJQ </w:t>
      </w:r>
      <w:proofErr w:type="spellStart"/>
      <w:r w:rsidRPr="00E0601E">
        <w:rPr>
          <w:rFonts w:ascii="Times New Roman" w:eastAsia="Times New Roman" w:hAnsi="Times New Roman" w:cs="Times New Roman"/>
          <w:sz w:val="24"/>
          <w:szCs w:val="24"/>
        </w:rPr>
        <w:t>Karnevali</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Koret</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Manifestimi</w:t>
      </w:r>
      <w:proofErr w:type="spellEnd"/>
      <w:r w:rsidRPr="00E0601E">
        <w:rPr>
          <w:rFonts w:ascii="Times New Roman" w:eastAsia="Times New Roman" w:hAnsi="Times New Roman" w:cs="Times New Roman"/>
          <w:sz w:val="24"/>
          <w:szCs w:val="24"/>
        </w:rPr>
        <w:t xml:space="preserve"> u </w:t>
      </w:r>
      <w:proofErr w:type="spellStart"/>
      <w:r w:rsidRPr="00E0601E">
        <w:rPr>
          <w:rFonts w:ascii="Times New Roman" w:eastAsia="Times New Roman" w:hAnsi="Times New Roman" w:cs="Times New Roman"/>
          <w:sz w:val="24"/>
          <w:szCs w:val="24"/>
        </w:rPr>
        <w:t>organizua</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për</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herë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të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parë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në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vitin</w:t>
      </w:r>
      <w:proofErr w:type="spellEnd"/>
      <w:r w:rsidRPr="00E0601E">
        <w:rPr>
          <w:rFonts w:ascii="Times New Roman" w:eastAsia="Times New Roman" w:hAnsi="Times New Roman" w:cs="Times New Roman"/>
          <w:sz w:val="24"/>
          <w:szCs w:val="24"/>
        </w:rPr>
        <w:t xml:space="preserve"> 1996, </w:t>
      </w:r>
      <w:proofErr w:type="spellStart"/>
      <w:r w:rsidRPr="00E0601E">
        <w:rPr>
          <w:rFonts w:ascii="Times New Roman" w:eastAsia="Times New Roman" w:hAnsi="Times New Roman" w:cs="Times New Roman"/>
          <w:sz w:val="24"/>
          <w:szCs w:val="24"/>
        </w:rPr>
        <w:t>dhe</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që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nga</w:t>
      </w:r>
      <w:proofErr w:type="spellEnd"/>
      <w:r w:rsidRPr="00E0601E">
        <w:rPr>
          <w:rFonts w:ascii="Times New Roman" w:eastAsia="Times New Roman" w:hAnsi="Times New Roman" w:cs="Times New Roman"/>
          <w:sz w:val="24"/>
          <w:szCs w:val="24"/>
        </w:rPr>
        <w:t xml:space="preserve"> ajo </w:t>
      </w:r>
      <w:proofErr w:type="spellStart"/>
      <w:r w:rsidRPr="00E0601E">
        <w:rPr>
          <w:rFonts w:ascii="Times New Roman" w:eastAsia="Times New Roman" w:hAnsi="Times New Roman" w:cs="Times New Roman"/>
          <w:sz w:val="24"/>
          <w:szCs w:val="24"/>
        </w:rPr>
        <w:t>kohë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ky</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karnaval</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tradicional</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organizohet</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dhe</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mbahet</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çdo</w:t>
      </w:r>
      <w:proofErr w:type="spellEnd"/>
      <w:r w:rsidRPr="00E0601E">
        <w:rPr>
          <w:rFonts w:ascii="Times New Roman" w:eastAsia="Times New Roman" w:hAnsi="Times New Roman" w:cs="Times New Roman"/>
          <w:sz w:val="24"/>
          <w:szCs w:val="24"/>
        </w:rPr>
        <w:t xml:space="preserve"> vit </w:t>
      </w:r>
      <w:proofErr w:type="spellStart"/>
      <w:r w:rsidRPr="00E0601E">
        <w:rPr>
          <w:rFonts w:ascii="Times New Roman" w:eastAsia="Times New Roman" w:hAnsi="Times New Roman" w:cs="Times New Roman"/>
          <w:sz w:val="24"/>
          <w:szCs w:val="24"/>
        </w:rPr>
        <w:t>në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Tuz</w:t>
      </w:r>
      <w:proofErr w:type="spellEnd"/>
      <w:r w:rsidRPr="00E0601E">
        <w:rPr>
          <w:rFonts w:ascii="Times New Roman" w:eastAsia="Times New Roman" w:hAnsi="Times New Roman" w:cs="Times New Roman"/>
          <w:sz w:val="24"/>
          <w:szCs w:val="24"/>
        </w:rPr>
        <w:t xml:space="preserve">, me </w:t>
      </w:r>
      <w:proofErr w:type="spellStart"/>
      <w:r w:rsidRPr="00E0601E">
        <w:rPr>
          <w:rFonts w:ascii="Times New Roman" w:eastAsia="Times New Roman" w:hAnsi="Times New Roman" w:cs="Times New Roman"/>
          <w:sz w:val="24"/>
          <w:szCs w:val="24"/>
        </w:rPr>
        <w:t>një</w:t>
      </w:r>
      <w:proofErr w:type="spellEnd"/>
      <w:r w:rsidRPr="00E0601E">
        <w:rPr>
          <w:rFonts w:ascii="Times New Roman" w:eastAsia="Times New Roman" w:hAnsi="Times New Roman" w:cs="Times New Roman"/>
          <w:sz w:val="24"/>
          <w:szCs w:val="24"/>
        </w:rPr>
        <w:t xml:space="preserve"> program </w:t>
      </w:r>
      <w:proofErr w:type="spellStart"/>
      <w:r w:rsidRPr="00E0601E">
        <w:rPr>
          <w:rFonts w:ascii="Times New Roman" w:eastAsia="Times New Roman" w:hAnsi="Times New Roman" w:cs="Times New Roman"/>
          <w:sz w:val="24"/>
          <w:szCs w:val="24"/>
        </w:rPr>
        <w:t>të</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pasur</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karnavalesh</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dhe</w:t>
      </w:r>
      <w:proofErr w:type="spellEnd"/>
      <w:r w:rsidRPr="00E0601E">
        <w:rPr>
          <w:rFonts w:ascii="Times New Roman" w:eastAsia="Times New Roman" w:hAnsi="Times New Roman" w:cs="Times New Roman"/>
          <w:sz w:val="24"/>
          <w:szCs w:val="24"/>
        </w:rPr>
        <w:t xml:space="preserve"> </w:t>
      </w:r>
      <w:proofErr w:type="spellStart"/>
      <w:r w:rsidRPr="00E0601E">
        <w:rPr>
          <w:rFonts w:ascii="Times New Roman" w:eastAsia="Times New Roman" w:hAnsi="Times New Roman" w:cs="Times New Roman"/>
          <w:sz w:val="24"/>
          <w:szCs w:val="24"/>
        </w:rPr>
        <w:t>argëtues</w:t>
      </w:r>
      <w:proofErr w:type="spellEnd"/>
      <w:r w:rsidRPr="00E0601E">
        <w:rPr>
          <w:rFonts w:ascii="Times New Roman" w:eastAsia="Times New Roman" w:hAnsi="Times New Roman" w:cs="Times New Roman"/>
          <w:sz w:val="24"/>
          <w:szCs w:val="24"/>
        </w:rPr>
        <w:t>.</w:t>
      </w:r>
      <w:r w:rsidR="00282790" w:rsidRPr="00282790">
        <w:t xml:space="preserve"> </w:t>
      </w:r>
      <w:proofErr w:type="spellStart"/>
      <w:r w:rsidR="00282790" w:rsidRPr="00282790">
        <w:rPr>
          <w:rFonts w:ascii="Times New Roman" w:eastAsia="Times New Roman" w:hAnsi="Times New Roman" w:cs="Times New Roman"/>
          <w:sz w:val="24"/>
          <w:szCs w:val="24"/>
        </w:rPr>
        <w:t>Karnavalet</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si</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ngjarje</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kanë</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karakter</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më</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të</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gjerë</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rajonal</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pasi</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në</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të</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mblidhen</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grupe</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karnavalesh</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nga</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Malësia</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qytete</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të</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tjera</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karnavalesh</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të</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Malit</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të</w:t>
      </w:r>
      <w:proofErr w:type="spellEnd"/>
      <w:r w:rsidR="00282790" w:rsidRPr="00282790">
        <w:rPr>
          <w:rFonts w:ascii="Times New Roman" w:eastAsia="Times New Roman" w:hAnsi="Times New Roman" w:cs="Times New Roman"/>
          <w:sz w:val="24"/>
          <w:szCs w:val="24"/>
        </w:rPr>
        <w:t xml:space="preserve"> Zi, </w:t>
      </w:r>
      <w:proofErr w:type="spellStart"/>
      <w:r w:rsidR="00282790" w:rsidRPr="00282790">
        <w:rPr>
          <w:rFonts w:ascii="Times New Roman" w:eastAsia="Times New Roman" w:hAnsi="Times New Roman" w:cs="Times New Roman"/>
          <w:sz w:val="24"/>
          <w:szCs w:val="24"/>
        </w:rPr>
        <w:t>Kotorri</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Budva</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Tivat</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dhe</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Herceg</w:t>
      </w:r>
      <w:proofErr w:type="spellEnd"/>
      <w:r w:rsidR="00282790" w:rsidRPr="00282790">
        <w:rPr>
          <w:rFonts w:ascii="Times New Roman" w:eastAsia="Times New Roman" w:hAnsi="Times New Roman" w:cs="Times New Roman"/>
          <w:sz w:val="24"/>
          <w:szCs w:val="24"/>
        </w:rPr>
        <w:t xml:space="preserve"> Novi, </w:t>
      </w:r>
      <w:proofErr w:type="spellStart"/>
      <w:r w:rsidR="00282790" w:rsidRPr="00282790">
        <w:rPr>
          <w:rFonts w:ascii="Times New Roman" w:eastAsia="Times New Roman" w:hAnsi="Times New Roman" w:cs="Times New Roman"/>
          <w:sz w:val="24"/>
          <w:szCs w:val="24"/>
        </w:rPr>
        <w:t>si</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dhe</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grupe</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karnavalesh</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nga</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Shqipëria</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Bosnja</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dhe</w:t>
      </w:r>
      <w:proofErr w:type="spellEnd"/>
      <w:r w:rsidR="00282790" w:rsidRPr="00282790">
        <w:rPr>
          <w:rFonts w:ascii="Times New Roman" w:eastAsia="Times New Roman" w:hAnsi="Times New Roman" w:cs="Times New Roman"/>
          <w:sz w:val="24"/>
          <w:szCs w:val="24"/>
        </w:rPr>
        <w:t xml:space="preserve"> Hercegovina, </w:t>
      </w:r>
      <w:proofErr w:type="spellStart"/>
      <w:r w:rsidR="00282790" w:rsidRPr="00282790">
        <w:rPr>
          <w:rFonts w:ascii="Times New Roman" w:eastAsia="Times New Roman" w:hAnsi="Times New Roman" w:cs="Times New Roman"/>
          <w:sz w:val="24"/>
          <w:szCs w:val="24"/>
        </w:rPr>
        <w:t>Kroacia</w:t>
      </w:r>
      <w:proofErr w:type="spellEnd"/>
      <w:r w:rsidR="00282790" w:rsidRPr="00282790">
        <w:rPr>
          <w:rFonts w:ascii="Times New Roman" w:eastAsia="Times New Roman" w:hAnsi="Times New Roman" w:cs="Times New Roman"/>
          <w:sz w:val="24"/>
          <w:szCs w:val="24"/>
        </w:rPr>
        <w:t xml:space="preserve"> </w:t>
      </w:r>
      <w:proofErr w:type="spellStart"/>
      <w:r w:rsidR="00282790" w:rsidRPr="00282790">
        <w:rPr>
          <w:rFonts w:ascii="Times New Roman" w:eastAsia="Times New Roman" w:hAnsi="Times New Roman" w:cs="Times New Roman"/>
          <w:sz w:val="24"/>
          <w:szCs w:val="24"/>
        </w:rPr>
        <w:t>etj</w:t>
      </w:r>
      <w:proofErr w:type="spellEnd"/>
      <w:r w:rsidR="00282790" w:rsidRPr="00282790">
        <w:rPr>
          <w:rFonts w:ascii="Times New Roman" w:eastAsia="Times New Roman" w:hAnsi="Times New Roman" w:cs="Times New Roman"/>
          <w:sz w:val="24"/>
          <w:szCs w:val="24"/>
        </w:rPr>
        <w:t xml:space="preserve">. </w:t>
      </w:r>
    </w:p>
    <w:p w14:paraId="50A86FF3" w14:textId="776B9560" w:rsidR="009F0A07" w:rsidRPr="004D46EB" w:rsidRDefault="00282790" w:rsidP="00282790">
      <w:pPr>
        <w:spacing w:line="360" w:lineRule="auto"/>
        <w:jc w:val="both"/>
        <w:rPr>
          <w:rFonts w:ascii="Times New Roman" w:hAnsi="Times New Roman" w:cs="Times New Roman"/>
          <w:sz w:val="24"/>
          <w:szCs w:val="24"/>
        </w:rPr>
      </w:pPr>
      <w:r w:rsidRPr="00282790">
        <w:rPr>
          <w:rFonts w:ascii="Times New Roman" w:eastAsia="Times New Roman" w:hAnsi="Times New Roman" w:cs="Times New Roman"/>
          <w:sz w:val="24"/>
          <w:szCs w:val="24"/>
        </w:rPr>
        <w:lastRenderedPageBreak/>
        <w:t xml:space="preserve">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vitin</w:t>
      </w:r>
      <w:proofErr w:type="spellEnd"/>
      <w:r w:rsidRPr="00282790">
        <w:rPr>
          <w:rFonts w:ascii="Times New Roman" w:eastAsia="Times New Roman" w:hAnsi="Times New Roman" w:cs="Times New Roman"/>
          <w:sz w:val="24"/>
          <w:szCs w:val="24"/>
        </w:rPr>
        <w:t xml:space="preserve"> 2006, Tuzi </w:t>
      </w:r>
      <w:proofErr w:type="spellStart"/>
      <w:r w:rsidRPr="00282790">
        <w:rPr>
          <w:rFonts w:ascii="Times New Roman" w:eastAsia="Times New Roman" w:hAnsi="Times New Roman" w:cs="Times New Roman"/>
          <w:sz w:val="24"/>
          <w:szCs w:val="24"/>
        </w:rPr>
        <w:t>si</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komunë</w:t>
      </w:r>
      <w:proofErr w:type="spellEnd"/>
      <w:r w:rsidRPr="00282790">
        <w:rPr>
          <w:rFonts w:ascii="Times New Roman" w:eastAsia="Times New Roman" w:hAnsi="Times New Roman" w:cs="Times New Roman"/>
          <w:sz w:val="24"/>
          <w:szCs w:val="24"/>
        </w:rPr>
        <w:t xml:space="preserve"> u </w:t>
      </w:r>
      <w:proofErr w:type="spellStart"/>
      <w:r w:rsidRPr="00282790">
        <w:rPr>
          <w:rFonts w:ascii="Times New Roman" w:eastAsia="Times New Roman" w:hAnsi="Times New Roman" w:cs="Times New Roman"/>
          <w:sz w:val="24"/>
          <w:szCs w:val="24"/>
        </w:rPr>
        <w:t>bë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anëtare</w:t>
      </w:r>
      <w:proofErr w:type="spellEnd"/>
      <w:r w:rsidRPr="00282790">
        <w:rPr>
          <w:rFonts w:ascii="Times New Roman" w:eastAsia="Times New Roman" w:hAnsi="Times New Roman" w:cs="Times New Roman"/>
          <w:sz w:val="24"/>
          <w:szCs w:val="24"/>
        </w:rPr>
        <w:t xml:space="preserve"> me </w:t>
      </w:r>
      <w:proofErr w:type="spellStart"/>
      <w:r w:rsidRPr="00282790">
        <w:rPr>
          <w:rFonts w:ascii="Times New Roman" w:eastAsia="Times New Roman" w:hAnsi="Times New Roman" w:cs="Times New Roman"/>
          <w:sz w:val="24"/>
          <w:szCs w:val="24"/>
        </w:rPr>
        <w:t>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drejta</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plota</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Federatën</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Evropiane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Qyteteve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Karnavaleve</w:t>
      </w:r>
      <w:proofErr w:type="spellEnd"/>
      <w:r w:rsidRPr="00282790">
        <w:rPr>
          <w:rFonts w:ascii="Times New Roman" w:eastAsia="Times New Roman" w:hAnsi="Times New Roman" w:cs="Times New Roman"/>
          <w:sz w:val="24"/>
          <w:szCs w:val="24"/>
        </w:rPr>
        <w:t xml:space="preserve"> (FECC) </w:t>
      </w:r>
      <w:proofErr w:type="spellStart"/>
      <w:r w:rsidRPr="00282790">
        <w:rPr>
          <w:rFonts w:ascii="Times New Roman" w:eastAsia="Times New Roman" w:hAnsi="Times New Roman" w:cs="Times New Roman"/>
          <w:sz w:val="24"/>
          <w:szCs w:val="24"/>
        </w:rPr>
        <w:t>dhe</w:t>
      </w:r>
      <w:proofErr w:type="spellEnd"/>
      <w:r w:rsidRPr="00282790">
        <w:rPr>
          <w:rFonts w:ascii="Times New Roman" w:eastAsia="Times New Roman" w:hAnsi="Times New Roman" w:cs="Times New Roman"/>
          <w:sz w:val="24"/>
          <w:szCs w:val="24"/>
        </w:rPr>
        <w:t xml:space="preserve"> me </w:t>
      </w:r>
      <w:proofErr w:type="spellStart"/>
      <w:r w:rsidRPr="00282790">
        <w:rPr>
          <w:rFonts w:ascii="Times New Roman" w:eastAsia="Times New Roman" w:hAnsi="Times New Roman" w:cs="Times New Roman"/>
          <w:sz w:val="24"/>
          <w:szCs w:val="24"/>
        </w:rPr>
        <w:t>atë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rast</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vitin</w:t>
      </w:r>
      <w:proofErr w:type="spellEnd"/>
      <w:r w:rsidRPr="00282790">
        <w:rPr>
          <w:rFonts w:ascii="Times New Roman" w:eastAsia="Times New Roman" w:hAnsi="Times New Roman" w:cs="Times New Roman"/>
          <w:sz w:val="24"/>
          <w:szCs w:val="24"/>
        </w:rPr>
        <w:t xml:space="preserve"> 2009,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Tuz</w:t>
      </w:r>
      <w:proofErr w:type="spellEnd"/>
      <w:r w:rsidRPr="00282790">
        <w:rPr>
          <w:rFonts w:ascii="Times New Roman" w:eastAsia="Times New Roman" w:hAnsi="Times New Roman" w:cs="Times New Roman"/>
          <w:sz w:val="24"/>
          <w:szCs w:val="24"/>
        </w:rPr>
        <w:t xml:space="preserve"> u </w:t>
      </w:r>
      <w:proofErr w:type="spellStart"/>
      <w:r w:rsidRPr="00282790">
        <w:rPr>
          <w:rFonts w:ascii="Times New Roman" w:eastAsia="Times New Roman" w:hAnsi="Times New Roman" w:cs="Times New Roman"/>
          <w:sz w:val="24"/>
          <w:szCs w:val="24"/>
        </w:rPr>
        <w:t>mbajt</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Konventa</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Ndërkombëtare</w:t>
      </w:r>
      <w:proofErr w:type="spellEnd"/>
      <w:r w:rsidRPr="00282790">
        <w:rPr>
          <w:rFonts w:ascii="Times New Roman" w:eastAsia="Times New Roman" w:hAnsi="Times New Roman" w:cs="Times New Roman"/>
          <w:sz w:val="24"/>
          <w:szCs w:val="24"/>
        </w:rPr>
        <w:t xml:space="preserve"> e </w:t>
      </w:r>
      <w:proofErr w:type="spellStart"/>
      <w:r w:rsidRPr="00282790">
        <w:rPr>
          <w:rFonts w:ascii="Times New Roman" w:eastAsia="Times New Roman" w:hAnsi="Times New Roman" w:cs="Times New Roman"/>
          <w:sz w:val="24"/>
          <w:szCs w:val="24"/>
        </w:rPr>
        <w:t>Qyteteve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Karnavaleve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cilën</w:t>
      </w:r>
      <w:proofErr w:type="spellEnd"/>
      <w:r w:rsidRPr="00282790">
        <w:rPr>
          <w:rFonts w:ascii="Times New Roman" w:eastAsia="Times New Roman" w:hAnsi="Times New Roman" w:cs="Times New Roman"/>
          <w:sz w:val="24"/>
          <w:szCs w:val="24"/>
        </w:rPr>
        <w:t xml:space="preserve"> u </w:t>
      </w:r>
      <w:proofErr w:type="spellStart"/>
      <w:r w:rsidRPr="00282790">
        <w:rPr>
          <w:rFonts w:ascii="Times New Roman" w:eastAsia="Times New Roman" w:hAnsi="Times New Roman" w:cs="Times New Roman"/>
          <w:sz w:val="24"/>
          <w:szCs w:val="24"/>
        </w:rPr>
        <w:t>mblodhën</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delegatët</w:t>
      </w:r>
      <w:proofErr w:type="spellEnd"/>
      <w:r w:rsidRPr="00282790">
        <w:rPr>
          <w:rFonts w:ascii="Times New Roman" w:eastAsia="Times New Roman" w:hAnsi="Times New Roman" w:cs="Times New Roman"/>
          <w:sz w:val="24"/>
          <w:szCs w:val="24"/>
        </w:rPr>
        <w:t>/</w:t>
      </w:r>
      <w:proofErr w:type="spellStart"/>
      <w:r w:rsidRPr="00282790">
        <w:rPr>
          <w:rFonts w:ascii="Times New Roman" w:eastAsia="Times New Roman" w:hAnsi="Times New Roman" w:cs="Times New Roman"/>
          <w:sz w:val="24"/>
          <w:szCs w:val="24"/>
        </w:rPr>
        <w:t>përfaqësuesit</w:t>
      </w:r>
      <w:proofErr w:type="spellEnd"/>
      <w:r w:rsidRPr="00282790">
        <w:rPr>
          <w:rFonts w:ascii="Times New Roman" w:eastAsia="Times New Roman" w:hAnsi="Times New Roman" w:cs="Times New Roman"/>
          <w:sz w:val="24"/>
          <w:szCs w:val="24"/>
        </w:rPr>
        <w:t xml:space="preserve"> e 24 </w:t>
      </w:r>
      <w:proofErr w:type="spellStart"/>
      <w:r w:rsidRPr="00282790">
        <w:rPr>
          <w:rFonts w:ascii="Times New Roman" w:eastAsia="Times New Roman" w:hAnsi="Times New Roman" w:cs="Times New Roman"/>
          <w:sz w:val="24"/>
          <w:szCs w:val="24"/>
        </w:rPr>
        <w:t>qyteteve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evropiane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karnevaleve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Edhe</w:t>
      </w:r>
      <w:proofErr w:type="spellEnd"/>
      <w:r w:rsidRPr="00282790">
        <w:rPr>
          <w:rFonts w:ascii="Times New Roman" w:eastAsia="Times New Roman" w:hAnsi="Times New Roman" w:cs="Times New Roman"/>
          <w:sz w:val="24"/>
          <w:szCs w:val="24"/>
        </w:rPr>
        <w:t xml:space="preserve"> sot, </w:t>
      </w:r>
      <w:proofErr w:type="spellStart"/>
      <w:r w:rsidRPr="00282790">
        <w:rPr>
          <w:rFonts w:ascii="Times New Roman" w:eastAsia="Times New Roman" w:hAnsi="Times New Roman" w:cs="Times New Roman"/>
          <w:sz w:val="24"/>
          <w:szCs w:val="24"/>
        </w:rPr>
        <w:t>manifestimi</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Karnevali</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Koret</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realizohet</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dhe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organizohet</w:t>
      </w:r>
      <w:proofErr w:type="spellEnd"/>
      <w:r w:rsidRPr="00282790">
        <w:rPr>
          <w:rFonts w:ascii="Times New Roman" w:eastAsia="Times New Roman" w:hAnsi="Times New Roman" w:cs="Times New Roman"/>
          <w:sz w:val="24"/>
          <w:szCs w:val="24"/>
        </w:rPr>
        <w:t xml:space="preserve"> me </w:t>
      </w:r>
      <w:proofErr w:type="spellStart"/>
      <w:r w:rsidRPr="00282790">
        <w:rPr>
          <w:rFonts w:ascii="Times New Roman" w:eastAsia="Times New Roman" w:hAnsi="Times New Roman" w:cs="Times New Roman"/>
          <w:sz w:val="24"/>
          <w:szCs w:val="24"/>
        </w:rPr>
        <w:t>sukses</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nga</w:t>
      </w:r>
      <w:proofErr w:type="spellEnd"/>
      <w:r w:rsidRPr="00282790">
        <w:rPr>
          <w:rFonts w:ascii="Times New Roman" w:eastAsia="Times New Roman" w:hAnsi="Times New Roman" w:cs="Times New Roman"/>
          <w:sz w:val="24"/>
          <w:szCs w:val="24"/>
        </w:rPr>
        <w:t xml:space="preserve"> OJQ </w:t>
      </w:r>
      <w:proofErr w:type="spellStart"/>
      <w:r w:rsidRPr="00282790">
        <w:rPr>
          <w:rFonts w:ascii="Times New Roman" w:eastAsia="Times New Roman" w:hAnsi="Times New Roman" w:cs="Times New Roman"/>
          <w:sz w:val="24"/>
          <w:szCs w:val="24"/>
        </w:rPr>
        <w:t>Karnevali</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Koret</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dhe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vitin</w:t>
      </w:r>
      <w:proofErr w:type="spellEnd"/>
      <w:r w:rsidRPr="00282790">
        <w:rPr>
          <w:rFonts w:ascii="Times New Roman" w:eastAsia="Times New Roman" w:hAnsi="Times New Roman" w:cs="Times New Roman"/>
          <w:sz w:val="24"/>
          <w:szCs w:val="24"/>
        </w:rPr>
        <w:t xml:space="preserve"> 2020 </w:t>
      </w:r>
      <w:proofErr w:type="spellStart"/>
      <w:r w:rsidRPr="00282790">
        <w:rPr>
          <w:rFonts w:ascii="Times New Roman" w:eastAsia="Times New Roman" w:hAnsi="Times New Roman" w:cs="Times New Roman"/>
          <w:sz w:val="24"/>
          <w:szCs w:val="24"/>
        </w:rPr>
        <w:t>shoqata</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festoi</w:t>
      </w:r>
      <w:proofErr w:type="spellEnd"/>
      <w:r w:rsidRPr="00282790">
        <w:rPr>
          <w:rFonts w:ascii="Times New Roman" w:eastAsia="Times New Roman" w:hAnsi="Times New Roman" w:cs="Times New Roman"/>
          <w:sz w:val="24"/>
          <w:szCs w:val="24"/>
        </w:rPr>
        <w:t xml:space="preserve"> 25 </w:t>
      </w:r>
      <w:proofErr w:type="spellStart"/>
      <w:r w:rsidRPr="00282790">
        <w:rPr>
          <w:rFonts w:ascii="Times New Roman" w:eastAsia="Times New Roman" w:hAnsi="Times New Roman" w:cs="Times New Roman"/>
          <w:sz w:val="24"/>
          <w:szCs w:val="24"/>
        </w:rPr>
        <w:t>vjetorin</w:t>
      </w:r>
      <w:proofErr w:type="spellEnd"/>
      <w:r w:rsidRPr="00282790">
        <w:rPr>
          <w:rFonts w:ascii="Times New Roman" w:eastAsia="Times New Roman" w:hAnsi="Times New Roman" w:cs="Times New Roman"/>
          <w:sz w:val="24"/>
          <w:szCs w:val="24"/>
        </w:rPr>
        <w:t xml:space="preserve"> e </w:t>
      </w:r>
      <w:proofErr w:type="spellStart"/>
      <w:r w:rsidRPr="00282790">
        <w:rPr>
          <w:rFonts w:ascii="Times New Roman" w:eastAsia="Times New Roman" w:hAnsi="Times New Roman" w:cs="Times New Roman"/>
          <w:sz w:val="24"/>
          <w:szCs w:val="24"/>
        </w:rPr>
        <w:t>ekzistencës</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së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karnavalit</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Tuz</w:t>
      </w:r>
      <w:proofErr w:type="spellEnd"/>
      <w:r w:rsidRPr="00282790">
        <w:rPr>
          <w:rFonts w:ascii="Times New Roman" w:eastAsia="Times New Roman" w:hAnsi="Times New Roman" w:cs="Times New Roman"/>
          <w:sz w:val="24"/>
          <w:szCs w:val="24"/>
        </w:rPr>
        <w:t xml:space="preserve">, duke e </w:t>
      </w:r>
      <w:proofErr w:type="spellStart"/>
      <w:r w:rsidRPr="00282790">
        <w:rPr>
          <w:rFonts w:ascii="Times New Roman" w:eastAsia="Times New Roman" w:hAnsi="Times New Roman" w:cs="Times New Roman"/>
          <w:sz w:val="24"/>
          <w:szCs w:val="24"/>
        </w:rPr>
        <w:t>bërë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këtë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manifestim</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një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nga</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aktivitetet</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më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tradicionale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dhe</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më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të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vizituara</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në</w:t>
      </w:r>
      <w:proofErr w:type="spellEnd"/>
      <w:r w:rsidRPr="00282790">
        <w:rPr>
          <w:rFonts w:ascii="Times New Roman" w:eastAsia="Times New Roman" w:hAnsi="Times New Roman" w:cs="Times New Roman"/>
          <w:sz w:val="24"/>
          <w:szCs w:val="24"/>
        </w:rPr>
        <w:t xml:space="preserve"> </w:t>
      </w:r>
      <w:proofErr w:type="spellStart"/>
      <w:r w:rsidRPr="00282790">
        <w:rPr>
          <w:rFonts w:ascii="Times New Roman" w:eastAsia="Times New Roman" w:hAnsi="Times New Roman" w:cs="Times New Roman"/>
          <w:sz w:val="24"/>
          <w:szCs w:val="24"/>
        </w:rPr>
        <w:t>komunë</w:t>
      </w:r>
      <w:proofErr w:type="spellEnd"/>
      <w:r w:rsidRPr="00282790">
        <w:rPr>
          <w:rFonts w:ascii="Times New Roman" w:eastAsia="Times New Roman" w:hAnsi="Times New Roman" w:cs="Times New Roman"/>
          <w:sz w:val="24"/>
          <w:szCs w:val="24"/>
        </w:rPr>
        <w:t>.</w:t>
      </w:r>
    </w:p>
    <w:p w14:paraId="77C06CF1" w14:textId="34931FED" w:rsidR="00D80F7D" w:rsidRDefault="000B3B73" w:rsidP="005D163A">
      <w:pPr>
        <w:spacing w:line="360" w:lineRule="auto"/>
        <w:jc w:val="both"/>
        <w:rPr>
          <w:rFonts w:ascii="Times New Roman" w:hAnsi="Times New Roman" w:cs="Times New Roman"/>
          <w:b/>
          <w:sz w:val="24"/>
          <w:szCs w:val="24"/>
        </w:rPr>
      </w:pPr>
      <w:r>
        <w:rPr>
          <w:rFonts w:ascii="Times New Roman" w:hAnsi="Times New Roman" w:cs="Times New Roman"/>
          <w:b/>
          <w:sz w:val="24"/>
          <w:szCs w:val="24"/>
        </w:rPr>
        <w:t>4.5.</w:t>
      </w:r>
      <w:r w:rsidR="009B6C22">
        <w:rPr>
          <w:rFonts w:ascii="Times New Roman" w:hAnsi="Times New Roman" w:cs="Times New Roman"/>
          <w:b/>
          <w:sz w:val="24"/>
          <w:szCs w:val="24"/>
        </w:rPr>
        <w:t xml:space="preserve"> </w:t>
      </w:r>
      <w:proofErr w:type="spellStart"/>
      <w:r w:rsidR="009B6C22" w:rsidRPr="009B6C22">
        <w:rPr>
          <w:rFonts w:ascii="Times New Roman" w:hAnsi="Times New Roman" w:cs="Times New Roman"/>
          <w:b/>
          <w:sz w:val="24"/>
          <w:szCs w:val="24"/>
        </w:rPr>
        <w:t>Organizatat</w:t>
      </w:r>
      <w:proofErr w:type="spellEnd"/>
      <w:r w:rsidR="009B6C22" w:rsidRPr="009B6C22">
        <w:rPr>
          <w:rFonts w:ascii="Times New Roman" w:hAnsi="Times New Roman" w:cs="Times New Roman"/>
          <w:b/>
          <w:sz w:val="24"/>
          <w:szCs w:val="24"/>
        </w:rPr>
        <w:t xml:space="preserve"> </w:t>
      </w:r>
      <w:proofErr w:type="spellStart"/>
      <w:r w:rsidR="009B6C22" w:rsidRPr="009B6C22">
        <w:rPr>
          <w:rFonts w:ascii="Times New Roman" w:hAnsi="Times New Roman" w:cs="Times New Roman"/>
          <w:b/>
          <w:sz w:val="24"/>
          <w:szCs w:val="24"/>
        </w:rPr>
        <w:t>joqeveritare</w:t>
      </w:r>
      <w:proofErr w:type="spellEnd"/>
    </w:p>
    <w:p w14:paraId="2BB08A0B" w14:textId="6FA18A7F" w:rsidR="006D4615" w:rsidRPr="006D4615" w:rsidRDefault="006D4615" w:rsidP="005D163A">
      <w:pPr>
        <w:spacing w:line="360" w:lineRule="auto"/>
        <w:jc w:val="both"/>
        <w:rPr>
          <w:rFonts w:ascii="Times New Roman" w:hAnsi="Times New Roman" w:cs="Times New Roman"/>
          <w:i/>
          <w:iCs/>
          <w:color w:val="FF0000"/>
          <w:sz w:val="24"/>
          <w:szCs w:val="24"/>
        </w:rPr>
      </w:pPr>
      <w:proofErr w:type="spellStart"/>
      <w:r w:rsidRPr="006D4615">
        <w:rPr>
          <w:rFonts w:ascii="Times New Roman" w:hAnsi="Times New Roman" w:cs="Times New Roman"/>
          <w:sz w:val="24"/>
          <w:szCs w:val="24"/>
        </w:rPr>
        <w:t>Organizatat</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joqeveritare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në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fushën</w:t>
      </w:r>
      <w:proofErr w:type="spellEnd"/>
      <w:r w:rsidRPr="006D4615">
        <w:rPr>
          <w:rFonts w:ascii="Times New Roman" w:hAnsi="Times New Roman" w:cs="Times New Roman"/>
          <w:sz w:val="24"/>
          <w:szCs w:val="24"/>
        </w:rPr>
        <w:t xml:space="preserve"> e </w:t>
      </w:r>
      <w:proofErr w:type="spellStart"/>
      <w:r w:rsidRPr="006D4615">
        <w:rPr>
          <w:rFonts w:ascii="Times New Roman" w:hAnsi="Times New Roman" w:cs="Times New Roman"/>
          <w:sz w:val="24"/>
          <w:szCs w:val="24"/>
        </w:rPr>
        <w:t>kulturës</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në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Komunën</w:t>
      </w:r>
      <w:proofErr w:type="spellEnd"/>
      <w:r w:rsidRPr="006D4615">
        <w:rPr>
          <w:rFonts w:ascii="Times New Roman" w:hAnsi="Times New Roman" w:cs="Times New Roman"/>
          <w:sz w:val="24"/>
          <w:szCs w:val="24"/>
        </w:rPr>
        <w:t xml:space="preserve"> e </w:t>
      </w:r>
      <w:proofErr w:type="spellStart"/>
      <w:r w:rsidRPr="006D4615">
        <w:rPr>
          <w:rFonts w:ascii="Times New Roman" w:hAnsi="Times New Roman" w:cs="Times New Roman"/>
          <w:sz w:val="24"/>
          <w:szCs w:val="24"/>
        </w:rPr>
        <w:t>Tuzit</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më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së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shumti</w:t>
      </w:r>
      <w:proofErr w:type="spellEnd"/>
      <w:r w:rsidRPr="006D4615">
        <w:rPr>
          <w:rFonts w:ascii="Times New Roman" w:hAnsi="Times New Roman" w:cs="Times New Roman"/>
          <w:sz w:val="24"/>
          <w:szCs w:val="24"/>
        </w:rPr>
        <w:t xml:space="preserve"> e </w:t>
      </w:r>
      <w:proofErr w:type="spellStart"/>
      <w:r w:rsidRPr="006D4615">
        <w:rPr>
          <w:rFonts w:ascii="Times New Roman" w:hAnsi="Times New Roman" w:cs="Times New Roman"/>
          <w:sz w:val="24"/>
          <w:szCs w:val="24"/>
        </w:rPr>
        <w:t>kryejnë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veprimtarinë</w:t>
      </w:r>
      <w:proofErr w:type="spellEnd"/>
      <w:r w:rsidRPr="006D4615">
        <w:rPr>
          <w:rFonts w:ascii="Times New Roman" w:hAnsi="Times New Roman" w:cs="Times New Roman"/>
          <w:sz w:val="24"/>
          <w:szCs w:val="24"/>
        </w:rPr>
        <w:t xml:space="preserve"> e </w:t>
      </w:r>
      <w:proofErr w:type="spellStart"/>
      <w:r w:rsidRPr="006D4615">
        <w:rPr>
          <w:rFonts w:ascii="Times New Roman" w:hAnsi="Times New Roman" w:cs="Times New Roman"/>
          <w:sz w:val="24"/>
          <w:szCs w:val="24"/>
        </w:rPr>
        <w:t>tyre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në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fushën</w:t>
      </w:r>
      <w:proofErr w:type="spellEnd"/>
      <w:r w:rsidRPr="006D4615">
        <w:rPr>
          <w:rFonts w:ascii="Times New Roman" w:hAnsi="Times New Roman" w:cs="Times New Roman"/>
          <w:sz w:val="24"/>
          <w:szCs w:val="24"/>
        </w:rPr>
        <w:t xml:space="preserve"> e </w:t>
      </w:r>
      <w:proofErr w:type="spellStart"/>
      <w:r w:rsidRPr="006D4615">
        <w:rPr>
          <w:rFonts w:ascii="Times New Roman" w:hAnsi="Times New Roman" w:cs="Times New Roman"/>
          <w:sz w:val="24"/>
          <w:szCs w:val="24"/>
        </w:rPr>
        <w:t>krijimit</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të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folklorit</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dhe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edukimit</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të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kulturës</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tradicionale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Aktivizohen</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një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numër</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i</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madh</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i</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shoqërive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kulturore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artistike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i/>
          <w:iCs/>
          <w:color w:val="FF0000"/>
          <w:sz w:val="24"/>
          <w:szCs w:val="24"/>
        </w:rPr>
        <w:t>Rapsha</w:t>
      </w:r>
      <w:proofErr w:type="spellEnd"/>
      <w:r w:rsidRPr="006D4615">
        <w:rPr>
          <w:rFonts w:ascii="Times New Roman" w:hAnsi="Times New Roman" w:cs="Times New Roman"/>
          <w:i/>
          <w:iCs/>
          <w:color w:val="FF0000"/>
          <w:sz w:val="24"/>
          <w:szCs w:val="24"/>
        </w:rPr>
        <w:t xml:space="preserve">, </w:t>
      </w:r>
      <w:proofErr w:type="spellStart"/>
      <w:r w:rsidRPr="006D4615">
        <w:rPr>
          <w:rFonts w:ascii="Times New Roman" w:hAnsi="Times New Roman" w:cs="Times New Roman"/>
          <w:i/>
          <w:iCs/>
          <w:color w:val="FF0000"/>
          <w:sz w:val="24"/>
          <w:szCs w:val="24"/>
        </w:rPr>
        <w:t>Deçiq</w:t>
      </w:r>
      <w:proofErr w:type="spellEnd"/>
      <w:r w:rsidRPr="006D4615">
        <w:rPr>
          <w:rFonts w:ascii="Times New Roman" w:hAnsi="Times New Roman" w:cs="Times New Roman"/>
          <w:i/>
          <w:iCs/>
          <w:color w:val="FF0000"/>
          <w:sz w:val="24"/>
          <w:szCs w:val="24"/>
        </w:rPr>
        <w:t xml:space="preserve">, Ramadan </w:t>
      </w:r>
      <w:proofErr w:type="spellStart"/>
      <w:r w:rsidRPr="006D4615">
        <w:rPr>
          <w:rFonts w:ascii="Times New Roman" w:hAnsi="Times New Roman" w:cs="Times New Roman"/>
          <w:i/>
          <w:iCs/>
          <w:color w:val="FF0000"/>
          <w:sz w:val="24"/>
          <w:szCs w:val="24"/>
        </w:rPr>
        <w:t>Sharkiq</w:t>
      </w:r>
      <w:proofErr w:type="spellEnd"/>
      <w:r w:rsidRPr="006D4615">
        <w:rPr>
          <w:rFonts w:ascii="Times New Roman" w:hAnsi="Times New Roman" w:cs="Times New Roman"/>
          <w:i/>
          <w:iCs/>
          <w:color w:val="FF0000"/>
          <w:sz w:val="24"/>
          <w:szCs w:val="24"/>
        </w:rPr>
        <w:t xml:space="preserve">, </w:t>
      </w:r>
      <w:proofErr w:type="spellStart"/>
      <w:r w:rsidRPr="006D4615">
        <w:rPr>
          <w:rFonts w:ascii="Times New Roman" w:hAnsi="Times New Roman" w:cs="Times New Roman"/>
          <w:i/>
          <w:iCs/>
          <w:color w:val="FF0000"/>
          <w:sz w:val="24"/>
          <w:szCs w:val="24"/>
        </w:rPr>
        <w:t>Liria</w:t>
      </w:r>
      <w:proofErr w:type="spellEnd"/>
      <w:r w:rsidRPr="006D4615">
        <w:rPr>
          <w:rFonts w:ascii="Times New Roman" w:hAnsi="Times New Roman" w:cs="Times New Roman"/>
          <w:i/>
          <w:iCs/>
          <w:color w:val="FF0000"/>
          <w:sz w:val="24"/>
          <w:szCs w:val="24"/>
        </w:rPr>
        <w:t xml:space="preserve">, Koha, Besa, </w:t>
      </w:r>
      <w:proofErr w:type="spellStart"/>
      <w:r w:rsidRPr="006D4615">
        <w:rPr>
          <w:rFonts w:ascii="Times New Roman" w:hAnsi="Times New Roman" w:cs="Times New Roman"/>
          <w:i/>
          <w:iCs/>
          <w:color w:val="FF0000"/>
          <w:sz w:val="24"/>
          <w:szCs w:val="24"/>
        </w:rPr>
        <w:t>Ded</w:t>
      </w:r>
      <w:proofErr w:type="spellEnd"/>
      <w:r w:rsidRPr="006D4615">
        <w:rPr>
          <w:rFonts w:ascii="Times New Roman" w:hAnsi="Times New Roman" w:cs="Times New Roman"/>
          <w:i/>
          <w:iCs/>
          <w:color w:val="FF0000"/>
          <w:sz w:val="24"/>
          <w:szCs w:val="24"/>
        </w:rPr>
        <w:t xml:space="preserve"> </w:t>
      </w:r>
      <w:proofErr w:type="spellStart"/>
      <w:r w:rsidRPr="006D4615">
        <w:rPr>
          <w:rFonts w:ascii="Times New Roman" w:hAnsi="Times New Roman" w:cs="Times New Roman"/>
          <w:i/>
          <w:iCs/>
          <w:color w:val="FF0000"/>
          <w:sz w:val="24"/>
          <w:szCs w:val="24"/>
        </w:rPr>
        <w:t>Gjon</w:t>
      </w:r>
      <w:proofErr w:type="spellEnd"/>
      <w:r w:rsidRPr="006D4615">
        <w:rPr>
          <w:rFonts w:ascii="Times New Roman" w:hAnsi="Times New Roman" w:cs="Times New Roman"/>
          <w:i/>
          <w:iCs/>
          <w:color w:val="FF0000"/>
          <w:sz w:val="24"/>
          <w:szCs w:val="24"/>
        </w:rPr>
        <w:t xml:space="preserve"> </w:t>
      </w:r>
      <w:proofErr w:type="spellStart"/>
      <w:r w:rsidRPr="006D4615">
        <w:rPr>
          <w:rFonts w:ascii="Times New Roman" w:hAnsi="Times New Roman" w:cs="Times New Roman"/>
          <w:i/>
          <w:iCs/>
          <w:color w:val="FF0000"/>
          <w:sz w:val="24"/>
          <w:szCs w:val="24"/>
        </w:rPr>
        <w:t>Luli</w:t>
      </w:r>
      <w:proofErr w:type="spellEnd"/>
      <w:r w:rsidRPr="006D4615">
        <w:rPr>
          <w:rFonts w:ascii="Times New Roman" w:hAnsi="Times New Roman" w:cs="Times New Roman"/>
          <w:i/>
          <w:iCs/>
          <w:color w:val="FF0000"/>
          <w:sz w:val="24"/>
          <w:szCs w:val="24"/>
        </w:rPr>
        <w:t xml:space="preserve">, </w:t>
      </w:r>
      <w:proofErr w:type="spellStart"/>
      <w:r w:rsidRPr="006D4615">
        <w:rPr>
          <w:rFonts w:ascii="Times New Roman" w:hAnsi="Times New Roman" w:cs="Times New Roman"/>
          <w:i/>
          <w:iCs/>
          <w:color w:val="FF0000"/>
          <w:sz w:val="24"/>
          <w:szCs w:val="24"/>
        </w:rPr>
        <w:t>Ansambli</w:t>
      </w:r>
      <w:proofErr w:type="spellEnd"/>
      <w:r w:rsidRPr="006D4615">
        <w:rPr>
          <w:rFonts w:ascii="Times New Roman" w:hAnsi="Times New Roman" w:cs="Times New Roman"/>
          <w:i/>
          <w:iCs/>
          <w:color w:val="FF0000"/>
          <w:sz w:val="24"/>
          <w:szCs w:val="24"/>
        </w:rPr>
        <w:t xml:space="preserve"> </w:t>
      </w:r>
      <w:proofErr w:type="spellStart"/>
      <w:r w:rsidRPr="006D4615">
        <w:rPr>
          <w:rFonts w:ascii="Times New Roman" w:hAnsi="Times New Roman" w:cs="Times New Roman"/>
          <w:i/>
          <w:iCs/>
          <w:color w:val="FF0000"/>
          <w:sz w:val="24"/>
          <w:szCs w:val="24"/>
        </w:rPr>
        <w:t>Shqiponja</w:t>
      </w:r>
      <w:proofErr w:type="spellEnd"/>
      <w:r w:rsidRPr="006D4615">
        <w:rPr>
          <w:rFonts w:ascii="Times New Roman" w:hAnsi="Times New Roman" w:cs="Times New Roman"/>
          <w:i/>
          <w:iCs/>
          <w:color w:val="FF0000"/>
          <w:sz w:val="24"/>
          <w:szCs w:val="24"/>
        </w:rPr>
        <w:t>.</w:t>
      </w:r>
    </w:p>
    <w:p w14:paraId="2DA4FACF" w14:textId="77777777" w:rsidR="00B7305B" w:rsidRDefault="006D4615" w:rsidP="005D163A">
      <w:pPr>
        <w:spacing w:line="360" w:lineRule="auto"/>
        <w:jc w:val="both"/>
        <w:rPr>
          <w:rFonts w:ascii="Times New Roman" w:hAnsi="Times New Roman" w:cs="Times New Roman"/>
          <w:sz w:val="24"/>
          <w:szCs w:val="24"/>
        </w:rPr>
      </w:pPr>
      <w:r w:rsidRPr="006D4615">
        <w:rPr>
          <w:rFonts w:ascii="Times New Roman" w:hAnsi="Times New Roman" w:cs="Times New Roman"/>
          <w:sz w:val="24"/>
          <w:szCs w:val="24"/>
        </w:rPr>
        <w:t xml:space="preserve">Le </w:t>
      </w:r>
      <w:proofErr w:type="spellStart"/>
      <w:r w:rsidRPr="006D4615">
        <w:rPr>
          <w:rFonts w:ascii="Times New Roman" w:hAnsi="Times New Roman" w:cs="Times New Roman"/>
          <w:sz w:val="24"/>
          <w:szCs w:val="24"/>
        </w:rPr>
        <w:t>të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veçojmë</w:t>
      </w:r>
      <w:proofErr w:type="spellEnd"/>
      <w:r w:rsidRPr="006D4615">
        <w:rPr>
          <w:rFonts w:ascii="Times New Roman" w:hAnsi="Times New Roman" w:cs="Times New Roman"/>
          <w:sz w:val="24"/>
          <w:szCs w:val="24"/>
        </w:rPr>
        <w:t xml:space="preserve"> </w:t>
      </w:r>
      <w:proofErr w:type="gramStart"/>
      <w:r w:rsidRPr="00B7305B">
        <w:rPr>
          <w:rFonts w:ascii="Times New Roman" w:hAnsi="Times New Roman" w:cs="Times New Roman"/>
          <w:i/>
          <w:iCs/>
          <w:sz w:val="24"/>
          <w:szCs w:val="24"/>
        </w:rPr>
        <w:t>SHKA ,,Ramadan</w:t>
      </w:r>
      <w:proofErr w:type="gramEnd"/>
      <w:r w:rsidRPr="00B7305B">
        <w:rPr>
          <w:rFonts w:ascii="Times New Roman" w:hAnsi="Times New Roman" w:cs="Times New Roman"/>
          <w:i/>
          <w:iCs/>
          <w:sz w:val="24"/>
          <w:szCs w:val="24"/>
        </w:rPr>
        <w:t xml:space="preserve"> </w:t>
      </w:r>
      <w:proofErr w:type="spellStart"/>
      <w:r w:rsidRPr="00B7305B">
        <w:rPr>
          <w:rFonts w:ascii="Times New Roman" w:hAnsi="Times New Roman" w:cs="Times New Roman"/>
          <w:i/>
          <w:iCs/>
          <w:sz w:val="24"/>
          <w:szCs w:val="24"/>
        </w:rPr>
        <w:t>Sharkiq</w:t>
      </w:r>
      <w:proofErr w:type="spellEnd"/>
      <w:r w:rsidRPr="00B7305B">
        <w:rPr>
          <w:rFonts w:ascii="Times New Roman" w:hAnsi="Times New Roman" w:cs="Times New Roman"/>
          <w:i/>
          <w:iCs/>
          <w:sz w:val="24"/>
          <w:szCs w:val="24"/>
        </w:rPr>
        <w:t>",</w:t>
      </w:r>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dhe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shembulli</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i</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aktiviteteve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të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tyre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pasqyron</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rëndësinë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dhe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kompleksitetin</w:t>
      </w:r>
      <w:proofErr w:type="spellEnd"/>
      <w:r w:rsidRPr="006D4615">
        <w:rPr>
          <w:rFonts w:ascii="Times New Roman" w:hAnsi="Times New Roman" w:cs="Times New Roman"/>
          <w:sz w:val="24"/>
          <w:szCs w:val="24"/>
        </w:rPr>
        <w:t xml:space="preserve"> e </w:t>
      </w:r>
      <w:proofErr w:type="spellStart"/>
      <w:r w:rsidRPr="006D4615">
        <w:rPr>
          <w:rFonts w:ascii="Times New Roman" w:hAnsi="Times New Roman" w:cs="Times New Roman"/>
          <w:sz w:val="24"/>
          <w:szCs w:val="24"/>
        </w:rPr>
        <w:t>aktiviteteve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të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cilat</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përfshijnë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aktivitete</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të</w:t>
      </w:r>
      <w:proofErr w:type="spellEnd"/>
      <w:r w:rsidRPr="006D4615">
        <w:rPr>
          <w:rFonts w:ascii="Times New Roman" w:hAnsi="Times New Roman" w:cs="Times New Roman"/>
          <w:sz w:val="24"/>
          <w:szCs w:val="24"/>
        </w:rPr>
        <w:t xml:space="preserve"> </w:t>
      </w:r>
      <w:proofErr w:type="spellStart"/>
      <w:r w:rsidRPr="006D4615">
        <w:rPr>
          <w:rFonts w:ascii="Times New Roman" w:hAnsi="Times New Roman" w:cs="Times New Roman"/>
          <w:sz w:val="24"/>
          <w:szCs w:val="24"/>
        </w:rPr>
        <w:t>ndryshme</w:t>
      </w:r>
      <w:proofErr w:type="spellEnd"/>
      <w:r w:rsidRPr="006D4615">
        <w:rPr>
          <w:rFonts w:ascii="Times New Roman" w:hAnsi="Times New Roman" w:cs="Times New Roman"/>
          <w:sz w:val="24"/>
          <w:szCs w:val="24"/>
        </w:rPr>
        <w:t>:</w:t>
      </w:r>
    </w:p>
    <w:p w14:paraId="5B0977D7" w14:textId="59576836" w:rsidR="00550558" w:rsidRPr="00550558" w:rsidRDefault="009F1085" w:rsidP="00550558">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9F1085">
        <w:rPr>
          <w:rFonts w:ascii="Times New Roman" w:eastAsia="Times New Roman" w:hAnsi="Times New Roman" w:cs="Times New Roman"/>
          <w:sz w:val="24"/>
          <w:szCs w:val="24"/>
          <w:lang w:val="sl-SI"/>
        </w:rPr>
        <w:t>mbrojtjen dhe përmirësimin e vlerave historike dhe kulturore të zonës së Tuzit,</w:t>
      </w:r>
    </w:p>
    <w:p w14:paraId="154763F3" w14:textId="43F8BEE0" w:rsidR="00550558" w:rsidRPr="00550558" w:rsidRDefault="00CB33B8" w:rsidP="00550558">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CB33B8">
        <w:rPr>
          <w:rFonts w:ascii="Times New Roman" w:eastAsia="Times New Roman" w:hAnsi="Times New Roman" w:cs="Times New Roman"/>
          <w:sz w:val="24"/>
          <w:szCs w:val="24"/>
          <w:lang w:val="sl-SI"/>
        </w:rPr>
        <w:t>studimin dhe organizimin e manifestimeve për ruajtjen e vlerave kulturore dhe artistike,</w:t>
      </w:r>
      <w:r w:rsidR="00550558" w:rsidRPr="00550558">
        <w:rPr>
          <w:rFonts w:ascii="Times New Roman" w:eastAsia="Times New Roman" w:hAnsi="Times New Roman" w:cs="Times New Roman"/>
          <w:sz w:val="24"/>
          <w:szCs w:val="24"/>
          <w:lang w:val="sl-SI"/>
        </w:rPr>
        <w:t> </w:t>
      </w:r>
    </w:p>
    <w:p w14:paraId="6ED229E1" w14:textId="4D85A420" w:rsidR="00550558" w:rsidRPr="00B77FE8" w:rsidRDefault="0036157D" w:rsidP="00550558">
      <w:pPr>
        <w:numPr>
          <w:ilvl w:val="0"/>
          <w:numId w:val="28"/>
        </w:numPr>
        <w:spacing w:before="100" w:beforeAutospacing="1" w:after="100" w:afterAutospacing="1" w:line="360" w:lineRule="auto"/>
        <w:rPr>
          <w:rFonts w:ascii="Times New Roman" w:eastAsia="Times New Roman" w:hAnsi="Times New Roman" w:cs="Times New Roman"/>
          <w:sz w:val="24"/>
          <w:szCs w:val="24"/>
        </w:rPr>
      </w:pPr>
      <w:r w:rsidRPr="0036157D">
        <w:rPr>
          <w:rFonts w:ascii="Times New Roman" w:eastAsia="Times New Roman" w:hAnsi="Times New Roman" w:cs="Times New Roman"/>
          <w:sz w:val="24"/>
          <w:szCs w:val="24"/>
          <w:lang w:val="sl-SI"/>
        </w:rPr>
        <w:t xml:space="preserve">grumbullimi dhe ruajtja e vlerave materiale historike, ku jetojnë kryesisht pakicat, </w:t>
      </w:r>
      <w:r w:rsidR="001576EC" w:rsidRPr="001576EC">
        <w:rPr>
          <w:rFonts w:ascii="Times New Roman" w:eastAsia="Times New Roman" w:hAnsi="Times New Roman" w:cs="Times New Roman"/>
          <w:sz w:val="24"/>
          <w:szCs w:val="24"/>
          <w:lang w:val="sl-SI"/>
        </w:rPr>
        <w:t>e</w:t>
      </w:r>
      <w:r w:rsidRPr="001576EC">
        <w:rPr>
          <w:rFonts w:ascii="Times New Roman" w:eastAsia="Times New Roman" w:hAnsi="Times New Roman" w:cs="Times New Roman"/>
          <w:sz w:val="24"/>
          <w:szCs w:val="24"/>
          <w:lang w:val="sl-SI"/>
        </w:rPr>
        <w:t>kspozimi i ekspo</w:t>
      </w:r>
      <w:r w:rsidR="001576EC" w:rsidRPr="001576EC">
        <w:rPr>
          <w:rFonts w:ascii="Times New Roman" w:eastAsia="Times New Roman" w:hAnsi="Times New Roman" w:cs="Times New Roman"/>
          <w:sz w:val="24"/>
          <w:szCs w:val="24"/>
          <w:lang w:val="sl-SI"/>
        </w:rPr>
        <w:t>nateve</w:t>
      </w:r>
      <w:r w:rsidRPr="001576EC">
        <w:rPr>
          <w:rFonts w:ascii="Times New Roman" w:eastAsia="Times New Roman" w:hAnsi="Times New Roman" w:cs="Times New Roman"/>
          <w:sz w:val="24"/>
          <w:szCs w:val="24"/>
          <w:lang w:val="sl-SI"/>
        </w:rPr>
        <w:t xml:space="preserve"> </w:t>
      </w:r>
      <w:r w:rsidRPr="0036157D">
        <w:rPr>
          <w:rFonts w:ascii="Times New Roman" w:eastAsia="Times New Roman" w:hAnsi="Times New Roman" w:cs="Times New Roman"/>
          <w:sz w:val="24"/>
          <w:szCs w:val="24"/>
          <w:lang w:val="sl-SI"/>
        </w:rPr>
        <w:t>me vlera kulturore,</w:t>
      </w:r>
      <w:r w:rsidR="00550558" w:rsidRPr="00550558">
        <w:rPr>
          <w:rFonts w:ascii="Times New Roman" w:eastAsia="Times New Roman" w:hAnsi="Times New Roman" w:cs="Times New Roman"/>
          <w:sz w:val="24"/>
          <w:szCs w:val="24"/>
          <w:lang w:val="sl-SI"/>
        </w:rPr>
        <w:t> </w:t>
      </w:r>
    </w:p>
    <w:p w14:paraId="10225565" w14:textId="0758BF63" w:rsidR="00B77FE8" w:rsidRPr="00550558" w:rsidRDefault="00B77FE8" w:rsidP="00550558">
      <w:pPr>
        <w:numPr>
          <w:ilvl w:val="0"/>
          <w:numId w:val="28"/>
        </w:numPr>
        <w:spacing w:before="100" w:beforeAutospacing="1" w:after="100" w:afterAutospacing="1" w:line="360" w:lineRule="auto"/>
        <w:rPr>
          <w:rFonts w:ascii="Times New Roman" w:eastAsia="Times New Roman" w:hAnsi="Times New Roman" w:cs="Times New Roman"/>
          <w:sz w:val="24"/>
          <w:szCs w:val="24"/>
        </w:rPr>
      </w:pPr>
      <w:proofErr w:type="spellStart"/>
      <w:r w:rsidRPr="00B77FE8">
        <w:rPr>
          <w:rFonts w:ascii="Times New Roman" w:eastAsia="Times New Roman" w:hAnsi="Times New Roman" w:cs="Times New Roman"/>
          <w:sz w:val="24"/>
          <w:szCs w:val="24"/>
        </w:rPr>
        <w:t>organizon</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simpoziume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seminare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vizita</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studimore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ekskursione</w:t>
      </w:r>
      <w:proofErr w:type="spellEnd"/>
      <w:r w:rsidRPr="00B77FE8">
        <w:rPr>
          <w:rFonts w:ascii="Times New Roman" w:eastAsia="Times New Roman" w:hAnsi="Times New Roman" w:cs="Times New Roman"/>
          <w:sz w:val="24"/>
          <w:szCs w:val="24"/>
        </w:rPr>
        <w:t xml:space="preserve"> me </w:t>
      </w:r>
      <w:proofErr w:type="spellStart"/>
      <w:r w:rsidRPr="00B77FE8">
        <w:rPr>
          <w:rFonts w:ascii="Times New Roman" w:eastAsia="Times New Roman" w:hAnsi="Times New Roman" w:cs="Times New Roman"/>
          <w:sz w:val="24"/>
          <w:szCs w:val="24"/>
        </w:rPr>
        <w:t>qëllim</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studimin</w:t>
      </w:r>
      <w:proofErr w:type="spellEnd"/>
      <w:r w:rsidRPr="00B77FE8">
        <w:rPr>
          <w:rFonts w:ascii="Times New Roman" w:eastAsia="Times New Roman" w:hAnsi="Times New Roman" w:cs="Times New Roman"/>
          <w:sz w:val="24"/>
          <w:szCs w:val="24"/>
        </w:rPr>
        <w:t xml:space="preserve"> e </w:t>
      </w:r>
      <w:proofErr w:type="spellStart"/>
      <w:r w:rsidRPr="00B77FE8">
        <w:rPr>
          <w:rFonts w:ascii="Times New Roman" w:eastAsia="Times New Roman" w:hAnsi="Times New Roman" w:cs="Times New Roman"/>
          <w:sz w:val="24"/>
          <w:szCs w:val="24"/>
        </w:rPr>
        <w:t>kulturës</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vlerave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kulturore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dhe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etniko-etnologjike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të</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banorëve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Tuzit</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dhe</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Malit</w:t>
      </w:r>
      <w:proofErr w:type="spellEnd"/>
      <w:r w:rsidRPr="00B77FE8">
        <w:rPr>
          <w:rFonts w:ascii="Times New Roman" w:eastAsia="Times New Roman" w:hAnsi="Times New Roman" w:cs="Times New Roman"/>
          <w:sz w:val="24"/>
          <w:szCs w:val="24"/>
        </w:rPr>
        <w:t xml:space="preserve">, Zi </w:t>
      </w:r>
      <w:proofErr w:type="spellStart"/>
      <w:r w:rsidRPr="00B77FE8">
        <w:rPr>
          <w:rFonts w:ascii="Times New Roman" w:eastAsia="Times New Roman" w:hAnsi="Times New Roman" w:cs="Times New Roman"/>
          <w:sz w:val="24"/>
          <w:szCs w:val="24"/>
        </w:rPr>
        <w:t>në</w:t>
      </w:r>
      <w:proofErr w:type="spellEnd"/>
      <w:r w:rsidRPr="00B77FE8">
        <w:rPr>
          <w:rFonts w:ascii="Times New Roman" w:eastAsia="Times New Roman" w:hAnsi="Times New Roman" w:cs="Times New Roman"/>
          <w:sz w:val="24"/>
          <w:szCs w:val="24"/>
        </w:rPr>
        <w:t xml:space="preserve"> </w:t>
      </w:r>
      <w:proofErr w:type="spellStart"/>
      <w:r w:rsidRPr="00B77FE8">
        <w:rPr>
          <w:rFonts w:ascii="Times New Roman" w:eastAsia="Times New Roman" w:hAnsi="Times New Roman" w:cs="Times New Roman"/>
          <w:sz w:val="24"/>
          <w:szCs w:val="24"/>
        </w:rPr>
        <w:t>përgjithësi</w:t>
      </w:r>
      <w:proofErr w:type="spellEnd"/>
      <w:r w:rsidRPr="00B77FE8">
        <w:rPr>
          <w:rFonts w:ascii="Times New Roman" w:eastAsia="Times New Roman" w:hAnsi="Times New Roman" w:cs="Times New Roman"/>
          <w:sz w:val="24"/>
          <w:szCs w:val="24"/>
        </w:rPr>
        <w:t>;</w:t>
      </w:r>
    </w:p>
    <w:p w14:paraId="2CA8FA94" w14:textId="5261EF19" w:rsidR="00550558" w:rsidRPr="00550558" w:rsidRDefault="00B77FE8" w:rsidP="00550558">
      <w:pPr>
        <w:spacing w:line="360" w:lineRule="auto"/>
        <w:jc w:val="both"/>
        <w:rPr>
          <w:rFonts w:ascii="Times New Roman" w:hAnsi="Times New Roman" w:cs="Times New Roman"/>
          <w:sz w:val="24"/>
          <w:szCs w:val="24"/>
        </w:rPr>
      </w:pPr>
      <w:r w:rsidRPr="00B77FE8">
        <w:rPr>
          <w:rFonts w:ascii="Times New Roman" w:eastAsia="Times New Roman" w:hAnsi="Times New Roman" w:cs="Times New Roman"/>
          <w:sz w:val="24"/>
          <w:szCs w:val="24"/>
          <w:lang w:val="sl-SI"/>
        </w:rPr>
        <w:t>si dhe të gjitha aktivitetet e tjera lidhur me studimin e vlerave etnike, etnologjike, historike dhe kulturore të popujve pakicë në Mal të Zi.</w:t>
      </w:r>
      <w:r w:rsidR="00550558" w:rsidRPr="00550558">
        <w:rPr>
          <w:rFonts w:ascii="Times New Roman" w:eastAsia="Times New Roman" w:hAnsi="Times New Roman" w:cs="Times New Roman"/>
          <w:bCs/>
          <w:sz w:val="24"/>
          <w:szCs w:val="24"/>
          <w:lang w:val="pl-PL"/>
        </w:rPr>
        <w:t xml:space="preserve">   </w:t>
      </w:r>
    </w:p>
    <w:p w14:paraId="25DE3B5F" w14:textId="0A7F45B7" w:rsidR="002E6BB6" w:rsidRDefault="002E6BB6" w:rsidP="00550558">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2E6BB6">
        <w:rPr>
          <w:rFonts w:ascii="Times New Roman" w:eastAsia="Times New Roman" w:hAnsi="Times New Roman" w:cs="Times New Roman"/>
          <w:sz w:val="24"/>
          <w:szCs w:val="24"/>
        </w:rPr>
        <w:t>Që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nga</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viti</w:t>
      </w:r>
      <w:proofErr w:type="spellEnd"/>
      <w:r w:rsidRPr="002E6BB6">
        <w:rPr>
          <w:rFonts w:ascii="Times New Roman" w:eastAsia="Times New Roman" w:hAnsi="Times New Roman" w:cs="Times New Roman"/>
          <w:sz w:val="24"/>
          <w:szCs w:val="24"/>
        </w:rPr>
        <w:t xml:space="preserve"> 2009, </w:t>
      </w:r>
      <w:proofErr w:type="gramStart"/>
      <w:r w:rsidRPr="002E6BB6">
        <w:rPr>
          <w:rFonts w:ascii="Times New Roman" w:eastAsia="Times New Roman" w:hAnsi="Times New Roman" w:cs="Times New Roman"/>
          <w:sz w:val="24"/>
          <w:szCs w:val="24"/>
        </w:rPr>
        <w:t xml:space="preserve">SHKA </w:t>
      </w:r>
      <w:r w:rsidR="001576EC" w:rsidRPr="00B7305B">
        <w:rPr>
          <w:rFonts w:ascii="Times New Roman" w:hAnsi="Times New Roman" w:cs="Times New Roman"/>
          <w:i/>
          <w:iCs/>
          <w:sz w:val="24"/>
          <w:szCs w:val="24"/>
        </w:rPr>
        <w:t>,,Ramadan</w:t>
      </w:r>
      <w:proofErr w:type="gramEnd"/>
      <w:r w:rsidR="001576EC" w:rsidRPr="00B7305B">
        <w:rPr>
          <w:rFonts w:ascii="Times New Roman" w:hAnsi="Times New Roman" w:cs="Times New Roman"/>
          <w:i/>
          <w:iCs/>
          <w:sz w:val="24"/>
          <w:szCs w:val="24"/>
        </w:rPr>
        <w:t xml:space="preserve"> </w:t>
      </w:r>
      <w:proofErr w:type="spellStart"/>
      <w:r w:rsidR="001576EC" w:rsidRPr="00B7305B">
        <w:rPr>
          <w:rFonts w:ascii="Times New Roman" w:hAnsi="Times New Roman" w:cs="Times New Roman"/>
          <w:i/>
          <w:iCs/>
          <w:sz w:val="24"/>
          <w:szCs w:val="24"/>
        </w:rPr>
        <w:t>Sharkiq</w:t>
      </w:r>
      <w:proofErr w:type="spellEnd"/>
      <w:r w:rsidR="001576EC" w:rsidRPr="00B7305B">
        <w:rPr>
          <w:rFonts w:ascii="Times New Roman" w:hAnsi="Times New Roman" w:cs="Times New Roman"/>
          <w:i/>
          <w:iCs/>
          <w:sz w:val="24"/>
          <w:szCs w:val="24"/>
        </w:rPr>
        <w:t>",</w:t>
      </w:r>
      <w:r w:rsidR="001576EC" w:rsidRPr="006D4615">
        <w:rPr>
          <w:rFonts w:ascii="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është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anëtare</w:t>
      </w:r>
      <w:proofErr w:type="spellEnd"/>
      <w:r w:rsidRPr="002E6BB6">
        <w:rPr>
          <w:rFonts w:ascii="Times New Roman" w:eastAsia="Times New Roman" w:hAnsi="Times New Roman" w:cs="Times New Roman"/>
          <w:sz w:val="24"/>
          <w:szCs w:val="24"/>
        </w:rPr>
        <w:t xml:space="preserve"> e SHAFMZ - </w:t>
      </w:r>
      <w:proofErr w:type="spellStart"/>
      <w:r w:rsidRPr="002E6BB6">
        <w:rPr>
          <w:rFonts w:ascii="Times New Roman" w:eastAsia="Times New Roman" w:hAnsi="Times New Roman" w:cs="Times New Roman"/>
          <w:sz w:val="24"/>
          <w:szCs w:val="24"/>
        </w:rPr>
        <w:t>Shoqata</w:t>
      </w:r>
      <w:proofErr w:type="spellEnd"/>
      <w:r w:rsidRPr="002E6BB6">
        <w:rPr>
          <w:rFonts w:ascii="Times New Roman" w:eastAsia="Times New Roman" w:hAnsi="Times New Roman" w:cs="Times New Roman"/>
          <w:sz w:val="24"/>
          <w:szCs w:val="24"/>
        </w:rPr>
        <w:t xml:space="preserve"> e </w:t>
      </w:r>
      <w:proofErr w:type="spellStart"/>
      <w:r w:rsidRPr="002E6BB6">
        <w:rPr>
          <w:rFonts w:ascii="Times New Roman" w:eastAsia="Times New Roman" w:hAnsi="Times New Roman" w:cs="Times New Roman"/>
          <w:sz w:val="24"/>
          <w:szCs w:val="24"/>
        </w:rPr>
        <w:t>Ansambleve</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Folklorike</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të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Malit</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të</w:t>
      </w:r>
      <w:proofErr w:type="spellEnd"/>
      <w:r w:rsidRPr="002E6BB6">
        <w:rPr>
          <w:rFonts w:ascii="Times New Roman" w:eastAsia="Times New Roman" w:hAnsi="Times New Roman" w:cs="Times New Roman"/>
          <w:sz w:val="24"/>
          <w:szCs w:val="24"/>
        </w:rPr>
        <w:t xml:space="preserve"> Zi, </w:t>
      </w:r>
      <w:proofErr w:type="spellStart"/>
      <w:r w:rsidRPr="002E6BB6">
        <w:rPr>
          <w:rFonts w:ascii="Times New Roman" w:eastAsia="Times New Roman" w:hAnsi="Times New Roman" w:cs="Times New Roman"/>
          <w:sz w:val="24"/>
          <w:szCs w:val="24"/>
        </w:rPr>
        <w:t>që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nga</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viti</w:t>
      </w:r>
      <w:proofErr w:type="spellEnd"/>
      <w:r w:rsidRPr="002E6BB6">
        <w:rPr>
          <w:rFonts w:ascii="Times New Roman" w:eastAsia="Times New Roman" w:hAnsi="Times New Roman" w:cs="Times New Roman"/>
          <w:sz w:val="24"/>
          <w:szCs w:val="24"/>
        </w:rPr>
        <w:t xml:space="preserve"> 2013 </w:t>
      </w:r>
      <w:proofErr w:type="spellStart"/>
      <w:r w:rsidRPr="002E6BB6">
        <w:rPr>
          <w:rFonts w:ascii="Times New Roman" w:eastAsia="Times New Roman" w:hAnsi="Times New Roman" w:cs="Times New Roman"/>
          <w:sz w:val="24"/>
          <w:szCs w:val="24"/>
        </w:rPr>
        <w:t>anëtare</w:t>
      </w:r>
      <w:proofErr w:type="spellEnd"/>
      <w:r w:rsidRPr="002E6BB6">
        <w:rPr>
          <w:rFonts w:ascii="Times New Roman" w:eastAsia="Times New Roman" w:hAnsi="Times New Roman" w:cs="Times New Roman"/>
          <w:sz w:val="24"/>
          <w:szCs w:val="24"/>
        </w:rPr>
        <w:t xml:space="preserve"> e </w:t>
      </w:r>
      <w:proofErr w:type="spellStart"/>
      <w:r w:rsidRPr="002E6BB6">
        <w:rPr>
          <w:rFonts w:ascii="Times New Roman" w:eastAsia="Times New Roman" w:hAnsi="Times New Roman" w:cs="Times New Roman"/>
          <w:sz w:val="24"/>
          <w:szCs w:val="24"/>
        </w:rPr>
        <w:t>plotë</w:t>
      </w:r>
      <w:proofErr w:type="spellEnd"/>
      <w:r w:rsidRPr="002E6BB6">
        <w:rPr>
          <w:rFonts w:ascii="Times New Roman" w:eastAsia="Times New Roman" w:hAnsi="Times New Roman" w:cs="Times New Roman"/>
          <w:sz w:val="24"/>
          <w:szCs w:val="24"/>
        </w:rPr>
        <w:t xml:space="preserve"> e CIOFF Montenegro - </w:t>
      </w:r>
      <w:proofErr w:type="spellStart"/>
      <w:r w:rsidRPr="002E6BB6">
        <w:rPr>
          <w:rFonts w:ascii="Times New Roman" w:eastAsia="Times New Roman" w:hAnsi="Times New Roman" w:cs="Times New Roman"/>
          <w:sz w:val="24"/>
          <w:szCs w:val="24"/>
        </w:rPr>
        <w:t>një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organizatë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kombëtare</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nën</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kujdesin</w:t>
      </w:r>
      <w:proofErr w:type="spellEnd"/>
      <w:r w:rsidRPr="002E6BB6">
        <w:rPr>
          <w:rFonts w:ascii="Times New Roman" w:eastAsia="Times New Roman" w:hAnsi="Times New Roman" w:cs="Times New Roman"/>
          <w:sz w:val="24"/>
          <w:szCs w:val="24"/>
        </w:rPr>
        <w:t xml:space="preserve"> e UNESCO-s, </w:t>
      </w:r>
      <w:proofErr w:type="spellStart"/>
      <w:r w:rsidRPr="002E6BB6">
        <w:rPr>
          <w:rFonts w:ascii="Times New Roman" w:eastAsia="Times New Roman" w:hAnsi="Times New Roman" w:cs="Times New Roman"/>
          <w:sz w:val="24"/>
          <w:szCs w:val="24"/>
        </w:rPr>
        <w:t>qëllimi</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i</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së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cilës</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është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mbrojtja</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dhe</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promovimi</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i</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trashëgimisë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kulturore</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materiale</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dhe</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jomateriale</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të</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rëndësi</w:t>
      </w:r>
      <w:proofErr w:type="spellEnd"/>
      <w:r w:rsidRPr="002E6BB6">
        <w:rPr>
          <w:rFonts w:ascii="Times New Roman" w:eastAsia="Times New Roman" w:hAnsi="Times New Roman" w:cs="Times New Roman"/>
          <w:sz w:val="24"/>
          <w:szCs w:val="24"/>
        </w:rPr>
        <w:t xml:space="preserve"> </w:t>
      </w:r>
      <w:proofErr w:type="spellStart"/>
      <w:r w:rsidRPr="002E6BB6">
        <w:rPr>
          <w:rFonts w:ascii="Times New Roman" w:eastAsia="Times New Roman" w:hAnsi="Times New Roman" w:cs="Times New Roman"/>
          <w:sz w:val="24"/>
          <w:szCs w:val="24"/>
        </w:rPr>
        <w:t>kombëtare</w:t>
      </w:r>
      <w:proofErr w:type="spellEnd"/>
      <w:r w:rsidRPr="002E6BB6">
        <w:rPr>
          <w:rFonts w:ascii="Times New Roman" w:eastAsia="Times New Roman" w:hAnsi="Times New Roman" w:cs="Times New Roman"/>
          <w:sz w:val="24"/>
          <w:szCs w:val="24"/>
        </w:rPr>
        <w:t>.</w:t>
      </w:r>
    </w:p>
    <w:p w14:paraId="2816365B" w14:textId="4A3345C5" w:rsidR="00872500" w:rsidRDefault="00872500" w:rsidP="005D163A">
      <w:pPr>
        <w:pStyle w:val="T30X"/>
        <w:spacing w:line="360" w:lineRule="auto"/>
        <w:ind w:firstLine="0"/>
        <w:rPr>
          <w:sz w:val="24"/>
          <w:szCs w:val="24"/>
        </w:rPr>
      </w:pPr>
      <w:proofErr w:type="spellStart"/>
      <w:r w:rsidRPr="00872500">
        <w:rPr>
          <w:sz w:val="24"/>
          <w:szCs w:val="24"/>
        </w:rPr>
        <w:lastRenderedPageBreak/>
        <w:t>Komuna</w:t>
      </w:r>
      <w:proofErr w:type="spellEnd"/>
      <w:r w:rsidRPr="00872500">
        <w:rPr>
          <w:sz w:val="24"/>
          <w:szCs w:val="24"/>
        </w:rPr>
        <w:t xml:space="preserve"> e </w:t>
      </w:r>
      <w:proofErr w:type="spellStart"/>
      <w:r w:rsidRPr="00872500">
        <w:rPr>
          <w:sz w:val="24"/>
          <w:szCs w:val="24"/>
        </w:rPr>
        <w:t>Tuzit</w:t>
      </w:r>
      <w:proofErr w:type="spellEnd"/>
      <w:r w:rsidRPr="00872500">
        <w:rPr>
          <w:sz w:val="24"/>
          <w:szCs w:val="24"/>
        </w:rPr>
        <w:t xml:space="preserve"> </w:t>
      </w:r>
      <w:proofErr w:type="spellStart"/>
      <w:r w:rsidRPr="00872500">
        <w:rPr>
          <w:sz w:val="24"/>
          <w:szCs w:val="24"/>
        </w:rPr>
        <w:t>realizon</w:t>
      </w:r>
      <w:proofErr w:type="spellEnd"/>
      <w:r w:rsidRPr="00872500">
        <w:rPr>
          <w:sz w:val="24"/>
          <w:szCs w:val="24"/>
        </w:rPr>
        <w:t xml:space="preserve"> </w:t>
      </w:r>
      <w:proofErr w:type="spellStart"/>
      <w:r w:rsidRPr="00872500">
        <w:rPr>
          <w:sz w:val="24"/>
          <w:szCs w:val="24"/>
        </w:rPr>
        <w:t>mbështetjen</w:t>
      </w:r>
      <w:proofErr w:type="spellEnd"/>
      <w:r w:rsidRPr="00872500">
        <w:rPr>
          <w:sz w:val="24"/>
          <w:szCs w:val="24"/>
        </w:rPr>
        <w:t xml:space="preserve"> </w:t>
      </w:r>
      <w:proofErr w:type="spellStart"/>
      <w:r w:rsidRPr="00872500">
        <w:rPr>
          <w:sz w:val="24"/>
          <w:szCs w:val="24"/>
        </w:rPr>
        <w:t>për</w:t>
      </w:r>
      <w:proofErr w:type="spellEnd"/>
      <w:r w:rsidRPr="00872500">
        <w:rPr>
          <w:sz w:val="24"/>
          <w:szCs w:val="24"/>
        </w:rPr>
        <w:t xml:space="preserve"> </w:t>
      </w:r>
      <w:proofErr w:type="spellStart"/>
      <w:r w:rsidRPr="00872500">
        <w:rPr>
          <w:sz w:val="24"/>
          <w:szCs w:val="24"/>
        </w:rPr>
        <w:t>zhvillimin</w:t>
      </w:r>
      <w:proofErr w:type="spellEnd"/>
      <w:r w:rsidRPr="00872500">
        <w:rPr>
          <w:sz w:val="24"/>
          <w:szCs w:val="24"/>
        </w:rPr>
        <w:t xml:space="preserve"> e </w:t>
      </w:r>
      <w:proofErr w:type="spellStart"/>
      <w:r w:rsidRPr="00872500">
        <w:rPr>
          <w:sz w:val="24"/>
          <w:szCs w:val="24"/>
        </w:rPr>
        <w:t>organizatave</w:t>
      </w:r>
      <w:proofErr w:type="spellEnd"/>
      <w:r w:rsidRPr="00872500">
        <w:rPr>
          <w:sz w:val="24"/>
          <w:szCs w:val="24"/>
        </w:rPr>
        <w:t xml:space="preserve"> </w:t>
      </w:r>
      <w:proofErr w:type="spellStart"/>
      <w:r w:rsidRPr="00872500">
        <w:rPr>
          <w:sz w:val="24"/>
          <w:szCs w:val="24"/>
        </w:rPr>
        <w:t>joqeveritare</w:t>
      </w:r>
      <w:proofErr w:type="spellEnd"/>
      <w:r w:rsidRPr="00872500">
        <w:rPr>
          <w:sz w:val="24"/>
          <w:szCs w:val="24"/>
        </w:rPr>
        <w:t xml:space="preserve"> </w:t>
      </w:r>
      <w:proofErr w:type="spellStart"/>
      <w:r w:rsidRPr="00872500">
        <w:rPr>
          <w:sz w:val="24"/>
          <w:szCs w:val="24"/>
        </w:rPr>
        <w:t>në</w:t>
      </w:r>
      <w:proofErr w:type="spellEnd"/>
      <w:r w:rsidRPr="00872500">
        <w:rPr>
          <w:sz w:val="24"/>
          <w:szCs w:val="24"/>
        </w:rPr>
        <w:t xml:space="preserve"> </w:t>
      </w:r>
      <w:proofErr w:type="spellStart"/>
      <w:r w:rsidRPr="00872500">
        <w:rPr>
          <w:sz w:val="24"/>
          <w:szCs w:val="24"/>
        </w:rPr>
        <w:t>pajtim</w:t>
      </w:r>
      <w:proofErr w:type="spellEnd"/>
      <w:r w:rsidRPr="00872500">
        <w:rPr>
          <w:sz w:val="24"/>
          <w:szCs w:val="24"/>
        </w:rPr>
        <w:t xml:space="preserve"> me </w:t>
      </w:r>
      <w:proofErr w:type="spellStart"/>
      <w:r w:rsidRPr="00872500">
        <w:rPr>
          <w:sz w:val="24"/>
          <w:szCs w:val="24"/>
        </w:rPr>
        <w:t>Vendimin</w:t>
      </w:r>
      <w:proofErr w:type="spellEnd"/>
      <w:r w:rsidRPr="00872500">
        <w:rPr>
          <w:sz w:val="24"/>
          <w:szCs w:val="24"/>
        </w:rPr>
        <w:t xml:space="preserve"> </w:t>
      </w:r>
      <w:proofErr w:type="spellStart"/>
      <w:r w:rsidRPr="00872500">
        <w:rPr>
          <w:sz w:val="24"/>
          <w:szCs w:val="24"/>
        </w:rPr>
        <w:t>për</w:t>
      </w:r>
      <w:proofErr w:type="spellEnd"/>
      <w:r w:rsidRPr="00872500">
        <w:rPr>
          <w:sz w:val="24"/>
          <w:szCs w:val="24"/>
        </w:rPr>
        <w:t xml:space="preserve"> </w:t>
      </w:r>
      <w:proofErr w:type="spellStart"/>
      <w:r w:rsidRPr="00872500">
        <w:rPr>
          <w:sz w:val="24"/>
          <w:szCs w:val="24"/>
        </w:rPr>
        <w:t>kriteret</w:t>
      </w:r>
      <w:proofErr w:type="spellEnd"/>
      <w:r w:rsidRPr="00872500">
        <w:rPr>
          <w:sz w:val="24"/>
          <w:szCs w:val="24"/>
        </w:rPr>
        <w:t xml:space="preserve">, </w:t>
      </w:r>
      <w:proofErr w:type="spellStart"/>
      <w:r w:rsidRPr="00872500">
        <w:rPr>
          <w:sz w:val="24"/>
          <w:szCs w:val="24"/>
        </w:rPr>
        <w:t>mënyrën</w:t>
      </w:r>
      <w:proofErr w:type="spellEnd"/>
      <w:r w:rsidRPr="00872500">
        <w:rPr>
          <w:sz w:val="24"/>
          <w:szCs w:val="24"/>
        </w:rPr>
        <w:t xml:space="preserve"> </w:t>
      </w:r>
      <w:proofErr w:type="spellStart"/>
      <w:r w:rsidRPr="00872500">
        <w:rPr>
          <w:sz w:val="24"/>
          <w:szCs w:val="24"/>
        </w:rPr>
        <w:t>dhe</w:t>
      </w:r>
      <w:proofErr w:type="spellEnd"/>
      <w:r w:rsidRPr="00872500">
        <w:rPr>
          <w:sz w:val="24"/>
          <w:szCs w:val="24"/>
        </w:rPr>
        <w:t xml:space="preserve"> </w:t>
      </w:r>
      <w:proofErr w:type="spellStart"/>
      <w:r w:rsidRPr="00872500">
        <w:rPr>
          <w:sz w:val="24"/>
          <w:szCs w:val="24"/>
        </w:rPr>
        <w:t>procedurën</w:t>
      </w:r>
      <w:proofErr w:type="spellEnd"/>
      <w:r w:rsidRPr="00872500">
        <w:rPr>
          <w:sz w:val="24"/>
          <w:szCs w:val="24"/>
        </w:rPr>
        <w:t xml:space="preserve"> e </w:t>
      </w:r>
      <w:proofErr w:type="spellStart"/>
      <w:r w:rsidRPr="00872500">
        <w:rPr>
          <w:sz w:val="24"/>
          <w:szCs w:val="24"/>
        </w:rPr>
        <w:t>shpërndarjes</w:t>
      </w:r>
      <w:proofErr w:type="spellEnd"/>
      <w:r w:rsidRPr="00872500">
        <w:rPr>
          <w:sz w:val="24"/>
          <w:szCs w:val="24"/>
        </w:rPr>
        <w:t xml:space="preserve"> </w:t>
      </w:r>
      <w:proofErr w:type="spellStart"/>
      <w:r w:rsidRPr="00872500">
        <w:rPr>
          <w:sz w:val="24"/>
          <w:szCs w:val="24"/>
        </w:rPr>
        <w:t>së</w:t>
      </w:r>
      <w:proofErr w:type="spellEnd"/>
      <w:r w:rsidRPr="00872500">
        <w:rPr>
          <w:sz w:val="24"/>
          <w:szCs w:val="24"/>
        </w:rPr>
        <w:t xml:space="preserve"> </w:t>
      </w:r>
      <w:proofErr w:type="spellStart"/>
      <w:r w:rsidRPr="00872500">
        <w:rPr>
          <w:sz w:val="24"/>
          <w:szCs w:val="24"/>
        </w:rPr>
        <w:t>mjeteve</w:t>
      </w:r>
      <w:proofErr w:type="spellEnd"/>
      <w:r w:rsidRPr="00872500">
        <w:rPr>
          <w:sz w:val="24"/>
          <w:szCs w:val="24"/>
        </w:rPr>
        <w:t xml:space="preserve"> </w:t>
      </w:r>
      <w:proofErr w:type="spellStart"/>
      <w:r w:rsidRPr="00872500">
        <w:rPr>
          <w:sz w:val="24"/>
          <w:szCs w:val="24"/>
        </w:rPr>
        <w:t>për</w:t>
      </w:r>
      <w:proofErr w:type="spellEnd"/>
      <w:r w:rsidRPr="00872500">
        <w:rPr>
          <w:sz w:val="24"/>
          <w:szCs w:val="24"/>
        </w:rPr>
        <w:t xml:space="preserve"> </w:t>
      </w:r>
      <w:proofErr w:type="spellStart"/>
      <w:r w:rsidRPr="00872500">
        <w:rPr>
          <w:sz w:val="24"/>
          <w:szCs w:val="24"/>
        </w:rPr>
        <w:t>organizatat</w:t>
      </w:r>
      <w:proofErr w:type="spellEnd"/>
      <w:r w:rsidRPr="00872500">
        <w:rPr>
          <w:sz w:val="24"/>
          <w:szCs w:val="24"/>
        </w:rPr>
        <w:t xml:space="preserve"> </w:t>
      </w:r>
      <w:proofErr w:type="spellStart"/>
      <w:r w:rsidRPr="00872500">
        <w:rPr>
          <w:sz w:val="24"/>
          <w:szCs w:val="24"/>
        </w:rPr>
        <w:t>joqeveritare</w:t>
      </w:r>
      <w:proofErr w:type="spellEnd"/>
      <w:r w:rsidRPr="00872500">
        <w:rPr>
          <w:sz w:val="24"/>
          <w:szCs w:val="24"/>
        </w:rPr>
        <w:t xml:space="preserve"> (“Fleta </w:t>
      </w:r>
      <w:proofErr w:type="spellStart"/>
      <w:r w:rsidR="001576EC">
        <w:rPr>
          <w:sz w:val="24"/>
          <w:szCs w:val="24"/>
        </w:rPr>
        <w:t>z</w:t>
      </w:r>
      <w:r w:rsidRPr="00872500">
        <w:rPr>
          <w:sz w:val="24"/>
          <w:szCs w:val="24"/>
        </w:rPr>
        <w:t>yrtare</w:t>
      </w:r>
      <w:proofErr w:type="spellEnd"/>
      <w:r w:rsidRPr="00872500">
        <w:rPr>
          <w:sz w:val="24"/>
          <w:szCs w:val="24"/>
        </w:rPr>
        <w:t xml:space="preserve"> e </w:t>
      </w:r>
      <w:proofErr w:type="spellStart"/>
      <w:r w:rsidRPr="00872500">
        <w:rPr>
          <w:sz w:val="24"/>
          <w:szCs w:val="24"/>
        </w:rPr>
        <w:t>Malit</w:t>
      </w:r>
      <w:proofErr w:type="spellEnd"/>
      <w:r w:rsidRPr="00872500">
        <w:rPr>
          <w:sz w:val="24"/>
          <w:szCs w:val="24"/>
        </w:rPr>
        <w:t xml:space="preserve"> </w:t>
      </w:r>
      <w:proofErr w:type="spellStart"/>
      <w:r w:rsidRPr="00872500">
        <w:rPr>
          <w:sz w:val="24"/>
          <w:szCs w:val="24"/>
        </w:rPr>
        <w:t>të</w:t>
      </w:r>
      <w:proofErr w:type="spellEnd"/>
      <w:r w:rsidRPr="00872500">
        <w:rPr>
          <w:sz w:val="24"/>
          <w:szCs w:val="24"/>
        </w:rPr>
        <w:t xml:space="preserve"> Zi – </w:t>
      </w:r>
      <w:proofErr w:type="spellStart"/>
      <w:r w:rsidRPr="00872500">
        <w:rPr>
          <w:sz w:val="24"/>
          <w:szCs w:val="24"/>
        </w:rPr>
        <w:t>dispo</w:t>
      </w:r>
      <w:r w:rsidR="001576EC">
        <w:rPr>
          <w:sz w:val="24"/>
          <w:szCs w:val="24"/>
        </w:rPr>
        <w:t>z</w:t>
      </w:r>
      <w:r w:rsidRPr="00872500">
        <w:rPr>
          <w:sz w:val="24"/>
          <w:szCs w:val="24"/>
        </w:rPr>
        <w:t>itat</w:t>
      </w:r>
      <w:proofErr w:type="spellEnd"/>
      <w:r w:rsidRPr="00872500">
        <w:rPr>
          <w:sz w:val="24"/>
          <w:szCs w:val="24"/>
        </w:rPr>
        <w:t xml:space="preserve"> </w:t>
      </w:r>
      <w:proofErr w:type="spellStart"/>
      <w:r w:rsidRPr="00872500">
        <w:rPr>
          <w:sz w:val="24"/>
          <w:szCs w:val="24"/>
        </w:rPr>
        <w:t>komunale</w:t>
      </w:r>
      <w:proofErr w:type="spellEnd"/>
      <w:r w:rsidRPr="00872500">
        <w:rPr>
          <w:sz w:val="24"/>
          <w:szCs w:val="24"/>
        </w:rPr>
        <w:t xml:space="preserve">”, nr. 046/19 </w:t>
      </w:r>
      <w:proofErr w:type="spellStart"/>
      <w:r w:rsidRPr="00872500">
        <w:rPr>
          <w:sz w:val="24"/>
          <w:szCs w:val="24"/>
        </w:rPr>
        <w:t>më</w:t>
      </w:r>
      <w:proofErr w:type="spellEnd"/>
      <w:r w:rsidRPr="00872500">
        <w:rPr>
          <w:sz w:val="24"/>
          <w:szCs w:val="24"/>
        </w:rPr>
        <w:t xml:space="preserve"> 19.11.2019), </w:t>
      </w:r>
      <w:proofErr w:type="spellStart"/>
      <w:r w:rsidRPr="00872500">
        <w:rPr>
          <w:sz w:val="24"/>
          <w:szCs w:val="24"/>
        </w:rPr>
        <w:t>si</w:t>
      </w:r>
      <w:proofErr w:type="spellEnd"/>
      <w:r w:rsidRPr="00872500">
        <w:rPr>
          <w:sz w:val="24"/>
          <w:szCs w:val="24"/>
        </w:rPr>
        <w:t xml:space="preserve"> </w:t>
      </w:r>
      <w:proofErr w:type="spellStart"/>
      <w:r w:rsidRPr="00872500">
        <w:rPr>
          <w:sz w:val="24"/>
          <w:szCs w:val="24"/>
        </w:rPr>
        <w:t>dhe</w:t>
      </w:r>
      <w:proofErr w:type="spellEnd"/>
      <w:r w:rsidRPr="00872500">
        <w:rPr>
          <w:sz w:val="24"/>
          <w:szCs w:val="24"/>
        </w:rPr>
        <w:t xml:space="preserve"> </w:t>
      </w:r>
      <w:proofErr w:type="spellStart"/>
      <w:r w:rsidRPr="00872500">
        <w:rPr>
          <w:sz w:val="24"/>
          <w:szCs w:val="24"/>
        </w:rPr>
        <w:t>në</w:t>
      </w:r>
      <w:proofErr w:type="spellEnd"/>
      <w:r w:rsidRPr="00872500">
        <w:rPr>
          <w:sz w:val="24"/>
          <w:szCs w:val="24"/>
        </w:rPr>
        <w:t xml:space="preserve"> </w:t>
      </w:r>
      <w:proofErr w:type="spellStart"/>
      <w:r w:rsidRPr="00872500">
        <w:rPr>
          <w:sz w:val="24"/>
          <w:szCs w:val="24"/>
        </w:rPr>
        <w:t>bazë</w:t>
      </w:r>
      <w:proofErr w:type="spellEnd"/>
      <w:r w:rsidRPr="00872500">
        <w:rPr>
          <w:sz w:val="24"/>
          <w:szCs w:val="24"/>
        </w:rPr>
        <w:t xml:space="preserve"> </w:t>
      </w:r>
      <w:proofErr w:type="spellStart"/>
      <w:r w:rsidRPr="00872500">
        <w:rPr>
          <w:sz w:val="24"/>
          <w:szCs w:val="24"/>
        </w:rPr>
        <w:t>të</w:t>
      </w:r>
      <w:proofErr w:type="spellEnd"/>
      <w:r w:rsidRPr="00872500">
        <w:rPr>
          <w:sz w:val="24"/>
          <w:szCs w:val="24"/>
        </w:rPr>
        <w:t xml:space="preserve"> </w:t>
      </w:r>
      <w:proofErr w:type="spellStart"/>
      <w:r w:rsidRPr="00872500">
        <w:rPr>
          <w:sz w:val="24"/>
          <w:szCs w:val="24"/>
        </w:rPr>
        <w:t>Vendimit</w:t>
      </w:r>
      <w:proofErr w:type="spellEnd"/>
      <w:r w:rsidRPr="00872500">
        <w:rPr>
          <w:sz w:val="24"/>
          <w:szCs w:val="24"/>
        </w:rPr>
        <w:t xml:space="preserve"> </w:t>
      </w:r>
      <w:proofErr w:type="spellStart"/>
      <w:r w:rsidRPr="00872500">
        <w:rPr>
          <w:sz w:val="24"/>
          <w:szCs w:val="24"/>
        </w:rPr>
        <w:t>për</w:t>
      </w:r>
      <w:proofErr w:type="spellEnd"/>
      <w:r w:rsidRPr="00872500">
        <w:rPr>
          <w:sz w:val="24"/>
          <w:szCs w:val="24"/>
        </w:rPr>
        <w:t xml:space="preserve"> </w:t>
      </w:r>
      <w:proofErr w:type="spellStart"/>
      <w:r w:rsidRPr="00872500">
        <w:rPr>
          <w:sz w:val="24"/>
          <w:szCs w:val="24"/>
        </w:rPr>
        <w:t>ndryshime</w:t>
      </w:r>
      <w:proofErr w:type="spellEnd"/>
      <w:r w:rsidRPr="00872500">
        <w:rPr>
          <w:sz w:val="24"/>
          <w:szCs w:val="24"/>
        </w:rPr>
        <w:t xml:space="preserve"> </w:t>
      </w:r>
      <w:proofErr w:type="spellStart"/>
      <w:r w:rsidRPr="00872500">
        <w:rPr>
          <w:sz w:val="24"/>
          <w:szCs w:val="24"/>
        </w:rPr>
        <w:t>dhe</w:t>
      </w:r>
      <w:proofErr w:type="spellEnd"/>
      <w:r w:rsidRPr="00872500">
        <w:rPr>
          <w:sz w:val="24"/>
          <w:szCs w:val="24"/>
        </w:rPr>
        <w:t xml:space="preserve"> </w:t>
      </w:r>
      <w:proofErr w:type="spellStart"/>
      <w:r w:rsidRPr="00872500">
        <w:rPr>
          <w:sz w:val="24"/>
          <w:szCs w:val="24"/>
        </w:rPr>
        <w:t>plotësime</w:t>
      </w:r>
      <w:proofErr w:type="spellEnd"/>
      <w:r w:rsidRPr="00872500">
        <w:rPr>
          <w:sz w:val="24"/>
          <w:szCs w:val="24"/>
        </w:rPr>
        <w:t xml:space="preserve"> </w:t>
      </w:r>
      <w:proofErr w:type="spellStart"/>
      <w:r w:rsidRPr="00872500">
        <w:rPr>
          <w:sz w:val="24"/>
          <w:szCs w:val="24"/>
        </w:rPr>
        <w:t>të</w:t>
      </w:r>
      <w:proofErr w:type="spellEnd"/>
      <w:r w:rsidRPr="00872500">
        <w:rPr>
          <w:sz w:val="24"/>
          <w:szCs w:val="24"/>
        </w:rPr>
        <w:t xml:space="preserve"> </w:t>
      </w:r>
      <w:proofErr w:type="spellStart"/>
      <w:r w:rsidRPr="00872500">
        <w:rPr>
          <w:sz w:val="24"/>
          <w:szCs w:val="24"/>
        </w:rPr>
        <w:t>Vendimit</w:t>
      </w:r>
      <w:proofErr w:type="spellEnd"/>
      <w:r w:rsidRPr="00872500">
        <w:rPr>
          <w:sz w:val="24"/>
          <w:szCs w:val="24"/>
        </w:rPr>
        <w:t xml:space="preserve"> </w:t>
      </w:r>
      <w:proofErr w:type="spellStart"/>
      <w:r w:rsidRPr="00872500">
        <w:rPr>
          <w:sz w:val="24"/>
          <w:szCs w:val="24"/>
        </w:rPr>
        <w:t>për</w:t>
      </w:r>
      <w:proofErr w:type="spellEnd"/>
      <w:r w:rsidRPr="00872500">
        <w:rPr>
          <w:sz w:val="24"/>
          <w:szCs w:val="24"/>
        </w:rPr>
        <w:t xml:space="preserve"> </w:t>
      </w:r>
      <w:proofErr w:type="spellStart"/>
      <w:r w:rsidRPr="00872500">
        <w:rPr>
          <w:sz w:val="24"/>
          <w:szCs w:val="24"/>
        </w:rPr>
        <w:t>kriteret</w:t>
      </w:r>
      <w:proofErr w:type="spellEnd"/>
      <w:r w:rsidRPr="00872500">
        <w:rPr>
          <w:sz w:val="24"/>
          <w:szCs w:val="24"/>
        </w:rPr>
        <w:t xml:space="preserve">, </w:t>
      </w:r>
      <w:proofErr w:type="spellStart"/>
      <w:r w:rsidRPr="00872500">
        <w:rPr>
          <w:sz w:val="24"/>
          <w:szCs w:val="24"/>
        </w:rPr>
        <w:t>mënyrën</w:t>
      </w:r>
      <w:proofErr w:type="spellEnd"/>
      <w:r w:rsidRPr="00872500">
        <w:rPr>
          <w:sz w:val="24"/>
          <w:szCs w:val="24"/>
        </w:rPr>
        <w:t xml:space="preserve"> </w:t>
      </w:r>
      <w:proofErr w:type="spellStart"/>
      <w:r w:rsidRPr="00872500">
        <w:rPr>
          <w:sz w:val="24"/>
          <w:szCs w:val="24"/>
        </w:rPr>
        <w:t>dhe</w:t>
      </w:r>
      <w:proofErr w:type="spellEnd"/>
      <w:r w:rsidRPr="00872500">
        <w:rPr>
          <w:sz w:val="24"/>
          <w:szCs w:val="24"/>
        </w:rPr>
        <w:t xml:space="preserve"> </w:t>
      </w:r>
      <w:proofErr w:type="spellStart"/>
      <w:r w:rsidRPr="00872500">
        <w:rPr>
          <w:sz w:val="24"/>
          <w:szCs w:val="24"/>
        </w:rPr>
        <w:t>procedurën</w:t>
      </w:r>
      <w:proofErr w:type="spellEnd"/>
      <w:r w:rsidRPr="00872500">
        <w:rPr>
          <w:sz w:val="24"/>
          <w:szCs w:val="24"/>
        </w:rPr>
        <w:t xml:space="preserve"> e </w:t>
      </w:r>
      <w:proofErr w:type="spellStart"/>
      <w:r w:rsidRPr="00872500">
        <w:rPr>
          <w:sz w:val="24"/>
          <w:szCs w:val="24"/>
        </w:rPr>
        <w:t>shpërndarjes</w:t>
      </w:r>
      <w:proofErr w:type="spellEnd"/>
      <w:r w:rsidRPr="00872500">
        <w:rPr>
          <w:sz w:val="24"/>
          <w:szCs w:val="24"/>
        </w:rPr>
        <w:t xml:space="preserve"> </w:t>
      </w:r>
      <w:proofErr w:type="spellStart"/>
      <w:r w:rsidRPr="00872500">
        <w:rPr>
          <w:sz w:val="24"/>
          <w:szCs w:val="24"/>
        </w:rPr>
        <w:t>së</w:t>
      </w:r>
      <w:proofErr w:type="spellEnd"/>
      <w:r w:rsidRPr="00872500">
        <w:rPr>
          <w:sz w:val="24"/>
          <w:szCs w:val="24"/>
        </w:rPr>
        <w:t xml:space="preserve"> </w:t>
      </w:r>
      <w:proofErr w:type="spellStart"/>
      <w:r w:rsidRPr="00872500">
        <w:rPr>
          <w:sz w:val="24"/>
          <w:szCs w:val="24"/>
        </w:rPr>
        <w:t>mjeteve</w:t>
      </w:r>
      <w:proofErr w:type="spellEnd"/>
      <w:r w:rsidRPr="00872500">
        <w:rPr>
          <w:sz w:val="24"/>
          <w:szCs w:val="24"/>
        </w:rPr>
        <w:t xml:space="preserve"> </w:t>
      </w:r>
      <w:proofErr w:type="spellStart"/>
      <w:r w:rsidRPr="00872500">
        <w:rPr>
          <w:sz w:val="24"/>
          <w:szCs w:val="24"/>
        </w:rPr>
        <w:t>për</w:t>
      </w:r>
      <w:proofErr w:type="spellEnd"/>
      <w:r w:rsidRPr="00872500">
        <w:rPr>
          <w:sz w:val="24"/>
          <w:szCs w:val="24"/>
        </w:rPr>
        <w:t xml:space="preserve"> </w:t>
      </w:r>
      <w:proofErr w:type="spellStart"/>
      <w:r w:rsidRPr="00872500">
        <w:rPr>
          <w:sz w:val="24"/>
          <w:szCs w:val="24"/>
        </w:rPr>
        <w:t>organizatat</w:t>
      </w:r>
      <w:proofErr w:type="spellEnd"/>
      <w:r w:rsidRPr="00872500">
        <w:rPr>
          <w:sz w:val="24"/>
          <w:szCs w:val="24"/>
        </w:rPr>
        <w:t xml:space="preserve"> </w:t>
      </w:r>
      <w:proofErr w:type="spellStart"/>
      <w:r w:rsidRPr="00872500">
        <w:rPr>
          <w:sz w:val="24"/>
          <w:szCs w:val="24"/>
        </w:rPr>
        <w:t>joqeveritare</w:t>
      </w:r>
      <w:proofErr w:type="spellEnd"/>
      <w:r w:rsidRPr="00872500">
        <w:rPr>
          <w:sz w:val="24"/>
          <w:szCs w:val="24"/>
        </w:rPr>
        <w:t xml:space="preserve"> (“Fleta </w:t>
      </w:r>
      <w:proofErr w:type="spellStart"/>
      <w:r w:rsidRPr="00872500">
        <w:rPr>
          <w:sz w:val="24"/>
          <w:szCs w:val="24"/>
        </w:rPr>
        <w:t>zyrtare</w:t>
      </w:r>
      <w:proofErr w:type="spellEnd"/>
      <w:r w:rsidRPr="00872500">
        <w:rPr>
          <w:sz w:val="24"/>
          <w:szCs w:val="24"/>
        </w:rPr>
        <w:t xml:space="preserve"> e </w:t>
      </w:r>
      <w:proofErr w:type="spellStart"/>
      <w:r w:rsidRPr="00872500">
        <w:rPr>
          <w:sz w:val="24"/>
          <w:szCs w:val="24"/>
        </w:rPr>
        <w:t>Malit</w:t>
      </w:r>
      <w:proofErr w:type="spellEnd"/>
      <w:r w:rsidRPr="00872500">
        <w:rPr>
          <w:sz w:val="24"/>
          <w:szCs w:val="24"/>
        </w:rPr>
        <w:t xml:space="preserve"> </w:t>
      </w:r>
      <w:proofErr w:type="spellStart"/>
      <w:r w:rsidRPr="00872500">
        <w:rPr>
          <w:sz w:val="24"/>
          <w:szCs w:val="24"/>
        </w:rPr>
        <w:t>të</w:t>
      </w:r>
      <w:proofErr w:type="spellEnd"/>
      <w:r w:rsidRPr="00872500">
        <w:rPr>
          <w:sz w:val="24"/>
          <w:szCs w:val="24"/>
        </w:rPr>
        <w:t xml:space="preserve"> Zi – </w:t>
      </w:r>
      <w:proofErr w:type="spellStart"/>
      <w:r w:rsidRPr="00872500">
        <w:rPr>
          <w:sz w:val="24"/>
          <w:szCs w:val="24"/>
        </w:rPr>
        <w:t>dispozitat</w:t>
      </w:r>
      <w:proofErr w:type="spellEnd"/>
      <w:r w:rsidRPr="00872500">
        <w:rPr>
          <w:sz w:val="24"/>
          <w:szCs w:val="24"/>
        </w:rPr>
        <w:t xml:space="preserve"> </w:t>
      </w:r>
      <w:proofErr w:type="spellStart"/>
      <w:r w:rsidRPr="00872500">
        <w:rPr>
          <w:sz w:val="24"/>
          <w:szCs w:val="24"/>
        </w:rPr>
        <w:t>komunale</w:t>
      </w:r>
      <w:proofErr w:type="spellEnd"/>
      <w:r w:rsidRPr="00872500">
        <w:rPr>
          <w:sz w:val="24"/>
          <w:szCs w:val="24"/>
        </w:rPr>
        <w:t xml:space="preserve">”, nr. 010/21 </w:t>
      </w:r>
      <w:proofErr w:type="spellStart"/>
      <w:r w:rsidRPr="00872500">
        <w:rPr>
          <w:sz w:val="24"/>
          <w:szCs w:val="24"/>
        </w:rPr>
        <w:t>datë</w:t>
      </w:r>
      <w:proofErr w:type="spellEnd"/>
      <w:r w:rsidRPr="00872500">
        <w:rPr>
          <w:sz w:val="24"/>
          <w:szCs w:val="24"/>
        </w:rPr>
        <w:t xml:space="preserve"> 16.04.2021).</w:t>
      </w:r>
    </w:p>
    <w:p w14:paraId="1BEB0091" w14:textId="77777777" w:rsidR="005D163A" w:rsidRPr="00D00FCD" w:rsidRDefault="005D163A" w:rsidP="005D163A">
      <w:pPr>
        <w:spacing w:after="0" w:line="240" w:lineRule="atLeast"/>
        <w:jc w:val="both"/>
        <w:rPr>
          <w:rFonts w:ascii="Times New Roman" w:hAnsi="Times New Roman"/>
          <w:bCs/>
          <w:sz w:val="24"/>
          <w:szCs w:val="24"/>
        </w:rPr>
      </w:pPr>
    </w:p>
    <w:p w14:paraId="4EEF803B" w14:textId="32D5049B" w:rsidR="005D163A" w:rsidRDefault="005D163A" w:rsidP="005D163A">
      <w:pPr>
        <w:spacing w:after="0" w:line="360" w:lineRule="auto"/>
        <w:jc w:val="both"/>
        <w:rPr>
          <w:rFonts w:ascii="Times New Roman" w:hAnsi="Times New Roman"/>
          <w:bCs/>
          <w:sz w:val="24"/>
          <w:szCs w:val="24"/>
          <w:lang w:val="sr-Latn-CS"/>
        </w:rPr>
      </w:pPr>
      <w:proofErr w:type="spellStart"/>
      <w:r>
        <w:rPr>
          <w:rFonts w:ascii="Times New Roman" w:hAnsi="Times New Roman"/>
          <w:bCs/>
          <w:sz w:val="24"/>
          <w:szCs w:val="24"/>
        </w:rPr>
        <w:t>Opština</w:t>
      </w:r>
      <w:proofErr w:type="spellEnd"/>
      <w:r>
        <w:rPr>
          <w:rFonts w:ascii="Times New Roman" w:hAnsi="Times New Roman"/>
          <w:bCs/>
          <w:sz w:val="24"/>
          <w:szCs w:val="24"/>
        </w:rPr>
        <w:t xml:space="preserve"> Tuzi </w:t>
      </w:r>
      <w:proofErr w:type="spellStart"/>
      <w:r>
        <w:rPr>
          <w:rFonts w:ascii="Times New Roman" w:hAnsi="Times New Roman"/>
          <w:bCs/>
          <w:sz w:val="24"/>
          <w:szCs w:val="24"/>
        </w:rPr>
        <w:t>kroz</w:t>
      </w:r>
      <w:proofErr w:type="spellEnd"/>
      <w:r>
        <w:rPr>
          <w:rFonts w:ascii="Times New Roman" w:hAnsi="Times New Roman"/>
          <w:bCs/>
          <w:sz w:val="24"/>
          <w:szCs w:val="24"/>
        </w:rPr>
        <w:t xml:space="preserve"> </w:t>
      </w:r>
      <w:proofErr w:type="spellStart"/>
      <w:r>
        <w:rPr>
          <w:rFonts w:ascii="Times New Roman" w:hAnsi="Times New Roman"/>
          <w:bCs/>
          <w:sz w:val="24"/>
          <w:szCs w:val="24"/>
        </w:rPr>
        <w:t>javni</w:t>
      </w:r>
      <w:proofErr w:type="spellEnd"/>
      <w:r>
        <w:rPr>
          <w:rFonts w:ascii="Times New Roman" w:hAnsi="Times New Roman"/>
          <w:bCs/>
          <w:sz w:val="24"/>
          <w:szCs w:val="24"/>
        </w:rPr>
        <w:t xml:space="preserve"> </w:t>
      </w:r>
      <w:proofErr w:type="spellStart"/>
      <w:r>
        <w:rPr>
          <w:rFonts w:ascii="Times New Roman" w:hAnsi="Times New Roman"/>
          <w:bCs/>
          <w:sz w:val="24"/>
          <w:szCs w:val="24"/>
        </w:rPr>
        <w:t>konkurs</w:t>
      </w:r>
      <w:proofErr w:type="spellEnd"/>
      <w:r>
        <w:rPr>
          <w:rFonts w:ascii="Times New Roman" w:hAnsi="Times New Roman"/>
          <w:bCs/>
          <w:sz w:val="24"/>
          <w:szCs w:val="24"/>
        </w:rPr>
        <w:t xml:space="preserve"> za </w:t>
      </w:r>
      <w:proofErr w:type="spellStart"/>
      <w:r>
        <w:rPr>
          <w:rFonts w:ascii="Times New Roman" w:hAnsi="Times New Roman"/>
          <w:bCs/>
          <w:sz w:val="24"/>
          <w:szCs w:val="24"/>
        </w:rPr>
        <w:t>finansiranje</w:t>
      </w:r>
      <w:proofErr w:type="spellEnd"/>
      <w:r>
        <w:rPr>
          <w:rFonts w:ascii="Times New Roman" w:hAnsi="Times New Roman"/>
          <w:bCs/>
          <w:sz w:val="24"/>
          <w:szCs w:val="24"/>
        </w:rPr>
        <w:t xml:space="preserve"> </w:t>
      </w:r>
      <w:proofErr w:type="spellStart"/>
      <w:r>
        <w:rPr>
          <w:rFonts w:ascii="Times New Roman" w:hAnsi="Times New Roman"/>
          <w:bCs/>
          <w:sz w:val="24"/>
          <w:szCs w:val="24"/>
        </w:rPr>
        <w:t>nevladinih</w:t>
      </w:r>
      <w:proofErr w:type="spellEnd"/>
      <w:r>
        <w:rPr>
          <w:rFonts w:ascii="Times New Roman" w:hAnsi="Times New Roman"/>
          <w:bCs/>
          <w:sz w:val="24"/>
          <w:szCs w:val="24"/>
        </w:rPr>
        <w:t xml:space="preserve"> </w:t>
      </w:r>
      <w:proofErr w:type="spellStart"/>
      <w:r>
        <w:rPr>
          <w:rFonts w:ascii="Times New Roman" w:hAnsi="Times New Roman"/>
          <w:bCs/>
          <w:sz w:val="24"/>
          <w:szCs w:val="24"/>
        </w:rPr>
        <w:t>organizacija</w:t>
      </w:r>
      <w:proofErr w:type="spellEnd"/>
      <w:r>
        <w:rPr>
          <w:rFonts w:ascii="Times New Roman" w:hAnsi="Times New Roman"/>
          <w:bCs/>
          <w:sz w:val="24"/>
          <w:szCs w:val="24"/>
        </w:rPr>
        <w:t xml:space="preserve"> </w:t>
      </w:r>
      <w:proofErr w:type="spellStart"/>
      <w:r>
        <w:rPr>
          <w:rFonts w:ascii="Times New Roman" w:hAnsi="Times New Roman"/>
          <w:bCs/>
          <w:sz w:val="24"/>
          <w:szCs w:val="24"/>
        </w:rPr>
        <w:t>ima</w:t>
      </w:r>
      <w:proofErr w:type="spellEnd"/>
      <w:r>
        <w:rPr>
          <w:rFonts w:ascii="Times New Roman" w:hAnsi="Times New Roman"/>
          <w:bCs/>
          <w:sz w:val="24"/>
          <w:szCs w:val="24"/>
        </w:rPr>
        <w:t xml:space="preserve"> </w:t>
      </w:r>
      <w:proofErr w:type="spellStart"/>
      <w:r>
        <w:rPr>
          <w:rFonts w:ascii="Times New Roman" w:hAnsi="Times New Roman"/>
          <w:bCs/>
          <w:sz w:val="24"/>
          <w:szCs w:val="24"/>
        </w:rPr>
        <w:t>definisane</w:t>
      </w:r>
      <w:proofErr w:type="spellEnd"/>
      <w:r>
        <w:rPr>
          <w:rFonts w:ascii="Times New Roman" w:hAnsi="Times New Roman"/>
          <w:bCs/>
          <w:sz w:val="24"/>
          <w:szCs w:val="24"/>
        </w:rPr>
        <w:t xml:space="preserve"> </w:t>
      </w:r>
      <w:proofErr w:type="spellStart"/>
      <w:r>
        <w:rPr>
          <w:rFonts w:ascii="Times New Roman" w:hAnsi="Times New Roman"/>
          <w:bCs/>
          <w:sz w:val="24"/>
          <w:szCs w:val="24"/>
        </w:rPr>
        <w:t>sljedeće</w:t>
      </w:r>
      <w:proofErr w:type="spellEnd"/>
      <w:r>
        <w:rPr>
          <w:rFonts w:ascii="Times New Roman" w:hAnsi="Times New Roman"/>
          <w:bCs/>
          <w:sz w:val="24"/>
          <w:szCs w:val="24"/>
        </w:rPr>
        <w:t xml:space="preserve"> </w:t>
      </w:r>
      <w:proofErr w:type="spellStart"/>
      <w:r>
        <w:rPr>
          <w:rFonts w:ascii="Times New Roman" w:hAnsi="Times New Roman"/>
          <w:bCs/>
          <w:sz w:val="24"/>
          <w:szCs w:val="24"/>
        </w:rPr>
        <w:t>prioritetne</w:t>
      </w:r>
      <w:proofErr w:type="spellEnd"/>
      <w:r>
        <w:rPr>
          <w:rFonts w:ascii="Times New Roman" w:hAnsi="Times New Roman"/>
          <w:bCs/>
          <w:sz w:val="24"/>
          <w:szCs w:val="24"/>
        </w:rPr>
        <w:t xml:space="preserve"> </w:t>
      </w:r>
      <w:proofErr w:type="spellStart"/>
      <w:r>
        <w:rPr>
          <w:rFonts w:ascii="Times New Roman" w:hAnsi="Times New Roman"/>
          <w:bCs/>
          <w:sz w:val="24"/>
          <w:szCs w:val="24"/>
        </w:rPr>
        <w:t>oblasti</w:t>
      </w:r>
      <w:proofErr w:type="spellEnd"/>
      <w:r>
        <w:rPr>
          <w:rFonts w:ascii="Times New Roman" w:hAnsi="Times New Roman"/>
          <w:bCs/>
          <w:sz w:val="24"/>
          <w:szCs w:val="24"/>
        </w:rPr>
        <w:t xml:space="preserve">: </w:t>
      </w:r>
      <w:proofErr w:type="spellStart"/>
      <w:r>
        <w:rPr>
          <w:rFonts w:ascii="Times New Roman" w:hAnsi="Times New Roman"/>
          <w:bCs/>
          <w:sz w:val="24"/>
          <w:szCs w:val="24"/>
        </w:rPr>
        <w:t>e</w:t>
      </w:r>
      <w:r w:rsidRPr="005D163A">
        <w:rPr>
          <w:rFonts w:ascii="Times New Roman" w:hAnsi="Times New Roman"/>
          <w:bCs/>
          <w:sz w:val="24"/>
          <w:szCs w:val="24"/>
        </w:rPr>
        <w:t>ko</w:t>
      </w:r>
      <w:r w:rsidRPr="005D163A">
        <w:rPr>
          <w:rFonts w:ascii="Times New Roman" w:hAnsi="Times New Roman"/>
          <w:bCs/>
        </w:rPr>
        <w:t>logija</w:t>
      </w:r>
      <w:proofErr w:type="spellEnd"/>
      <w:r w:rsidRPr="005D163A">
        <w:rPr>
          <w:rFonts w:ascii="Times New Roman" w:hAnsi="Times New Roman"/>
          <w:bCs/>
        </w:rPr>
        <w:t xml:space="preserve">, </w:t>
      </w:r>
      <w:proofErr w:type="spellStart"/>
      <w:r w:rsidRPr="005D163A">
        <w:rPr>
          <w:rFonts w:ascii="Times New Roman" w:hAnsi="Times New Roman"/>
          <w:bCs/>
        </w:rPr>
        <w:t>zaštita</w:t>
      </w:r>
      <w:proofErr w:type="spellEnd"/>
      <w:r w:rsidRPr="005D163A">
        <w:rPr>
          <w:rFonts w:ascii="Times New Roman" w:hAnsi="Times New Roman"/>
          <w:bCs/>
        </w:rPr>
        <w:t xml:space="preserve"> </w:t>
      </w:r>
      <w:proofErr w:type="spellStart"/>
      <w:r w:rsidRPr="005D163A">
        <w:rPr>
          <w:rFonts w:ascii="Times New Roman" w:hAnsi="Times New Roman"/>
          <w:bCs/>
        </w:rPr>
        <w:t>životne</w:t>
      </w:r>
      <w:proofErr w:type="spellEnd"/>
      <w:r w:rsidRPr="005D163A">
        <w:rPr>
          <w:rFonts w:ascii="Times New Roman" w:hAnsi="Times New Roman"/>
          <w:bCs/>
        </w:rPr>
        <w:t xml:space="preserve"> </w:t>
      </w:r>
      <w:proofErr w:type="spellStart"/>
      <w:r w:rsidRPr="005D163A">
        <w:rPr>
          <w:rFonts w:ascii="Times New Roman" w:hAnsi="Times New Roman"/>
          <w:bCs/>
        </w:rPr>
        <w:t>sredine</w:t>
      </w:r>
      <w:proofErr w:type="spellEnd"/>
      <w:r>
        <w:rPr>
          <w:rFonts w:ascii="Times New Roman" w:hAnsi="Times New Roman"/>
          <w:bCs/>
        </w:rPr>
        <w:t xml:space="preserve">; </w:t>
      </w:r>
      <w:proofErr w:type="spellStart"/>
      <w:r>
        <w:rPr>
          <w:rFonts w:ascii="Times New Roman" w:hAnsi="Times New Roman"/>
          <w:bCs/>
        </w:rPr>
        <w:t>z</w:t>
      </w:r>
      <w:r w:rsidRPr="005D163A">
        <w:rPr>
          <w:rFonts w:ascii="Times New Roman" w:hAnsi="Times New Roman"/>
          <w:bCs/>
        </w:rPr>
        <w:t>aštita</w:t>
      </w:r>
      <w:proofErr w:type="spellEnd"/>
      <w:r w:rsidRPr="005D163A">
        <w:rPr>
          <w:rFonts w:ascii="Times New Roman" w:hAnsi="Times New Roman"/>
          <w:bCs/>
        </w:rPr>
        <w:t xml:space="preserve"> </w:t>
      </w:r>
      <w:proofErr w:type="spellStart"/>
      <w:r w:rsidRPr="005D163A">
        <w:rPr>
          <w:rFonts w:ascii="Times New Roman" w:hAnsi="Times New Roman"/>
          <w:bCs/>
        </w:rPr>
        <w:t>lica</w:t>
      </w:r>
      <w:proofErr w:type="spellEnd"/>
      <w:r w:rsidRPr="005D163A">
        <w:rPr>
          <w:rFonts w:ascii="Times New Roman" w:hAnsi="Times New Roman"/>
          <w:bCs/>
        </w:rPr>
        <w:t xml:space="preserve"> </w:t>
      </w:r>
      <w:proofErr w:type="spellStart"/>
      <w:r w:rsidRPr="005D163A">
        <w:rPr>
          <w:rFonts w:ascii="Times New Roman" w:hAnsi="Times New Roman"/>
          <w:bCs/>
        </w:rPr>
        <w:t>sa</w:t>
      </w:r>
      <w:proofErr w:type="spellEnd"/>
      <w:r w:rsidRPr="005D163A">
        <w:rPr>
          <w:rFonts w:ascii="Times New Roman" w:hAnsi="Times New Roman"/>
          <w:bCs/>
        </w:rPr>
        <w:t xml:space="preserve"> </w:t>
      </w:r>
      <w:proofErr w:type="spellStart"/>
      <w:r w:rsidRPr="005D163A">
        <w:rPr>
          <w:rFonts w:ascii="Times New Roman" w:hAnsi="Times New Roman"/>
          <w:bCs/>
        </w:rPr>
        <w:t>invaliditetom</w:t>
      </w:r>
      <w:proofErr w:type="spellEnd"/>
      <w:r>
        <w:rPr>
          <w:rFonts w:ascii="Times New Roman" w:hAnsi="Times New Roman"/>
          <w:bCs/>
        </w:rPr>
        <w:t xml:space="preserve">; </w:t>
      </w:r>
      <w:proofErr w:type="spellStart"/>
      <w:r>
        <w:rPr>
          <w:rFonts w:ascii="Times New Roman" w:hAnsi="Times New Roman"/>
          <w:bCs/>
          <w:sz w:val="24"/>
          <w:szCs w:val="24"/>
        </w:rPr>
        <w:t>z</w:t>
      </w:r>
      <w:r w:rsidRPr="005D163A">
        <w:rPr>
          <w:rFonts w:ascii="Times New Roman" w:hAnsi="Times New Roman"/>
          <w:bCs/>
          <w:sz w:val="24"/>
          <w:szCs w:val="24"/>
        </w:rPr>
        <w:t>aštita</w:t>
      </w:r>
      <w:proofErr w:type="spellEnd"/>
      <w:r w:rsidRPr="005D163A">
        <w:rPr>
          <w:rFonts w:ascii="Times New Roman" w:hAnsi="Times New Roman"/>
          <w:bCs/>
          <w:sz w:val="24"/>
          <w:szCs w:val="24"/>
        </w:rPr>
        <w:t xml:space="preserve"> </w:t>
      </w:r>
      <w:proofErr w:type="spellStart"/>
      <w:r w:rsidRPr="005D163A">
        <w:rPr>
          <w:rFonts w:ascii="Times New Roman" w:hAnsi="Times New Roman"/>
          <w:bCs/>
          <w:sz w:val="24"/>
          <w:szCs w:val="24"/>
        </w:rPr>
        <w:t>i</w:t>
      </w:r>
      <w:proofErr w:type="spellEnd"/>
      <w:r w:rsidRPr="005D163A">
        <w:rPr>
          <w:rFonts w:ascii="Times New Roman" w:hAnsi="Times New Roman"/>
          <w:bCs/>
          <w:sz w:val="24"/>
          <w:szCs w:val="24"/>
        </w:rPr>
        <w:t xml:space="preserve"> </w:t>
      </w:r>
      <w:proofErr w:type="spellStart"/>
      <w:r w:rsidRPr="005D163A">
        <w:rPr>
          <w:rFonts w:ascii="Times New Roman" w:hAnsi="Times New Roman"/>
          <w:bCs/>
          <w:sz w:val="24"/>
          <w:szCs w:val="24"/>
        </w:rPr>
        <w:t>promovisan</w:t>
      </w:r>
      <w:r w:rsidRPr="005D163A">
        <w:rPr>
          <w:rFonts w:ascii="Times New Roman" w:hAnsi="Times New Roman"/>
          <w:bCs/>
        </w:rPr>
        <w:t>je</w:t>
      </w:r>
      <w:proofErr w:type="spellEnd"/>
      <w:r w:rsidRPr="005D163A">
        <w:rPr>
          <w:rFonts w:ascii="Times New Roman" w:hAnsi="Times New Roman"/>
          <w:bCs/>
        </w:rPr>
        <w:t xml:space="preserve"> </w:t>
      </w:r>
      <w:proofErr w:type="spellStart"/>
      <w:r w:rsidRPr="005D163A">
        <w:rPr>
          <w:rFonts w:ascii="Times New Roman" w:hAnsi="Times New Roman"/>
          <w:bCs/>
        </w:rPr>
        <w:t>ljudskih</w:t>
      </w:r>
      <w:proofErr w:type="spellEnd"/>
      <w:r w:rsidRPr="005D163A">
        <w:rPr>
          <w:rFonts w:ascii="Times New Roman" w:hAnsi="Times New Roman"/>
          <w:bCs/>
        </w:rPr>
        <w:t xml:space="preserve"> </w:t>
      </w:r>
      <w:proofErr w:type="spellStart"/>
      <w:r w:rsidRPr="005D163A">
        <w:rPr>
          <w:rFonts w:ascii="Times New Roman" w:hAnsi="Times New Roman"/>
          <w:bCs/>
        </w:rPr>
        <w:t>i</w:t>
      </w:r>
      <w:proofErr w:type="spellEnd"/>
      <w:r w:rsidRPr="005D163A">
        <w:rPr>
          <w:rFonts w:ascii="Times New Roman" w:hAnsi="Times New Roman"/>
          <w:bCs/>
        </w:rPr>
        <w:t xml:space="preserve"> </w:t>
      </w:r>
      <w:proofErr w:type="spellStart"/>
      <w:r w:rsidRPr="005D163A">
        <w:rPr>
          <w:rFonts w:ascii="Times New Roman" w:hAnsi="Times New Roman"/>
          <w:bCs/>
        </w:rPr>
        <w:t>manjinskih</w:t>
      </w:r>
      <w:proofErr w:type="spellEnd"/>
      <w:r w:rsidRPr="005D163A">
        <w:rPr>
          <w:rFonts w:ascii="Times New Roman" w:hAnsi="Times New Roman"/>
          <w:bCs/>
        </w:rPr>
        <w:t xml:space="preserve"> </w:t>
      </w:r>
      <w:proofErr w:type="spellStart"/>
      <w:r w:rsidRPr="005D163A">
        <w:rPr>
          <w:rFonts w:ascii="Times New Roman" w:hAnsi="Times New Roman"/>
          <w:bCs/>
        </w:rPr>
        <w:t>prava</w:t>
      </w:r>
      <w:proofErr w:type="spellEnd"/>
      <w:r>
        <w:rPr>
          <w:rFonts w:ascii="Times New Roman" w:hAnsi="Times New Roman"/>
          <w:bCs/>
        </w:rPr>
        <w:t xml:space="preserve">; </w:t>
      </w:r>
      <w:proofErr w:type="spellStart"/>
      <w:r>
        <w:rPr>
          <w:rFonts w:ascii="Times New Roman" w:hAnsi="Times New Roman"/>
          <w:bCs/>
        </w:rPr>
        <w:t>s</w:t>
      </w:r>
      <w:r w:rsidRPr="005D163A">
        <w:rPr>
          <w:rFonts w:ascii="Times New Roman" w:hAnsi="Times New Roman"/>
          <w:bCs/>
        </w:rPr>
        <w:t>ocijalna</w:t>
      </w:r>
      <w:proofErr w:type="spellEnd"/>
      <w:r w:rsidRPr="005D163A">
        <w:rPr>
          <w:rFonts w:ascii="Times New Roman" w:hAnsi="Times New Roman"/>
          <w:bCs/>
        </w:rPr>
        <w:t xml:space="preserve"> </w:t>
      </w:r>
      <w:proofErr w:type="spellStart"/>
      <w:r w:rsidRPr="005D163A">
        <w:rPr>
          <w:rFonts w:ascii="Times New Roman" w:hAnsi="Times New Roman"/>
          <w:bCs/>
        </w:rPr>
        <w:t>i</w:t>
      </w:r>
      <w:proofErr w:type="spellEnd"/>
      <w:r w:rsidRPr="005D163A">
        <w:rPr>
          <w:rFonts w:ascii="Times New Roman" w:hAnsi="Times New Roman"/>
          <w:bCs/>
        </w:rPr>
        <w:t xml:space="preserve"> </w:t>
      </w:r>
      <w:proofErr w:type="spellStart"/>
      <w:r w:rsidRPr="005D163A">
        <w:rPr>
          <w:rFonts w:ascii="Times New Roman" w:hAnsi="Times New Roman"/>
          <w:bCs/>
        </w:rPr>
        <w:t>dječja</w:t>
      </w:r>
      <w:proofErr w:type="spellEnd"/>
      <w:r w:rsidRPr="005D163A">
        <w:rPr>
          <w:rFonts w:ascii="Times New Roman" w:hAnsi="Times New Roman"/>
          <w:bCs/>
        </w:rPr>
        <w:t xml:space="preserve"> </w:t>
      </w:r>
      <w:proofErr w:type="spellStart"/>
      <w:r w:rsidRPr="005D163A">
        <w:rPr>
          <w:rFonts w:ascii="Times New Roman" w:hAnsi="Times New Roman"/>
          <w:bCs/>
        </w:rPr>
        <w:t>zaštita</w:t>
      </w:r>
      <w:proofErr w:type="spellEnd"/>
      <w:r>
        <w:rPr>
          <w:rFonts w:ascii="Times New Roman" w:hAnsi="Times New Roman"/>
          <w:bCs/>
        </w:rPr>
        <w:t>;</w:t>
      </w:r>
      <w:r>
        <w:rPr>
          <w:rFonts w:ascii="Times New Roman" w:hAnsi="Times New Roman"/>
          <w:bCs/>
          <w:sz w:val="24"/>
          <w:szCs w:val="24"/>
        </w:rPr>
        <w:t xml:space="preserve"> </w:t>
      </w:r>
      <w:proofErr w:type="spellStart"/>
      <w:r>
        <w:rPr>
          <w:rFonts w:ascii="Times New Roman" w:hAnsi="Times New Roman"/>
          <w:bCs/>
        </w:rPr>
        <w:t>r</w:t>
      </w:r>
      <w:r w:rsidRPr="005D163A">
        <w:rPr>
          <w:rFonts w:ascii="Times New Roman" w:hAnsi="Times New Roman"/>
          <w:bCs/>
        </w:rPr>
        <w:t>odna</w:t>
      </w:r>
      <w:proofErr w:type="spellEnd"/>
      <w:r w:rsidRPr="005D163A">
        <w:rPr>
          <w:rFonts w:ascii="Times New Roman" w:hAnsi="Times New Roman"/>
          <w:bCs/>
        </w:rPr>
        <w:t xml:space="preserve"> </w:t>
      </w:r>
      <w:proofErr w:type="spellStart"/>
      <w:proofErr w:type="gramStart"/>
      <w:r w:rsidRPr="005D163A">
        <w:rPr>
          <w:rFonts w:ascii="Times New Roman" w:hAnsi="Times New Roman"/>
          <w:bCs/>
        </w:rPr>
        <w:t>ravnopravnost</w:t>
      </w:r>
      <w:proofErr w:type="spellEnd"/>
      <w:r>
        <w:rPr>
          <w:rFonts w:ascii="Times New Roman" w:hAnsi="Times New Roman"/>
          <w:bCs/>
        </w:rPr>
        <w:t xml:space="preserve">; </w:t>
      </w:r>
      <w:r>
        <w:rPr>
          <w:rFonts w:ascii="Times New Roman" w:hAnsi="Times New Roman"/>
          <w:bCs/>
          <w:sz w:val="24"/>
          <w:szCs w:val="24"/>
        </w:rPr>
        <w:t xml:space="preserve"> </w:t>
      </w:r>
      <w:proofErr w:type="spellStart"/>
      <w:r>
        <w:rPr>
          <w:rFonts w:ascii="Times New Roman" w:hAnsi="Times New Roman"/>
          <w:bCs/>
        </w:rPr>
        <w:t>r</w:t>
      </w:r>
      <w:r w:rsidRPr="005D163A">
        <w:rPr>
          <w:rFonts w:ascii="Times New Roman" w:hAnsi="Times New Roman"/>
          <w:bCs/>
        </w:rPr>
        <w:t>ješavanje</w:t>
      </w:r>
      <w:proofErr w:type="spellEnd"/>
      <w:proofErr w:type="gramEnd"/>
      <w:r w:rsidRPr="005D163A">
        <w:rPr>
          <w:rFonts w:ascii="Times New Roman" w:hAnsi="Times New Roman"/>
          <w:bCs/>
        </w:rPr>
        <w:t xml:space="preserve"> </w:t>
      </w:r>
      <w:proofErr w:type="spellStart"/>
      <w:r w:rsidRPr="005D163A">
        <w:rPr>
          <w:rFonts w:ascii="Times New Roman" w:hAnsi="Times New Roman"/>
          <w:bCs/>
        </w:rPr>
        <w:t>problema</w:t>
      </w:r>
      <w:proofErr w:type="spellEnd"/>
      <w:r w:rsidRPr="005D163A">
        <w:rPr>
          <w:rFonts w:ascii="Times New Roman" w:hAnsi="Times New Roman"/>
          <w:bCs/>
        </w:rPr>
        <w:t xml:space="preserve"> </w:t>
      </w:r>
      <w:proofErr w:type="spellStart"/>
      <w:r w:rsidRPr="005D163A">
        <w:rPr>
          <w:rFonts w:ascii="Times New Roman" w:hAnsi="Times New Roman"/>
          <w:bCs/>
        </w:rPr>
        <w:t>mladih</w:t>
      </w:r>
      <w:proofErr w:type="spellEnd"/>
      <w:r w:rsidR="00717FBF">
        <w:rPr>
          <w:rFonts w:ascii="Times New Roman" w:hAnsi="Times New Roman"/>
          <w:bCs/>
          <w:sz w:val="24"/>
          <w:szCs w:val="24"/>
        </w:rPr>
        <w:t xml:space="preserve"> </w:t>
      </w:r>
      <w:proofErr w:type="spellStart"/>
      <w:r w:rsidR="00717FBF">
        <w:rPr>
          <w:rFonts w:ascii="Times New Roman" w:hAnsi="Times New Roman"/>
          <w:bCs/>
          <w:sz w:val="24"/>
          <w:szCs w:val="24"/>
        </w:rPr>
        <w:t>i</w:t>
      </w:r>
      <w:proofErr w:type="spellEnd"/>
      <w:r w:rsidR="00717FBF">
        <w:rPr>
          <w:rFonts w:ascii="Times New Roman" w:hAnsi="Times New Roman"/>
          <w:bCs/>
          <w:sz w:val="24"/>
          <w:szCs w:val="24"/>
        </w:rPr>
        <w:t xml:space="preserve"> </w:t>
      </w:r>
      <w:proofErr w:type="spellStart"/>
      <w:r w:rsidR="00717FBF">
        <w:rPr>
          <w:rFonts w:ascii="Times New Roman" w:hAnsi="Times New Roman"/>
          <w:bCs/>
          <w:sz w:val="24"/>
          <w:szCs w:val="24"/>
        </w:rPr>
        <w:t>k</w:t>
      </w:r>
      <w:r w:rsidRPr="005D163A">
        <w:rPr>
          <w:rFonts w:ascii="Times New Roman" w:hAnsi="Times New Roman"/>
          <w:bCs/>
          <w:sz w:val="24"/>
          <w:szCs w:val="24"/>
        </w:rPr>
        <w:t>ulturnu</w:t>
      </w:r>
      <w:proofErr w:type="spellEnd"/>
      <w:r w:rsidRPr="005D163A">
        <w:rPr>
          <w:rFonts w:ascii="Times New Roman" w:hAnsi="Times New Roman"/>
          <w:bCs/>
          <w:sz w:val="24"/>
          <w:szCs w:val="24"/>
        </w:rPr>
        <w:t xml:space="preserve"> </w:t>
      </w:r>
      <w:proofErr w:type="spellStart"/>
      <w:r w:rsidRPr="005D163A">
        <w:rPr>
          <w:rFonts w:ascii="Times New Roman" w:hAnsi="Times New Roman"/>
          <w:bCs/>
          <w:sz w:val="24"/>
          <w:szCs w:val="24"/>
        </w:rPr>
        <w:t>baštinu</w:t>
      </w:r>
      <w:proofErr w:type="spellEnd"/>
      <w:r w:rsidRPr="005D163A">
        <w:rPr>
          <w:rFonts w:ascii="Times New Roman" w:hAnsi="Times New Roman"/>
          <w:bCs/>
          <w:sz w:val="24"/>
          <w:szCs w:val="24"/>
        </w:rPr>
        <w:t xml:space="preserve">, </w:t>
      </w:r>
      <w:proofErr w:type="spellStart"/>
      <w:r w:rsidRPr="005D163A">
        <w:rPr>
          <w:rFonts w:ascii="Times New Roman" w:hAnsi="Times New Roman"/>
          <w:bCs/>
        </w:rPr>
        <w:t>njegovanje</w:t>
      </w:r>
      <w:proofErr w:type="spellEnd"/>
      <w:r w:rsidRPr="005D163A">
        <w:rPr>
          <w:rFonts w:ascii="Times New Roman" w:hAnsi="Times New Roman"/>
          <w:bCs/>
        </w:rPr>
        <w:t xml:space="preserve"> </w:t>
      </w:r>
      <w:proofErr w:type="spellStart"/>
      <w:r w:rsidRPr="005D163A">
        <w:rPr>
          <w:rFonts w:ascii="Times New Roman" w:hAnsi="Times New Roman"/>
          <w:bCs/>
        </w:rPr>
        <w:t>istorijskih</w:t>
      </w:r>
      <w:proofErr w:type="spellEnd"/>
      <w:r w:rsidRPr="005D163A">
        <w:rPr>
          <w:rFonts w:ascii="Times New Roman" w:hAnsi="Times New Roman"/>
          <w:bCs/>
        </w:rPr>
        <w:t xml:space="preserve"> </w:t>
      </w:r>
      <w:proofErr w:type="spellStart"/>
      <w:r w:rsidRPr="005D163A">
        <w:rPr>
          <w:rFonts w:ascii="Times New Roman" w:hAnsi="Times New Roman"/>
          <w:bCs/>
        </w:rPr>
        <w:t>tekovina</w:t>
      </w:r>
      <w:proofErr w:type="spellEnd"/>
      <w:r w:rsidRPr="005D163A">
        <w:rPr>
          <w:rFonts w:ascii="Times New Roman" w:hAnsi="Times New Roman"/>
          <w:bCs/>
          <w:sz w:val="24"/>
          <w:szCs w:val="24"/>
        </w:rPr>
        <w:t>.</w:t>
      </w:r>
      <w:r w:rsidRPr="005D163A">
        <w:rPr>
          <w:rFonts w:ascii="Times New Roman" w:hAnsi="Times New Roman"/>
          <w:bCs/>
          <w:sz w:val="24"/>
          <w:szCs w:val="24"/>
          <w:lang w:val="sr-Latn-CS"/>
        </w:rPr>
        <w:t xml:space="preserve"> </w:t>
      </w:r>
    </w:p>
    <w:p w14:paraId="55C42C93" w14:textId="77777777" w:rsidR="00717FBF" w:rsidRPr="005D163A" w:rsidRDefault="00717FBF" w:rsidP="005D163A">
      <w:pPr>
        <w:spacing w:after="0" w:line="360" w:lineRule="auto"/>
        <w:jc w:val="both"/>
        <w:rPr>
          <w:rFonts w:ascii="Times New Roman" w:hAnsi="Times New Roman"/>
          <w:bCs/>
          <w:sz w:val="24"/>
          <w:szCs w:val="24"/>
        </w:rPr>
      </w:pPr>
    </w:p>
    <w:p w14:paraId="117B530E" w14:textId="77777777" w:rsidR="00872500" w:rsidRDefault="00872500" w:rsidP="00FD2ADD">
      <w:pPr>
        <w:spacing w:line="360" w:lineRule="auto"/>
        <w:jc w:val="both"/>
        <w:rPr>
          <w:rFonts w:ascii="Times New Roman" w:hAnsi="Times New Roman"/>
          <w:bCs/>
          <w:sz w:val="24"/>
          <w:szCs w:val="24"/>
        </w:rPr>
      </w:pPr>
      <w:proofErr w:type="spellStart"/>
      <w:r w:rsidRPr="00872500">
        <w:rPr>
          <w:rFonts w:ascii="Times New Roman" w:hAnsi="Times New Roman"/>
          <w:bCs/>
          <w:sz w:val="24"/>
          <w:szCs w:val="24"/>
        </w:rPr>
        <w:t>Në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bazë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të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konkursit</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publik</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për</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vitin</w:t>
      </w:r>
      <w:proofErr w:type="spellEnd"/>
      <w:r w:rsidRPr="00872500">
        <w:rPr>
          <w:rFonts w:ascii="Times New Roman" w:hAnsi="Times New Roman"/>
          <w:bCs/>
          <w:sz w:val="24"/>
          <w:szCs w:val="24"/>
        </w:rPr>
        <w:t xml:space="preserve"> 2021 </w:t>
      </w:r>
      <w:proofErr w:type="spellStart"/>
      <w:r w:rsidRPr="00872500">
        <w:rPr>
          <w:rFonts w:ascii="Times New Roman" w:hAnsi="Times New Roman"/>
          <w:bCs/>
          <w:sz w:val="24"/>
          <w:szCs w:val="24"/>
        </w:rPr>
        <w:t>dhe</w:t>
      </w:r>
      <w:proofErr w:type="spellEnd"/>
      <w:r w:rsidRPr="00872500">
        <w:rPr>
          <w:rFonts w:ascii="Times New Roman" w:hAnsi="Times New Roman"/>
          <w:bCs/>
          <w:sz w:val="24"/>
          <w:szCs w:val="24"/>
        </w:rPr>
        <w:t xml:space="preserve"> 2022, </w:t>
      </w:r>
      <w:proofErr w:type="spellStart"/>
      <w:r w:rsidRPr="00872500">
        <w:rPr>
          <w:rFonts w:ascii="Times New Roman" w:hAnsi="Times New Roman"/>
          <w:bCs/>
          <w:sz w:val="24"/>
          <w:szCs w:val="24"/>
        </w:rPr>
        <w:t>organizatave</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joqeveritare</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janë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ndarë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mjete</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në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vlerë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prej</w:t>
      </w:r>
      <w:proofErr w:type="spellEnd"/>
      <w:r w:rsidRPr="00872500">
        <w:rPr>
          <w:rFonts w:ascii="Times New Roman" w:hAnsi="Times New Roman"/>
          <w:bCs/>
          <w:sz w:val="24"/>
          <w:szCs w:val="24"/>
        </w:rPr>
        <w:t xml:space="preserve">: </w:t>
      </w:r>
      <w:proofErr w:type="gramStart"/>
      <w:r w:rsidRPr="00A5345C">
        <w:rPr>
          <w:rFonts w:ascii="Times New Roman" w:hAnsi="Times New Roman"/>
          <w:bCs/>
          <w:color w:val="FF0000"/>
          <w:sz w:val="24"/>
          <w:szCs w:val="24"/>
        </w:rPr>
        <w:t>30.000 euro</w:t>
      </w:r>
      <w:proofErr w:type="gramEnd"/>
      <w:r w:rsidRPr="00A5345C">
        <w:rPr>
          <w:rFonts w:ascii="Times New Roman" w:hAnsi="Times New Roman"/>
          <w:bCs/>
          <w:color w:val="FF0000"/>
          <w:sz w:val="24"/>
          <w:szCs w:val="24"/>
        </w:rPr>
        <w:t xml:space="preserve"> </w:t>
      </w:r>
      <w:proofErr w:type="spellStart"/>
      <w:r w:rsidRPr="00872500">
        <w:rPr>
          <w:rFonts w:ascii="Times New Roman" w:hAnsi="Times New Roman"/>
          <w:bCs/>
          <w:sz w:val="24"/>
          <w:szCs w:val="24"/>
        </w:rPr>
        <w:t>për</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vitin</w:t>
      </w:r>
      <w:proofErr w:type="spellEnd"/>
      <w:r w:rsidRPr="00872500">
        <w:rPr>
          <w:rFonts w:ascii="Times New Roman" w:hAnsi="Times New Roman"/>
          <w:bCs/>
          <w:sz w:val="24"/>
          <w:szCs w:val="24"/>
        </w:rPr>
        <w:t xml:space="preserve"> 2021. </w:t>
      </w:r>
      <w:proofErr w:type="spellStart"/>
      <w:r w:rsidRPr="00A5345C">
        <w:rPr>
          <w:rFonts w:ascii="Times New Roman" w:hAnsi="Times New Roman"/>
          <w:bCs/>
          <w:color w:val="FF0000"/>
          <w:sz w:val="24"/>
          <w:szCs w:val="24"/>
        </w:rPr>
        <w:t>dhe</w:t>
      </w:r>
      <w:proofErr w:type="spellEnd"/>
      <w:r w:rsidRPr="00A5345C">
        <w:rPr>
          <w:rFonts w:ascii="Times New Roman" w:hAnsi="Times New Roman"/>
          <w:bCs/>
          <w:color w:val="FF0000"/>
          <w:sz w:val="24"/>
          <w:szCs w:val="24"/>
        </w:rPr>
        <w:t xml:space="preserve"> </w:t>
      </w:r>
      <w:proofErr w:type="spellStart"/>
      <w:r w:rsidRPr="00A5345C">
        <w:rPr>
          <w:rFonts w:ascii="Times New Roman" w:hAnsi="Times New Roman"/>
          <w:bCs/>
          <w:color w:val="FF0000"/>
          <w:sz w:val="24"/>
          <w:szCs w:val="24"/>
        </w:rPr>
        <w:t>për</w:t>
      </w:r>
      <w:proofErr w:type="spellEnd"/>
      <w:r w:rsidRPr="00A5345C">
        <w:rPr>
          <w:rFonts w:ascii="Times New Roman" w:hAnsi="Times New Roman"/>
          <w:bCs/>
          <w:color w:val="FF0000"/>
          <w:sz w:val="24"/>
          <w:szCs w:val="24"/>
        </w:rPr>
        <w:t xml:space="preserve"> </w:t>
      </w:r>
      <w:proofErr w:type="spellStart"/>
      <w:r w:rsidRPr="00A5345C">
        <w:rPr>
          <w:rFonts w:ascii="Times New Roman" w:hAnsi="Times New Roman"/>
          <w:bCs/>
          <w:color w:val="FF0000"/>
          <w:sz w:val="24"/>
          <w:szCs w:val="24"/>
        </w:rPr>
        <w:t>vitin</w:t>
      </w:r>
      <w:proofErr w:type="spellEnd"/>
      <w:r w:rsidRPr="00A5345C">
        <w:rPr>
          <w:rFonts w:ascii="Times New Roman" w:hAnsi="Times New Roman"/>
          <w:bCs/>
          <w:color w:val="FF0000"/>
          <w:sz w:val="24"/>
          <w:szCs w:val="24"/>
        </w:rPr>
        <w:t xml:space="preserve"> 2022. - 38.000 euro, </w:t>
      </w:r>
      <w:proofErr w:type="spellStart"/>
      <w:r w:rsidRPr="00872500">
        <w:rPr>
          <w:rFonts w:ascii="Times New Roman" w:hAnsi="Times New Roman"/>
          <w:bCs/>
          <w:sz w:val="24"/>
          <w:szCs w:val="24"/>
        </w:rPr>
        <w:t>dhe</w:t>
      </w:r>
      <w:proofErr w:type="spellEnd"/>
      <w:r w:rsidRPr="00872500">
        <w:rPr>
          <w:rFonts w:ascii="Times New Roman" w:hAnsi="Times New Roman"/>
          <w:bCs/>
          <w:sz w:val="24"/>
          <w:szCs w:val="24"/>
        </w:rPr>
        <w:t xml:space="preserve"> 20% e </w:t>
      </w:r>
      <w:proofErr w:type="spellStart"/>
      <w:r w:rsidRPr="00872500">
        <w:rPr>
          <w:rFonts w:ascii="Times New Roman" w:hAnsi="Times New Roman"/>
          <w:bCs/>
          <w:sz w:val="24"/>
          <w:szCs w:val="24"/>
        </w:rPr>
        <w:t>shumës</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së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deklaruar</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i</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është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dhënë</w:t>
      </w:r>
      <w:proofErr w:type="spellEnd"/>
      <w:r w:rsidRPr="00872500">
        <w:rPr>
          <w:rFonts w:ascii="Times New Roman" w:hAnsi="Times New Roman"/>
          <w:bCs/>
          <w:sz w:val="24"/>
          <w:szCs w:val="24"/>
        </w:rPr>
        <w:t xml:space="preserve"> OJQ-</w:t>
      </w:r>
      <w:proofErr w:type="spellStart"/>
      <w:r w:rsidRPr="00872500">
        <w:rPr>
          <w:rFonts w:ascii="Times New Roman" w:hAnsi="Times New Roman"/>
          <w:bCs/>
          <w:sz w:val="24"/>
          <w:szCs w:val="24"/>
        </w:rPr>
        <w:t>ve</w:t>
      </w:r>
      <w:proofErr w:type="spellEnd"/>
      <w:r w:rsidRPr="00872500">
        <w:rPr>
          <w:rFonts w:ascii="Times New Roman" w:hAnsi="Times New Roman"/>
          <w:bCs/>
          <w:sz w:val="24"/>
          <w:szCs w:val="24"/>
        </w:rPr>
        <w:t xml:space="preserve"> me status </w:t>
      </w:r>
      <w:proofErr w:type="spellStart"/>
      <w:r w:rsidRPr="00872500">
        <w:rPr>
          <w:rFonts w:ascii="Times New Roman" w:hAnsi="Times New Roman"/>
          <w:bCs/>
          <w:sz w:val="24"/>
          <w:szCs w:val="24"/>
        </w:rPr>
        <w:t>të</w:t>
      </w:r>
      <w:proofErr w:type="spellEnd"/>
      <w:r w:rsidRPr="00872500">
        <w:rPr>
          <w:rFonts w:ascii="Times New Roman" w:hAnsi="Times New Roman"/>
          <w:bCs/>
          <w:sz w:val="24"/>
          <w:szCs w:val="24"/>
        </w:rPr>
        <w:t xml:space="preserve"> </w:t>
      </w:r>
      <w:proofErr w:type="spellStart"/>
      <w:r w:rsidRPr="00872500">
        <w:rPr>
          <w:rFonts w:ascii="Times New Roman" w:hAnsi="Times New Roman"/>
          <w:bCs/>
          <w:sz w:val="24"/>
          <w:szCs w:val="24"/>
        </w:rPr>
        <w:t>veçantë</w:t>
      </w:r>
      <w:proofErr w:type="spellEnd"/>
      <w:r w:rsidRPr="00872500">
        <w:rPr>
          <w:rFonts w:ascii="Times New Roman" w:hAnsi="Times New Roman"/>
          <w:bCs/>
          <w:sz w:val="24"/>
          <w:szCs w:val="24"/>
        </w:rPr>
        <w:t>.</w:t>
      </w:r>
    </w:p>
    <w:p w14:paraId="4C88FEB0" w14:textId="77777777" w:rsidR="00D80F7D" w:rsidRPr="00D80F7D" w:rsidRDefault="00D80F7D" w:rsidP="005D163A">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sidRPr="00D80F7D">
        <w:rPr>
          <w:rFonts w:ascii="Times New Roman" w:eastAsia="Times New Roman" w:hAnsi="Times New Roman" w:cs="Times New Roman"/>
          <w:color w:val="000000" w:themeColor="text1"/>
          <w:sz w:val="24"/>
          <w:szCs w:val="24"/>
          <w:lang w:val="uz-Cyrl-UZ"/>
        </w:rPr>
        <w:tab/>
      </w:r>
    </w:p>
    <w:p w14:paraId="526291FD" w14:textId="77777777" w:rsidR="00286697" w:rsidRDefault="00286697" w:rsidP="005D163A">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sidRPr="00286697">
        <w:rPr>
          <w:rFonts w:ascii="Times New Roman" w:eastAsia="Times New Roman" w:hAnsi="Times New Roman" w:cs="Times New Roman"/>
          <w:color w:val="000000" w:themeColor="text1"/>
          <w:sz w:val="24"/>
          <w:szCs w:val="24"/>
          <w:lang w:val="uz-Cyrl-UZ"/>
        </w:rPr>
        <w:t>Në përputhje me dispozitat e Ligjit për OJQ-të si dhe me Vendimin për kriteret, mënyrën dhe procedurën e shpërndarjes së mjeteve për organizatat joqeveritare, Komuna e Tuzit ka përcaktuar status të veçantë për dy organizata joqeveritare, përkatësisht Fëmijët e Malit të Zi dhe Koret, të cilët mbështeten në mënyrë të pavarur nga konkursi publik, për shkak të rëndësisë së tyre të veçantë për komunën, vazhdimësisë në punën për afirmimin dhe ruajtjen e traditës, kulturës dhe trashëgimisë historike, edukimin, njohjen dhe ruajtjen e identitetit dhe trashëgimisë kulturore, bamirësia, zhvillimi i humanizmit dhe mbrojtja e personave me nevoja të veçanta.</w:t>
      </w:r>
    </w:p>
    <w:p w14:paraId="47452679" w14:textId="77777777" w:rsidR="00B35CB4" w:rsidRDefault="00B35CB4" w:rsidP="005D163A">
      <w:pPr>
        <w:shd w:val="clear" w:color="auto" w:fill="FFFFFF"/>
        <w:spacing w:after="0" w:line="360" w:lineRule="auto"/>
        <w:jc w:val="both"/>
        <w:textAlignment w:val="top"/>
        <w:rPr>
          <w:rFonts w:ascii="Times New Roman" w:hAnsi="Times New Roman" w:cs="Times New Roman"/>
          <w:sz w:val="24"/>
          <w:szCs w:val="24"/>
        </w:rPr>
      </w:pPr>
    </w:p>
    <w:p w14:paraId="450910FE" w14:textId="77777777" w:rsidR="00375AB8" w:rsidRDefault="00375AB8" w:rsidP="005D163A">
      <w:pPr>
        <w:shd w:val="clear" w:color="auto" w:fill="FFFFFF"/>
        <w:spacing w:after="0" w:line="360" w:lineRule="auto"/>
        <w:jc w:val="both"/>
        <w:textAlignment w:val="top"/>
        <w:rPr>
          <w:rFonts w:ascii="Times New Roman" w:hAnsi="Times New Roman" w:cs="Times New Roman"/>
          <w:sz w:val="24"/>
          <w:szCs w:val="24"/>
        </w:rPr>
      </w:pPr>
      <w:proofErr w:type="spellStart"/>
      <w:r w:rsidRPr="00375AB8">
        <w:rPr>
          <w:rFonts w:ascii="Times New Roman" w:hAnsi="Times New Roman" w:cs="Times New Roman"/>
          <w:sz w:val="24"/>
          <w:szCs w:val="24"/>
        </w:rPr>
        <w:t>Buxheti</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për</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aktivitetet</w:t>
      </w:r>
      <w:proofErr w:type="spellEnd"/>
      <w:r w:rsidRPr="00375AB8">
        <w:rPr>
          <w:rFonts w:ascii="Times New Roman" w:hAnsi="Times New Roman" w:cs="Times New Roman"/>
          <w:sz w:val="24"/>
          <w:szCs w:val="24"/>
        </w:rPr>
        <w:t xml:space="preserve"> e </w:t>
      </w:r>
      <w:proofErr w:type="spellStart"/>
      <w:r w:rsidRPr="00375AB8">
        <w:rPr>
          <w:rFonts w:ascii="Times New Roman" w:hAnsi="Times New Roman" w:cs="Times New Roman"/>
          <w:sz w:val="24"/>
          <w:szCs w:val="24"/>
        </w:rPr>
        <w:t>organizatave</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joqeveritare</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në</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fushën</w:t>
      </w:r>
      <w:proofErr w:type="spellEnd"/>
      <w:r w:rsidRPr="00375AB8">
        <w:rPr>
          <w:rFonts w:ascii="Times New Roman" w:hAnsi="Times New Roman" w:cs="Times New Roman"/>
          <w:sz w:val="24"/>
          <w:szCs w:val="24"/>
        </w:rPr>
        <w:t xml:space="preserve"> e </w:t>
      </w:r>
      <w:proofErr w:type="spellStart"/>
      <w:r w:rsidRPr="00375AB8">
        <w:rPr>
          <w:rFonts w:ascii="Times New Roman" w:hAnsi="Times New Roman" w:cs="Times New Roman"/>
          <w:sz w:val="24"/>
          <w:szCs w:val="24"/>
        </w:rPr>
        <w:t>kulturës</w:t>
      </w:r>
      <w:proofErr w:type="spellEnd"/>
      <w:r w:rsidRPr="00375AB8">
        <w:rPr>
          <w:rFonts w:ascii="Times New Roman" w:hAnsi="Times New Roman" w:cs="Times New Roman"/>
          <w:sz w:val="24"/>
          <w:szCs w:val="24"/>
        </w:rPr>
        <w:t xml:space="preserve"> ka </w:t>
      </w:r>
      <w:proofErr w:type="spellStart"/>
      <w:r w:rsidRPr="00375AB8">
        <w:rPr>
          <w:rFonts w:ascii="Times New Roman" w:hAnsi="Times New Roman" w:cs="Times New Roman"/>
          <w:sz w:val="24"/>
          <w:szCs w:val="24"/>
        </w:rPr>
        <w:t>tendencë</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të</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rritet</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përmes</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mbështetjes</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direkte</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për</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organizatat</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joqeveritare</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që</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përkufizohen</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si</w:t>
      </w:r>
      <w:proofErr w:type="spellEnd"/>
      <w:r w:rsidRPr="00375AB8">
        <w:rPr>
          <w:rFonts w:ascii="Times New Roman" w:hAnsi="Times New Roman" w:cs="Times New Roman"/>
          <w:sz w:val="24"/>
          <w:szCs w:val="24"/>
        </w:rPr>
        <w:t xml:space="preserve"> me status </w:t>
      </w:r>
      <w:proofErr w:type="spellStart"/>
      <w:r w:rsidRPr="00375AB8">
        <w:rPr>
          <w:rFonts w:ascii="Times New Roman" w:hAnsi="Times New Roman" w:cs="Times New Roman"/>
          <w:sz w:val="24"/>
          <w:szCs w:val="24"/>
        </w:rPr>
        <w:t>të</w:t>
      </w:r>
      <w:proofErr w:type="spellEnd"/>
      <w:r w:rsidRPr="00375AB8">
        <w:rPr>
          <w:rFonts w:ascii="Times New Roman" w:hAnsi="Times New Roman" w:cs="Times New Roman"/>
          <w:sz w:val="24"/>
          <w:szCs w:val="24"/>
        </w:rPr>
        <w:t xml:space="preserve"> </w:t>
      </w:r>
      <w:proofErr w:type="spellStart"/>
      <w:r w:rsidRPr="00375AB8">
        <w:rPr>
          <w:rFonts w:ascii="Times New Roman" w:hAnsi="Times New Roman" w:cs="Times New Roman"/>
          <w:sz w:val="24"/>
          <w:szCs w:val="24"/>
        </w:rPr>
        <w:t>veçantë</w:t>
      </w:r>
      <w:proofErr w:type="spellEnd"/>
      <w:r w:rsidRPr="00375AB8">
        <w:rPr>
          <w:rFonts w:ascii="Times New Roman" w:hAnsi="Times New Roman" w:cs="Times New Roman"/>
          <w:sz w:val="24"/>
          <w:szCs w:val="24"/>
        </w:rPr>
        <w:t>.</w:t>
      </w:r>
    </w:p>
    <w:p w14:paraId="6F1C2FBA" w14:textId="77777777" w:rsidR="00D0785A" w:rsidRDefault="00D0785A" w:rsidP="005D163A">
      <w:pPr>
        <w:shd w:val="clear" w:color="auto" w:fill="FFFFFF"/>
        <w:spacing w:after="0" w:line="360" w:lineRule="auto"/>
        <w:jc w:val="both"/>
        <w:textAlignment w:val="top"/>
        <w:rPr>
          <w:rFonts w:ascii="Times New Roman" w:hAnsi="Times New Roman" w:cs="Times New Roman"/>
          <w:sz w:val="24"/>
          <w:szCs w:val="24"/>
        </w:rPr>
      </w:pPr>
      <w:r w:rsidRPr="00D0785A">
        <w:rPr>
          <w:rFonts w:ascii="Times New Roman" w:hAnsi="Times New Roman" w:cs="Times New Roman"/>
          <w:sz w:val="24"/>
          <w:szCs w:val="24"/>
        </w:rPr>
        <w:t xml:space="preserve">Duke </w:t>
      </w:r>
      <w:proofErr w:type="spellStart"/>
      <w:r w:rsidRPr="00D0785A">
        <w:rPr>
          <w:rFonts w:ascii="Times New Roman" w:hAnsi="Times New Roman" w:cs="Times New Roman"/>
          <w:sz w:val="24"/>
          <w:szCs w:val="24"/>
        </w:rPr>
        <w:t>marrë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parasysh</w:t>
      </w:r>
      <w:proofErr w:type="spellEnd"/>
      <w:r w:rsidRPr="00D0785A">
        <w:rPr>
          <w:rFonts w:ascii="Times New Roman" w:hAnsi="Times New Roman" w:cs="Times New Roman"/>
          <w:sz w:val="24"/>
          <w:szCs w:val="24"/>
        </w:rPr>
        <w:t xml:space="preserve"> profilin </w:t>
      </w:r>
      <w:proofErr w:type="spellStart"/>
      <w:r w:rsidRPr="00D0785A">
        <w:rPr>
          <w:rFonts w:ascii="Times New Roman" w:hAnsi="Times New Roman" w:cs="Times New Roman"/>
          <w:sz w:val="24"/>
          <w:szCs w:val="24"/>
        </w:rPr>
        <w:t>dominues</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të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sektorit</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joqeveritar</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në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fushën</w:t>
      </w:r>
      <w:proofErr w:type="spellEnd"/>
      <w:r w:rsidRPr="00D0785A">
        <w:rPr>
          <w:rFonts w:ascii="Times New Roman" w:hAnsi="Times New Roman" w:cs="Times New Roman"/>
          <w:sz w:val="24"/>
          <w:szCs w:val="24"/>
        </w:rPr>
        <w:t xml:space="preserve"> e </w:t>
      </w:r>
      <w:proofErr w:type="spellStart"/>
      <w:r w:rsidRPr="00D0785A">
        <w:rPr>
          <w:rFonts w:ascii="Times New Roman" w:hAnsi="Times New Roman" w:cs="Times New Roman"/>
          <w:sz w:val="24"/>
          <w:szCs w:val="24"/>
        </w:rPr>
        <w:t>kulturës</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tradicionale</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linjat</w:t>
      </w:r>
      <w:proofErr w:type="spellEnd"/>
      <w:r w:rsidRPr="00D0785A">
        <w:rPr>
          <w:rFonts w:ascii="Times New Roman" w:hAnsi="Times New Roman" w:cs="Times New Roman"/>
          <w:sz w:val="24"/>
          <w:szCs w:val="24"/>
        </w:rPr>
        <w:t xml:space="preserve"> e </w:t>
      </w:r>
      <w:proofErr w:type="spellStart"/>
      <w:r w:rsidRPr="00D0785A">
        <w:rPr>
          <w:rFonts w:ascii="Times New Roman" w:hAnsi="Times New Roman" w:cs="Times New Roman"/>
          <w:sz w:val="24"/>
          <w:szCs w:val="24"/>
        </w:rPr>
        <w:t>mbështetjes</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buxhetore</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mund</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të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iniciojnë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veçanërisht</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kritere</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lastRenderedPageBreak/>
        <w:t>programore</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që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stimulojnë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zhvillimin</w:t>
      </w:r>
      <w:proofErr w:type="spellEnd"/>
      <w:r w:rsidRPr="00D0785A">
        <w:rPr>
          <w:rFonts w:ascii="Times New Roman" w:hAnsi="Times New Roman" w:cs="Times New Roman"/>
          <w:sz w:val="24"/>
          <w:szCs w:val="24"/>
        </w:rPr>
        <w:t xml:space="preserve"> e </w:t>
      </w:r>
      <w:proofErr w:type="spellStart"/>
      <w:r w:rsidRPr="00D0785A">
        <w:rPr>
          <w:rFonts w:ascii="Times New Roman" w:hAnsi="Times New Roman" w:cs="Times New Roman"/>
          <w:sz w:val="24"/>
          <w:szCs w:val="24"/>
        </w:rPr>
        <w:t>sektorit</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joqeveritar</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dhe</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vetëorganizimin</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në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fushën</w:t>
      </w:r>
      <w:proofErr w:type="spellEnd"/>
      <w:r w:rsidRPr="00D0785A">
        <w:rPr>
          <w:rFonts w:ascii="Times New Roman" w:hAnsi="Times New Roman" w:cs="Times New Roman"/>
          <w:sz w:val="24"/>
          <w:szCs w:val="24"/>
        </w:rPr>
        <w:t xml:space="preserve"> e </w:t>
      </w:r>
      <w:proofErr w:type="spellStart"/>
      <w:r w:rsidRPr="00D0785A">
        <w:rPr>
          <w:rFonts w:ascii="Times New Roman" w:hAnsi="Times New Roman" w:cs="Times New Roman"/>
          <w:sz w:val="24"/>
          <w:szCs w:val="24"/>
        </w:rPr>
        <w:t>krijimtarisë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bashkëkohore</w:t>
      </w:r>
      <w:proofErr w:type="spellEnd"/>
      <w:r w:rsidRPr="00D0785A">
        <w:rPr>
          <w:rFonts w:ascii="Times New Roman" w:hAnsi="Times New Roman" w:cs="Times New Roman"/>
          <w:sz w:val="24"/>
          <w:szCs w:val="24"/>
        </w:rPr>
        <w:t xml:space="preserve">, jo </w:t>
      </w:r>
      <w:proofErr w:type="spellStart"/>
      <w:r w:rsidRPr="00D0785A">
        <w:rPr>
          <w:rFonts w:ascii="Times New Roman" w:hAnsi="Times New Roman" w:cs="Times New Roman"/>
          <w:sz w:val="24"/>
          <w:szCs w:val="24"/>
        </w:rPr>
        <w:t>vetëm</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në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fushën</w:t>
      </w:r>
      <w:proofErr w:type="spellEnd"/>
      <w:r w:rsidRPr="00D0785A">
        <w:rPr>
          <w:rFonts w:ascii="Times New Roman" w:hAnsi="Times New Roman" w:cs="Times New Roman"/>
          <w:sz w:val="24"/>
          <w:szCs w:val="24"/>
        </w:rPr>
        <w:t xml:space="preserve"> e </w:t>
      </w:r>
      <w:proofErr w:type="spellStart"/>
      <w:r w:rsidRPr="00D0785A">
        <w:rPr>
          <w:rFonts w:ascii="Times New Roman" w:hAnsi="Times New Roman" w:cs="Times New Roman"/>
          <w:sz w:val="24"/>
          <w:szCs w:val="24"/>
        </w:rPr>
        <w:t>trashëgimisë</w:t>
      </w:r>
      <w:proofErr w:type="spellEnd"/>
      <w:r w:rsidRPr="00D0785A">
        <w:rPr>
          <w:rFonts w:ascii="Times New Roman" w:hAnsi="Times New Roman" w:cs="Times New Roman"/>
          <w:sz w:val="24"/>
          <w:szCs w:val="24"/>
        </w:rPr>
        <w:t xml:space="preserve"> </w:t>
      </w:r>
      <w:proofErr w:type="spellStart"/>
      <w:r w:rsidRPr="00D0785A">
        <w:rPr>
          <w:rFonts w:ascii="Times New Roman" w:hAnsi="Times New Roman" w:cs="Times New Roman"/>
          <w:sz w:val="24"/>
          <w:szCs w:val="24"/>
        </w:rPr>
        <w:t>kulturore</w:t>
      </w:r>
      <w:proofErr w:type="spellEnd"/>
      <w:r w:rsidRPr="00D0785A">
        <w:rPr>
          <w:rFonts w:ascii="Times New Roman" w:hAnsi="Times New Roman" w:cs="Times New Roman"/>
          <w:sz w:val="24"/>
          <w:szCs w:val="24"/>
        </w:rPr>
        <w:t>.</w:t>
      </w:r>
    </w:p>
    <w:p w14:paraId="7B2ED824" w14:textId="77777777" w:rsidR="00717FBF" w:rsidRDefault="00717FBF" w:rsidP="005D163A">
      <w:pPr>
        <w:shd w:val="clear" w:color="auto" w:fill="FFFFFF"/>
        <w:spacing w:after="0" w:line="360" w:lineRule="auto"/>
        <w:jc w:val="both"/>
        <w:textAlignment w:val="top"/>
        <w:rPr>
          <w:rFonts w:ascii="Times New Roman" w:hAnsi="Times New Roman" w:cs="Times New Roman"/>
          <w:sz w:val="24"/>
          <w:szCs w:val="24"/>
        </w:rPr>
      </w:pPr>
    </w:p>
    <w:p w14:paraId="3F858E17" w14:textId="77777777" w:rsidR="00B35CB4" w:rsidRPr="00D45997" w:rsidRDefault="00B35CB4" w:rsidP="00D80F7D">
      <w:pPr>
        <w:shd w:val="clear" w:color="auto" w:fill="FFFFFF"/>
        <w:spacing w:after="0"/>
        <w:jc w:val="both"/>
        <w:textAlignment w:val="top"/>
        <w:rPr>
          <w:rFonts w:ascii="Times New Roman" w:hAnsi="Times New Roman" w:cs="Times New Roman"/>
          <w:b/>
          <w:sz w:val="24"/>
          <w:szCs w:val="24"/>
        </w:rPr>
      </w:pPr>
    </w:p>
    <w:p w14:paraId="01A8E426" w14:textId="145AA0B8" w:rsidR="00B35CB4" w:rsidRPr="00D45997" w:rsidRDefault="000B3B73" w:rsidP="00D80F7D">
      <w:pPr>
        <w:shd w:val="clear" w:color="auto" w:fill="FFFFFF"/>
        <w:spacing w:after="0"/>
        <w:jc w:val="both"/>
        <w:textAlignment w:val="top"/>
        <w:rPr>
          <w:rFonts w:ascii="Times New Roman" w:eastAsia="Times New Roman" w:hAnsi="Times New Roman" w:cs="Times New Roman"/>
          <w:b/>
          <w:color w:val="000000" w:themeColor="text1"/>
          <w:sz w:val="24"/>
          <w:szCs w:val="24"/>
          <w:lang w:val="uz-Cyrl-UZ"/>
        </w:rPr>
      </w:pPr>
      <w:r>
        <w:rPr>
          <w:rFonts w:ascii="Times New Roman" w:eastAsia="Times New Roman" w:hAnsi="Times New Roman" w:cs="Times New Roman"/>
          <w:b/>
          <w:color w:val="000000" w:themeColor="text1"/>
          <w:sz w:val="24"/>
          <w:szCs w:val="24"/>
          <w:lang w:val="uz-Cyrl-UZ"/>
        </w:rPr>
        <w:t xml:space="preserve">4.6. </w:t>
      </w:r>
      <w:r w:rsidR="00D0785A" w:rsidRPr="00D0785A">
        <w:rPr>
          <w:rFonts w:ascii="Times New Roman" w:eastAsia="Times New Roman" w:hAnsi="Times New Roman" w:cs="Times New Roman"/>
          <w:b/>
          <w:color w:val="000000" w:themeColor="text1"/>
          <w:sz w:val="24"/>
          <w:szCs w:val="24"/>
          <w:lang w:val="uz-Cyrl-UZ"/>
        </w:rPr>
        <w:t>Turizmi kulturor</w:t>
      </w:r>
    </w:p>
    <w:p w14:paraId="00877C87" w14:textId="77777777" w:rsidR="00D45997" w:rsidRDefault="00D45997" w:rsidP="00D80F7D">
      <w:pPr>
        <w:shd w:val="clear" w:color="auto" w:fill="FFFFFF"/>
        <w:spacing w:after="0"/>
        <w:jc w:val="both"/>
        <w:textAlignment w:val="top"/>
        <w:rPr>
          <w:rFonts w:ascii="Times New Roman" w:eastAsia="Times New Roman" w:hAnsi="Times New Roman" w:cs="Times New Roman"/>
          <w:color w:val="000000" w:themeColor="text1"/>
          <w:sz w:val="24"/>
          <w:szCs w:val="24"/>
          <w:lang w:val="uz-Cyrl-UZ"/>
        </w:rPr>
      </w:pPr>
    </w:p>
    <w:p w14:paraId="69701E05" w14:textId="12402861" w:rsidR="00B0287A" w:rsidRPr="0025586B" w:rsidRDefault="00D0785A" w:rsidP="00792C00">
      <w:pPr>
        <w:spacing w:before="100" w:beforeAutospacing="1" w:after="100" w:afterAutospacing="1" w:line="360" w:lineRule="auto"/>
        <w:jc w:val="both"/>
        <w:rPr>
          <w:rFonts w:ascii="Times New Roman" w:eastAsia="Times New Roman" w:hAnsi="Times New Roman" w:cs="Times New Roman"/>
          <w:color w:val="000000" w:themeColor="text1"/>
          <w:sz w:val="24"/>
          <w:szCs w:val="24"/>
          <w:lang w:val="uz-Cyrl-UZ"/>
        </w:rPr>
      </w:pPr>
      <w:r w:rsidRPr="00D0785A">
        <w:rPr>
          <w:rFonts w:ascii="Times New Roman" w:eastAsia="Times New Roman" w:hAnsi="Times New Roman" w:cs="Times New Roman"/>
          <w:color w:val="000000" w:themeColor="text1"/>
          <w:sz w:val="24"/>
          <w:szCs w:val="24"/>
          <w:lang w:val="uz-Cyrl-UZ"/>
        </w:rPr>
        <w:t>Turizmi kulturor në Komunën e Tuzës paraqet një faktor jashtëzakonisht të rëndësishëm në zhvillimin e kulturës dhe një fushë veprimi në të cilën mund të zbatohen lidhjet ndërsektoriale, e cila mund të rezultojë në një strategji për zhvillimin e turizmit kulturor si një dokument strategjik më vete</w:t>
      </w:r>
      <w:r w:rsidR="0025586B">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Akterët</w:t>
      </w:r>
      <w:proofErr w:type="spellEnd"/>
      <w:r w:rsidR="00C73D56" w:rsidRPr="00C73D56">
        <w:rPr>
          <w:rFonts w:ascii="Times New Roman" w:eastAsia="Times New Roman" w:hAnsi="Times New Roman" w:cs="Times New Roman"/>
          <w:color w:val="000000" w:themeColor="text1"/>
          <w:sz w:val="24"/>
          <w:szCs w:val="24"/>
        </w:rPr>
        <w:t xml:space="preserve"> e </w:t>
      </w:r>
      <w:proofErr w:type="spellStart"/>
      <w:r w:rsidR="00C73D56" w:rsidRPr="00C73D56">
        <w:rPr>
          <w:rFonts w:ascii="Times New Roman" w:eastAsia="Times New Roman" w:hAnsi="Times New Roman" w:cs="Times New Roman"/>
          <w:color w:val="000000" w:themeColor="text1"/>
          <w:sz w:val="24"/>
          <w:szCs w:val="24"/>
        </w:rPr>
        <w:t>procesis</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janë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radhë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parë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Komuna</w:t>
      </w:r>
      <w:proofErr w:type="spellEnd"/>
      <w:r w:rsidR="00C73D56" w:rsidRPr="00C73D56">
        <w:rPr>
          <w:rFonts w:ascii="Times New Roman" w:eastAsia="Times New Roman" w:hAnsi="Times New Roman" w:cs="Times New Roman"/>
          <w:color w:val="000000" w:themeColor="text1"/>
          <w:sz w:val="24"/>
          <w:szCs w:val="24"/>
        </w:rPr>
        <w:t xml:space="preserve"> e </w:t>
      </w:r>
      <w:proofErr w:type="spellStart"/>
      <w:r w:rsidR="00C73D56" w:rsidRPr="00C73D56">
        <w:rPr>
          <w:rFonts w:ascii="Times New Roman" w:eastAsia="Times New Roman" w:hAnsi="Times New Roman" w:cs="Times New Roman"/>
          <w:color w:val="000000" w:themeColor="text1"/>
          <w:sz w:val="24"/>
          <w:szCs w:val="24"/>
        </w:rPr>
        <w:t>Tuzit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Organizata</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Turistike</w:t>
      </w:r>
      <w:proofErr w:type="spellEnd"/>
      <w:r w:rsidR="00C73D56" w:rsidRPr="00C73D56">
        <w:rPr>
          <w:rFonts w:ascii="Times New Roman" w:eastAsia="Times New Roman" w:hAnsi="Times New Roman" w:cs="Times New Roman"/>
          <w:color w:val="000000" w:themeColor="text1"/>
          <w:sz w:val="24"/>
          <w:szCs w:val="24"/>
        </w:rPr>
        <w:t xml:space="preserve"> e </w:t>
      </w:r>
      <w:proofErr w:type="spellStart"/>
      <w:r w:rsidR="00C73D56" w:rsidRPr="00C73D56">
        <w:rPr>
          <w:rFonts w:ascii="Times New Roman" w:eastAsia="Times New Roman" w:hAnsi="Times New Roman" w:cs="Times New Roman"/>
          <w:color w:val="000000" w:themeColor="text1"/>
          <w:sz w:val="24"/>
          <w:szCs w:val="24"/>
        </w:rPr>
        <w:t>Komunës</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së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Tuzit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dhe</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sektori</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i</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kulturës</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Strategjia</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aktuale</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për</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Zhvillimin</w:t>
      </w:r>
      <w:proofErr w:type="spellEnd"/>
      <w:r w:rsidR="00C73D56" w:rsidRPr="00C73D56">
        <w:rPr>
          <w:rFonts w:ascii="Times New Roman" w:eastAsia="Times New Roman" w:hAnsi="Times New Roman" w:cs="Times New Roman"/>
          <w:color w:val="000000" w:themeColor="text1"/>
          <w:sz w:val="24"/>
          <w:szCs w:val="24"/>
        </w:rPr>
        <w:t xml:space="preserve"> e </w:t>
      </w:r>
      <w:proofErr w:type="spellStart"/>
      <w:r w:rsidR="00C73D56" w:rsidRPr="00C73D56">
        <w:rPr>
          <w:rFonts w:ascii="Times New Roman" w:eastAsia="Times New Roman" w:hAnsi="Times New Roman" w:cs="Times New Roman"/>
          <w:color w:val="000000" w:themeColor="text1"/>
          <w:sz w:val="24"/>
          <w:szCs w:val="24"/>
        </w:rPr>
        <w:t>turizmit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Malit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Zi 2022-2025 </w:t>
      </w:r>
      <w:proofErr w:type="spellStart"/>
      <w:r w:rsidR="00C73D56" w:rsidRPr="00C73D56">
        <w:rPr>
          <w:rFonts w:ascii="Times New Roman" w:eastAsia="Times New Roman" w:hAnsi="Times New Roman" w:cs="Times New Roman"/>
          <w:color w:val="000000" w:themeColor="text1"/>
          <w:sz w:val="24"/>
          <w:szCs w:val="24"/>
        </w:rPr>
        <w:t>përfaqëson</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një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bazë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cilësore</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për</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një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strategji</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fokusuar</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turizmit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kulturor</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cilën</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theksohet</w:t>
      </w:r>
      <w:proofErr w:type="spellEnd"/>
      <w:r w:rsidR="00C73D56" w:rsidRPr="00C73D56">
        <w:rPr>
          <w:rFonts w:ascii="Times New Roman" w:eastAsia="Times New Roman" w:hAnsi="Times New Roman" w:cs="Times New Roman"/>
          <w:color w:val="000000" w:themeColor="text1"/>
          <w:sz w:val="24"/>
          <w:szCs w:val="24"/>
        </w:rPr>
        <w:t xml:space="preserve"> se </w:t>
      </w:r>
      <w:proofErr w:type="spellStart"/>
      <w:r w:rsidR="00C73D56" w:rsidRPr="00C73D56">
        <w:rPr>
          <w:rFonts w:ascii="Times New Roman" w:eastAsia="Times New Roman" w:hAnsi="Times New Roman" w:cs="Times New Roman"/>
          <w:color w:val="000000" w:themeColor="text1"/>
          <w:sz w:val="24"/>
          <w:szCs w:val="24"/>
        </w:rPr>
        <w:t>diversifikimi</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i</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produktit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turistik</w:t>
      </w:r>
      <w:proofErr w:type="spellEnd"/>
      <w:r w:rsidR="00C73D56" w:rsidRPr="00C73D56">
        <w:rPr>
          <w:rFonts w:ascii="Times New Roman" w:eastAsia="Times New Roman" w:hAnsi="Times New Roman" w:cs="Times New Roman"/>
          <w:color w:val="000000" w:themeColor="text1"/>
          <w:sz w:val="24"/>
          <w:szCs w:val="24"/>
        </w:rPr>
        <w:t xml:space="preserve"> me </w:t>
      </w:r>
      <w:proofErr w:type="spellStart"/>
      <w:r w:rsidR="00C73D56" w:rsidRPr="00C73D56">
        <w:rPr>
          <w:rFonts w:ascii="Times New Roman" w:eastAsia="Times New Roman" w:hAnsi="Times New Roman" w:cs="Times New Roman"/>
          <w:color w:val="000000" w:themeColor="text1"/>
          <w:sz w:val="24"/>
          <w:szCs w:val="24"/>
        </w:rPr>
        <w:t>një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kombinim</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produkteve</w:t>
      </w:r>
      <w:proofErr w:type="spellEnd"/>
      <w:r w:rsidR="00C73D56" w:rsidRPr="00C73D56">
        <w:rPr>
          <w:rFonts w:ascii="Times New Roman" w:eastAsia="Times New Roman" w:hAnsi="Times New Roman" w:cs="Times New Roman"/>
          <w:color w:val="000000" w:themeColor="text1"/>
          <w:sz w:val="24"/>
          <w:szCs w:val="24"/>
        </w:rPr>
        <w:t xml:space="preserve"> urbane </w:t>
      </w:r>
      <w:proofErr w:type="spellStart"/>
      <w:r w:rsidR="00C73D56" w:rsidRPr="00C73D56">
        <w:rPr>
          <w:rFonts w:ascii="Times New Roman" w:eastAsia="Times New Roman" w:hAnsi="Times New Roman" w:cs="Times New Roman"/>
          <w:color w:val="000000" w:themeColor="text1"/>
          <w:sz w:val="24"/>
          <w:szCs w:val="24"/>
        </w:rPr>
        <w:t>dhe</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rurale</w:t>
      </w:r>
      <w:proofErr w:type="spellEnd"/>
      <w:r w:rsidR="00C73D56" w:rsidRPr="00C73D56">
        <w:rPr>
          <w:rFonts w:ascii="Times New Roman" w:eastAsia="Times New Roman" w:hAnsi="Times New Roman" w:cs="Times New Roman"/>
          <w:color w:val="000000" w:themeColor="text1"/>
          <w:sz w:val="24"/>
          <w:szCs w:val="24"/>
        </w:rPr>
        <w:t xml:space="preserve">, me </w:t>
      </w:r>
      <w:proofErr w:type="spellStart"/>
      <w:r w:rsidR="00C73D56" w:rsidRPr="00C73D56">
        <w:rPr>
          <w:rFonts w:ascii="Times New Roman" w:eastAsia="Times New Roman" w:hAnsi="Times New Roman" w:cs="Times New Roman"/>
          <w:color w:val="000000" w:themeColor="text1"/>
          <w:sz w:val="24"/>
          <w:szCs w:val="24"/>
        </w:rPr>
        <w:t>theks</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oferta</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gjatë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gjithë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vitit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dhe</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veri</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Malit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Zi (</w:t>
      </w:r>
      <w:proofErr w:type="spellStart"/>
      <w:r w:rsidR="00C73D56" w:rsidRPr="00C73D56">
        <w:rPr>
          <w:rFonts w:ascii="Times New Roman" w:eastAsia="Times New Roman" w:hAnsi="Times New Roman" w:cs="Times New Roman"/>
          <w:color w:val="000000" w:themeColor="text1"/>
          <w:sz w:val="24"/>
          <w:szCs w:val="24"/>
        </w:rPr>
        <w:t>oferta</w:t>
      </w:r>
      <w:proofErr w:type="spellEnd"/>
      <w:r w:rsidR="00C73D56" w:rsidRPr="00C73D56">
        <w:rPr>
          <w:rFonts w:ascii="Times New Roman" w:eastAsia="Times New Roman" w:hAnsi="Times New Roman" w:cs="Times New Roman"/>
          <w:color w:val="000000" w:themeColor="text1"/>
          <w:sz w:val="24"/>
          <w:szCs w:val="24"/>
        </w:rPr>
        <w:t xml:space="preserve"> e </w:t>
      </w:r>
      <w:proofErr w:type="spellStart"/>
      <w:r w:rsidR="00C73D56" w:rsidRPr="00C73D56">
        <w:rPr>
          <w:rFonts w:ascii="Times New Roman" w:eastAsia="Times New Roman" w:hAnsi="Times New Roman" w:cs="Times New Roman"/>
          <w:color w:val="000000" w:themeColor="text1"/>
          <w:sz w:val="24"/>
          <w:szCs w:val="24"/>
        </w:rPr>
        <w:t>bazuar</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natyrën</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dhe</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përvojën</w:t>
      </w:r>
      <w:proofErr w:type="spellEnd"/>
      <w:r w:rsidR="00C73D56" w:rsidRPr="00C73D56">
        <w:rPr>
          <w:rFonts w:ascii="Times New Roman" w:eastAsia="Times New Roman" w:hAnsi="Times New Roman" w:cs="Times New Roman"/>
          <w:color w:val="000000" w:themeColor="text1"/>
          <w:sz w:val="24"/>
          <w:szCs w:val="24"/>
        </w:rPr>
        <w:t xml:space="preserve"> e </w:t>
      </w:r>
      <w:proofErr w:type="spellStart"/>
      <w:r w:rsidR="00C73D56" w:rsidRPr="00C73D56">
        <w:rPr>
          <w:rFonts w:ascii="Times New Roman" w:eastAsia="Times New Roman" w:hAnsi="Times New Roman" w:cs="Times New Roman"/>
          <w:color w:val="000000" w:themeColor="text1"/>
          <w:sz w:val="24"/>
          <w:szCs w:val="24"/>
        </w:rPr>
        <w:t>përmirësimit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turistëve</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paraqet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një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nga</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parakushtet</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për</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zhvillimin</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më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efektiv</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të</w:t>
      </w:r>
      <w:proofErr w:type="spellEnd"/>
      <w:r w:rsidR="00C73D56" w:rsidRPr="00C73D56">
        <w:rPr>
          <w:rFonts w:ascii="Times New Roman" w:eastAsia="Times New Roman" w:hAnsi="Times New Roman" w:cs="Times New Roman"/>
          <w:color w:val="000000" w:themeColor="text1"/>
          <w:sz w:val="24"/>
          <w:szCs w:val="24"/>
        </w:rPr>
        <w:t xml:space="preserve"> </w:t>
      </w:r>
      <w:proofErr w:type="spellStart"/>
      <w:r w:rsidR="00C73D56" w:rsidRPr="00C73D56">
        <w:rPr>
          <w:rFonts w:ascii="Times New Roman" w:eastAsia="Times New Roman" w:hAnsi="Times New Roman" w:cs="Times New Roman"/>
          <w:color w:val="000000" w:themeColor="text1"/>
          <w:sz w:val="24"/>
          <w:szCs w:val="24"/>
        </w:rPr>
        <w:t>turizmit</w:t>
      </w:r>
      <w:proofErr w:type="spellEnd"/>
      <w:r w:rsidR="00C73D56" w:rsidRPr="00C73D56">
        <w:rPr>
          <w:rFonts w:ascii="Times New Roman" w:eastAsia="Times New Roman" w:hAnsi="Times New Roman" w:cs="Times New Roman"/>
          <w:color w:val="000000" w:themeColor="text1"/>
          <w:sz w:val="24"/>
          <w:szCs w:val="24"/>
        </w:rPr>
        <w:t>.</w:t>
      </w:r>
    </w:p>
    <w:p w14:paraId="7B6EEAA0" w14:textId="77777777" w:rsidR="00784F4F" w:rsidRPr="00300523" w:rsidRDefault="00B76C36" w:rsidP="00792C00">
      <w:pPr>
        <w:pStyle w:val="NormalWeb"/>
        <w:shd w:val="clear" w:color="auto" w:fill="FFFFFF"/>
        <w:spacing w:line="360" w:lineRule="auto"/>
        <w:jc w:val="both"/>
        <w:rPr>
          <w:rFonts w:ascii="Times New Roman" w:eastAsia="Times New Roman" w:hAnsi="Times New Roman"/>
          <w:i/>
          <w:iCs/>
          <w:color w:val="000000"/>
          <w:sz w:val="24"/>
          <w:szCs w:val="24"/>
        </w:rPr>
      </w:pPr>
      <w:proofErr w:type="spellStart"/>
      <w:r w:rsidRPr="00B76C36">
        <w:rPr>
          <w:rFonts w:ascii="Times New Roman" w:eastAsia="Times New Roman" w:hAnsi="Times New Roman"/>
          <w:color w:val="000000"/>
          <w:sz w:val="24"/>
          <w:szCs w:val="24"/>
        </w:rPr>
        <w:t>Strategjia</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thekson</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gjithashtu</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domosdoshmërinë</w:t>
      </w:r>
      <w:proofErr w:type="spellEnd"/>
      <w:r w:rsidRPr="00B76C36">
        <w:rPr>
          <w:rFonts w:ascii="Times New Roman" w:eastAsia="Times New Roman" w:hAnsi="Times New Roman"/>
          <w:color w:val="000000"/>
          <w:sz w:val="24"/>
          <w:szCs w:val="24"/>
        </w:rPr>
        <w:t xml:space="preserve"> e </w:t>
      </w:r>
      <w:proofErr w:type="spellStart"/>
      <w:r w:rsidRPr="00B76C36">
        <w:rPr>
          <w:rFonts w:ascii="Times New Roman" w:eastAsia="Times New Roman" w:hAnsi="Times New Roman"/>
          <w:color w:val="000000"/>
          <w:sz w:val="24"/>
          <w:szCs w:val="24"/>
        </w:rPr>
        <w:t>diversifikimit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produkteve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shërbimeve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programet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projektet</w:t>
      </w:r>
      <w:proofErr w:type="spellEnd"/>
      <w:r w:rsidRPr="00B76C36">
        <w:rPr>
          <w:rFonts w:ascii="Times New Roman" w:eastAsia="Times New Roman" w:hAnsi="Times New Roman"/>
          <w:color w:val="000000"/>
          <w:sz w:val="24"/>
          <w:szCs w:val="24"/>
        </w:rPr>
        <w:t xml:space="preserve"> e </w:t>
      </w:r>
      <w:proofErr w:type="spellStart"/>
      <w:r w:rsidRPr="00B76C36">
        <w:rPr>
          <w:rFonts w:ascii="Times New Roman" w:eastAsia="Times New Roman" w:hAnsi="Times New Roman"/>
          <w:color w:val="000000"/>
          <w:sz w:val="24"/>
          <w:szCs w:val="24"/>
        </w:rPr>
        <w:t>turizmit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kulturor</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janë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pikërisht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kjo</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Oferta</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zhvillimi</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i</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produkteve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shërbimeve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turistike</w:t>
      </w:r>
      <w:proofErr w:type="spellEnd"/>
      <w:r w:rsidRPr="00B76C36">
        <w:rPr>
          <w:rFonts w:ascii="Times New Roman" w:eastAsia="Times New Roman" w:hAnsi="Times New Roman"/>
          <w:color w:val="000000"/>
          <w:sz w:val="24"/>
          <w:szCs w:val="24"/>
        </w:rPr>
        <w:t xml:space="preserve"> do </w:t>
      </w:r>
      <w:proofErr w:type="spellStart"/>
      <w:r w:rsidRPr="00B76C36">
        <w:rPr>
          <w:rFonts w:ascii="Times New Roman" w:eastAsia="Times New Roman" w:hAnsi="Times New Roman"/>
          <w:color w:val="000000"/>
          <w:sz w:val="24"/>
          <w:szCs w:val="24"/>
        </w:rPr>
        <w:t>të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kontribuonte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projekte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konkrete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që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kanë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një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efekt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sinergjik</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si</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fushën</w:t>
      </w:r>
      <w:proofErr w:type="spellEnd"/>
      <w:r w:rsidRPr="00B76C36">
        <w:rPr>
          <w:rFonts w:ascii="Times New Roman" w:eastAsia="Times New Roman" w:hAnsi="Times New Roman"/>
          <w:color w:val="000000"/>
          <w:sz w:val="24"/>
          <w:szCs w:val="24"/>
        </w:rPr>
        <w:t xml:space="preserve"> e </w:t>
      </w:r>
      <w:proofErr w:type="spellStart"/>
      <w:r w:rsidRPr="00B76C36">
        <w:rPr>
          <w:rFonts w:ascii="Times New Roman" w:eastAsia="Times New Roman" w:hAnsi="Times New Roman"/>
          <w:color w:val="000000"/>
          <w:sz w:val="24"/>
          <w:szCs w:val="24"/>
        </w:rPr>
        <w:t>kulturës</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ashtu</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edhe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fushën</w:t>
      </w:r>
      <w:proofErr w:type="spellEnd"/>
      <w:r w:rsidRPr="00B76C36">
        <w:rPr>
          <w:rFonts w:ascii="Times New Roman" w:eastAsia="Times New Roman" w:hAnsi="Times New Roman"/>
          <w:color w:val="000000"/>
          <w:sz w:val="24"/>
          <w:szCs w:val="24"/>
        </w:rPr>
        <w:t xml:space="preserve"> e </w:t>
      </w:r>
      <w:proofErr w:type="spellStart"/>
      <w:r w:rsidRPr="00B76C36">
        <w:rPr>
          <w:rFonts w:ascii="Times New Roman" w:eastAsia="Times New Roman" w:hAnsi="Times New Roman"/>
          <w:color w:val="000000"/>
          <w:sz w:val="24"/>
          <w:szCs w:val="24"/>
        </w:rPr>
        <w:t>ekonomisë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arsimit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zhvillimit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tregut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kulturor</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turistik</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veçanërisht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fushën</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krijuese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industri</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që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aktualisht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nuk</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janë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zhvilluara</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sot </w:t>
      </w:r>
      <w:proofErr w:type="spellStart"/>
      <w:r w:rsidRPr="00B76C36">
        <w:rPr>
          <w:rFonts w:ascii="Times New Roman" w:eastAsia="Times New Roman" w:hAnsi="Times New Roman"/>
          <w:color w:val="000000"/>
          <w:sz w:val="24"/>
          <w:szCs w:val="24"/>
        </w:rPr>
        <w:t>nuk</w:t>
      </w:r>
      <w:proofErr w:type="spellEnd"/>
      <w:r w:rsidRPr="00B76C36">
        <w:rPr>
          <w:rFonts w:ascii="Times New Roman" w:eastAsia="Times New Roman" w:hAnsi="Times New Roman"/>
          <w:color w:val="000000"/>
          <w:sz w:val="24"/>
          <w:szCs w:val="24"/>
        </w:rPr>
        <w:t xml:space="preserve"> ka </w:t>
      </w:r>
      <w:proofErr w:type="spellStart"/>
      <w:r w:rsidRPr="00B76C36">
        <w:rPr>
          <w:rFonts w:ascii="Times New Roman" w:eastAsia="Times New Roman" w:hAnsi="Times New Roman"/>
          <w:color w:val="000000"/>
          <w:sz w:val="24"/>
          <w:szCs w:val="24"/>
        </w:rPr>
        <w:t>subjekte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që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operojnë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këtë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fushë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një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fushë</w:t>
      </w:r>
      <w:proofErr w:type="spellEnd"/>
      <w:r w:rsidRPr="00B76C36">
        <w:rPr>
          <w:rFonts w:ascii="Times New Roman" w:eastAsia="Times New Roman" w:hAnsi="Times New Roman"/>
          <w:color w:val="000000"/>
          <w:sz w:val="24"/>
          <w:szCs w:val="24"/>
        </w:rPr>
        <w:t xml:space="preserve"> e </w:t>
      </w:r>
      <w:proofErr w:type="spellStart"/>
      <w:r w:rsidRPr="00B76C36">
        <w:rPr>
          <w:rFonts w:ascii="Times New Roman" w:eastAsia="Times New Roman" w:hAnsi="Times New Roman"/>
          <w:color w:val="000000"/>
          <w:sz w:val="24"/>
          <w:szCs w:val="24"/>
        </w:rPr>
        <w:t>rëndësishme</w:t>
      </w:r>
      <w:proofErr w:type="spellEnd"/>
      <w:r w:rsidRPr="00B76C36">
        <w:rPr>
          <w:rFonts w:ascii="Times New Roman" w:eastAsia="Times New Roman" w:hAnsi="Times New Roman"/>
          <w:color w:val="000000"/>
          <w:sz w:val="24"/>
          <w:szCs w:val="24"/>
        </w:rPr>
        <w:t xml:space="preserve"> e </w:t>
      </w:r>
      <w:proofErr w:type="spellStart"/>
      <w:r w:rsidRPr="00B76C36">
        <w:rPr>
          <w:rFonts w:ascii="Times New Roman" w:eastAsia="Times New Roman" w:hAnsi="Times New Roman"/>
          <w:color w:val="000000"/>
          <w:sz w:val="24"/>
          <w:szCs w:val="24"/>
        </w:rPr>
        <w:t>bizneseve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vogla</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krijuese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që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në</w:t>
      </w:r>
      <w:proofErr w:type="spellEnd"/>
      <w:r w:rsidRPr="00B76C36">
        <w:rPr>
          <w:rFonts w:ascii="Times New Roman" w:eastAsia="Times New Roman" w:hAnsi="Times New Roman"/>
          <w:color w:val="000000"/>
          <w:sz w:val="24"/>
          <w:szCs w:val="24"/>
        </w:rPr>
        <w:t xml:space="preserve"> fund </w:t>
      </w:r>
      <w:proofErr w:type="spellStart"/>
      <w:r w:rsidRPr="00B76C36">
        <w:rPr>
          <w:rFonts w:ascii="Times New Roman" w:eastAsia="Times New Roman" w:hAnsi="Times New Roman"/>
          <w:color w:val="000000"/>
          <w:sz w:val="24"/>
          <w:szCs w:val="24"/>
        </w:rPr>
        <w:t>ripërcaktojnë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imazhin</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identitetin</w:t>
      </w:r>
      <w:proofErr w:type="spellEnd"/>
      <w:r w:rsidRPr="00B76C36">
        <w:rPr>
          <w:rFonts w:ascii="Times New Roman" w:eastAsia="Times New Roman" w:hAnsi="Times New Roman"/>
          <w:color w:val="000000"/>
          <w:sz w:val="24"/>
          <w:szCs w:val="24"/>
        </w:rPr>
        <w:t xml:space="preserve"> e </w:t>
      </w:r>
      <w:proofErr w:type="spellStart"/>
      <w:r w:rsidRPr="00B76C36">
        <w:rPr>
          <w:rFonts w:ascii="Times New Roman" w:eastAsia="Times New Roman" w:hAnsi="Times New Roman"/>
          <w:color w:val="000000"/>
          <w:sz w:val="24"/>
          <w:szCs w:val="24"/>
        </w:rPr>
        <w:t>një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destinacioni</w:t>
      </w:r>
      <w:proofErr w:type="spellEnd"/>
      <w:r w:rsidRPr="00B76C36">
        <w:rPr>
          <w:rFonts w:ascii="Times New Roman" w:eastAsia="Times New Roman" w:hAnsi="Times New Roman"/>
          <w:color w:val="000000"/>
          <w:sz w:val="24"/>
          <w:szCs w:val="24"/>
        </w:rPr>
        <w:t xml:space="preserve"> duke </w:t>
      </w:r>
      <w:proofErr w:type="spellStart"/>
      <w:r w:rsidRPr="00B76C36">
        <w:rPr>
          <w:rFonts w:ascii="Times New Roman" w:eastAsia="Times New Roman" w:hAnsi="Times New Roman"/>
          <w:color w:val="000000"/>
          <w:sz w:val="24"/>
          <w:szCs w:val="24"/>
        </w:rPr>
        <w:t>filluar</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nga</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zanatet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artistike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deri</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tek</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aplikimet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fushën</w:t>
      </w:r>
      <w:proofErr w:type="spellEnd"/>
      <w:r w:rsidRPr="00B76C36">
        <w:rPr>
          <w:rFonts w:ascii="Times New Roman" w:eastAsia="Times New Roman" w:hAnsi="Times New Roman"/>
          <w:color w:val="000000"/>
          <w:sz w:val="24"/>
          <w:szCs w:val="24"/>
        </w:rPr>
        <w:t xml:space="preserve"> e </w:t>
      </w:r>
      <w:proofErr w:type="spellStart"/>
      <w:r w:rsidRPr="00B76C36">
        <w:rPr>
          <w:rFonts w:ascii="Times New Roman" w:eastAsia="Times New Roman" w:hAnsi="Times New Roman"/>
          <w:color w:val="000000"/>
          <w:sz w:val="24"/>
          <w:szCs w:val="24"/>
        </w:rPr>
        <w:t>mediave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të</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reja</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dixhitale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dhe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inovative</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qasjet</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ndaj</w:t>
      </w:r>
      <w:proofErr w:type="spellEnd"/>
      <w:r w:rsidRPr="00B76C36">
        <w:rPr>
          <w:rFonts w:ascii="Times New Roman" w:eastAsia="Times New Roman" w:hAnsi="Times New Roman"/>
          <w:color w:val="000000"/>
          <w:sz w:val="24"/>
          <w:szCs w:val="24"/>
        </w:rPr>
        <w:t xml:space="preserve"> </w:t>
      </w:r>
      <w:proofErr w:type="spellStart"/>
      <w:r w:rsidRPr="00B76C36">
        <w:rPr>
          <w:rFonts w:ascii="Times New Roman" w:eastAsia="Times New Roman" w:hAnsi="Times New Roman"/>
          <w:color w:val="000000"/>
          <w:sz w:val="24"/>
          <w:szCs w:val="24"/>
        </w:rPr>
        <w:t>kulturës</w:t>
      </w:r>
      <w:proofErr w:type="spellEnd"/>
      <w:r w:rsidRPr="00B76C36">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roofErr w:type="spellStart"/>
      <w:r w:rsidR="00784F4F" w:rsidRPr="00784F4F">
        <w:rPr>
          <w:rFonts w:ascii="Times New Roman" w:eastAsia="Times New Roman" w:hAnsi="Times New Roman"/>
          <w:color w:val="000000"/>
          <w:sz w:val="24"/>
          <w:szCs w:val="24"/>
        </w:rPr>
        <w:t>Strategjia</w:t>
      </w:r>
      <w:proofErr w:type="spellEnd"/>
      <w:r w:rsidR="00784F4F" w:rsidRPr="00784F4F">
        <w:rPr>
          <w:rFonts w:ascii="Times New Roman" w:eastAsia="Times New Roman" w:hAnsi="Times New Roman"/>
          <w:color w:val="000000"/>
          <w:sz w:val="24"/>
          <w:szCs w:val="24"/>
        </w:rPr>
        <w:t xml:space="preserve"> </w:t>
      </w:r>
      <w:proofErr w:type="spellStart"/>
      <w:r w:rsidR="00784F4F" w:rsidRPr="00784F4F">
        <w:rPr>
          <w:rFonts w:ascii="Times New Roman" w:eastAsia="Times New Roman" w:hAnsi="Times New Roman"/>
          <w:color w:val="000000"/>
          <w:sz w:val="24"/>
          <w:szCs w:val="24"/>
        </w:rPr>
        <w:t>thekson</w:t>
      </w:r>
      <w:proofErr w:type="spellEnd"/>
      <w:r w:rsidR="00784F4F" w:rsidRPr="00784F4F">
        <w:rPr>
          <w:rFonts w:ascii="Times New Roman" w:eastAsia="Times New Roman" w:hAnsi="Times New Roman"/>
          <w:color w:val="000000"/>
          <w:sz w:val="24"/>
          <w:szCs w:val="24"/>
        </w:rPr>
        <w:t xml:space="preserve"> </w:t>
      </w:r>
      <w:proofErr w:type="spellStart"/>
      <w:r w:rsidR="00784F4F" w:rsidRPr="00784F4F">
        <w:rPr>
          <w:rFonts w:ascii="Times New Roman" w:eastAsia="Times New Roman" w:hAnsi="Times New Roman"/>
          <w:color w:val="000000"/>
          <w:sz w:val="24"/>
          <w:szCs w:val="24"/>
        </w:rPr>
        <w:t>në</w:t>
      </w:r>
      <w:proofErr w:type="spellEnd"/>
      <w:r w:rsidR="00784F4F" w:rsidRPr="00784F4F">
        <w:rPr>
          <w:rFonts w:ascii="Times New Roman" w:eastAsia="Times New Roman" w:hAnsi="Times New Roman"/>
          <w:color w:val="000000"/>
          <w:sz w:val="24"/>
          <w:szCs w:val="24"/>
        </w:rPr>
        <w:t xml:space="preserve"> </w:t>
      </w:r>
      <w:proofErr w:type="spellStart"/>
      <w:r w:rsidR="00784F4F" w:rsidRPr="00784F4F">
        <w:rPr>
          <w:rFonts w:ascii="Times New Roman" w:eastAsia="Times New Roman" w:hAnsi="Times New Roman"/>
          <w:color w:val="000000"/>
          <w:sz w:val="24"/>
          <w:szCs w:val="24"/>
        </w:rPr>
        <w:t>mënyrë</w:t>
      </w:r>
      <w:proofErr w:type="spellEnd"/>
      <w:r w:rsidR="00784F4F" w:rsidRPr="00784F4F">
        <w:rPr>
          <w:rFonts w:ascii="Times New Roman" w:eastAsia="Times New Roman" w:hAnsi="Times New Roman"/>
          <w:color w:val="000000"/>
          <w:sz w:val="24"/>
          <w:szCs w:val="24"/>
        </w:rPr>
        <w:t xml:space="preserve"> </w:t>
      </w:r>
      <w:proofErr w:type="spellStart"/>
      <w:r w:rsidR="00784F4F" w:rsidRPr="00784F4F">
        <w:rPr>
          <w:rFonts w:ascii="Times New Roman" w:eastAsia="Times New Roman" w:hAnsi="Times New Roman"/>
          <w:color w:val="000000"/>
          <w:sz w:val="24"/>
          <w:szCs w:val="24"/>
        </w:rPr>
        <w:t>specifike</w:t>
      </w:r>
      <w:proofErr w:type="spellEnd"/>
      <w:r w:rsidR="00784F4F" w:rsidRPr="00784F4F">
        <w:rPr>
          <w:rFonts w:ascii="Times New Roman" w:eastAsia="Times New Roman" w:hAnsi="Times New Roman"/>
          <w:color w:val="000000"/>
          <w:sz w:val="24"/>
          <w:szCs w:val="24"/>
        </w:rPr>
        <w:t xml:space="preserve"> </w:t>
      </w:r>
      <w:r w:rsidR="00784F4F" w:rsidRPr="00300523">
        <w:rPr>
          <w:rFonts w:ascii="Times New Roman" w:eastAsia="Times New Roman" w:hAnsi="Times New Roman"/>
          <w:i/>
          <w:iCs/>
          <w:color w:val="000000"/>
          <w:sz w:val="24"/>
          <w:szCs w:val="24"/>
        </w:rPr>
        <w:t xml:space="preserve">se </w:t>
      </w:r>
      <w:proofErr w:type="spellStart"/>
      <w:r w:rsidR="00784F4F" w:rsidRPr="00300523">
        <w:rPr>
          <w:rFonts w:ascii="Times New Roman" w:eastAsia="Times New Roman" w:hAnsi="Times New Roman"/>
          <w:i/>
          <w:iCs/>
          <w:color w:val="000000"/>
          <w:sz w:val="24"/>
          <w:szCs w:val="24"/>
        </w:rPr>
        <w:t>turizmi</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kulturor</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në</w:t>
      </w:r>
      <w:proofErr w:type="spellEnd"/>
      <w:r w:rsidR="00784F4F" w:rsidRPr="00300523">
        <w:rPr>
          <w:rFonts w:ascii="Times New Roman" w:eastAsia="Times New Roman" w:hAnsi="Times New Roman"/>
          <w:i/>
          <w:iCs/>
          <w:color w:val="000000"/>
          <w:sz w:val="24"/>
          <w:szCs w:val="24"/>
        </w:rPr>
        <w:t xml:space="preserve"> Mal </w:t>
      </w:r>
      <w:proofErr w:type="spellStart"/>
      <w:r w:rsidR="00784F4F" w:rsidRPr="00300523">
        <w:rPr>
          <w:rFonts w:ascii="Times New Roman" w:eastAsia="Times New Roman" w:hAnsi="Times New Roman"/>
          <w:i/>
          <w:iCs/>
          <w:color w:val="000000"/>
          <w:sz w:val="24"/>
          <w:szCs w:val="24"/>
        </w:rPr>
        <w:t>të</w:t>
      </w:r>
      <w:proofErr w:type="spellEnd"/>
      <w:r w:rsidR="00784F4F" w:rsidRPr="00300523">
        <w:rPr>
          <w:rFonts w:ascii="Times New Roman" w:eastAsia="Times New Roman" w:hAnsi="Times New Roman"/>
          <w:i/>
          <w:iCs/>
          <w:color w:val="000000"/>
          <w:sz w:val="24"/>
          <w:szCs w:val="24"/>
        </w:rPr>
        <w:t xml:space="preserve"> Zi </w:t>
      </w:r>
      <w:proofErr w:type="spellStart"/>
      <w:r w:rsidR="00784F4F" w:rsidRPr="00300523">
        <w:rPr>
          <w:rFonts w:ascii="Times New Roman" w:eastAsia="Times New Roman" w:hAnsi="Times New Roman"/>
          <w:i/>
          <w:iCs/>
          <w:color w:val="000000"/>
          <w:sz w:val="24"/>
          <w:szCs w:val="24"/>
        </w:rPr>
        <w:t>duhet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zhvillohet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sepse</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kontribuon</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në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forcimin</w:t>
      </w:r>
      <w:proofErr w:type="spellEnd"/>
      <w:r w:rsidR="00784F4F" w:rsidRPr="00300523">
        <w:rPr>
          <w:rFonts w:ascii="Times New Roman" w:eastAsia="Times New Roman" w:hAnsi="Times New Roman"/>
          <w:i/>
          <w:iCs/>
          <w:color w:val="000000"/>
          <w:sz w:val="24"/>
          <w:szCs w:val="24"/>
        </w:rPr>
        <w:t xml:space="preserve"> e </w:t>
      </w:r>
      <w:proofErr w:type="spellStart"/>
      <w:r w:rsidR="00784F4F" w:rsidRPr="00300523">
        <w:rPr>
          <w:rFonts w:ascii="Times New Roman" w:eastAsia="Times New Roman" w:hAnsi="Times New Roman"/>
          <w:i/>
          <w:iCs/>
          <w:color w:val="000000"/>
          <w:sz w:val="24"/>
          <w:szCs w:val="24"/>
        </w:rPr>
        <w:t>markës</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së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destinacionit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zgjatjen</w:t>
      </w:r>
      <w:proofErr w:type="spellEnd"/>
      <w:r w:rsidR="00784F4F" w:rsidRPr="00300523">
        <w:rPr>
          <w:rFonts w:ascii="Times New Roman" w:eastAsia="Times New Roman" w:hAnsi="Times New Roman"/>
          <w:i/>
          <w:iCs/>
          <w:color w:val="000000"/>
          <w:sz w:val="24"/>
          <w:szCs w:val="24"/>
        </w:rPr>
        <w:t xml:space="preserve"> e </w:t>
      </w:r>
      <w:proofErr w:type="spellStart"/>
      <w:r w:rsidR="00784F4F" w:rsidRPr="00300523">
        <w:rPr>
          <w:rFonts w:ascii="Times New Roman" w:eastAsia="Times New Roman" w:hAnsi="Times New Roman"/>
          <w:i/>
          <w:iCs/>
          <w:color w:val="000000"/>
          <w:sz w:val="24"/>
          <w:szCs w:val="24"/>
        </w:rPr>
        <w:t>sezonit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turistik</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mirëmbajtjen</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dhe</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mbrojtjen</w:t>
      </w:r>
      <w:proofErr w:type="spellEnd"/>
      <w:r w:rsidR="00784F4F" w:rsidRPr="00300523">
        <w:rPr>
          <w:rFonts w:ascii="Times New Roman" w:eastAsia="Times New Roman" w:hAnsi="Times New Roman"/>
          <w:i/>
          <w:iCs/>
          <w:color w:val="000000"/>
          <w:sz w:val="24"/>
          <w:szCs w:val="24"/>
        </w:rPr>
        <w:t xml:space="preserve"> e </w:t>
      </w:r>
      <w:proofErr w:type="spellStart"/>
      <w:r w:rsidR="00784F4F" w:rsidRPr="00300523">
        <w:rPr>
          <w:rFonts w:ascii="Times New Roman" w:eastAsia="Times New Roman" w:hAnsi="Times New Roman"/>
          <w:i/>
          <w:iCs/>
          <w:color w:val="000000"/>
          <w:sz w:val="24"/>
          <w:szCs w:val="24"/>
        </w:rPr>
        <w:t>trashëgimisë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kulturore</w:t>
      </w:r>
      <w:proofErr w:type="spellEnd"/>
      <w:r w:rsidR="00784F4F" w:rsidRPr="00300523">
        <w:rPr>
          <w:rFonts w:ascii="Times New Roman" w:eastAsia="Times New Roman" w:hAnsi="Times New Roman"/>
          <w:i/>
          <w:iCs/>
          <w:color w:val="000000"/>
          <w:sz w:val="24"/>
          <w:szCs w:val="24"/>
        </w:rPr>
        <w:t xml:space="preserve">, me </w:t>
      </w:r>
      <w:proofErr w:type="spellStart"/>
      <w:r w:rsidR="00784F4F" w:rsidRPr="00300523">
        <w:rPr>
          <w:rFonts w:ascii="Times New Roman" w:eastAsia="Times New Roman" w:hAnsi="Times New Roman"/>
          <w:i/>
          <w:iCs/>
          <w:color w:val="000000"/>
          <w:sz w:val="24"/>
          <w:szCs w:val="24"/>
        </w:rPr>
        <w:t>kusht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që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ato</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kenë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zhvillim</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qëndrueshëm</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Në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fakt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turizmi</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kulturor</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i</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qëndrueshëm</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në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cilin</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kujdeset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kultura</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që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konsumohet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është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simbol</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i</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turizmit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cilësor</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Kultura</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lokale</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është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një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tipar</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i</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rëndësishëm</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i</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çdo</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destinacioni</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përfshirë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Malin</w:t>
      </w:r>
      <w:proofErr w:type="spellEnd"/>
      <w:r w:rsidR="00784F4F" w:rsidRPr="00300523">
        <w:rPr>
          <w:rFonts w:ascii="Times New Roman" w:eastAsia="Times New Roman" w:hAnsi="Times New Roman"/>
          <w:i/>
          <w:iCs/>
          <w:color w:val="000000"/>
          <w:sz w:val="24"/>
          <w:szCs w:val="24"/>
        </w:rPr>
        <w:t xml:space="preserve"> e Zi, </w:t>
      </w:r>
      <w:proofErr w:type="spellStart"/>
      <w:r w:rsidR="00784F4F" w:rsidRPr="00300523">
        <w:rPr>
          <w:rFonts w:ascii="Times New Roman" w:eastAsia="Times New Roman" w:hAnsi="Times New Roman"/>
          <w:i/>
          <w:iCs/>
          <w:color w:val="000000"/>
          <w:sz w:val="24"/>
          <w:szCs w:val="24"/>
        </w:rPr>
        <w:t>dhe</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falë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turizmit</w:t>
      </w:r>
      <w:proofErr w:type="spellEnd"/>
      <w:r w:rsidR="00784F4F" w:rsidRPr="00300523">
        <w:rPr>
          <w:rFonts w:ascii="Times New Roman" w:eastAsia="Times New Roman" w:hAnsi="Times New Roman"/>
          <w:i/>
          <w:iCs/>
          <w:color w:val="000000"/>
          <w:sz w:val="24"/>
          <w:szCs w:val="24"/>
        </w:rPr>
        <w:t xml:space="preserve">, ajo </w:t>
      </w:r>
      <w:proofErr w:type="spellStart"/>
      <w:r w:rsidR="00784F4F" w:rsidRPr="00300523">
        <w:rPr>
          <w:rFonts w:ascii="Times New Roman" w:eastAsia="Times New Roman" w:hAnsi="Times New Roman"/>
          <w:i/>
          <w:iCs/>
          <w:color w:val="000000"/>
          <w:sz w:val="24"/>
          <w:szCs w:val="24"/>
        </w:rPr>
        <w:t>mund</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të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bëhet</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një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forcë</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lëvizëse</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për</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zhvillimin</w:t>
      </w:r>
      <w:proofErr w:type="spellEnd"/>
      <w:r w:rsidR="00784F4F" w:rsidRPr="00300523">
        <w:rPr>
          <w:rFonts w:ascii="Times New Roman" w:eastAsia="Times New Roman" w:hAnsi="Times New Roman"/>
          <w:i/>
          <w:iCs/>
          <w:color w:val="000000"/>
          <w:sz w:val="24"/>
          <w:szCs w:val="24"/>
        </w:rPr>
        <w:t xml:space="preserve"> e </w:t>
      </w:r>
      <w:proofErr w:type="spellStart"/>
      <w:r w:rsidR="00784F4F" w:rsidRPr="00300523">
        <w:rPr>
          <w:rFonts w:ascii="Times New Roman" w:eastAsia="Times New Roman" w:hAnsi="Times New Roman"/>
          <w:i/>
          <w:iCs/>
          <w:color w:val="000000"/>
          <w:sz w:val="24"/>
          <w:szCs w:val="24"/>
        </w:rPr>
        <w:t>tij</w:t>
      </w:r>
      <w:proofErr w:type="spellEnd"/>
      <w:r w:rsidR="00784F4F" w:rsidRPr="00300523">
        <w:rPr>
          <w:rFonts w:ascii="Times New Roman" w:eastAsia="Times New Roman" w:hAnsi="Times New Roman"/>
          <w:i/>
          <w:iCs/>
          <w:color w:val="000000"/>
          <w:sz w:val="24"/>
          <w:szCs w:val="24"/>
        </w:rPr>
        <w:t xml:space="preserve"> social </w:t>
      </w:r>
      <w:proofErr w:type="spellStart"/>
      <w:r w:rsidR="00784F4F" w:rsidRPr="00300523">
        <w:rPr>
          <w:rFonts w:ascii="Times New Roman" w:eastAsia="Times New Roman" w:hAnsi="Times New Roman"/>
          <w:i/>
          <w:iCs/>
          <w:color w:val="000000"/>
          <w:sz w:val="24"/>
          <w:szCs w:val="24"/>
        </w:rPr>
        <w:t>dhe</w:t>
      </w:r>
      <w:proofErr w:type="spellEnd"/>
      <w:r w:rsidR="00784F4F" w:rsidRPr="00300523">
        <w:rPr>
          <w:rFonts w:ascii="Times New Roman" w:eastAsia="Times New Roman" w:hAnsi="Times New Roman"/>
          <w:i/>
          <w:iCs/>
          <w:color w:val="000000"/>
          <w:sz w:val="24"/>
          <w:szCs w:val="24"/>
        </w:rPr>
        <w:t xml:space="preserve"> </w:t>
      </w:r>
      <w:proofErr w:type="spellStart"/>
      <w:r w:rsidR="00784F4F" w:rsidRPr="00300523">
        <w:rPr>
          <w:rFonts w:ascii="Times New Roman" w:eastAsia="Times New Roman" w:hAnsi="Times New Roman"/>
          <w:i/>
          <w:iCs/>
          <w:color w:val="000000"/>
          <w:sz w:val="24"/>
          <w:szCs w:val="24"/>
        </w:rPr>
        <w:t>ekonomik</w:t>
      </w:r>
      <w:proofErr w:type="spellEnd"/>
      <w:r w:rsidR="00784F4F" w:rsidRPr="00300523">
        <w:rPr>
          <w:rFonts w:ascii="Times New Roman" w:eastAsia="Times New Roman" w:hAnsi="Times New Roman"/>
          <w:i/>
          <w:iCs/>
          <w:color w:val="000000"/>
          <w:sz w:val="24"/>
          <w:szCs w:val="24"/>
        </w:rPr>
        <w:t>.</w:t>
      </w:r>
    </w:p>
    <w:p w14:paraId="7B6F366B" w14:textId="77777777" w:rsidR="00D45997" w:rsidRDefault="00D45997" w:rsidP="00D80F7D">
      <w:pPr>
        <w:shd w:val="clear" w:color="auto" w:fill="FFFFFF"/>
        <w:spacing w:after="0"/>
        <w:jc w:val="both"/>
        <w:textAlignment w:val="top"/>
        <w:rPr>
          <w:rFonts w:ascii="Times New Roman" w:eastAsia="Times New Roman" w:hAnsi="Times New Roman" w:cs="Times New Roman"/>
          <w:color w:val="000000" w:themeColor="text1"/>
          <w:sz w:val="24"/>
          <w:szCs w:val="24"/>
          <w:lang w:val="uz-Cyrl-UZ"/>
        </w:rPr>
      </w:pPr>
    </w:p>
    <w:p w14:paraId="106F74B1" w14:textId="71149E61" w:rsidR="00D45997" w:rsidRDefault="00300523"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sidRPr="00300523">
        <w:rPr>
          <w:rFonts w:ascii="Times New Roman" w:eastAsia="Times New Roman" w:hAnsi="Times New Roman" w:cs="Times New Roman"/>
          <w:color w:val="000000" w:themeColor="text1"/>
          <w:sz w:val="24"/>
          <w:szCs w:val="24"/>
          <w:lang w:val="uz-Cyrl-UZ"/>
        </w:rPr>
        <w:t>Në analizën SWOT për qëllimet e këtij dokumenti, OT e Komunës së Tuzit e njohu kulturën si një avantazh potencial kryesisht përmes aspektit të kontekstit multikulturor, kulturës së pasur tradicionale dhe burimeve të trashëgimisë kulturore.</w:t>
      </w:r>
      <w:r w:rsidR="00D45997">
        <w:rPr>
          <w:rFonts w:ascii="Times New Roman" w:eastAsia="Times New Roman" w:hAnsi="Times New Roman" w:cs="Times New Roman"/>
          <w:color w:val="000000" w:themeColor="text1"/>
          <w:sz w:val="24"/>
          <w:szCs w:val="24"/>
          <w:lang w:val="uz-Cyrl-UZ"/>
        </w:rPr>
        <w:t xml:space="preserve"> </w:t>
      </w:r>
      <w:r w:rsidR="006151F0" w:rsidRPr="006151F0">
        <w:rPr>
          <w:rFonts w:ascii="Times New Roman" w:eastAsia="Times New Roman" w:hAnsi="Times New Roman" w:cs="Times New Roman"/>
          <w:color w:val="000000" w:themeColor="text1"/>
          <w:sz w:val="24"/>
          <w:szCs w:val="24"/>
          <w:lang w:val="uz-Cyrl-UZ"/>
        </w:rPr>
        <w:t>Nga ana tjetër u cek problemi i mungesës së kuadrit profesional dhe të arsimuar në sektorin e turizmit, gjë që vërtetohet nga fakti se nuk ka as udhezues turistik. Meqenëse po flasim për sistemin OT në fazën fillestare të zhvillimit, i cili nuk ka një markë të ndërtuar destinacioni turistik, si dhe një ofertë të organizuar turistike, është e nevojshme të forcohen gjithashtu politikat publike dhe sinergjia e tyre për të forcuar avantazhet dhe zhvillimi i ardhshëm i Komunës së Tuzit bazuar në elementet e pafavorshme, duke u nisur nga fakti se ekzistojnë potenciale të jashtëzakonshme natyrore dhe kulturore për zhvillimin e projekteve, si dhe bashkëpunim rajonal si në nivel nacional ashtu edhe ndërkombëtar.</w:t>
      </w:r>
    </w:p>
    <w:p w14:paraId="2538BBBC" w14:textId="77777777" w:rsidR="00D45997" w:rsidRDefault="00D45997"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p>
    <w:p w14:paraId="4004E560" w14:textId="34127183" w:rsidR="003D6206" w:rsidRDefault="00C140FA"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sidRPr="00C140FA">
        <w:rPr>
          <w:rFonts w:ascii="Times New Roman" w:eastAsia="Times New Roman" w:hAnsi="Times New Roman" w:cs="Times New Roman"/>
          <w:color w:val="000000" w:themeColor="text1"/>
          <w:sz w:val="24"/>
          <w:szCs w:val="24"/>
          <w:lang w:val="uz-Cyrl-UZ"/>
        </w:rPr>
        <w:t>Aspekti i turizmit kulturor mund të jetë forca shtytëse e zhvillimit të projekteve për valorizimin ekonomik të trashëgimisë kulturore dhe tërheqjen e investimeve në zhvillimin e infrastrukturës dhe projekteve në kuadër të trashëgimisë kulturore materiale dhe jomateriale.</w:t>
      </w:r>
    </w:p>
    <w:p w14:paraId="1572E863" w14:textId="77777777" w:rsidR="00C140FA" w:rsidRDefault="00C140FA"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p>
    <w:p w14:paraId="39797E31" w14:textId="2C564E7C" w:rsidR="003D6206" w:rsidRDefault="00C140FA" w:rsidP="003D6206">
      <w:pPr>
        <w:shd w:val="clear" w:color="auto" w:fill="FFFFFF"/>
        <w:spacing w:after="0" w:line="360" w:lineRule="auto"/>
        <w:jc w:val="both"/>
        <w:textAlignment w:val="top"/>
        <w:rPr>
          <w:rFonts w:ascii="Times New Roman" w:eastAsia="Times New Roman" w:hAnsi="Times New Roman" w:cs="Times New Roman"/>
          <w:color w:val="000000" w:themeColor="text1"/>
          <w:sz w:val="24"/>
          <w:szCs w:val="24"/>
          <w:lang w:val="uz-Cyrl-UZ"/>
        </w:rPr>
      </w:pPr>
      <w:r w:rsidRPr="00C140FA">
        <w:rPr>
          <w:rFonts w:ascii="Times New Roman" w:eastAsia="Times New Roman" w:hAnsi="Times New Roman" w:cs="Times New Roman"/>
          <w:color w:val="000000" w:themeColor="text1"/>
          <w:sz w:val="24"/>
          <w:szCs w:val="24"/>
          <w:lang w:val="uz-Cyrl-UZ"/>
        </w:rPr>
        <w:t>OT e Komunës së Tuzit në planet e saj të punës ka pozicionuar aspektin e organizimit të manifestimeve dhe valorizimit të trashëgimisë kulturore, por në raportet e punës për vitet e kaluara nuk është e mundur të konstatohet qartë shkalla e realizueshmërisë së tyre dhe profilin e programit që përcakton një politikë të qartë zhvillimi dhe standarde adekuate.</w:t>
      </w:r>
    </w:p>
    <w:p w14:paraId="0BED79F7" w14:textId="77777777" w:rsidR="004D46EB" w:rsidRPr="000A16CE" w:rsidRDefault="004D46EB" w:rsidP="00BB444E">
      <w:pPr>
        <w:spacing w:line="360" w:lineRule="auto"/>
        <w:jc w:val="both"/>
        <w:rPr>
          <w:rFonts w:ascii="Times New Roman" w:hAnsi="Times New Roman" w:cs="Times New Roman"/>
          <w:b/>
          <w:sz w:val="24"/>
          <w:szCs w:val="24"/>
        </w:rPr>
      </w:pPr>
    </w:p>
    <w:p w14:paraId="37146805" w14:textId="20471ADD" w:rsidR="000A16CE" w:rsidRDefault="000B3B73" w:rsidP="00EE2BA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4.7. </w:t>
      </w:r>
      <w:proofErr w:type="spellStart"/>
      <w:r w:rsidR="00C140FA" w:rsidRPr="00C140FA">
        <w:rPr>
          <w:rFonts w:ascii="Times New Roman" w:hAnsi="Times New Roman" w:cs="Times New Roman"/>
          <w:b/>
          <w:sz w:val="24"/>
          <w:szCs w:val="24"/>
        </w:rPr>
        <w:t>Kultura</w:t>
      </w:r>
      <w:proofErr w:type="spellEnd"/>
      <w:r w:rsidR="00C140FA" w:rsidRPr="00C140FA">
        <w:rPr>
          <w:rFonts w:ascii="Times New Roman" w:hAnsi="Times New Roman" w:cs="Times New Roman"/>
          <w:b/>
          <w:sz w:val="24"/>
          <w:szCs w:val="24"/>
        </w:rPr>
        <w:t xml:space="preserve"> </w:t>
      </w:r>
      <w:r w:rsidR="001576EC">
        <w:rPr>
          <w:rFonts w:ascii="Times New Roman" w:hAnsi="Times New Roman" w:cs="Times New Roman"/>
          <w:b/>
          <w:sz w:val="24"/>
          <w:szCs w:val="24"/>
        </w:rPr>
        <w:t xml:space="preserve">e traditive </w:t>
      </w:r>
      <w:proofErr w:type="spellStart"/>
      <w:r w:rsidR="001576EC">
        <w:rPr>
          <w:rFonts w:ascii="Times New Roman" w:hAnsi="Times New Roman" w:cs="Times New Roman"/>
          <w:b/>
          <w:sz w:val="24"/>
          <w:szCs w:val="24"/>
        </w:rPr>
        <w:t>dhe</w:t>
      </w:r>
      <w:proofErr w:type="spellEnd"/>
      <w:r w:rsidR="001576EC">
        <w:rPr>
          <w:rFonts w:ascii="Times New Roman" w:hAnsi="Times New Roman" w:cs="Times New Roman"/>
          <w:b/>
          <w:sz w:val="24"/>
          <w:szCs w:val="24"/>
        </w:rPr>
        <w:t xml:space="preserve"> </w:t>
      </w:r>
      <w:proofErr w:type="spellStart"/>
      <w:r w:rsidR="001576EC">
        <w:rPr>
          <w:rFonts w:ascii="Times New Roman" w:hAnsi="Times New Roman" w:cs="Times New Roman"/>
          <w:b/>
          <w:sz w:val="24"/>
          <w:szCs w:val="24"/>
        </w:rPr>
        <w:t>amaterizmi</w:t>
      </w:r>
      <w:proofErr w:type="spellEnd"/>
      <w:r w:rsidR="00C140FA" w:rsidRPr="00C140FA">
        <w:rPr>
          <w:rFonts w:ascii="Times New Roman" w:hAnsi="Times New Roman" w:cs="Times New Roman"/>
          <w:b/>
          <w:sz w:val="24"/>
          <w:szCs w:val="24"/>
        </w:rPr>
        <w:t xml:space="preserve"> </w:t>
      </w:r>
    </w:p>
    <w:p w14:paraId="50784152" w14:textId="77777777" w:rsidR="009F0A07" w:rsidRDefault="009F0A07" w:rsidP="00EE2BA9">
      <w:pPr>
        <w:spacing w:line="360" w:lineRule="auto"/>
        <w:jc w:val="both"/>
        <w:rPr>
          <w:rFonts w:ascii="Times New Roman" w:hAnsi="Times New Roman" w:cs="Times New Roman"/>
          <w:b/>
          <w:sz w:val="24"/>
          <w:szCs w:val="24"/>
        </w:rPr>
      </w:pPr>
    </w:p>
    <w:p w14:paraId="1C802DDF" w14:textId="30E69CB5" w:rsidR="009F0A07" w:rsidRPr="009F0A07" w:rsidRDefault="00225392" w:rsidP="009F0A07">
      <w:pPr>
        <w:spacing w:after="0" w:line="360" w:lineRule="auto"/>
        <w:jc w:val="both"/>
        <w:rPr>
          <w:rFonts w:ascii="Times New Roman" w:eastAsia="Times New Roman" w:hAnsi="Times New Roman" w:cs="Times New Roman"/>
          <w:sz w:val="24"/>
          <w:szCs w:val="24"/>
        </w:rPr>
      </w:pPr>
      <w:r w:rsidRPr="00225392">
        <w:rPr>
          <w:rFonts w:ascii="Times New Roman" w:eastAsia="Times New Roman" w:hAnsi="Times New Roman" w:cs="Times New Roman"/>
          <w:sz w:val="24"/>
          <w:szCs w:val="24"/>
        </w:rPr>
        <w:t xml:space="preserve">Zona e </w:t>
      </w:r>
      <w:proofErr w:type="spellStart"/>
      <w:r w:rsidRPr="00225392">
        <w:rPr>
          <w:rFonts w:ascii="Times New Roman" w:eastAsia="Times New Roman" w:hAnsi="Times New Roman" w:cs="Times New Roman"/>
          <w:sz w:val="24"/>
          <w:szCs w:val="24"/>
        </w:rPr>
        <w:t>Komunës</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së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Tuzit</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është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jashtëzakonisht</w:t>
      </w:r>
      <w:proofErr w:type="spellEnd"/>
      <w:r w:rsidRPr="00225392">
        <w:rPr>
          <w:rFonts w:ascii="Times New Roman" w:eastAsia="Times New Roman" w:hAnsi="Times New Roman" w:cs="Times New Roman"/>
          <w:sz w:val="24"/>
          <w:szCs w:val="24"/>
        </w:rPr>
        <w:t xml:space="preserve"> e </w:t>
      </w:r>
      <w:proofErr w:type="spellStart"/>
      <w:r w:rsidRPr="00225392">
        <w:rPr>
          <w:rFonts w:ascii="Times New Roman" w:eastAsia="Times New Roman" w:hAnsi="Times New Roman" w:cs="Times New Roman"/>
          <w:sz w:val="24"/>
          <w:szCs w:val="24"/>
        </w:rPr>
        <w:t>pasur</w:t>
      </w:r>
      <w:proofErr w:type="spellEnd"/>
      <w:r w:rsidRPr="00225392">
        <w:rPr>
          <w:rFonts w:ascii="Times New Roman" w:eastAsia="Times New Roman" w:hAnsi="Times New Roman" w:cs="Times New Roman"/>
          <w:sz w:val="24"/>
          <w:szCs w:val="24"/>
        </w:rPr>
        <w:t xml:space="preserve"> me </w:t>
      </w:r>
      <w:proofErr w:type="spellStart"/>
      <w:r w:rsidRPr="00225392">
        <w:rPr>
          <w:rFonts w:ascii="Times New Roman" w:eastAsia="Times New Roman" w:hAnsi="Times New Roman" w:cs="Times New Roman"/>
          <w:sz w:val="24"/>
          <w:szCs w:val="24"/>
        </w:rPr>
        <w:t>elementë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kulturës</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tradicionale</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ku</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janë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regjistruar</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një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sërë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aktivitetesh</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që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lidhen</w:t>
      </w:r>
      <w:proofErr w:type="spellEnd"/>
      <w:r w:rsidRPr="00225392">
        <w:rPr>
          <w:rFonts w:ascii="Times New Roman" w:eastAsia="Times New Roman" w:hAnsi="Times New Roman" w:cs="Times New Roman"/>
          <w:sz w:val="24"/>
          <w:szCs w:val="24"/>
        </w:rPr>
        <w:t xml:space="preserve"> me forma </w:t>
      </w:r>
      <w:proofErr w:type="spellStart"/>
      <w:r w:rsidRPr="00225392">
        <w:rPr>
          <w:rFonts w:ascii="Times New Roman" w:eastAsia="Times New Roman" w:hAnsi="Times New Roman" w:cs="Times New Roman"/>
          <w:sz w:val="24"/>
          <w:szCs w:val="24"/>
        </w:rPr>
        <w:t>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ndryshme</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kulturës</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tradicionale</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në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përmbajtje</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dhe</w:t>
      </w:r>
      <w:proofErr w:type="spellEnd"/>
      <w:r w:rsidRPr="00225392">
        <w:rPr>
          <w:rFonts w:ascii="Times New Roman" w:eastAsia="Times New Roman" w:hAnsi="Times New Roman" w:cs="Times New Roman"/>
          <w:sz w:val="24"/>
          <w:szCs w:val="24"/>
        </w:rPr>
        <w:t xml:space="preserve"> motive </w:t>
      </w:r>
      <w:proofErr w:type="spellStart"/>
      <w:r w:rsidRPr="00225392">
        <w:rPr>
          <w:rFonts w:ascii="Times New Roman" w:eastAsia="Times New Roman" w:hAnsi="Times New Roman" w:cs="Times New Roman"/>
          <w:sz w:val="24"/>
          <w:szCs w:val="24"/>
        </w:rPr>
        <w:t>në</w:t>
      </w:r>
      <w:proofErr w:type="spellEnd"/>
      <w:r w:rsidRPr="00225392">
        <w:rPr>
          <w:rFonts w:ascii="Times New Roman" w:eastAsia="Times New Roman" w:hAnsi="Times New Roman" w:cs="Times New Roman"/>
          <w:sz w:val="24"/>
          <w:szCs w:val="24"/>
        </w:rPr>
        <w:t xml:space="preserve"> format e </w:t>
      </w:r>
      <w:proofErr w:type="spellStart"/>
      <w:r w:rsidRPr="00225392">
        <w:rPr>
          <w:rFonts w:ascii="Times New Roman" w:eastAsia="Times New Roman" w:hAnsi="Times New Roman" w:cs="Times New Roman"/>
          <w:sz w:val="24"/>
          <w:szCs w:val="24"/>
        </w:rPr>
        <w:t>saj</w:t>
      </w:r>
      <w:proofErr w:type="spellEnd"/>
      <w:r w:rsidRPr="00225392">
        <w:rPr>
          <w:rFonts w:ascii="Times New Roman" w:eastAsia="Times New Roman" w:hAnsi="Times New Roman" w:cs="Times New Roman"/>
          <w:sz w:val="24"/>
          <w:szCs w:val="24"/>
        </w:rPr>
        <w:t xml:space="preserve"> profane </w:t>
      </w:r>
      <w:proofErr w:type="spellStart"/>
      <w:r w:rsidRPr="00225392">
        <w:rPr>
          <w:rFonts w:ascii="Times New Roman" w:eastAsia="Times New Roman" w:hAnsi="Times New Roman" w:cs="Times New Roman"/>
          <w:sz w:val="24"/>
          <w:szCs w:val="24"/>
        </w:rPr>
        <w:t>dhe</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shenjta</w:t>
      </w:r>
      <w:proofErr w:type="spellEnd"/>
      <w:r w:rsidRPr="00225392">
        <w:rPr>
          <w:rFonts w:ascii="Times New Roman" w:eastAsia="Times New Roman" w:hAnsi="Times New Roman" w:cs="Times New Roman"/>
          <w:sz w:val="24"/>
          <w:szCs w:val="24"/>
        </w:rPr>
        <w:t>/</w:t>
      </w:r>
      <w:proofErr w:type="spellStart"/>
      <w:r w:rsidRPr="00225392">
        <w:rPr>
          <w:rFonts w:ascii="Times New Roman" w:eastAsia="Times New Roman" w:hAnsi="Times New Roman" w:cs="Times New Roman"/>
          <w:sz w:val="24"/>
          <w:szCs w:val="24"/>
        </w:rPr>
        <w:t>fetare</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ose</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flasim</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për</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një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trashëgimi</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që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është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harruar</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dhe</w:t>
      </w:r>
      <w:proofErr w:type="spellEnd"/>
      <w:r w:rsidRPr="00225392">
        <w:rPr>
          <w:rFonts w:ascii="Times New Roman" w:eastAsia="Times New Roman" w:hAnsi="Times New Roman" w:cs="Times New Roman"/>
          <w:sz w:val="24"/>
          <w:szCs w:val="24"/>
        </w:rPr>
        <w:t xml:space="preserve"> ka </w:t>
      </w:r>
      <w:proofErr w:type="spellStart"/>
      <w:r w:rsidRPr="00225392">
        <w:rPr>
          <w:rFonts w:ascii="Times New Roman" w:eastAsia="Times New Roman" w:hAnsi="Times New Roman" w:cs="Times New Roman"/>
          <w:sz w:val="24"/>
          <w:szCs w:val="24"/>
        </w:rPr>
        <w:t>një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potencial</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jashtëzakonshëm</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për</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të</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rikthyer</w:t>
      </w:r>
      <w:proofErr w:type="spellEnd"/>
      <w:r w:rsidRPr="00225392">
        <w:rPr>
          <w:rFonts w:ascii="Times New Roman" w:eastAsia="Times New Roman" w:hAnsi="Times New Roman" w:cs="Times New Roman"/>
          <w:sz w:val="24"/>
          <w:szCs w:val="24"/>
        </w:rPr>
        <w:t xml:space="preserve"> </w:t>
      </w:r>
      <w:proofErr w:type="spellStart"/>
      <w:r w:rsidRPr="00225392">
        <w:rPr>
          <w:rFonts w:ascii="Times New Roman" w:eastAsia="Times New Roman" w:hAnsi="Times New Roman" w:cs="Times New Roman"/>
          <w:sz w:val="24"/>
          <w:szCs w:val="24"/>
        </w:rPr>
        <w:t>tradicionalitetin</w:t>
      </w:r>
      <w:proofErr w:type="spellEnd"/>
      <w:r w:rsidRPr="002253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Një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aspekt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rëndësishëm</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kulturës</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lastRenderedPageBreak/>
        <w:t>në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zonën</w:t>
      </w:r>
      <w:proofErr w:type="spellEnd"/>
      <w:r w:rsidR="002406CD" w:rsidRPr="002406CD">
        <w:rPr>
          <w:rFonts w:ascii="Times New Roman" w:eastAsia="Times New Roman" w:hAnsi="Times New Roman" w:cs="Times New Roman"/>
          <w:sz w:val="24"/>
          <w:szCs w:val="24"/>
        </w:rPr>
        <w:t xml:space="preserve"> e </w:t>
      </w:r>
      <w:proofErr w:type="spellStart"/>
      <w:r w:rsidR="002406CD" w:rsidRPr="002406CD">
        <w:rPr>
          <w:rFonts w:ascii="Times New Roman" w:eastAsia="Times New Roman" w:hAnsi="Times New Roman" w:cs="Times New Roman"/>
          <w:sz w:val="24"/>
          <w:szCs w:val="24"/>
        </w:rPr>
        <w:t>Komunës</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së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Tuzit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dhe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Malësisë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është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karakteri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saj</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multikulturor</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dhe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multikonfesional</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cili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reflektohet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edhe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fushën</w:t>
      </w:r>
      <w:proofErr w:type="spellEnd"/>
      <w:r w:rsidR="002406CD" w:rsidRPr="002406CD">
        <w:rPr>
          <w:rFonts w:ascii="Times New Roman" w:eastAsia="Times New Roman" w:hAnsi="Times New Roman" w:cs="Times New Roman"/>
          <w:sz w:val="24"/>
          <w:szCs w:val="24"/>
        </w:rPr>
        <w:t xml:space="preserve"> e </w:t>
      </w:r>
      <w:proofErr w:type="spellStart"/>
      <w:r w:rsidR="002406CD" w:rsidRPr="002406CD">
        <w:rPr>
          <w:rFonts w:ascii="Times New Roman" w:eastAsia="Times New Roman" w:hAnsi="Times New Roman" w:cs="Times New Roman"/>
          <w:sz w:val="24"/>
          <w:szCs w:val="24"/>
        </w:rPr>
        <w:t>kulturës</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tradicionale</w:t>
      </w:r>
      <w:proofErr w:type="spellEnd"/>
      <w:r w:rsidR="002406CD" w:rsidRPr="002406CD">
        <w:rPr>
          <w:rFonts w:ascii="Times New Roman" w:eastAsia="Times New Roman" w:hAnsi="Times New Roman" w:cs="Times New Roman"/>
          <w:sz w:val="24"/>
          <w:szCs w:val="24"/>
        </w:rPr>
        <w:t xml:space="preserve">, e </w:t>
      </w:r>
      <w:proofErr w:type="spellStart"/>
      <w:r w:rsidR="002406CD" w:rsidRPr="002406CD">
        <w:rPr>
          <w:rFonts w:ascii="Times New Roman" w:eastAsia="Times New Roman" w:hAnsi="Times New Roman" w:cs="Times New Roman"/>
          <w:sz w:val="24"/>
          <w:szCs w:val="24"/>
        </w:rPr>
        <w:t>cila</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meriton</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një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prezantim</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adekuat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dhe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mirë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një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kontekst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gjerë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nivel</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kombëtar</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dhe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rajonal</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Është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gjithashtu</w:t>
      </w:r>
      <w:proofErr w:type="spellEnd"/>
      <w:r w:rsidR="002406CD" w:rsidRPr="002406CD">
        <w:rPr>
          <w:rFonts w:ascii="Times New Roman" w:eastAsia="Times New Roman" w:hAnsi="Times New Roman" w:cs="Times New Roman"/>
          <w:sz w:val="24"/>
          <w:szCs w:val="24"/>
        </w:rPr>
        <w:t xml:space="preserve"> e </w:t>
      </w:r>
      <w:proofErr w:type="spellStart"/>
      <w:r w:rsidR="002406CD" w:rsidRPr="002406CD">
        <w:rPr>
          <w:rFonts w:ascii="Times New Roman" w:eastAsia="Times New Roman" w:hAnsi="Times New Roman" w:cs="Times New Roman"/>
          <w:sz w:val="24"/>
          <w:szCs w:val="24"/>
        </w:rPr>
        <w:t>rëndësishme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theksohet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aspekti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përkthimit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përmbajtjes</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dhe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kuptimit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kulturës</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së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trashëguar</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nga</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shqiptarët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nga</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gjuha</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shqipe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gjuhët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sllave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jugut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kryesisht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malazeze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mënyrë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që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krijohet</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një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bazë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cilësore</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për</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një</w:t>
      </w:r>
      <w:proofErr w:type="spellEnd"/>
      <w:r w:rsidR="002406CD" w:rsidRPr="002406CD">
        <w:rPr>
          <w:rFonts w:ascii="Times New Roman" w:eastAsia="Times New Roman" w:hAnsi="Times New Roman" w:cs="Times New Roman"/>
          <w:sz w:val="24"/>
          <w:szCs w:val="24"/>
        </w:rPr>
        <w:t xml:space="preserve"> dialog </w:t>
      </w:r>
      <w:proofErr w:type="spellStart"/>
      <w:r w:rsidR="002406CD" w:rsidRPr="002406CD">
        <w:rPr>
          <w:rFonts w:ascii="Times New Roman" w:eastAsia="Times New Roman" w:hAnsi="Times New Roman" w:cs="Times New Roman"/>
          <w:sz w:val="24"/>
          <w:szCs w:val="24"/>
        </w:rPr>
        <w:t>thelbësor</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ndërkulturor</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bazuar</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parimet</w:t>
      </w:r>
      <w:proofErr w:type="spellEnd"/>
      <w:r w:rsidR="002406CD" w:rsidRPr="002406CD">
        <w:rPr>
          <w:rFonts w:ascii="Times New Roman" w:eastAsia="Times New Roman" w:hAnsi="Times New Roman" w:cs="Times New Roman"/>
          <w:sz w:val="24"/>
          <w:szCs w:val="24"/>
        </w:rPr>
        <w:t xml:space="preserve"> e </w:t>
      </w:r>
      <w:proofErr w:type="spellStart"/>
      <w:r w:rsidR="002406CD" w:rsidRPr="002406CD">
        <w:rPr>
          <w:rFonts w:ascii="Times New Roman" w:eastAsia="Times New Roman" w:hAnsi="Times New Roman" w:cs="Times New Roman"/>
          <w:sz w:val="24"/>
          <w:szCs w:val="24"/>
        </w:rPr>
        <w:t>kulturës</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diversiteti</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për</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të</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cilin</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nuk</w:t>
      </w:r>
      <w:proofErr w:type="spellEnd"/>
      <w:r w:rsidR="002406CD" w:rsidRPr="002406CD">
        <w:rPr>
          <w:rFonts w:ascii="Times New Roman" w:eastAsia="Times New Roman" w:hAnsi="Times New Roman" w:cs="Times New Roman"/>
          <w:sz w:val="24"/>
          <w:szCs w:val="24"/>
        </w:rPr>
        <w:t xml:space="preserve"> ka </w:t>
      </w:r>
      <w:proofErr w:type="spellStart"/>
      <w:r w:rsidR="002406CD" w:rsidRPr="002406CD">
        <w:rPr>
          <w:rFonts w:ascii="Times New Roman" w:eastAsia="Times New Roman" w:hAnsi="Times New Roman" w:cs="Times New Roman"/>
          <w:sz w:val="24"/>
          <w:szCs w:val="24"/>
        </w:rPr>
        <w:t>barriera</w:t>
      </w:r>
      <w:proofErr w:type="spellEnd"/>
      <w:r w:rsidR="002406CD" w:rsidRPr="002406CD">
        <w:rPr>
          <w:rFonts w:ascii="Times New Roman" w:eastAsia="Times New Roman" w:hAnsi="Times New Roman" w:cs="Times New Roman"/>
          <w:sz w:val="24"/>
          <w:szCs w:val="24"/>
        </w:rPr>
        <w:t xml:space="preserve"> </w:t>
      </w:r>
      <w:proofErr w:type="spellStart"/>
      <w:r w:rsidR="002406CD" w:rsidRPr="002406CD">
        <w:rPr>
          <w:rFonts w:ascii="Times New Roman" w:eastAsia="Times New Roman" w:hAnsi="Times New Roman" w:cs="Times New Roman"/>
          <w:sz w:val="24"/>
          <w:szCs w:val="24"/>
        </w:rPr>
        <w:t>gjuhësore</w:t>
      </w:r>
      <w:proofErr w:type="spellEnd"/>
      <w:r w:rsidR="002406CD" w:rsidRPr="002406CD">
        <w:rPr>
          <w:rFonts w:ascii="Times New Roman" w:eastAsia="Times New Roman" w:hAnsi="Times New Roman" w:cs="Times New Roman"/>
          <w:sz w:val="24"/>
          <w:szCs w:val="24"/>
        </w:rPr>
        <w:t>.</w:t>
      </w:r>
    </w:p>
    <w:p w14:paraId="47134AFE" w14:textId="77777777" w:rsidR="009F0A07" w:rsidRDefault="009F0A07" w:rsidP="009F0A07">
      <w:pPr>
        <w:spacing w:after="0" w:line="360" w:lineRule="auto"/>
        <w:jc w:val="both"/>
        <w:rPr>
          <w:rFonts w:ascii="Times New Roman" w:eastAsia="Times New Roman" w:hAnsi="Times New Roman" w:cs="Times New Roman"/>
          <w:sz w:val="24"/>
          <w:szCs w:val="24"/>
        </w:rPr>
      </w:pPr>
    </w:p>
    <w:p w14:paraId="6FD516FC" w14:textId="65C58AFC" w:rsidR="00A13125" w:rsidRPr="009F0A07" w:rsidRDefault="002406CD" w:rsidP="009F0A07">
      <w:pPr>
        <w:spacing w:after="0" w:line="360" w:lineRule="auto"/>
        <w:jc w:val="both"/>
        <w:rPr>
          <w:rFonts w:ascii="Times New Roman" w:eastAsia="Times New Roman" w:hAnsi="Times New Roman" w:cs="Times New Roman"/>
          <w:sz w:val="24"/>
          <w:szCs w:val="24"/>
        </w:rPr>
      </w:pPr>
      <w:proofErr w:type="spellStart"/>
      <w:r w:rsidRPr="002406CD">
        <w:rPr>
          <w:rFonts w:ascii="Times New Roman" w:eastAsia="Times New Roman" w:hAnsi="Times New Roman" w:cs="Times New Roman"/>
          <w:sz w:val="24"/>
          <w:szCs w:val="24"/>
        </w:rPr>
        <w:t>Kjo</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i</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referohet</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mbi</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gjitha</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manifestimeve</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ndryshme</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që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integrojnë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elementë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kulturës</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tradicionale</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cilat</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tashmë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janë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diskutuar</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në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kapituj</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tjerë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dhe</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tashmë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është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vënë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në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pah</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një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aspekt</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i</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rëndësishëm</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i</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veprimtarisë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së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organizatave</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joqeveritare</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në</w:t>
      </w:r>
      <w:proofErr w:type="spellEnd"/>
      <w:r w:rsidRPr="002406CD">
        <w:rPr>
          <w:rFonts w:ascii="Times New Roman" w:eastAsia="Times New Roman" w:hAnsi="Times New Roman" w:cs="Times New Roman"/>
          <w:sz w:val="24"/>
          <w:szCs w:val="24"/>
        </w:rPr>
        <w:t xml:space="preserve"> </w:t>
      </w:r>
      <w:proofErr w:type="spellStart"/>
      <w:r w:rsidRPr="002406CD">
        <w:rPr>
          <w:rFonts w:ascii="Times New Roman" w:eastAsia="Times New Roman" w:hAnsi="Times New Roman" w:cs="Times New Roman"/>
          <w:sz w:val="24"/>
          <w:szCs w:val="24"/>
        </w:rPr>
        <w:t>fushën</w:t>
      </w:r>
      <w:proofErr w:type="spellEnd"/>
      <w:r w:rsidRPr="002406CD">
        <w:rPr>
          <w:rFonts w:ascii="Times New Roman" w:eastAsia="Times New Roman" w:hAnsi="Times New Roman" w:cs="Times New Roman"/>
          <w:sz w:val="24"/>
          <w:szCs w:val="24"/>
        </w:rPr>
        <w:t xml:space="preserve"> e </w:t>
      </w:r>
      <w:proofErr w:type="spellStart"/>
      <w:r w:rsidRPr="002406CD">
        <w:rPr>
          <w:rFonts w:ascii="Times New Roman" w:eastAsia="Times New Roman" w:hAnsi="Times New Roman" w:cs="Times New Roman"/>
          <w:sz w:val="24"/>
          <w:szCs w:val="24"/>
        </w:rPr>
        <w:t>amatorizmit</w:t>
      </w:r>
      <w:proofErr w:type="spellEnd"/>
      <w:r w:rsidRPr="002406CD">
        <w:rPr>
          <w:rFonts w:ascii="Times New Roman" w:eastAsia="Times New Roman" w:hAnsi="Times New Roman" w:cs="Times New Roman"/>
          <w:sz w:val="24"/>
          <w:szCs w:val="24"/>
        </w:rPr>
        <w:t>.</w:t>
      </w:r>
    </w:p>
    <w:p w14:paraId="60F36C8D" w14:textId="4EB20262" w:rsidR="001746D6" w:rsidRDefault="008041F3" w:rsidP="00EE2BA9">
      <w:pPr>
        <w:spacing w:line="360" w:lineRule="auto"/>
        <w:jc w:val="both"/>
        <w:rPr>
          <w:rFonts w:ascii="Times New Roman" w:hAnsi="Times New Roman" w:cs="Times New Roman"/>
        </w:rPr>
      </w:pPr>
      <w:proofErr w:type="spellStart"/>
      <w:r w:rsidRPr="008041F3">
        <w:rPr>
          <w:rFonts w:ascii="Times New Roman" w:hAnsi="Times New Roman" w:cs="Times New Roman"/>
          <w:sz w:val="24"/>
          <w:szCs w:val="24"/>
        </w:rPr>
        <w:t>Harta</w:t>
      </w:r>
      <w:proofErr w:type="spellEnd"/>
      <w:r w:rsidRPr="008041F3">
        <w:rPr>
          <w:rFonts w:ascii="Times New Roman" w:hAnsi="Times New Roman" w:cs="Times New Roman"/>
          <w:sz w:val="24"/>
          <w:szCs w:val="24"/>
        </w:rPr>
        <w:t xml:space="preserve"> e </w:t>
      </w:r>
      <w:proofErr w:type="spellStart"/>
      <w:r w:rsidRPr="008041F3">
        <w:rPr>
          <w:rFonts w:ascii="Times New Roman" w:hAnsi="Times New Roman" w:cs="Times New Roman"/>
          <w:sz w:val="24"/>
          <w:szCs w:val="24"/>
        </w:rPr>
        <w:t>formës</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dhe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përmbajtjes</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kulturës</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tradicionale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paraqet</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një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sfidë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reale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për</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zhvillimin</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kulturor</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Komunës</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Tuzit</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dhe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një</w:t>
      </w:r>
      <w:proofErr w:type="spellEnd"/>
      <w:r w:rsidRPr="008041F3">
        <w:rPr>
          <w:rFonts w:ascii="Times New Roman" w:hAnsi="Times New Roman" w:cs="Times New Roman"/>
          <w:sz w:val="24"/>
          <w:szCs w:val="24"/>
        </w:rPr>
        <w:t xml:space="preserve"> segment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rëndësishëm</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politikës</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kulturore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komunale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ardhmen</w:t>
      </w:r>
      <w:proofErr w:type="spellEnd"/>
      <w:r w:rsidRPr="008041F3">
        <w:rPr>
          <w:rFonts w:ascii="Times New Roman" w:hAnsi="Times New Roman" w:cs="Times New Roman"/>
          <w:sz w:val="24"/>
          <w:szCs w:val="24"/>
        </w:rPr>
        <w:t xml:space="preserve">. Zona e </w:t>
      </w:r>
      <w:proofErr w:type="spellStart"/>
      <w:r w:rsidRPr="008041F3">
        <w:rPr>
          <w:rFonts w:ascii="Times New Roman" w:hAnsi="Times New Roman" w:cs="Times New Roman"/>
          <w:sz w:val="24"/>
          <w:szCs w:val="24"/>
        </w:rPr>
        <w:t>Komunës</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Tuzit</w:t>
      </w:r>
      <w:proofErr w:type="spellEnd"/>
      <w:r w:rsidRPr="008041F3">
        <w:rPr>
          <w:rFonts w:ascii="Times New Roman" w:hAnsi="Times New Roman" w:cs="Times New Roman"/>
          <w:sz w:val="24"/>
          <w:szCs w:val="24"/>
        </w:rPr>
        <w:t xml:space="preserve"> me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gjitha</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specifikat</w:t>
      </w:r>
      <w:proofErr w:type="spellEnd"/>
      <w:r w:rsidRPr="008041F3">
        <w:rPr>
          <w:rFonts w:ascii="Times New Roman" w:hAnsi="Times New Roman" w:cs="Times New Roman"/>
          <w:sz w:val="24"/>
          <w:szCs w:val="24"/>
        </w:rPr>
        <w:t xml:space="preserve"> e </w:t>
      </w:r>
      <w:proofErr w:type="spellStart"/>
      <w:r w:rsidRPr="008041F3">
        <w:rPr>
          <w:rFonts w:ascii="Times New Roman" w:hAnsi="Times New Roman" w:cs="Times New Roman"/>
          <w:sz w:val="24"/>
          <w:szCs w:val="24"/>
        </w:rPr>
        <w:t>saj</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gjeografike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historike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dhe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kulturore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mund</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jetë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shembull</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i</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krijimit</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gjeografisë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kulturore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si</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një</w:t>
      </w:r>
      <w:proofErr w:type="spellEnd"/>
      <w:r w:rsidRPr="008041F3">
        <w:rPr>
          <w:rFonts w:ascii="Times New Roman" w:hAnsi="Times New Roman" w:cs="Times New Roman"/>
          <w:sz w:val="24"/>
          <w:szCs w:val="24"/>
        </w:rPr>
        <w:t xml:space="preserve"> model </w:t>
      </w:r>
      <w:proofErr w:type="spellStart"/>
      <w:r w:rsidRPr="008041F3">
        <w:rPr>
          <w:rFonts w:ascii="Times New Roman" w:hAnsi="Times New Roman" w:cs="Times New Roman"/>
          <w:sz w:val="24"/>
          <w:szCs w:val="24"/>
        </w:rPr>
        <w:t>inovativ</w:t>
      </w:r>
      <w:proofErr w:type="spellEnd"/>
      <w:r w:rsidRPr="008041F3">
        <w:rPr>
          <w:rFonts w:ascii="Times New Roman" w:hAnsi="Times New Roman" w:cs="Times New Roman"/>
          <w:sz w:val="24"/>
          <w:szCs w:val="24"/>
        </w:rPr>
        <w:t xml:space="preserve"> me </w:t>
      </w:r>
      <w:proofErr w:type="spellStart"/>
      <w:r w:rsidRPr="008041F3">
        <w:rPr>
          <w:rFonts w:ascii="Times New Roman" w:hAnsi="Times New Roman" w:cs="Times New Roman"/>
          <w:sz w:val="24"/>
          <w:szCs w:val="24"/>
        </w:rPr>
        <w:t>mbrojtjen</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dhe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valorizimin</w:t>
      </w:r>
      <w:proofErr w:type="spellEnd"/>
      <w:r w:rsidRPr="008041F3">
        <w:rPr>
          <w:rFonts w:ascii="Times New Roman" w:hAnsi="Times New Roman" w:cs="Times New Roman"/>
          <w:sz w:val="24"/>
          <w:szCs w:val="24"/>
        </w:rPr>
        <w:t xml:space="preserve"> 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gjitha</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resurseve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kulturës</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materiale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dhe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jomateriale</w:t>
      </w:r>
      <w:proofErr w:type="spellEnd"/>
      <w:r w:rsidRPr="008041F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Metodologjia</w:t>
      </w:r>
      <w:proofErr w:type="spellEnd"/>
      <w:r w:rsidRPr="008041F3">
        <w:rPr>
          <w:rFonts w:ascii="Times New Roman" w:hAnsi="Times New Roman" w:cs="Times New Roman"/>
          <w:sz w:val="24"/>
          <w:szCs w:val="24"/>
        </w:rPr>
        <w:t xml:space="preserve"> e </w:t>
      </w:r>
      <w:proofErr w:type="spellStart"/>
      <w:r w:rsidRPr="008041F3">
        <w:rPr>
          <w:rFonts w:ascii="Times New Roman" w:hAnsi="Times New Roman" w:cs="Times New Roman"/>
          <w:sz w:val="24"/>
          <w:szCs w:val="24"/>
        </w:rPr>
        <w:t>gjeografisë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kulturore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si</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një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disiplinë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akademike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inovative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dhe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ndërdisiplinore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bashkëpunim</w:t>
      </w:r>
      <w:proofErr w:type="spellEnd"/>
      <w:r w:rsidRPr="008041F3">
        <w:rPr>
          <w:rFonts w:ascii="Times New Roman" w:hAnsi="Times New Roman" w:cs="Times New Roman"/>
          <w:sz w:val="24"/>
          <w:szCs w:val="24"/>
        </w:rPr>
        <w:t xml:space="preserve"> me </w:t>
      </w:r>
      <w:proofErr w:type="spellStart"/>
      <w:r w:rsidRPr="008041F3">
        <w:rPr>
          <w:rFonts w:ascii="Times New Roman" w:hAnsi="Times New Roman" w:cs="Times New Roman"/>
          <w:sz w:val="24"/>
          <w:szCs w:val="24"/>
        </w:rPr>
        <w:t>fusha</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tjera</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shkencore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dhe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profesionale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fushën</w:t>
      </w:r>
      <w:proofErr w:type="spellEnd"/>
      <w:r w:rsidRPr="008041F3">
        <w:rPr>
          <w:rFonts w:ascii="Times New Roman" w:hAnsi="Times New Roman" w:cs="Times New Roman"/>
          <w:sz w:val="24"/>
          <w:szCs w:val="24"/>
        </w:rPr>
        <w:t xml:space="preserve"> e </w:t>
      </w:r>
      <w:proofErr w:type="spellStart"/>
      <w:r w:rsidRPr="008041F3">
        <w:rPr>
          <w:rFonts w:ascii="Times New Roman" w:hAnsi="Times New Roman" w:cs="Times New Roman"/>
          <w:sz w:val="24"/>
          <w:szCs w:val="24"/>
        </w:rPr>
        <w:t>arkeologjisë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historisë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artit</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etnologjisë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mund</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krijojë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përmbajtjen</w:t>
      </w:r>
      <w:proofErr w:type="spellEnd"/>
      <w:r w:rsidRPr="008041F3">
        <w:rPr>
          <w:rFonts w:ascii="Times New Roman" w:hAnsi="Times New Roman" w:cs="Times New Roman"/>
          <w:sz w:val="24"/>
          <w:szCs w:val="24"/>
        </w:rPr>
        <w:t xml:space="preserve"> e </w:t>
      </w:r>
      <w:proofErr w:type="spellStart"/>
      <w:r w:rsidRPr="008041F3">
        <w:rPr>
          <w:rFonts w:ascii="Times New Roman" w:hAnsi="Times New Roman" w:cs="Times New Roman"/>
          <w:sz w:val="24"/>
          <w:szCs w:val="24"/>
        </w:rPr>
        <w:t>kërkimit</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rrëfimit</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dhe</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shkrimit</w:t>
      </w:r>
      <w:proofErr w:type="spellEnd"/>
      <w:r w:rsidRPr="008041F3">
        <w:rPr>
          <w:rFonts w:ascii="Times New Roman" w:hAnsi="Times New Roman" w:cs="Times New Roman"/>
          <w:sz w:val="24"/>
          <w:szCs w:val="24"/>
        </w:rPr>
        <w:t xml:space="preserve"> material </w:t>
      </w:r>
      <w:proofErr w:type="spellStart"/>
      <w:r w:rsidRPr="008041F3">
        <w:rPr>
          <w:rFonts w:ascii="Times New Roman" w:hAnsi="Times New Roman" w:cs="Times New Roman"/>
          <w:sz w:val="24"/>
          <w:szCs w:val="24"/>
        </w:rPr>
        <w:t>të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krijimtarisë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në</w:t>
      </w:r>
      <w:proofErr w:type="spellEnd"/>
      <w:r w:rsidRPr="008041F3">
        <w:rPr>
          <w:rFonts w:ascii="Times New Roman" w:hAnsi="Times New Roman" w:cs="Times New Roman"/>
          <w:sz w:val="24"/>
          <w:szCs w:val="24"/>
        </w:rPr>
        <w:t xml:space="preserve"> </w:t>
      </w:r>
      <w:proofErr w:type="spellStart"/>
      <w:r w:rsidRPr="008041F3">
        <w:rPr>
          <w:rFonts w:ascii="Times New Roman" w:hAnsi="Times New Roman" w:cs="Times New Roman"/>
          <w:sz w:val="24"/>
          <w:szCs w:val="24"/>
        </w:rPr>
        <w:t>materialitetin</w:t>
      </w:r>
      <w:proofErr w:type="spellEnd"/>
      <w:r w:rsidRPr="008041F3">
        <w:rPr>
          <w:rFonts w:ascii="Times New Roman" w:hAnsi="Times New Roman" w:cs="Times New Roman"/>
          <w:sz w:val="24"/>
          <w:szCs w:val="24"/>
        </w:rPr>
        <w:t xml:space="preserve"> e </w:t>
      </w:r>
      <w:proofErr w:type="spellStart"/>
      <w:r w:rsidRPr="008041F3">
        <w:rPr>
          <w:rFonts w:ascii="Times New Roman" w:hAnsi="Times New Roman" w:cs="Times New Roman"/>
          <w:sz w:val="24"/>
          <w:szCs w:val="24"/>
        </w:rPr>
        <w:t>vendit</w:t>
      </w:r>
      <w:proofErr w:type="spellEnd"/>
      <w:r w:rsidRPr="008041F3">
        <w:rPr>
          <w:rFonts w:ascii="Times New Roman" w:hAnsi="Times New Roman" w:cs="Times New Roman"/>
          <w:sz w:val="24"/>
          <w:szCs w:val="24"/>
        </w:rPr>
        <w:t>.</w:t>
      </w:r>
    </w:p>
    <w:p w14:paraId="7DE5D632" w14:textId="031BB05D" w:rsidR="001746D6" w:rsidRPr="001746D6" w:rsidRDefault="008041F3" w:rsidP="00EE2BA9">
      <w:pPr>
        <w:spacing w:line="360" w:lineRule="auto"/>
        <w:jc w:val="both"/>
        <w:rPr>
          <w:rFonts w:ascii="Times New Roman" w:hAnsi="Times New Roman" w:cs="Times New Roman"/>
        </w:rPr>
      </w:pPr>
      <w:proofErr w:type="spellStart"/>
      <w:r w:rsidRPr="008041F3">
        <w:rPr>
          <w:rFonts w:ascii="Times New Roman" w:hAnsi="Times New Roman"/>
        </w:rPr>
        <w:t>Një</w:t>
      </w:r>
      <w:proofErr w:type="spellEnd"/>
      <w:r w:rsidRPr="008041F3">
        <w:rPr>
          <w:rFonts w:ascii="Times New Roman" w:hAnsi="Times New Roman"/>
        </w:rPr>
        <w:t xml:space="preserve"> </w:t>
      </w:r>
      <w:proofErr w:type="spellStart"/>
      <w:r w:rsidRPr="008041F3">
        <w:rPr>
          <w:rFonts w:ascii="Times New Roman" w:hAnsi="Times New Roman"/>
        </w:rPr>
        <w:t>qasje</w:t>
      </w:r>
      <w:proofErr w:type="spellEnd"/>
      <w:r w:rsidRPr="008041F3">
        <w:rPr>
          <w:rFonts w:ascii="Times New Roman" w:hAnsi="Times New Roman"/>
        </w:rPr>
        <w:t xml:space="preserve"> e </w:t>
      </w:r>
      <w:proofErr w:type="spellStart"/>
      <w:r w:rsidRPr="008041F3">
        <w:rPr>
          <w:rFonts w:ascii="Times New Roman" w:hAnsi="Times New Roman"/>
        </w:rPr>
        <w:t>tillë</w:t>
      </w:r>
      <w:proofErr w:type="spellEnd"/>
      <w:r w:rsidRPr="008041F3">
        <w:rPr>
          <w:rFonts w:ascii="Times New Roman" w:hAnsi="Times New Roman"/>
        </w:rPr>
        <w:t xml:space="preserve"> </w:t>
      </w:r>
      <w:proofErr w:type="spellStart"/>
      <w:proofErr w:type="gramStart"/>
      <w:r w:rsidRPr="008041F3">
        <w:rPr>
          <w:rFonts w:ascii="Times New Roman" w:hAnsi="Times New Roman"/>
        </w:rPr>
        <w:t>ose</w:t>
      </w:r>
      <w:proofErr w:type="spellEnd"/>
      <w:r w:rsidRPr="008041F3">
        <w:rPr>
          <w:rFonts w:ascii="Times New Roman" w:hAnsi="Times New Roman"/>
        </w:rPr>
        <w:t xml:space="preserve">  </w:t>
      </w:r>
      <w:proofErr w:type="spellStart"/>
      <w:r w:rsidRPr="008041F3">
        <w:rPr>
          <w:rFonts w:ascii="Times New Roman" w:hAnsi="Times New Roman"/>
        </w:rPr>
        <w:t>fushë</w:t>
      </w:r>
      <w:proofErr w:type="spellEnd"/>
      <w:proofErr w:type="gramEnd"/>
      <w:r w:rsidRPr="008041F3">
        <w:rPr>
          <w:rFonts w:ascii="Times New Roman" w:hAnsi="Times New Roman"/>
        </w:rPr>
        <w:t xml:space="preserve"> e </w:t>
      </w:r>
      <w:proofErr w:type="spellStart"/>
      <w:r w:rsidRPr="008041F3">
        <w:rPr>
          <w:rFonts w:ascii="Times New Roman" w:hAnsi="Times New Roman"/>
        </w:rPr>
        <w:t>formave</w:t>
      </w:r>
      <w:proofErr w:type="spellEnd"/>
      <w:r w:rsidRPr="008041F3">
        <w:rPr>
          <w:rFonts w:ascii="Times New Roman" w:hAnsi="Times New Roman"/>
        </w:rPr>
        <w:t xml:space="preserve"> </w:t>
      </w:r>
      <w:proofErr w:type="spellStart"/>
      <w:r w:rsidRPr="008041F3">
        <w:rPr>
          <w:rFonts w:ascii="Times New Roman" w:hAnsi="Times New Roman"/>
        </w:rPr>
        <w:t>të</w:t>
      </w:r>
      <w:proofErr w:type="spellEnd"/>
      <w:r w:rsidRPr="008041F3">
        <w:rPr>
          <w:rFonts w:ascii="Times New Roman" w:hAnsi="Times New Roman"/>
        </w:rPr>
        <w:t xml:space="preserve"> </w:t>
      </w:r>
      <w:proofErr w:type="spellStart"/>
      <w:r w:rsidRPr="008041F3">
        <w:rPr>
          <w:rFonts w:ascii="Times New Roman" w:hAnsi="Times New Roman"/>
        </w:rPr>
        <w:t>ndryshme</w:t>
      </w:r>
      <w:proofErr w:type="spellEnd"/>
      <w:r w:rsidRPr="008041F3">
        <w:rPr>
          <w:rFonts w:ascii="Times New Roman" w:hAnsi="Times New Roman"/>
        </w:rPr>
        <w:t xml:space="preserve"> </w:t>
      </w:r>
      <w:proofErr w:type="spellStart"/>
      <w:r w:rsidRPr="008041F3">
        <w:rPr>
          <w:rFonts w:ascii="Times New Roman" w:hAnsi="Times New Roman"/>
        </w:rPr>
        <w:t>të</w:t>
      </w:r>
      <w:proofErr w:type="spellEnd"/>
      <w:r w:rsidRPr="008041F3">
        <w:rPr>
          <w:rFonts w:ascii="Times New Roman" w:hAnsi="Times New Roman"/>
        </w:rPr>
        <w:t xml:space="preserve"> </w:t>
      </w:r>
      <w:proofErr w:type="spellStart"/>
      <w:r w:rsidRPr="008041F3">
        <w:rPr>
          <w:rFonts w:ascii="Times New Roman" w:hAnsi="Times New Roman"/>
        </w:rPr>
        <w:t>kulturës</w:t>
      </w:r>
      <w:proofErr w:type="spellEnd"/>
      <w:r w:rsidRPr="008041F3">
        <w:rPr>
          <w:rFonts w:ascii="Times New Roman" w:hAnsi="Times New Roman"/>
        </w:rPr>
        <w:t xml:space="preserve">, </w:t>
      </w:r>
      <w:proofErr w:type="spellStart"/>
      <w:r w:rsidRPr="008041F3">
        <w:rPr>
          <w:rFonts w:ascii="Times New Roman" w:hAnsi="Times New Roman"/>
        </w:rPr>
        <w:t>së</w:t>
      </w:r>
      <w:proofErr w:type="spellEnd"/>
      <w:r w:rsidRPr="008041F3">
        <w:rPr>
          <w:rFonts w:ascii="Times New Roman" w:hAnsi="Times New Roman"/>
        </w:rPr>
        <w:t xml:space="preserve"> </w:t>
      </w:r>
      <w:proofErr w:type="spellStart"/>
      <w:r w:rsidRPr="008041F3">
        <w:rPr>
          <w:rFonts w:ascii="Times New Roman" w:hAnsi="Times New Roman"/>
        </w:rPr>
        <w:t>bashku</w:t>
      </w:r>
      <w:proofErr w:type="spellEnd"/>
      <w:r w:rsidRPr="008041F3">
        <w:rPr>
          <w:rFonts w:ascii="Times New Roman" w:hAnsi="Times New Roman"/>
        </w:rPr>
        <w:t xml:space="preserve"> me </w:t>
      </w:r>
      <w:proofErr w:type="spellStart"/>
      <w:r w:rsidRPr="008041F3">
        <w:rPr>
          <w:rFonts w:ascii="Times New Roman" w:hAnsi="Times New Roman"/>
        </w:rPr>
        <w:t>materializimin</w:t>
      </w:r>
      <w:proofErr w:type="spellEnd"/>
      <w:r w:rsidRPr="008041F3">
        <w:rPr>
          <w:rFonts w:ascii="Times New Roman" w:hAnsi="Times New Roman"/>
        </w:rPr>
        <w:t xml:space="preserve"> e </w:t>
      </w:r>
      <w:proofErr w:type="spellStart"/>
      <w:r w:rsidRPr="008041F3">
        <w:rPr>
          <w:rFonts w:ascii="Times New Roman" w:hAnsi="Times New Roman"/>
        </w:rPr>
        <w:t>peizazheve</w:t>
      </w:r>
      <w:proofErr w:type="spellEnd"/>
      <w:r w:rsidRPr="008041F3">
        <w:rPr>
          <w:rFonts w:ascii="Times New Roman" w:hAnsi="Times New Roman"/>
        </w:rPr>
        <w:t xml:space="preserve"> </w:t>
      </w:r>
      <w:proofErr w:type="spellStart"/>
      <w:r w:rsidRPr="008041F3">
        <w:rPr>
          <w:rFonts w:ascii="Times New Roman" w:hAnsi="Times New Roman"/>
        </w:rPr>
        <w:t>dhe</w:t>
      </w:r>
      <w:proofErr w:type="spellEnd"/>
      <w:r w:rsidRPr="008041F3">
        <w:rPr>
          <w:rFonts w:ascii="Times New Roman" w:hAnsi="Times New Roman"/>
        </w:rPr>
        <w:t xml:space="preserve"> </w:t>
      </w:r>
      <w:proofErr w:type="spellStart"/>
      <w:r w:rsidRPr="008041F3">
        <w:rPr>
          <w:rFonts w:ascii="Times New Roman" w:hAnsi="Times New Roman"/>
        </w:rPr>
        <w:t>artefakteve</w:t>
      </w:r>
      <w:proofErr w:type="spellEnd"/>
      <w:r w:rsidRPr="008041F3">
        <w:rPr>
          <w:rFonts w:ascii="Times New Roman" w:hAnsi="Times New Roman"/>
        </w:rPr>
        <w:t xml:space="preserve">, </w:t>
      </w:r>
      <w:proofErr w:type="spellStart"/>
      <w:r w:rsidRPr="008041F3">
        <w:rPr>
          <w:rFonts w:ascii="Times New Roman" w:hAnsi="Times New Roman"/>
        </w:rPr>
        <w:t>paraqet</w:t>
      </w:r>
      <w:proofErr w:type="spellEnd"/>
      <w:r w:rsidRPr="008041F3">
        <w:rPr>
          <w:rFonts w:ascii="Times New Roman" w:hAnsi="Times New Roman"/>
        </w:rPr>
        <w:t xml:space="preserve"> </w:t>
      </w:r>
      <w:proofErr w:type="spellStart"/>
      <w:r w:rsidRPr="008041F3">
        <w:rPr>
          <w:rFonts w:ascii="Times New Roman" w:hAnsi="Times New Roman"/>
        </w:rPr>
        <w:t>mundësinë</w:t>
      </w:r>
      <w:proofErr w:type="spellEnd"/>
      <w:r w:rsidRPr="008041F3">
        <w:rPr>
          <w:rFonts w:ascii="Times New Roman" w:hAnsi="Times New Roman"/>
        </w:rPr>
        <w:t xml:space="preserve"> e </w:t>
      </w:r>
      <w:proofErr w:type="spellStart"/>
      <w:r w:rsidRPr="008041F3">
        <w:rPr>
          <w:rFonts w:ascii="Times New Roman" w:hAnsi="Times New Roman"/>
        </w:rPr>
        <w:t>transpozimit</w:t>
      </w:r>
      <w:proofErr w:type="spellEnd"/>
      <w:r w:rsidRPr="008041F3">
        <w:rPr>
          <w:rFonts w:ascii="Times New Roman" w:hAnsi="Times New Roman"/>
        </w:rPr>
        <w:t xml:space="preserve"> </w:t>
      </w:r>
      <w:proofErr w:type="spellStart"/>
      <w:r w:rsidRPr="008041F3">
        <w:rPr>
          <w:rFonts w:ascii="Times New Roman" w:hAnsi="Times New Roman"/>
        </w:rPr>
        <w:t>të</w:t>
      </w:r>
      <w:proofErr w:type="spellEnd"/>
      <w:r w:rsidRPr="008041F3">
        <w:rPr>
          <w:rFonts w:ascii="Times New Roman" w:hAnsi="Times New Roman"/>
        </w:rPr>
        <w:t xml:space="preserve"> </w:t>
      </w:r>
      <w:proofErr w:type="spellStart"/>
      <w:r w:rsidRPr="008041F3">
        <w:rPr>
          <w:rFonts w:ascii="Times New Roman" w:hAnsi="Times New Roman"/>
        </w:rPr>
        <w:t>trashëgimisë</w:t>
      </w:r>
      <w:proofErr w:type="spellEnd"/>
      <w:r w:rsidRPr="008041F3">
        <w:rPr>
          <w:rFonts w:ascii="Times New Roman" w:hAnsi="Times New Roman"/>
        </w:rPr>
        <w:t xml:space="preserve"> </w:t>
      </w:r>
      <w:proofErr w:type="spellStart"/>
      <w:r w:rsidRPr="008041F3">
        <w:rPr>
          <w:rFonts w:ascii="Times New Roman" w:hAnsi="Times New Roman"/>
        </w:rPr>
        <w:t>brenda</w:t>
      </w:r>
      <w:proofErr w:type="spellEnd"/>
      <w:r w:rsidRPr="008041F3">
        <w:rPr>
          <w:rFonts w:ascii="Times New Roman" w:hAnsi="Times New Roman"/>
        </w:rPr>
        <w:t xml:space="preserve"> </w:t>
      </w:r>
      <w:proofErr w:type="spellStart"/>
      <w:r w:rsidRPr="008041F3">
        <w:rPr>
          <w:rFonts w:ascii="Times New Roman" w:hAnsi="Times New Roman"/>
        </w:rPr>
        <w:t>prodhimit</w:t>
      </w:r>
      <w:proofErr w:type="spellEnd"/>
      <w:r w:rsidRPr="008041F3">
        <w:rPr>
          <w:rFonts w:ascii="Times New Roman" w:hAnsi="Times New Roman"/>
        </w:rPr>
        <w:t xml:space="preserve"> </w:t>
      </w:r>
      <w:proofErr w:type="spellStart"/>
      <w:r w:rsidRPr="008041F3">
        <w:rPr>
          <w:rFonts w:ascii="Times New Roman" w:hAnsi="Times New Roman"/>
        </w:rPr>
        <w:t>të</w:t>
      </w:r>
      <w:proofErr w:type="spellEnd"/>
      <w:r w:rsidRPr="008041F3">
        <w:rPr>
          <w:rFonts w:ascii="Times New Roman" w:hAnsi="Times New Roman"/>
        </w:rPr>
        <w:t xml:space="preserve"> </w:t>
      </w:r>
      <w:proofErr w:type="spellStart"/>
      <w:r w:rsidRPr="008041F3">
        <w:rPr>
          <w:rFonts w:ascii="Times New Roman" w:hAnsi="Times New Roman"/>
        </w:rPr>
        <w:t>përmbajtjes</w:t>
      </w:r>
      <w:proofErr w:type="spellEnd"/>
      <w:r w:rsidRPr="008041F3">
        <w:rPr>
          <w:rFonts w:ascii="Times New Roman" w:hAnsi="Times New Roman"/>
        </w:rPr>
        <w:t xml:space="preserve"> </w:t>
      </w:r>
      <w:proofErr w:type="spellStart"/>
      <w:r w:rsidRPr="008041F3">
        <w:rPr>
          <w:rFonts w:ascii="Times New Roman" w:hAnsi="Times New Roman"/>
        </w:rPr>
        <w:t>në</w:t>
      </w:r>
      <w:proofErr w:type="spellEnd"/>
      <w:r w:rsidRPr="008041F3">
        <w:rPr>
          <w:rFonts w:ascii="Times New Roman" w:hAnsi="Times New Roman"/>
        </w:rPr>
        <w:t xml:space="preserve"> </w:t>
      </w:r>
      <w:proofErr w:type="spellStart"/>
      <w:r w:rsidRPr="008041F3">
        <w:rPr>
          <w:rFonts w:ascii="Times New Roman" w:hAnsi="Times New Roman"/>
        </w:rPr>
        <w:t>fushën</w:t>
      </w:r>
      <w:proofErr w:type="spellEnd"/>
      <w:r w:rsidRPr="008041F3">
        <w:rPr>
          <w:rFonts w:ascii="Times New Roman" w:hAnsi="Times New Roman"/>
        </w:rPr>
        <w:t xml:space="preserve"> e </w:t>
      </w:r>
      <w:proofErr w:type="spellStart"/>
      <w:r w:rsidRPr="008041F3">
        <w:rPr>
          <w:rFonts w:ascii="Times New Roman" w:hAnsi="Times New Roman"/>
        </w:rPr>
        <w:t>industrive</w:t>
      </w:r>
      <w:proofErr w:type="spellEnd"/>
      <w:r w:rsidRPr="008041F3">
        <w:rPr>
          <w:rFonts w:ascii="Times New Roman" w:hAnsi="Times New Roman"/>
        </w:rPr>
        <w:t xml:space="preserve"> </w:t>
      </w:r>
      <w:proofErr w:type="spellStart"/>
      <w:r w:rsidRPr="008041F3">
        <w:rPr>
          <w:rFonts w:ascii="Times New Roman" w:hAnsi="Times New Roman"/>
        </w:rPr>
        <w:t>krijuese</w:t>
      </w:r>
      <w:proofErr w:type="spellEnd"/>
      <w:r w:rsidRPr="008041F3">
        <w:rPr>
          <w:rFonts w:ascii="Times New Roman" w:hAnsi="Times New Roman"/>
        </w:rPr>
        <w:t xml:space="preserve">. </w:t>
      </w:r>
      <w:proofErr w:type="spellStart"/>
      <w:r w:rsidRPr="008041F3">
        <w:rPr>
          <w:rFonts w:ascii="Times New Roman" w:hAnsi="Times New Roman"/>
        </w:rPr>
        <w:t>Përkufizimi</w:t>
      </w:r>
      <w:proofErr w:type="spellEnd"/>
      <w:r w:rsidRPr="008041F3">
        <w:rPr>
          <w:rFonts w:ascii="Times New Roman" w:hAnsi="Times New Roman"/>
        </w:rPr>
        <w:t xml:space="preserve"> </w:t>
      </w:r>
      <w:proofErr w:type="spellStart"/>
      <w:r w:rsidRPr="008041F3">
        <w:rPr>
          <w:rFonts w:ascii="Times New Roman" w:hAnsi="Times New Roman"/>
        </w:rPr>
        <w:t>i</w:t>
      </w:r>
      <w:proofErr w:type="spellEnd"/>
      <w:r w:rsidRPr="008041F3">
        <w:rPr>
          <w:rFonts w:ascii="Times New Roman" w:hAnsi="Times New Roman"/>
        </w:rPr>
        <w:t xml:space="preserve"> </w:t>
      </w:r>
      <w:proofErr w:type="spellStart"/>
      <w:r w:rsidRPr="008041F3">
        <w:rPr>
          <w:rFonts w:ascii="Times New Roman" w:hAnsi="Times New Roman"/>
        </w:rPr>
        <w:t>tyre</w:t>
      </w:r>
      <w:proofErr w:type="spellEnd"/>
      <w:r w:rsidRPr="008041F3">
        <w:rPr>
          <w:rFonts w:ascii="Times New Roman" w:hAnsi="Times New Roman"/>
        </w:rPr>
        <w:t xml:space="preserve"> </w:t>
      </w:r>
      <w:proofErr w:type="spellStart"/>
      <w:r w:rsidRPr="008041F3">
        <w:rPr>
          <w:rFonts w:ascii="Times New Roman" w:hAnsi="Times New Roman"/>
        </w:rPr>
        <w:t>konceptual</w:t>
      </w:r>
      <w:proofErr w:type="spellEnd"/>
      <w:r w:rsidRPr="008041F3">
        <w:rPr>
          <w:rFonts w:ascii="Times New Roman" w:hAnsi="Times New Roman"/>
        </w:rPr>
        <w:t xml:space="preserve"> </w:t>
      </w:r>
      <w:proofErr w:type="spellStart"/>
      <w:r w:rsidRPr="008041F3">
        <w:rPr>
          <w:rFonts w:ascii="Times New Roman" w:hAnsi="Times New Roman"/>
        </w:rPr>
        <w:t>më</w:t>
      </w:r>
      <w:proofErr w:type="spellEnd"/>
      <w:r w:rsidRPr="008041F3">
        <w:rPr>
          <w:rFonts w:ascii="Times New Roman" w:hAnsi="Times New Roman"/>
        </w:rPr>
        <w:t xml:space="preserve"> </w:t>
      </w:r>
      <w:proofErr w:type="spellStart"/>
      <w:r w:rsidRPr="008041F3">
        <w:rPr>
          <w:rFonts w:ascii="Times New Roman" w:hAnsi="Times New Roman"/>
        </w:rPr>
        <w:t>i</w:t>
      </w:r>
      <w:proofErr w:type="spellEnd"/>
      <w:r w:rsidRPr="008041F3">
        <w:rPr>
          <w:rFonts w:ascii="Times New Roman" w:hAnsi="Times New Roman"/>
        </w:rPr>
        <w:t xml:space="preserve"> </w:t>
      </w:r>
      <w:proofErr w:type="spellStart"/>
      <w:r w:rsidRPr="008041F3">
        <w:rPr>
          <w:rFonts w:ascii="Times New Roman" w:hAnsi="Times New Roman"/>
        </w:rPr>
        <w:t>ngushtë</w:t>
      </w:r>
      <w:proofErr w:type="spellEnd"/>
      <w:r w:rsidRPr="008041F3">
        <w:rPr>
          <w:rFonts w:ascii="Times New Roman" w:hAnsi="Times New Roman"/>
        </w:rPr>
        <w:t xml:space="preserve"> </w:t>
      </w:r>
      <w:proofErr w:type="spellStart"/>
      <w:r w:rsidRPr="008041F3">
        <w:rPr>
          <w:rFonts w:ascii="Times New Roman" w:hAnsi="Times New Roman"/>
        </w:rPr>
        <w:t>i</w:t>
      </w:r>
      <w:proofErr w:type="spellEnd"/>
      <w:r w:rsidRPr="008041F3">
        <w:rPr>
          <w:rFonts w:ascii="Times New Roman" w:hAnsi="Times New Roman"/>
        </w:rPr>
        <w:t xml:space="preserve"> </w:t>
      </w:r>
      <w:proofErr w:type="spellStart"/>
      <w:r w:rsidRPr="008041F3">
        <w:rPr>
          <w:rFonts w:ascii="Times New Roman" w:hAnsi="Times New Roman"/>
        </w:rPr>
        <w:t>referohet</w:t>
      </w:r>
      <w:proofErr w:type="spellEnd"/>
      <w:r w:rsidRPr="008041F3">
        <w:rPr>
          <w:rFonts w:ascii="Times New Roman" w:hAnsi="Times New Roman"/>
        </w:rPr>
        <w:t xml:space="preserve"> </w:t>
      </w:r>
      <w:proofErr w:type="spellStart"/>
      <w:r w:rsidRPr="008041F3">
        <w:rPr>
          <w:rFonts w:ascii="Times New Roman" w:hAnsi="Times New Roman"/>
        </w:rPr>
        <w:t>gjithashtu</w:t>
      </w:r>
      <w:proofErr w:type="spellEnd"/>
      <w:r w:rsidRPr="008041F3">
        <w:rPr>
          <w:rFonts w:ascii="Times New Roman" w:hAnsi="Times New Roman"/>
        </w:rPr>
        <w:t xml:space="preserve"> </w:t>
      </w:r>
      <w:proofErr w:type="spellStart"/>
      <w:r w:rsidRPr="008041F3">
        <w:rPr>
          <w:rFonts w:ascii="Times New Roman" w:hAnsi="Times New Roman"/>
        </w:rPr>
        <w:t>aktiviteteve</w:t>
      </w:r>
      <w:proofErr w:type="spellEnd"/>
      <w:r w:rsidRPr="008041F3">
        <w:rPr>
          <w:rFonts w:ascii="Times New Roman" w:hAnsi="Times New Roman"/>
        </w:rPr>
        <w:t xml:space="preserve"> </w:t>
      </w:r>
      <w:proofErr w:type="spellStart"/>
      <w:r w:rsidRPr="008041F3">
        <w:rPr>
          <w:rFonts w:ascii="Times New Roman" w:hAnsi="Times New Roman"/>
        </w:rPr>
        <w:t>krijuese</w:t>
      </w:r>
      <w:proofErr w:type="spellEnd"/>
      <w:r w:rsidRPr="008041F3">
        <w:rPr>
          <w:rFonts w:ascii="Times New Roman" w:hAnsi="Times New Roman"/>
        </w:rPr>
        <w:t xml:space="preserve"> jo-</w:t>
      </w:r>
      <w:proofErr w:type="spellStart"/>
      <w:r w:rsidRPr="008041F3">
        <w:rPr>
          <w:rFonts w:ascii="Times New Roman" w:hAnsi="Times New Roman"/>
        </w:rPr>
        <w:t>industriale</w:t>
      </w:r>
      <w:proofErr w:type="spellEnd"/>
      <w:r w:rsidRPr="008041F3">
        <w:rPr>
          <w:rFonts w:ascii="Times New Roman" w:hAnsi="Times New Roman"/>
        </w:rPr>
        <w:t xml:space="preserve">, </w:t>
      </w:r>
      <w:proofErr w:type="spellStart"/>
      <w:r w:rsidRPr="008041F3">
        <w:rPr>
          <w:rFonts w:ascii="Times New Roman" w:hAnsi="Times New Roman"/>
        </w:rPr>
        <w:t>të</w:t>
      </w:r>
      <w:proofErr w:type="spellEnd"/>
      <w:r w:rsidRPr="008041F3">
        <w:rPr>
          <w:rFonts w:ascii="Times New Roman" w:hAnsi="Times New Roman"/>
        </w:rPr>
        <w:t xml:space="preserve"> </w:t>
      </w:r>
      <w:proofErr w:type="spellStart"/>
      <w:r w:rsidRPr="008041F3">
        <w:rPr>
          <w:rFonts w:ascii="Times New Roman" w:hAnsi="Times New Roman"/>
        </w:rPr>
        <w:t>cilat</w:t>
      </w:r>
      <w:proofErr w:type="spellEnd"/>
      <w:r w:rsidRPr="008041F3">
        <w:rPr>
          <w:rFonts w:ascii="Times New Roman" w:hAnsi="Times New Roman"/>
        </w:rPr>
        <w:t xml:space="preserve"> </w:t>
      </w:r>
      <w:proofErr w:type="spellStart"/>
      <w:r w:rsidRPr="008041F3">
        <w:rPr>
          <w:rFonts w:ascii="Times New Roman" w:hAnsi="Times New Roman"/>
        </w:rPr>
        <w:t>përfshijnë</w:t>
      </w:r>
      <w:proofErr w:type="spellEnd"/>
      <w:r w:rsidRPr="008041F3">
        <w:rPr>
          <w:rFonts w:ascii="Times New Roman" w:hAnsi="Times New Roman"/>
        </w:rPr>
        <w:t xml:space="preserve"> </w:t>
      </w:r>
      <w:proofErr w:type="spellStart"/>
      <w:r w:rsidRPr="008041F3">
        <w:rPr>
          <w:rFonts w:ascii="Times New Roman" w:hAnsi="Times New Roman"/>
        </w:rPr>
        <w:t>artet</w:t>
      </w:r>
      <w:proofErr w:type="spellEnd"/>
      <w:r w:rsidRPr="008041F3">
        <w:rPr>
          <w:rFonts w:ascii="Times New Roman" w:hAnsi="Times New Roman"/>
        </w:rPr>
        <w:t xml:space="preserve"> </w:t>
      </w:r>
      <w:proofErr w:type="spellStart"/>
      <w:r w:rsidRPr="008041F3">
        <w:rPr>
          <w:rFonts w:ascii="Times New Roman" w:hAnsi="Times New Roman"/>
        </w:rPr>
        <w:t>pamore</w:t>
      </w:r>
      <w:proofErr w:type="spellEnd"/>
      <w:r w:rsidRPr="008041F3">
        <w:rPr>
          <w:rFonts w:ascii="Times New Roman" w:hAnsi="Times New Roman"/>
        </w:rPr>
        <w:t xml:space="preserve">, </w:t>
      </w:r>
      <w:proofErr w:type="spellStart"/>
      <w:r w:rsidRPr="008041F3">
        <w:rPr>
          <w:rFonts w:ascii="Times New Roman" w:hAnsi="Times New Roman"/>
        </w:rPr>
        <w:t>artet</w:t>
      </w:r>
      <w:proofErr w:type="spellEnd"/>
      <w:r w:rsidRPr="008041F3">
        <w:rPr>
          <w:rFonts w:ascii="Times New Roman" w:hAnsi="Times New Roman"/>
        </w:rPr>
        <w:t xml:space="preserve"> </w:t>
      </w:r>
      <w:proofErr w:type="spellStart"/>
      <w:r w:rsidRPr="008041F3">
        <w:rPr>
          <w:rFonts w:ascii="Times New Roman" w:hAnsi="Times New Roman"/>
        </w:rPr>
        <w:t>performuese</w:t>
      </w:r>
      <w:proofErr w:type="spellEnd"/>
      <w:r w:rsidRPr="008041F3">
        <w:rPr>
          <w:rFonts w:ascii="Times New Roman" w:hAnsi="Times New Roman"/>
        </w:rPr>
        <w:t xml:space="preserve"> </w:t>
      </w:r>
      <w:proofErr w:type="spellStart"/>
      <w:r w:rsidRPr="008041F3">
        <w:rPr>
          <w:rFonts w:ascii="Times New Roman" w:hAnsi="Times New Roman"/>
        </w:rPr>
        <w:t>dhe</w:t>
      </w:r>
      <w:proofErr w:type="spellEnd"/>
      <w:r w:rsidRPr="008041F3">
        <w:rPr>
          <w:rFonts w:ascii="Times New Roman" w:hAnsi="Times New Roman"/>
        </w:rPr>
        <w:t xml:space="preserve"> </w:t>
      </w:r>
      <w:proofErr w:type="spellStart"/>
      <w:r w:rsidRPr="008041F3">
        <w:rPr>
          <w:rFonts w:ascii="Times New Roman" w:hAnsi="Times New Roman"/>
        </w:rPr>
        <w:t>trashëgiminë</w:t>
      </w:r>
      <w:proofErr w:type="spellEnd"/>
      <w:r w:rsidRPr="008041F3">
        <w:rPr>
          <w:rFonts w:ascii="Times New Roman" w:hAnsi="Times New Roman"/>
        </w:rPr>
        <w:t xml:space="preserve"> </w:t>
      </w:r>
      <w:proofErr w:type="spellStart"/>
      <w:r w:rsidRPr="008041F3">
        <w:rPr>
          <w:rFonts w:ascii="Times New Roman" w:hAnsi="Times New Roman"/>
        </w:rPr>
        <w:t>kulturore</w:t>
      </w:r>
      <w:proofErr w:type="spellEnd"/>
      <w:r w:rsidRPr="008041F3">
        <w:rPr>
          <w:rFonts w:ascii="Times New Roman" w:hAnsi="Times New Roman"/>
        </w:rPr>
        <w:t xml:space="preserve">, </w:t>
      </w:r>
      <w:proofErr w:type="spellStart"/>
      <w:r w:rsidRPr="008041F3">
        <w:rPr>
          <w:rFonts w:ascii="Times New Roman" w:hAnsi="Times New Roman"/>
        </w:rPr>
        <w:t>dhe</w:t>
      </w:r>
      <w:proofErr w:type="spellEnd"/>
      <w:r w:rsidRPr="008041F3">
        <w:rPr>
          <w:rFonts w:ascii="Times New Roman" w:hAnsi="Times New Roman"/>
        </w:rPr>
        <w:t xml:space="preserve"> </w:t>
      </w:r>
      <w:proofErr w:type="spellStart"/>
      <w:r w:rsidRPr="008041F3">
        <w:rPr>
          <w:rFonts w:ascii="Times New Roman" w:hAnsi="Times New Roman"/>
        </w:rPr>
        <w:t>aktivitetet</w:t>
      </w:r>
      <w:proofErr w:type="spellEnd"/>
      <w:r w:rsidRPr="008041F3">
        <w:rPr>
          <w:rFonts w:ascii="Times New Roman" w:hAnsi="Times New Roman"/>
        </w:rPr>
        <w:t xml:space="preserve"> </w:t>
      </w:r>
      <w:proofErr w:type="spellStart"/>
      <w:r w:rsidRPr="008041F3">
        <w:rPr>
          <w:rFonts w:ascii="Times New Roman" w:hAnsi="Times New Roman"/>
        </w:rPr>
        <w:t>krijuese</w:t>
      </w:r>
      <w:proofErr w:type="spellEnd"/>
      <w:r w:rsidRPr="008041F3">
        <w:rPr>
          <w:rFonts w:ascii="Times New Roman" w:hAnsi="Times New Roman"/>
        </w:rPr>
        <w:t xml:space="preserve"> </w:t>
      </w:r>
      <w:proofErr w:type="spellStart"/>
      <w:r w:rsidRPr="008041F3">
        <w:rPr>
          <w:rFonts w:ascii="Times New Roman" w:hAnsi="Times New Roman"/>
        </w:rPr>
        <w:t>të</w:t>
      </w:r>
      <w:proofErr w:type="spellEnd"/>
      <w:r w:rsidRPr="008041F3">
        <w:rPr>
          <w:rFonts w:ascii="Times New Roman" w:hAnsi="Times New Roman"/>
        </w:rPr>
        <w:t xml:space="preserve"> </w:t>
      </w:r>
      <w:proofErr w:type="spellStart"/>
      <w:r w:rsidRPr="008041F3">
        <w:rPr>
          <w:rFonts w:ascii="Times New Roman" w:hAnsi="Times New Roman"/>
        </w:rPr>
        <w:t>biznesit</w:t>
      </w:r>
      <w:proofErr w:type="spellEnd"/>
      <w:r w:rsidRPr="008041F3">
        <w:rPr>
          <w:rFonts w:ascii="Times New Roman" w:hAnsi="Times New Roman"/>
        </w:rPr>
        <w:t xml:space="preserve"> </w:t>
      </w:r>
      <w:proofErr w:type="spellStart"/>
      <w:r w:rsidRPr="008041F3">
        <w:rPr>
          <w:rFonts w:ascii="Times New Roman" w:hAnsi="Times New Roman"/>
        </w:rPr>
        <w:t>si</w:t>
      </w:r>
      <w:proofErr w:type="spellEnd"/>
      <w:r w:rsidRPr="008041F3">
        <w:rPr>
          <w:rFonts w:ascii="Times New Roman" w:hAnsi="Times New Roman"/>
        </w:rPr>
        <w:t xml:space="preserve"> </w:t>
      </w:r>
      <w:proofErr w:type="spellStart"/>
      <w:r w:rsidRPr="008041F3">
        <w:rPr>
          <w:rFonts w:ascii="Times New Roman" w:hAnsi="Times New Roman"/>
        </w:rPr>
        <w:t>dizajni</w:t>
      </w:r>
      <w:proofErr w:type="spellEnd"/>
      <w:r w:rsidRPr="008041F3">
        <w:rPr>
          <w:rFonts w:ascii="Times New Roman" w:hAnsi="Times New Roman"/>
        </w:rPr>
        <w:t xml:space="preserve"> </w:t>
      </w:r>
      <w:proofErr w:type="spellStart"/>
      <w:r w:rsidRPr="008041F3">
        <w:rPr>
          <w:rFonts w:ascii="Times New Roman" w:hAnsi="Times New Roman"/>
        </w:rPr>
        <w:t>dhe</w:t>
      </w:r>
      <w:proofErr w:type="spellEnd"/>
      <w:r w:rsidRPr="008041F3">
        <w:rPr>
          <w:rFonts w:ascii="Times New Roman" w:hAnsi="Times New Roman"/>
        </w:rPr>
        <w:t xml:space="preserve"> </w:t>
      </w:r>
      <w:proofErr w:type="spellStart"/>
      <w:r w:rsidRPr="008041F3">
        <w:rPr>
          <w:rFonts w:ascii="Times New Roman" w:hAnsi="Times New Roman"/>
        </w:rPr>
        <w:t>reklamimi</w:t>
      </w:r>
      <w:proofErr w:type="spellEnd"/>
      <w:r w:rsidRPr="008041F3">
        <w:rPr>
          <w:rFonts w:ascii="Times New Roman" w:hAnsi="Times New Roman"/>
        </w:rPr>
        <w:t>.</w:t>
      </w:r>
      <w:r>
        <w:rPr>
          <w:rFonts w:ascii="Times New Roman" w:hAnsi="Times New Roman"/>
        </w:rPr>
        <w:t xml:space="preserve"> </w:t>
      </w:r>
      <w:proofErr w:type="spellStart"/>
      <w:r w:rsidR="0000572C" w:rsidRPr="0000572C">
        <w:rPr>
          <w:rFonts w:ascii="Times New Roman" w:hAnsi="Times New Roman"/>
        </w:rPr>
        <w:t>Bëhet</w:t>
      </w:r>
      <w:proofErr w:type="spellEnd"/>
      <w:r w:rsidR="0000572C" w:rsidRPr="0000572C">
        <w:rPr>
          <w:rFonts w:ascii="Times New Roman" w:hAnsi="Times New Roman"/>
        </w:rPr>
        <w:t xml:space="preserve"> </w:t>
      </w:r>
      <w:proofErr w:type="spellStart"/>
      <w:r w:rsidR="0000572C" w:rsidRPr="0000572C">
        <w:rPr>
          <w:rFonts w:ascii="Times New Roman" w:hAnsi="Times New Roman"/>
        </w:rPr>
        <w:t>fjalë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kryesisht</w:t>
      </w:r>
      <w:proofErr w:type="spellEnd"/>
      <w:r w:rsidR="0000572C" w:rsidRPr="0000572C">
        <w:rPr>
          <w:rFonts w:ascii="Times New Roman" w:hAnsi="Times New Roman"/>
        </w:rPr>
        <w:t xml:space="preserve"> </w:t>
      </w:r>
      <w:proofErr w:type="spellStart"/>
      <w:r w:rsidR="0000572C" w:rsidRPr="0000572C">
        <w:rPr>
          <w:rFonts w:ascii="Times New Roman" w:hAnsi="Times New Roman"/>
        </w:rPr>
        <w:t>për</w:t>
      </w:r>
      <w:proofErr w:type="spellEnd"/>
      <w:r w:rsidR="0000572C" w:rsidRPr="0000572C">
        <w:rPr>
          <w:rFonts w:ascii="Times New Roman" w:hAnsi="Times New Roman"/>
        </w:rPr>
        <w:t xml:space="preserve"> </w:t>
      </w:r>
      <w:proofErr w:type="spellStart"/>
      <w:r w:rsidR="0000572C" w:rsidRPr="0000572C">
        <w:rPr>
          <w:rFonts w:ascii="Times New Roman" w:hAnsi="Times New Roman"/>
        </w:rPr>
        <w:t>krijimtarinë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artistike</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bazuar</w:t>
      </w:r>
      <w:proofErr w:type="spellEnd"/>
      <w:r w:rsidR="0000572C" w:rsidRPr="0000572C">
        <w:rPr>
          <w:rFonts w:ascii="Times New Roman" w:hAnsi="Times New Roman"/>
        </w:rPr>
        <w:t xml:space="preserve"> </w:t>
      </w:r>
      <w:proofErr w:type="spellStart"/>
      <w:r w:rsidR="0000572C" w:rsidRPr="0000572C">
        <w:rPr>
          <w:rFonts w:ascii="Times New Roman" w:hAnsi="Times New Roman"/>
        </w:rPr>
        <w:t>në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imagjinatë</w:t>
      </w:r>
      <w:proofErr w:type="spellEnd"/>
      <w:r w:rsidR="0000572C" w:rsidRPr="0000572C">
        <w:rPr>
          <w:rFonts w:ascii="Times New Roman" w:hAnsi="Times New Roman"/>
        </w:rPr>
        <w:t xml:space="preserve">, e </w:t>
      </w:r>
      <w:proofErr w:type="spellStart"/>
      <w:r w:rsidR="0000572C" w:rsidRPr="0000572C">
        <w:rPr>
          <w:rFonts w:ascii="Times New Roman" w:hAnsi="Times New Roman"/>
        </w:rPr>
        <w:t>cila</w:t>
      </w:r>
      <w:proofErr w:type="spellEnd"/>
      <w:r w:rsidR="0000572C" w:rsidRPr="0000572C">
        <w:rPr>
          <w:rFonts w:ascii="Times New Roman" w:hAnsi="Times New Roman"/>
        </w:rPr>
        <w:t xml:space="preserve"> ka </w:t>
      </w:r>
      <w:proofErr w:type="spellStart"/>
      <w:r w:rsidR="0000572C" w:rsidRPr="0000572C">
        <w:rPr>
          <w:rFonts w:ascii="Times New Roman" w:hAnsi="Times New Roman"/>
        </w:rPr>
        <w:t>aftësinë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prodhojë</w:t>
      </w:r>
      <w:proofErr w:type="spellEnd"/>
      <w:r w:rsidR="0000572C" w:rsidRPr="0000572C">
        <w:rPr>
          <w:rFonts w:ascii="Times New Roman" w:hAnsi="Times New Roman"/>
        </w:rPr>
        <w:t xml:space="preserve"> ide </w:t>
      </w:r>
      <w:proofErr w:type="spellStart"/>
      <w:r w:rsidR="0000572C" w:rsidRPr="0000572C">
        <w:rPr>
          <w:rFonts w:ascii="Times New Roman" w:hAnsi="Times New Roman"/>
        </w:rPr>
        <w:t>origjinale</w:t>
      </w:r>
      <w:proofErr w:type="spellEnd"/>
      <w:r w:rsidR="0000572C" w:rsidRPr="0000572C">
        <w:rPr>
          <w:rFonts w:ascii="Times New Roman" w:hAnsi="Times New Roman"/>
        </w:rPr>
        <w:t xml:space="preserve"> </w:t>
      </w:r>
      <w:proofErr w:type="spellStart"/>
      <w:r w:rsidR="0000572C" w:rsidRPr="0000572C">
        <w:rPr>
          <w:rFonts w:ascii="Times New Roman" w:hAnsi="Times New Roman"/>
        </w:rPr>
        <w:t>dhe</w:t>
      </w:r>
      <w:proofErr w:type="spellEnd"/>
      <w:r w:rsidR="0000572C" w:rsidRPr="0000572C">
        <w:rPr>
          <w:rFonts w:ascii="Times New Roman" w:hAnsi="Times New Roman"/>
        </w:rPr>
        <w:t xml:space="preserve"> </w:t>
      </w:r>
      <w:proofErr w:type="spellStart"/>
      <w:r w:rsidR="0000572C" w:rsidRPr="0000572C">
        <w:rPr>
          <w:rFonts w:ascii="Times New Roman" w:hAnsi="Times New Roman"/>
        </w:rPr>
        <w:t>mënyra</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reja</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interpretimit</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trashëgimisë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përmes</w:t>
      </w:r>
      <w:proofErr w:type="spellEnd"/>
      <w:r w:rsidR="0000572C" w:rsidRPr="0000572C">
        <w:rPr>
          <w:rFonts w:ascii="Times New Roman" w:hAnsi="Times New Roman"/>
        </w:rPr>
        <w:t xml:space="preserve"> </w:t>
      </w:r>
      <w:proofErr w:type="spellStart"/>
      <w:r w:rsidR="0000572C" w:rsidRPr="0000572C">
        <w:rPr>
          <w:rFonts w:ascii="Times New Roman" w:hAnsi="Times New Roman"/>
        </w:rPr>
        <w:t>përdorimit</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shprehjeve</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ndryshme</w:t>
      </w:r>
      <w:proofErr w:type="spellEnd"/>
      <w:r w:rsidR="0000572C" w:rsidRPr="0000572C">
        <w:rPr>
          <w:rFonts w:ascii="Times New Roman" w:hAnsi="Times New Roman"/>
        </w:rPr>
        <w:t xml:space="preserve"> </w:t>
      </w:r>
      <w:proofErr w:type="spellStart"/>
      <w:r w:rsidR="0000572C" w:rsidRPr="0000572C">
        <w:rPr>
          <w:rFonts w:ascii="Times New Roman" w:hAnsi="Times New Roman"/>
        </w:rPr>
        <w:t>materiale</w:t>
      </w:r>
      <w:proofErr w:type="spellEnd"/>
      <w:r w:rsidR="0000572C" w:rsidRPr="0000572C">
        <w:rPr>
          <w:rFonts w:ascii="Times New Roman" w:hAnsi="Times New Roman"/>
        </w:rPr>
        <w:t xml:space="preserve"> </w:t>
      </w:r>
      <w:proofErr w:type="spellStart"/>
      <w:r w:rsidR="0000572C" w:rsidRPr="0000572C">
        <w:rPr>
          <w:rFonts w:ascii="Times New Roman" w:hAnsi="Times New Roman"/>
        </w:rPr>
        <w:t>dhe</w:t>
      </w:r>
      <w:proofErr w:type="spellEnd"/>
      <w:r w:rsidR="0000572C" w:rsidRPr="0000572C">
        <w:rPr>
          <w:rFonts w:ascii="Times New Roman" w:hAnsi="Times New Roman"/>
        </w:rPr>
        <w:t xml:space="preserve"> </w:t>
      </w:r>
      <w:proofErr w:type="spellStart"/>
      <w:r w:rsidR="0000572C" w:rsidRPr="0000572C">
        <w:rPr>
          <w:rFonts w:ascii="Times New Roman" w:hAnsi="Times New Roman"/>
        </w:rPr>
        <w:t>jomateriale</w:t>
      </w:r>
      <w:proofErr w:type="spellEnd"/>
      <w:r w:rsidR="0000572C" w:rsidRPr="0000572C">
        <w:rPr>
          <w:rFonts w:ascii="Times New Roman" w:hAnsi="Times New Roman"/>
        </w:rPr>
        <w:t xml:space="preserve">. </w:t>
      </w:r>
      <w:proofErr w:type="spellStart"/>
      <w:r w:rsidR="0000572C" w:rsidRPr="0000572C">
        <w:rPr>
          <w:rFonts w:ascii="Times New Roman" w:hAnsi="Times New Roman"/>
        </w:rPr>
        <w:t>Pikërisht</w:t>
      </w:r>
      <w:proofErr w:type="spellEnd"/>
      <w:r w:rsidR="0000572C" w:rsidRPr="0000572C">
        <w:rPr>
          <w:rFonts w:ascii="Times New Roman" w:hAnsi="Times New Roman"/>
        </w:rPr>
        <w:t xml:space="preserve"> </w:t>
      </w:r>
      <w:proofErr w:type="spellStart"/>
      <w:r w:rsidR="0000572C" w:rsidRPr="0000572C">
        <w:rPr>
          <w:rFonts w:ascii="Times New Roman" w:hAnsi="Times New Roman"/>
        </w:rPr>
        <w:t>në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shembullin</w:t>
      </w:r>
      <w:proofErr w:type="spellEnd"/>
      <w:r w:rsidR="0000572C" w:rsidRPr="0000572C">
        <w:rPr>
          <w:rFonts w:ascii="Times New Roman" w:hAnsi="Times New Roman"/>
        </w:rPr>
        <w:t xml:space="preserve"> e </w:t>
      </w:r>
      <w:proofErr w:type="spellStart"/>
      <w:r w:rsidR="0000572C" w:rsidRPr="0000572C">
        <w:rPr>
          <w:rFonts w:ascii="Times New Roman" w:hAnsi="Times New Roman"/>
        </w:rPr>
        <w:t>kulturës</w:t>
      </w:r>
      <w:proofErr w:type="spellEnd"/>
      <w:r w:rsidR="0000572C" w:rsidRPr="0000572C">
        <w:rPr>
          <w:rFonts w:ascii="Times New Roman" w:hAnsi="Times New Roman"/>
        </w:rPr>
        <w:t xml:space="preserve"> </w:t>
      </w:r>
      <w:proofErr w:type="spellStart"/>
      <w:r w:rsidR="0000572C" w:rsidRPr="0000572C">
        <w:rPr>
          <w:rFonts w:ascii="Times New Roman" w:hAnsi="Times New Roman"/>
        </w:rPr>
        <w:t>tradicionale</w:t>
      </w:r>
      <w:proofErr w:type="spellEnd"/>
      <w:r w:rsidR="0000572C" w:rsidRPr="0000572C">
        <w:rPr>
          <w:rFonts w:ascii="Times New Roman" w:hAnsi="Times New Roman"/>
        </w:rPr>
        <w:t xml:space="preserve"> ne e </w:t>
      </w:r>
      <w:proofErr w:type="spellStart"/>
      <w:r w:rsidR="0000572C" w:rsidRPr="0000572C">
        <w:rPr>
          <w:rFonts w:ascii="Times New Roman" w:hAnsi="Times New Roman"/>
        </w:rPr>
        <w:t>prezantojmë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konceptin</w:t>
      </w:r>
      <w:proofErr w:type="spellEnd"/>
      <w:r w:rsidR="0000572C" w:rsidRPr="0000572C">
        <w:rPr>
          <w:rFonts w:ascii="Times New Roman" w:hAnsi="Times New Roman"/>
        </w:rPr>
        <w:t xml:space="preserve"> </w:t>
      </w:r>
      <w:proofErr w:type="spellStart"/>
      <w:r w:rsidR="0000572C" w:rsidRPr="0000572C">
        <w:rPr>
          <w:rFonts w:ascii="Times New Roman" w:hAnsi="Times New Roman"/>
        </w:rPr>
        <w:t>dhe</w:t>
      </w:r>
      <w:proofErr w:type="spellEnd"/>
      <w:r w:rsidR="0000572C" w:rsidRPr="0000572C">
        <w:rPr>
          <w:rFonts w:ascii="Times New Roman" w:hAnsi="Times New Roman"/>
        </w:rPr>
        <w:t xml:space="preserve"> </w:t>
      </w:r>
      <w:proofErr w:type="spellStart"/>
      <w:r w:rsidR="0000572C" w:rsidRPr="0000572C">
        <w:rPr>
          <w:rFonts w:ascii="Times New Roman" w:hAnsi="Times New Roman"/>
        </w:rPr>
        <w:t>rëndësinë</w:t>
      </w:r>
      <w:proofErr w:type="spellEnd"/>
      <w:r w:rsidR="0000572C" w:rsidRPr="0000572C">
        <w:rPr>
          <w:rFonts w:ascii="Times New Roman" w:hAnsi="Times New Roman"/>
        </w:rPr>
        <w:t xml:space="preserve"> e </w:t>
      </w:r>
      <w:proofErr w:type="spellStart"/>
      <w:r w:rsidR="0000572C" w:rsidRPr="0000572C">
        <w:rPr>
          <w:rFonts w:ascii="Times New Roman" w:hAnsi="Times New Roman"/>
        </w:rPr>
        <w:t>industrive</w:t>
      </w:r>
      <w:proofErr w:type="spellEnd"/>
      <w:r w:rsidR="0000572C" w:rsidRPr="0000572C">
        <w:rPr>
          <w:rFonts w:ascii="Times New Roman" w:hAnsi="Times New Roman"/>
        </w:rPr>
        <w:t xml:space="preserve"> </w:t>
      </w:r>
      <w:proofErr w:type="spellStart"/>
      <w:r w:rsidR="0000572C" w:rsidRPr="0000572C">
        <w:rPr>
          <w:rFonts w:ascii="Times New Roman" w:hAnsi="Times New Roman"/>
        </w:rPr>
        <w:t>kreative</w:t>
      </w:r>
      <w:proofErr w:type="spellEnd"/>
      <w:r w:rsidR="0000572C" w:rsidRPr="0000572C">
        <w:rPr>
          <w:rFonts w:ascii="Times New Roman" w:hAnsi="Times New Roman"/>
        </w:rPr>
        <w:t xml:space="preserve"> </w:t>
      </w:r>
      <w:proofErr w:type="spellStart"/>
      <w:r w:rsidR="0000572C" w:rsidRPr="0000572C">
        <w:rPr>
          <w:rFonts w:ascii="Times New Roman" w:hAnsi="Times New Roman"/>
        </w:rPr>
        <w:t>që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nuk</w:t>
      </w:r>
      <w:proofErr w:type="spellEnd"/>
      <w:r w:rsidR="0000572C" w:rsidRPr="0000572C">
        <w:rPr>
          <w:rFonts w:ascii="Times New Roman" w:hAnsi="Times New Roman"/>
        </w:rPr>
        <w:t xml:space="preserve"> </w:t>
      </w:r>
      <w:proofErr w:type="spellStart"/>
      <w:r w:rsidR="0000572C" w:rsidRPr="0000572C">
        <w:rPr>
          <w:rFonts w:ascii="Times New Roman" w:hAnsi="Times New Roman"/>
        </w:rPr>
        <w:t>janë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zhvilluara</w:t>
      </w:r>
      <w:proofErr w:type="spellEnd"/>
      <w:r w:rsidR="0000572C" w:rsidRPr="0000572C">
        <w:rPr>
          <w:rFonts w:ascii="Times New Roman" w:hAnsi="Times New Roman"/>
        </w:rPr>
        <w:t xml:space="preserve"> </w:t>
      </w:r>
      <w:proofErr w:type="spellStart"/>
      <w:r w:rsidR="0000572C" w:rsidRPr="0000572C">
        <w:rPr>
          <w:rFonts w:ascii="Times New Roman" w:hAnsi="Times New Roman"/>
        </w:rPr>
        <w:t>në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zonën</w:t>
      </w:r>
      <w:proofErr w:type="spellEnd"/>
      <w:r w:rsidR="0000572C" w:rsidRPr="0000572C">
        <w:rPr>
          <w:rFonts w:ascii="Times New Roman" w:hAnsi="Times New Roman"/>
        </w:rPr>
        <w:t xml:space="preserve"> e </w:t>
      </w:r>
      <w:proofErr w:type="spellStart"/>
      <w:r w:rsidR="0000572C" w:rsidRPr="0000572C">
        <w:rPr>
          <w:rFonts w:ascii="Times New Roman" w:hAnsi="Times New Roman"/>
        </w:rPr>
        <w:t>Komunës</w:t>
      </w:r>
      <w:proofErr w:type="spellEnd"/>
      <w:r w:rsidR="0000572C" w:rsidRPr="0000572C">
        <w:rPr>
          <w:rFonts w:ascii="Times New Roman" w:hAnsi="Times New Roman"/>
        </w:rPr>
        <w:t xml:space="preserve"> </w:t>
      </w:r>
      <w:proofErr w:type="spellStart"/>
      <w:r w:rsidR="0000572C" w:rsidRPr="0000572C">
        <w:rPr>
          <w:rFonts w:ascii="Times New Roman" w:hAnsi="Times New Roman"/>
        </w:rPr>
        <w:t>së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Tuzit</w:t>
      </w:r>
      <w:proofErr w:type="spellEnd"/>
      <w:r w:rsidR="0000572C" w:rsidRPr="0000572C">
        <w:rPr>
          <w:rFonts w:ascii="Times New Roman" w:hAnsi="Times New Roman"/>
        </w:rPr>
        <w:t xml:space="preserve"> </w:t>
      </w:r>
      <w:proofErr w:type="spellStart"/>
      <w:r w:rsidR="0000572C" w:rsidRPr="0000572C">
        <w:rPr>
          <w:rFonts w:ascii="Times New Roman" w:hAnsi="Times New Roman"/>
        </w:rPr>
        <w:t>dhe</w:t>
      </w:r>
      <w:proofErr w:type="spellEnd"/>
      <w:r w:rsidR="0000572C" w:rsidRPr="0000572C">
        <w:rPr>
          <w:rFonts w:ascii="Times New Roman" w:hAnsi="Times New Roman"/>
        </w:rPr>
        <w:t xml:space="preserve"> </w:t>
      </w:r>
      <w:proofErr w:type="spellStart"/>
      <w:r w:rsidR="0000572C" w:rsidRPr="0000572C">
        <w:rPr>
          <w:rFonts w:ascii="Times New Roman" w:hAnsi="Times New Roman"/>
        </w:rPr>
        <w:t>të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cilave</w:t>
      </w:r>
      <w:proofErr w:type="spellEnd"/>
      <w:r w:rsidR="0000572C" w:rsidRPr="0000572C">
        <w:rPr>
          <w:rFonts w:ascii="Times New Roman" w:hAnsi="Times New Roman"/>
        </w:rPr>
        <w:t xml:space="preserve"> </w:t>
      </w:r>
      <w:proofErr w:type="spellStart"/>
      <w:r w:rsidR="0000572C" w:rsidRPr="0000572C">
        <w:rPr>
          <w:rFonts w:ascii="Times New Roman" w:hAnsi="Times New Roman"/>
        </w:rPr>
        <w:t>duhet</w:t>
      </w:r>
      <w:proofErr w:type="spellEnd"/>
      <w:r w:rsidR="0000572C" w:rsidRPr="0000572C">
        <w:rPr>
          <w:rFonts w:ascii="Times New Roman" w:hAnsi="Times New Roman"/>
        </w:rPr>
        <w:t xml:space="preserve"> </w:t>
      </w:r>
      <w:proofErr w:type="spellStart"/>
      <w:r w:rsidR="0000572C" w:rsidRPr="0000572C">
        <w:rPr>
          <w:rFonts w:ascii="Times New Roman" w:hAnsi="Times New Roman"/>
        </w:rPr>
        <w:t>t'u</w:t>
      </w:r>
      <w:proofErr w:type="spellEnd"/>
      <w:r w:rsidR="0000572C" w:rsidRPr="0000572C">
        <w:rPr>
          <w:rFonts w:ascii="Times New Roman" w:hAnsi="Times New Roman"/>
        </w:rPr>
        <w:t xml:space="preserve"> </w:t>
      </w:r>
      <w:proofErr w:type="spellStart"/>
      <w:r w:rsidR="0000572C" w:rsidRPr="0000572C">
        <w:rPr>
          <w:rFonts w:ascii="Times New Roman" w:hAnsi="Times New Roman"/>
        </w:rPr>
        <w:t>jepet</w:t>
      </w:r>
      <w:proofErr w:type="spellEnd"/>
      <w:r w:rsidR="0000572C" w:rsidRPr="0000572C">
        <w:rPr>
          <w:rFonts w:ascii="Times New Roman" w:hAnsi="Times New Roman"/>
        </w:rPr>
        <w:t xml:space="preserve"> </w:t>
      </w:r>
      <w:proofErr w:type="spellStart"/>
      <w:r w:rsidR="0000572C" w:rsidRPr="0000572C">
        <w:rPr>
          <w:rFonts w:ascii="Times New Roman" w:hAnsi="Times New Roman"/>
        </w:rPr>
        <w:t>prioritet</w:t>
      </w:r>
      <w:proofErr w:type="spellEnd"/>
      <w:r w:rsidR="0000572C" w:rsidRPr="0000572C">
        <w:rPr>
          <w:rFonts w:ascii="Times New Roman" w:hAnsi="Times New Roman"/>
        </w:rPr>
        <w:t xml:space="preserve"> </w:t>
      </w:r>
      <w:proofErr w:type="spellStart"/>
      <w:r w:rsidR="0000572C" w:rsidRPr="0000572C">
        <w:rPr>
          <w:rFonts w:ascii="Times New Roman" w:hAnsi="Times New Roman"/>
        </w:rPr>
        <w:t>edhe</w:t>
      </w:r>
      <w:proofErr w:type="spellEnd"/>
      <w:r w:rsidR="0000572C" w:rsidRPr="0000572C">
        <w:rPr>
          <w:rFonts w:ascii="Times New Roman" w:hAnsi="Times New Roman"/>
        </w:rPr>
        <w:t xml:space="preserve"> </w:t>
      </w:r>
      <w:proofErr w:type="spellStart"/>
      <w:r w:rsidR="0000572C" w:rsidRPr="0000572C">
        <w:rPr>
          <w:rFonts w:ascii="Times New Roman" w:hAnsi="Times New Roman"/>
        </w:rPr>
        <w:t>në</w:t>
      </w:r>
      <w:proofErr w:type="spellEnd"/>
      <w:r w:rsidR="0000572C" w:rsidRPr="0000572C">
        <w:rPr>
          <w:rFonts w:ascii="Times New Roman" w:hAnsi="Times New Roman"/>
        </w:rPr>
        <w:t xml:space="preserve"> </w:t>
      </w:r>
      <w:proofErr w:type="spellStart"/>
      <w:r w:rsidR="0000572C" w:rsidRPr="0000572C">
        <w:rPr>
          <w:rFonts w:ascii="Times New Roman" w:hAnsi="Times New Roman"/>
        </w:rPr>
        <w:t>politikën</w:t>
      </w:r>
      <w:proofErr w:type="spellEnd"/>
      <w:r w:rsidR="0000572C" w:rsidRPr="0000572C">
        <w:rPr>
          <w:rFonts w:ascii="Times New Roman" w:hAnsi="Times New Roman"/>
        </w:rPr>
        <w:t xml:space="preserve"> </w:t>
      </w:r>
      <w:proofErr w:type="spellStart"/>
      <w:r w:rsidR="0000572C" w:rsidRPr="0000572C">
        <w:rPr>
          <w:rFonts w:ascii="Times New Roman" w:hAnsi="Times New Roman"/>
        </w:rPr>
        <w:t>kulturore</w:t>
      </w:r>
      <w:proofErr w:type="spellEnd"/>
      <w:r w:rsidR="0000572C" w:rsidRPr="0000572C">
        <w:rPr>
          <w:rFonts w:ascii="Times New Roman" w:hAnsi="Times New Roman"/>
        </w:rPr>
        <w:t>.</w:t>
      </w:r>
    </w:p>
    <w:p w14:paraId="47E2D902" w14:textId="77777777" w:rsidR="00DD4C1C" w:rsidRDefault="00DD4C1C" w:rsidP="00EE2BA9">
      <w:pPr>
        <w:spacing w:line="360" w:lineRule="auto"/>
        <w:jc w:val="both"/>
        <w:rPr>
          <w:rFonts w:ascii="Times New Roman" w:hAnsi="Times New Roman" w:cs="Times New Roman"/>
          <w:b/>
          <w:sz w:val="24"/>
          <w:szCs w:val="24"/>
        </w:rPr>
      </w:pPr>
    </w:p>
    <w:p w14:paraId="24E7621B" w14:textId="2C377EFF" w:rsidR="00EE2BA9" w:rsidRDefault="000B3B73" w:rsidP="00EE2BA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4.8. </w:t>
      </w:r>
      <w:proofErr w:type="spellStart"/>
      <w:r w:rsidR="007E72AA" w:rsidRPr="007E72AA">
        <w:rPr>
          <w:rFonts w:ascii="Times New Roman" w:hAnsi="Times New Roman" w:cs="Times New Roman"/>
          <w:b/>
          <w:color w:val="000000" w:themeColor="text1"/>
          <w:sz w:val="24"/>
          <w:szCs w:val="24"/>
        </w:rPr>
        <w:t>Aspektet</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hapësinore</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të</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sistemit</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të</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kulturës</w:t>
      </w:r>
      <w:proofErr w:type="spellEnd"/>
      <w:r w:rsidR="007E72AA" w:rsidRPr="007E72AA">
        <w:rPr>
          <w:rFonts w:ascii="Times New Roman" w:hAnsi="Times New Roman" w:cs="Times New Roman"/>
          <w:b/>
          <w:color w:val="000000" w:themeColor="text1"/>
          <w:sz w:val="24"/>
          <w:szCs w:val="24"/>
        </w:rPr>
        <w:t xml:space="preserve"> - </w:t>
      </w:r>
      <w:proofErr w:type="spellStart"/>
      <w:r w:rsidR="007E72AA" w:rsidRPr="007E72AA">
        <w:rPr>
          <w:rFonts w:ascii="Times New Roman" w:hAnsi="Times New Roman" w:cs="Times New Roman"/>
          <w:b/>
          <w:color w:val="000000" w:themeColor="text1"/>
          <w:sz w:val="24"/>
          <w:szCs w:val="24"/>
        </w:rPr>
        <w:t>hapësirat</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formale</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dhe</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joformale</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në</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funksion</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të</w:t>
      </w:r>
      <w:proofErr w:type="spellEnd"/>
      <w:r w:rsidR="007E72AA" w:rsidRPr="007E72AA">
        <w:rPr>
          <w:rFonts w:ascii="Times New Roman" w:hAnsi="Times New Roman" w:cs="Times New Roman"/>
          <w:b/>
          <w:color w:val="000000" w:themeColor="text1"/>
          <w:sz w:val="24"/>
          <w:szCs w:val="24"/>
        </w:rPr>
        <w:t xml:space="preserve"> </w:t>
      </w:r>
      <w:proofErr w:type="spellStart"/>
      <w:r w:rsidR="007E72AA" w:rsidRPr="007E72AA">
        <w:rPr>
          <w:rFonts w:ascii="Times New Roman" w:hAnsi="Times New Roman" w:cs="Times New Roman"/>
          <w:b/>
          <w:color w:val="000000" w:themeColor="text1"/>
          <w:sz w:val="24"/>
          <w:szCs w:val="24"/>
        </w:rPr>
        <w:t>kulturës</w:t>
      </w:r>
      <w:proofErr w:type="spellEnd"/>
      <w:r w:rsidR="00EE2BA9" w:rsidRPr="00EE2BA9">
        <w:rPr>
          <w:rFonts w:ascii="Times New Roman" w:hAnsi="Times New Roman" w:cs="Times New Roman"/>
          <w:b/>
          <w:color w:val="000000" w:themeColor="text1"/>
          <w:sz w:val="24"/>
          <w:szCs w:val="24"/>
        </w:rPr>
        <w:t xml:space="preserve"> </w:t>
      </w:r>
    </w:p>
    <w:p w14:paraId="680FB907" w14:textId="77777777" w:rsidR="00915C03" w:rsidRDefault="00915C03" w:rsidP="00EE2BA9">
      <w:pPr>
        <w:rPr>
          <w:rFonts w:ascii="Times New Roman" w:hAnsi="Times New Roman" w:cs="Times New Roman"/>
          <w:b/>
          <w:color w:val="000000" w:themeColor="text1"/>
          <w:sz w:val="24"/>
          <w:szCs w:val="24"/>
        </w:rPr>
      </w:pPr>
    </w:p>
    <w:p w14:paraId="3FA17CFB" w14:textId="13AB0E02" w:rsidR="00DD4C1C" w:rsidRDefault="00D8315E" w:rsidP="00DD4C1C">
      <w:pPr>
        <w:spacing w:after="0" w:line="360" w:lineRule="auto"/>
        <w:jc w:val="both"/>
        <w:rPr>
          <w:rFonts w:ascii="Times New Roman" w:eastAsia="Times New Roman" w:hAnsi="Times New Roman" w:cs="Times New Roman"/>
          <w:sz w:val="24"/>
          <w:szCs w:val="24"/>
        </w:rPr>
      </w:pPr>
      <w:proofErr w:type="spellStart"/>
      <w:r w:rsidRPr="00D8315E">
        <w:rPr>
          <w:rFonts w:ascii="Times New Roman" w:eastAsia="Times New Roman" w:hAnsi="Times New Roman" w:cs="Times New Roman"/>
          <w:sz w:val="24"/>
          <w:szCs w:val="24"/>
        </w:rPr>
        <w:t>Aktiviteti</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kulturo-artistike</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në</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zonën</w:t>
      </w:r>
      <w:proofErr w:type="spellEnd"/>
      <w:r w:rsidRPr="00D8315E">
        <w:rPr>
          <w:rFonts w:ascii="Times New Roman" w:eastAsia="Times New Roman" w:hAnsi="Times New Roman" w:cs="Times New Roman"/>
          <w:sz w:val="24"/>
          <w:szCs w:val="24"/>
        </w:rPr>
        <w:t xml:space="preserve"> e </w:t>
      </w:r>
      <w:proofErr w:type="spellStart"/>
      <w:r w:rsidRPr="00D8315E">
        <w:rPr>
          <w:rFonts w:ascii="Times New Roman" w:eastAsia="Times New Roman" w:hAnsi="Times New Roman" w:cs="Times New Roman"/>
          <w:sz w:val="24"/>
          <w:szCs w:val="24"/>
        </w:rPr>
        <w:t>Komunës</w:t>
      </w:r>
      <w:proofErr w:type="spellEnd"/>
      <w:r w:rsidRPr="00D8315E">
        <w:rPr>
          <w:rFonts w:ascii="Times New Roman" w:eastAsia="Times New Roman" w:hAnsi="Times New Roman" w:cs="Times New Roman"/>
          <w:sz w:val="24"/>
          <w:szCs w:val="24"/>
        </w:rPr>
        <w:t xml:space="preserve"> Tuzi </w:t>
      </w:r>
      <w:proofErr w:type="spellStart"/>
      <w:r w:rsidRPr="00D8315E">
        <w:rPr>
          <w:rFonts w:ascii="Times New Roman" w:eastAsia="Times New Roman" w:hAnsi="Times New Roman" w:cs="Times New Roman"/>
          <w:sz w:val="24"/>
          <w:szCs w:val="24"/>
        </w:rPr>
        <w:t>zhvillohet</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në</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kuadër</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të</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institucioneve</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kulturore</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Qendra</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Kulturore</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dhe</w:t>
      </w:r>
      <w:proofErr w:type="spellEnd"/>
      <w:r w:rsidRPr="00D8315E">
        <w:rPr>
          <w:rFonts w:ascii="Times New Roman" w:eastAsia="Times New Roman" w:hAnsi="Times New Roman" w:cs="Times New Roman"/>
          <w:sz w:val="24"/>
          <w:szCs w:val="24"/>
        </w:rPr>
        <w:t xml:space="preserve"> Informative e </w:t>
      </w:r>
      <w:proofErr w:type="spellStart"/>
      <w:r w:rsidRPr="00D8315E">
        <w:rPr>
          <w:rFonts w:ascii="Times New Roman" w:eastAsia="Times New Roman" w:hAnsi="Times New Roman" w:cs="Times New Roman"/>
          <w:sz w:val="24"/>
          <w:szCs w:val="24"/>
        </w:rPr>
        <w:t>Malësisë</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si</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dhe</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në</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Shtëpinë</w:t>
      </w:r>
      <w:proofErr w:type="spellEnd"/>
      <w:r w:rsidRPr="00D8315E">
        <w:rPr>
          <w:rFonts w:ascii="Times New Roman" w:eastAsia="Times New Roman" w:hAnsi="Times New Roman" w:cs="Times New Roman"/>
          <w:sz w:val="24"/>
          <w:szCs w:val="24"/>
        </w:rPr>
        <w:t xml:space="preserve"> e </w:t>
      </w:r>
      <w:proofErr w:type="spellStart"/>
      <w:r w:rsidRPr="00D8315E">
        <w:rPr>
          <w:rFonts w:ascii="Times New Roman" w:eastAsia="Times New Roman" w:hAnsi="Times New Roman" w:cs="Times New Roman"/>
          <w:sz w:val="24"/>
          <w:szCs w:val="24"/>
        </w:rPr>
        <w:t>kulturës</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në</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Sukruq</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dhe</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Shtëpinë</w:t>
      </w:r>
      <w:proofErr w:type="spellEnd"/>
      <w:r w:rsidRPr="00D8315E">
        <w:rPr>
          <w:rFonts w:ascii="Times New Roman" w:eastAsia="Times New Roman" w:hAnsi="Times New Roman" w:cs="Times New Roman"/>
          <w:sz w:val="24"/>
          <w:szCs w:val="24"/>
        </w:rPr>
        <w:t xml:space="preserve"> e </w:t>
      </w:r>
      <w:proofErr w:type="spellStart"/>
      <w:r w:rsidRPr="00D8315E">
        <w:rPr>
          <w:rFonts w:ascii="Times New Roman" w:eastAsia="Times New Roman" w:hAnsi="Times New Roman" w:cs="Times New Roman"/>
          <w:sz w:val="24"/>
          <w:szCs w:val="24"/>
        </w:rPr>
        <w:t>kulturës</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në</w:t>
      </w:r>
      <w:proofErr w:type="spellEnd"/>
      <w:r w:rsidRPr="00D8315E">
        <w:rPr>
          <w:rFonts w:ascii="Times New Roman" w:eastAsia="Times New Roman" w:hAnsi="Times New Roman" w:cs="Times New Roman"/>
          <w:sz w:val="24"/>
          <w:szCs w:val="24"/>
        </w:rPr>
        <w:t xml:space="preserve"> </w:t>
      </w:r>
      <w:proofErr w:type="spellStart"/>
      <w:r w:rsidRPr="00D8315E">
        <w:rPr>
          <w:rFonts w:ascii="Times New Roman" w:eastAsia="Times New Roman" w:hAnsi="Times New Roman" w:cs="Times New Roman"/>
          <w:sz w:val="24"/>
          <w:szCs w:val="24"/>
        </w:rPr>
        <w:t>Triesh</w:t>
      </w:r>
      <w:proofErr w:type="spellEnd"/>
      <w:r w:rsidRPr="00D8315E">
        <w:rPr>
          <w:rFonts w:ascii="Times New Roman" w:eastAsia="Times New Roman" w:hAnsi="Times New Roman" w:cs="Times New Roman"/>
          <w:sz w:val="24"/>
          <w:szCs w:val="24"/>
        </w:rPr>
        <w:t>.</w:t>
      </w:r>
      <w:r w:rsidR="00DD4C1C" w:rsidRPr="00DD4C1C">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Institucioni</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publik</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Qendra</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kulturore</w:t>
      </w:r>
      <w:proofErr w:type="spellEnd"/>
      <w:r w:rsidR="00F95A95" w:rsidRPr="00F95A95">
        <w:rPr>
          <w:rFonts w:ascii="Times New Roman" w:eastAsia="Times New Roman" w:hAnsi="Times New Roman" w:cs="Times New Roman"/>
          <w:sz w:val="24"/>
          <w:szCs w:val="24"/>
        </w:rPr>
        <w:t>-</w:t>
      </w:r>
      <w:proofErr w:type="gramStart"/>
      <w:r w:rsidR="00F95A95" w:rsidRPr="00F95A95">
        <w:rPr>
          <w:rFonts w:ascii="Times New Roman" w:eastAsia="Times New Roman" w:hAnsi="Times New Roman" w:cs="Times New Roman"/>
          <w:sz w:val="24"/>
          <w:szCs w:val="24"/>
        </w:rPr>
        <w:t>informative ,,</w:t>
      </w:r>
      <w:proofErr w:type="spellStart"/>
      <w:r w:rsidR="00F95A95" w:rsidRPr="00F95A95">
        <w:rPr>
          <w:rFonts w:ascii="Times New Roman" w:eastAsia="Times New Roman" w:hAnsi="Times New Roman" w:cs="Times New Roman"/>
          <w:sz w:val="24"/>
          <w:szCs w:val="24"/>
        </w:rPr>
        <w:t>Malësia</w:t>
      </w:r>
      <w:proofErr w:type="spellEnd"/>
      <w:proofErr w:type="gram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Tuz</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është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themeluar</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në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vitin</w:t>
      </w:r>
      <w:proofErr w:type="spellEnd"/>
      <w:r w:rsidR="00F95A95" w:rsidRPr="00F95A95">
        <w:rPr>
          <w:rFonts w:ascii="Times New Roman" w:eastAsia="Times New Roman" w:hAnsi="Times New Roman" w:cs="Times New Roman"/>
          <w:sz w:val="24"/>
          <w:szCs w:val="24"/>
        </w:rPr>
        <w:t xml:space="preserve"> 2004, </w:t>
      </w:r>
      <w:proofErr w:type="spellStart"/>
      <w:r w:rsidR="00F95A95" w:rsidRPr="00F95A95">
        <w:rPr>
          <w:rFonts w:ascii="Times New Roman" w:eastAsia="Times New Roman" w:hAnsi="Times New Roman" w:cs="Times New Roman"/>
          <w:sz w:val="24"/>
          <w:szCs w:val="24"/>
        </w:rPr>
        <w:t>ndërsa</w:t>
      </w:r>
      <w:proofErr w:type="spellEnd"/>
      <w:r w:rsidR="00F95A95" w:rsidRPr="00F95A95">
        <w:rPr>
          <w:rFonts w:ascii="Times New Roman" w:eastAsia="Times New Roman" w:hAnsi="Times New Roman" w:cs="Times New Roman"/>
          <w:sz w:val="24"/>
          <w:szCs w:val="24"/>
        </w:rPr>
        <w:t xml:space="preserve"> ka </w:t>
      </w:r>
      <w:proofErr w:type="spellStart"/>
      <w:r w:rsidR="00F95A95" w:rsidRPr="00F95A95">
        <w:rPr>
          <w:rFonts w:ascii="Times New Roman" w:eastAsia="Times New Roman" w:hAnsi="Times New Roman" w:cs="Times New Roman"/>
          <w:sz w:val="24"/>
          <w:szCs w:val="24"/>
        </w:rPr>
        <w:t>filluar</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të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funksionojë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në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vitin</w:t>
      </w:r>
      <w:proofErr w:type="spellEnd"/>
      <w:r w:rsidR="00F95A95" w:rsidRPr="00F95A95">
        <w:rPr>
          <w:rFonts w:ascii="Times New Roman" w:eastAsia="Times New Roman" w:hAnsi="Times New Roman" w:cs="Times New Roman"/>
          <w:sz w:val="24"/>
          <w:szCs w:val="24"/>
        </w:rPr>
        <w:t xml:space="preserve"> 2005. IP QKI "</w:t>
      </w:r>
      <w:proofErr w:type="spellStart"/>
      <w:r w:rsidR="00F95A95" w:rsidRPr="00F95A95">
        <w:rPr>
          <w:rFonts w:ascii="Times New Roman" w:eastAsia="Times New Roman" w:hAnsi="Times New Roman" w:cs="Times New Roman"/>
          <w:sz w:val="24"/>
          <w:szCs w:val="24"/>
        </w:rPr>
        <w:t>Malësia</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Tuz</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zhvillon</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aktivitete</w:t>
      </w:r>
      <w:proofErr w:type="spellEnd"/>
      <w:r w:rsidR="00F95A95" w:rsidRPr="00F95A95">
        <w:rPr>
          <w:rFonts w:ascii="Times New Roman" w:eastAsia="Times New Roman" w:hAnsi="Times New Roman" w:cs="Times New Roman"/>
          <w:sz w:val="24"/>
          <w:szCs w:val="24"/>
        </w:rPr>
        <w:t xml:space="preserve"> me </w:t>
      </w:r>
      <w:proofErr w:type="spellStart"/>
      <w:r w:rsidR="00F95A95" w:rsidRPr="00F95A95">
        <w:rPr>
          <w:rFonts w:ascii="Times New Roman" w:eastAsia="Times New Roman" w:hAnsi="Times New Roman" w:cs="Times New Roman"/>
          <w:sz w:val="24"/>
          <w:szCs w:val="24"/>
        </w:rPr>
        <w:t>interes</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publik</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në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fushën</w:t>
      </w:r>
      <w:proofErr w:type="spellEnd"/>
      <w:r w:rsidR="00F95A95" w:rsidRPr="00F95A95">
        <w:rPr>
          <w:rFonts w:ascii="Times New Roman" w:eastAsia="Times New Roman" w:hAnsi="Times New Roman" w:cs="Times New Roman"/>
          <w:sz w:val="24"/>
          <w:szCs w:val="24"/>
        </w:rPr>
        <w:t xml:space="preserve"> e </w:t>
      </w:r>
      <w:proofErr w:type="spellStart"/>
      <w:r w:rsidR="00F95A95" w:rsidRPr="00F95A95">
        <w:rPr>
          <w:rFonts w:ascii="Times New Roman" w:eastAsia="Times New Roman" w:hAnsi="Times New Roman" w:cs="Times New Roman"/>
          <w:sz w:val="24"/>
          <w:szCs w:val="24"/>
        </w:rPr>
        <w:t>kulturës</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dhe</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informimit</w:t>
      </w:r>
      <w:proofErr w:type="spellEnd"/>
      <w:r w:rsidR="00F95A95" w:rsidRPr="00F95A95">
        <w:rPr>
          <w:rFonts w:ascii="Times New Roman" w:eastAsia="Times New Roman" w:hAnsi="Times New Roman" w:cs="Times New Roman"/>
          <w:sz w:val="24"/>
          <w:szCs w:val="24"/>
        </w:rPr>
        <w:t xml:space="preserve">, me </w:t>
      </w:r>
      <w:proofErr w:type="spellStart"/>
      <w:r w:rsidR="00F95A95" w:rsidRPr="00F95A95">
        <w:rPr>
          <w:rFonts w:ascii="Times New Roman" w:eastAsia="Times New Roman" w:hAnsi="Times New Roman" w:cs="Times New Roman"/>
          <w:sz w:val="24"/>
          <w:szCs w:val="24"/>
        </w:rPr>
        <w:t>qëllim</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të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përmbushjes</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së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nevojave</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të</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popullatës</w:t>
      </w:r>
      <w:proofErr w:type="spellEnd"/>
      <w:r w:rsidR="00F95A95" w:rsidRPr="00F95A95">
        <w:rPr>
          <w:rFonts w:ascii="Times New Roman" w:eastAsia="Times New Roman" w:hAnsi="Times New Roman" w:cs="Times New Roman"/>
          <w:sz w:val="24"/>
          <w:szCs w:val="24"/>
        </w:rPr>
        <w:t xml:space="preserve"> </w:t>
      </w:r>
      <w:proofErr w:type="spellStart"/>
      <w:r w:rsidR="00F95A95" w:rsidRPr="00F95A95">
        <w:rPr>
          <w:rFonts w:ascii="Times New Roman" w:eastAsia="Times New Roman" w:hAnsi="Times New Roman" w:cs="Times New Roman"/>
          <w:sz w:val="24"/>
          <w:szCs w:val="24"/>
        </w:rPr>
        <w:t>lokale</w:t>
      </w:r>
      <w:proofErr w:type="spellEnd"/>
      <w:r w:rsidR="00F95A95" w:rsidRPr="00F95A95">
        <w:rPr>
          <w:rFonts w:ascii="Times New Roman" w:eastAsia="Times New Roman" w:hAnsi="Times New Roman" w:cs="Times New Roman"/>
          <w:sz w:val="24"/>
          <w:szCs w:val="24"/>
        </w:rPr>
        <w:t>.</w:t>
      </w:r>
    </w:p>
    <w:p w14:paraId="27E6A3F9" w14:textId="77777777" w:rsidR="00DD4C1C" w:rsidRDefault="00DD4C1C" w:rsidP="00DD4C1C">
      <w:pPr>
        <w:spacing w:after="0" w:line="360" w:lineRule="auto"/>
        <w:jc w:val="both"/>
        <w:rPr>
          <w:rFonts w:ascii="Times New Roman" w:eastAsia="Times New Roman" w:hAnsi="Times New Roman" w:cs="Times New Roman"/>
          <w:sz w:val="24"/>
          <w:szCs w:val="24"/>
        </w:rPr>
      </w:pPr>
    </w:p>
    <w:p w14:paraId="0EA64F78" w14:textId="15C8CFFC" w:rsidR="00DD4C1C" w:rsidRPr="002403FA" w:rsidRDefault="00F95A95" w:rsidP="00DD4C1C">
      <w:pPr>
        <w:spacing w:after="240" w:line="240" w:lineRule="auto"/>
        <w:rPr>
          <w:rFonts w:ascii="Times New Roman" w:eastAsia="Times New Roman" w:hAnsi="Times New Roman" w:cs="Times New Roman"/>
        </w:rPr>
      </w:pPr>
      <w:proofErr w:type="spellStart"/>
      <w:r w:rsidRPr="002403FA">
        <w:rPr>
          <w:rFonts w:ascii="Times New Roman" w:eastAsia="Times New Roman" w:hAnsi="Times New Roman" w:cs="Times New Roman"/>
        </w:rPr>
        <w:t>Përveç</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këtyre</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objekteve</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tipike</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kulturore</w:t>
      </w:r>
      <w:proofErr w:type="spellEnd"/>
      <w:r w:rsidRPr="002403FA">
        <w:rPr>
          <w:rFonts w:ascii="Times New Roman" w:eastAsia="Times New Roman" w:hAnsi="Times New Roman" w:cs="Times New Roman"/>
        </w:rPr>
        <w:t xml:space="preserve">, ka </w:t>
      </w:r>
      <w:proofErr w:type="spellStart"/>
      <w:r w:rsidRPr="002403FA">
        <w:rPr>
          <w:rFonts w:ascii="Times New Roman" w:eastAsia="Times New Roman" w:hAnsi="Times New Roman" w:cs="Times New Roman"/>
        </w:rPr>
        <w:t>edhe</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një</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sërë</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objektesh</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të</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tjera</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në</w:t>
      </w:r>
      <w:proofErr w:type="spellEnd"/>
      <w:r w:rsidRPr="002403FA">
        <w:rPr>
          <w:rFonts w:ascii="Times New Roman" w:eastAsia="Times New Roman" w:hAnsi="Times New Roman" w:cs="Times New Roman"/>
        </w:rPr>
        <w:t xml:space="preserve"> ambient </w:t>
      </w:r>
      <w:proofErr w:type="spellStart"/>
      <w:r w:rsidRPr="002403FA">
        <w:rPr>
          <w:rFonts w:ascii="Times New Roman" w:eastAsia="Times New Roman" w:hAnsi="Times New Roman" w:cs="Times New Roman"/>
        </w:rPr>
        <w:t>të</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hapur</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që</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i</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shërbejnë</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një</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qëllimi</w:t>
      </w:r>
      <w:proofErr w:type="spellEnd"/>
      <w:r w:rsidRPr="002403FA">
        <w:rPr>
          <w:rFonts w:ascii="Times New Roman" w:eastAsia="Times New Roman" w:hAnsi="Times New Roman" w:cs="Times New Roman"/>
        </w:rPr>
        <w:t xml:space="preserve"> </w:t>
      </w:r>
      <w:proofErr w:type="spellStart"/>
      <w:r w:rsidRPr="002403FA">
        <w:rPr>
          <w:rFonts w:ascii="Times New Roman" w:eastAsia="Times New Roman" w:hAnsi="Times New Roman" w:cs="Times New Roman"/>
        </w:rPr>
        <w:t>kulturor</w:t>
      </w:r>
      <w:proofErr w:type="spellEnd"/>
      <w:r w:rsidRPr="002403FA">
        <w:rPr>
          <w:rFonts w:ascii="Times New Roman" w:eastAsia="Times New Roman" w:hAnsi="Times New Roman" w:cs="Times New Roman"/>
        </w:rPr>
        <w:t>.</w:t>
      </w:r>
    </w:p>
    <w:p w14:paraId="622B8DBE" w14:textId="34DB8961" w:rsidR="00DD4C1C" w:rsidRPr="00DD4C1C" w:rsidRDefault="002403FA" w:rsidP="00DD4C1C">
      <w:pPr>
        <w:spacing w:after="0" w:line="360" w:lineRule="auto"/>
        <w:jc w:val="both"/>
        <w:rPr>
          <w:rFonts w:ascii="Times New Roman" w:eastAsia="Times New Roman" w:hAnsi="Times New Roman" w:cs="Times New Roman"/>
          <w:sz w:val="24"/>
          <w:szCs w:val="24"/>
        </w:rPr>
      </w:pPr>
      <w:proofErr w:type="spellStart"/>
      <w:r w:rsidRPr="002403FA">
        <w:rPr>
          <w:rFonts w:ascii="Times New Roman" w:eastAsia="Times New Roman" w:hAnsi="Times New Roman" w:cs="Times New Roman"/>
          <w:sz w:val="24"/>
          <w:szCs w:val="24"/>
          <w:u w:val="single"/>
        </w:rPr>
        <w:t>Parku</w:t>
      </w:r>
      <w:proofErr w:type="spellEnd"/>
      <w:r w:rsidRPr="002403FA">
        <w:rPr>
          <w:rFonts w:ascii="Times New Roman" w:eastAsia="Times New Roman" w:hAnsi="Times New Roman" w:cs="Times New Roman"/>
          <w:sz w:val="24"/>
          <w:szCs w:val="24"/>
          <w:u w:val="single"/>
        </w:rPr>
        <w:t xml:space="preserve"> </w:t>
      </w:r>
      <w:proofErr w:type="spellStart"/>
      <w:r w:rsidRPr="002403FA">
        <w:rPr>
          <w:rFonts w:ascii="Times New Roman" w:eastAsia="Times New Roman" w:hAnsi="Times New Roman" w:cs="Times New Roman"/>
          <w:sz w:val="24"/>
          <w:szCs w:val="24"/>
          <w:u w:val="single"/>
        </w:rPr>
        <w:t>i</w:t>
      </w:r>
      <w:proofErr w:type="spellEnd"/>
      <w:r w:rsidRPr="002403FA">
        <w:rPr>
          <w:rFonts w:ascii="Times New Roman" w:eastAsia="Times New Roman" w:hAnsi="Times New Roman" w:cs="Times New Roman"/>
          <w:sz w:val="24"/>
          <w:szCs w:val="24"/>
          <w:u w:val="single"/>
        </w:rPr>
        <w:t xml:space="preserve"> </w:t>
      </w:r>
      <w:proofErr w:type="spellStart"/>
      <w:r w:rsidRPr="002403FA">
        <w:rPr>
          <w:rFonts w:ascii="Times New Roman" w:eastAsia="Times New Roman" w:hAnsi="Times New Roman" w:cs="Times New Roman"/>
          <w:sz w:val="24"/>
          <w:szCs w:val="24"/>
          <w:u w:val="single"/>
        </w:rPr>
        <w:t>qytetit</w:t>
      </w:r>
      <w:proofErr w:type="spellEnd"/>
    </w:p>
    <w:p w14:paraId="3BE990CF" w14:textId="77777777" w:rsidR="00DD4C1C" w:rsidRPr="00DD4C1C" w:rsidRDefault="00DD4C1C" w:rsidP="00DD4C1C">
      <w:pPr>
        <w:spacing w:after="0" w:line="360" w:lineRule="auto"/>
        <w:rPr>
          <w:rFonts w:ascii="Times New Roman" w:eastAsia="Times New Roman" w:hAnsi="Times New Roman" w:cs="Times New Roman"/>
          <w:sz w:val="24"/>
          <w:szCs w:val="24"/>
        </w:rPr>
      </w:pPr>
    </w:p>
    <w:p w14:paraId="58DCEF7A" w14:textId="75ADBA48" w:rsidR="00DD4C1C" w:rsidRPr="00DD4C1C" w:rsidRDefault="004511D8" w:rsidP="00DD4C1C">
      <w:pPr>
        <w:spacing w:after="0" w:line="360" w:lineRule="auto"/>
        <w:jc w:val="both"/>
        <w:rPr>
          <w:rFonts w:ascii="Times New Roman" w:eastAsia="Times New Roman" w:hAnsi="Times New Roman" w:cs="Times New Roman"/>
          <w:sz w:val="24"/>
          <w:szCs w:val="24"/>
        </w:rPr>
      </w:pPr>
      <w:proofErr w:type="spellStart"/>
      <w:r w:rsidRPr="004511D8">
        <w:rPr>
          <w:rFonts w:ascii="Times New Roman" w:eastAsia="Times New Roman" w:hAnsi="Times New Roman" w:cs="Times New Roman"/>
          <w:sz w:val="24"/>
          <w:szCs w:val="24"/>
        </w:rPr>
        <w:t>Në</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rrugën</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rajonale</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Podgoricë</w:t>
      </w:r>
      <w:proofErr w:type="spellEnd"/>
      <w:r w:rsidRPr="004511D8">
        <w:rPr>
          <w:rFonts w:ascii="Times New Roman" w:eastAsia="Times New Roman" w:hAnsi="Times New Roman" w:cs="Times New Roman"/>
          <w:sz w:val="24"/>
          <w:szCs w:val="24"/>
        </w:rPr>
        <w:t>-Shkoder (</w:t>
      </w:r>
      <w:proofErr w:type="spellStart"/>
      <w:r w:rsidRPr="004511D8">
        <w:rPr>
          <w:rFonts w:ascii="Times New Roman" w:eastAsia="Times New Roman" w:hAnsi="Times New Roman" w:cs="Times New Roman"/>
          <w:sz w:val="24"/>
          <w:szCs w:val="24"/>
        </w:rPr>
        <w:t>Shqipëri</w:t>
      </w:r>
      <w:proofErr w:type="spellEnd"/>
      <w:r w:rsidRPr="004511D8">
        <w:rPr>
          <w:rFonts w:ascii="Times New Roman" w:eastAsia="Times New Roman" w:hAnsi="Times New Roman" w:cs="Times New Roman"/>
          <w:sz w:val="24"/>
          <w:szCs w:val="24"/>
        </w:rPr>
        <w:t xml:space="preserve">), jo </w:t>
      </w:r>
      <w:proofErr w:type="spellStart"/>
      <w:r w:rsidRPr="004511D8">
        <w:rPr>
          <w:rFonts w:ascii="Times New Roman" w:eastAsia="Times New Roman" w:hAnsi="Times New Roman" w:cs="Times New Roman"/>
          <w:sz w:val="24"/>
          <w:szCs w:val="24"/>
        </w:rPr>
        <w:t>larg</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ndërtesës</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së</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Komunës</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së</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Tuzit</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në</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pjesën</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qendrore</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të</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komunës</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ndodhet</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parku</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ndërsa</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në</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qendër</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të</w:t>
      </w:r>
      <w:proofErr w:type="spellEnd"/>
      <w:r w:rsidRPr="004511D8">
        <w:rPr>
          <w:rFonts w:ascii="Times New Roman" w:eastAsia="Times New Roman" w:hAnsi="Times New Roman" w:cs="Times New Roman"/>
          <w:sz w:val="24"/>
          <w:szCs w:val="24"/>
        </w:rPr>
        <w:t xml:space="preserve"> </w:t>
      </w:r>
      <w:proofErr w:type="spellStart"/>
      <w:r w:rsidRPr="004511D8">
        <w:rPr>
          <w:rFonts w:ascii="Times New Roman" w:eastAsia="Times New Roman" w:hAnsi="Times New Roman" w:cs="Times New Roman"/>
          <w:sz w:val="24"/>
          <w:szCs w:val="24"/>
        </w:rPr>
        <w:t>parkut</w:t>
      </w:r>
      <w:proofErr w:type="spellEnd"/>
      <w:r w:rsidRPr="004511D8">
        <w:rPr>
          <w:rFonts w:ascii="Times New Roman" w:eastAsia="Times New Roman" w:hAnsi="Times New Roman" w:cs="Times New Roman"/>
          <w:sz w:val="24"/>
          <w:szCs w:val="24"/>
        </w:rPr>
        <w:t xml:space="preserve"> </w:t>
      </w:r>
      <w:proofErr w:type="spellStart"/>
      <w:r w:rsidRPr="00883083">
        <w:rPr>
          <w:rFonts w:ascii="Times New Roman" w:eastAsia="Times New Roman" w:hAnsi="Times New Roman" w:cs="Times New Roman"/>
          <w:sz w:val="24"/>
          <w:szCs w:val="24"/>
        </w:rPr>
        <w:t>ndodhet</w:t>
      </w:r>
      <w:proofErr w:type="spellEnd"/>
      <w:r w:rsidRPr="00883083">
        <w:rPr>
          <w:rFonts w:ascii="Times New Roman" w:eastAsia="Times New Roman" w:hAnsi="Times New Roman" w:cs="Times New Roman"/>
          <w:sz w:val="24"/>
          <w:szCs w:val="24"/>
        </w:rPr>
        <w:t xml:space="preserve"> </w:t>
      </w:r>
      <w:proofErr w:type="spellStart"/>
      <w:r w:rsidRPr="00883083">
        <w:rPr>
          <w:rFonts w:ascii="Times New Roman" w:eastAsia="Times New Roman" w:hAnsi="Times New Roman" w:cs="Times New Roman"/>
          <w:sz w:val="24"/>
          <w:szCs w:val="24"/>
        </w:rPr>
        <w:t>Sebili</w:t>
      </w:r>
      <w:proofErr w:type="spellEnd"/>
      <w:r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Sebil</w:t>
      </w:r>
      <w:r w:rsidR="00883083" w:rsidRPr="00883083">
        <w:rPr>
          <w:rFonts w:ascii="Times New Roman" w:eastAsia="Times New Roman" w:hAnsi="Times New Roman" w:cs="Times New Roman"/>
          <w:sz w:val="24"/>
          <w:szCs w:val="24"/>
        </w:rPr>
        <w:t>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shatërvan</w:t>
      </w:r>
      <w:proofErr w:type="spellEnd"/>
      <w:r w:rsidR="008915F3" w:rsidRPr="00883083">
        <w:rPr>
          <w:rFonts w:ascii="Times New Roman" w:eastAsia="Times New Roman" w:hAnsi="Times New Roman" w:cs="Times New Roman"/>
          <w:sz w:val="24"/>
          <w:szCs w:val="24"/>
        </w:rPr>
        <w:t xml:space="preserve">) do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thotë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një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shatërvan</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një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forme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veçantë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cili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ndodhet</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sheshe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nga</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shtrati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cilit</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një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banor</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Sebilit</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kapte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ujë</w:t>
      </w:r>
      <w:proofErr w:type="spellEnd"/>
      <w:r w:rsidR="008915F3" w:rsidRPr="00883083">
        <w:rPr>
          <w:rFonts w:ascii="Times New Roman" w:eastAsia="Times New Roman" w:hAnsi="Times New Roman" w:cs="Times New Roman"/>
          <w:sz w:val="24"/>
          <w:szCs w:val="24"/>
        </w:rPr>
        <w:t xml:space="preserve"> me </w:t>
      </w:r>
      <w:proofErr w:type="spellStart"/>
      <w:r w:rsidR="008915F3" w:rsidRPr="00883083">
        <w:rPr>
          <w:rFonts w:ascii="Times New Roman" w:eastAsia="Times New Roman" w:hAnsi="Times New Roman" w:cs="Times New Roman"/>
          <w:sz w:val="24"/>
          <w:szCs w:val="24"/>
        </w:rPr>
        <w:t>një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filxhan</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dhe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kështu</w:t>
      </w:r>
      <w:proofErr w:type="spellEnd"/>
      <w:r w:rsidR="008915F3" w:rsidRPr="00883083">
        <w:rPr>
          <w:rFonts w:ascii="Times New Roman" w:eastAsia="Times New Roman" w:hAnsi="Times New Roman" w:cs="Times New Roman"/>
          <w:sz w:val="24"/>
          <w:szCs w:val="24"/>
        </w:rPr>
        <w:t xml:space="preserve"> u </w:t>
      </w:r>
      <w:proofErr w:type="spellStart"/>
      <w:r w:rsidR="008915F3" w:rsidRPr="00883083">
        <w:rPr>
          <w:rFonts w:ascii="Times New Roman" w:eastAsia="Times New Roman" w:hAnsi="Times New Roman" w:cs="Times New Roman"/>
          <w:sz w:val="24"/>
          <w:szCs w:val="24"/>
        </w:rPr>
        <w:t>mundësoi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banorëve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shuanin</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etjen</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Emri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këtij</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shatërvani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vjen</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nga</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gjuha</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arabe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dhe</w:t>
      </w:r>
      <w:proofErr w:type="spellEnd"/>
      <w:r w:rsidR="008915F3" w:rsidRPr="00883083">
        <w:rPr>
          <w:rFonts w:ascii="Times New Roman" w:eastAsia="Times New Roman" w:hAnsi="Times New Roman" w:cs="Times New Roman"/>
          <w:sz w:val="24"/>
          <w:szCs w:val="24"/>
        </w:rPr>
        <w:t xml:space="preserve"> do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thotë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një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objekt</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rrugë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ku</w:t>
      </w:r>
      <w:proofErr w:type="spellEnd"/>
      <w:r w:rsidR="008915F3" w:rsidRPr="00883083">
        <w:rPr>
          <w:rFonts w:ascii="Times New Roman" w:eastAsia="Times New Roman" w:hAnsi="Times New Roman" w:cs="Times New Roman"/>
          <w:sz w:val="24"/>
          <w:szCs w:val="24"/>
        </w:rPr>
        <w:t xml:space="preserve"> ka </w:t>
      </w:r>
      <w:proofErr w:type="spellStart"/>
      <w:r w:rsidR="008915F3" w:rsidRPr="00883083">
        <w:rPr>
          <w:rFonts w:ascii="Times New Roman" w:eastAsia="Times New Roman" w:hAnsi="Times New Roman" w:cs="Times New Roman"/>
          <w:sz w:val="24"/>
          <w:szCs w:val="24"/>
        </w:rPr>
        <w:t>ujë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Këto</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burime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janë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shfaqur</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zonën</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tonë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gjatë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sundimit</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osmanëve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Përveç</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ujitjes</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eturve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sebili</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shërben</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edhe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për</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bashkuar</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njerëzit</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për</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t'u</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takuar</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dhe</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për</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të</w:t>
      </w:r>
      <w:proofErr w:type="spellEnd"/>
      <w:r w:rsidR="008915F3" w:rsidRPr="00883083">
        <w:rPr>
          <w:rFonts w:ascii="Times New Roman" w:eastAsia="Times New Roman" w:hAnsi="Times New Roman" w:cs="Times New Roman"/>
          <w:sz w:val="24"/>
          <w:szCs w:val="24"/>
        </w:rPr>
        <w:t xml:space="preserve"> </w:t>
      </w:r>
      <w:proofErr w:type="spellStart"/>
      <w:r w:rsidR="008915F3" w:rsidRPr="00883083">
        <w:rPr>
          <w:rFonts w:ascii="Times New Roman" w:eastAsia="Times New Roman" w:hAnsi="Times New Roman" w:cs="Times New Roman"/>
          <w:sz w:val="24"/>
          <w:szCs w:val="24"/>
        </w:rPr>
        <w:t>biseduar</w:t>
      </w:r>
      <w:proofErr w:type="spellEnd"/>
      <w:r w:rsidR="008915F3" w:rsidRPr="00883083">
        <w:rPr>
          <w:rFonts w:ascii="Times New Roman" w:eastAsia="Times New Roman" w:hAnsi="Times New Roman" w:cs="Times New Roman"/>
          <w:sz w:val="24"/>
          <w:szCs w:val="24"/>
        </w:rPr>
        <w:t>.</w:t>
      </w:r>
    </w:p>
    <w:p w14:paraId="467B971D" w14:textId="023AD0E0" w:rsidR="00433F6E" w:rsidRPr="00482870" w:rsidRDefault="00482870" w:rsidP="00DD4C1C">
      <w:pPr>
        <w:spacing w:after="240" w:line="240" w:lineRule="auto"/>
        <w:rPr>
          <w:rFonts w:ascii="Times New Roman" w:eastAsia="Times New Roman" w:hAnsi="Times New Roman" w:cs="Times New Roman"/>
        </w:rPr>
      </w:pPr>
      <w:proofErr w:type="spellStart"/>
      <w:r w:rsidRPr="00482870">
        <w:rPr>
          <w:rFonts w:ascii="Times New Roman" w:eastAsia="Times New Roman" w:hAnsi="Times New Roman" w:cs="Times New Roman"/>
        </w:rPr>
        <w:t>Parku</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është</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ringjallur</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në</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kuptimin</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kulturor</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vitet</w:t>
      </w:r>
      <w:proofErr w:type="spellEnd"/>
      <w:r w:rsidRPr="00482870">
        <w:rPr>
          <w:rFonts w:ascii="Times New Roman" w:eastAsia="Times New Roman" w:hAnsi="Times New Roman" w:cs="Times New Roman"/>
        </w:rPr>
        <w:t xml:space="preserve"> e </w:t>
      </w:r>
      <w:proofErr w:type="spellStart"/>
      <w:r w:rsidRPr="00482870">
        <w:rPr>
          <w:rFonts w:ascii="Times New Roman" w:eastAsia="Times New Roman" w:hAnsi="Times New Roman" w:cs="Times New Roman"/>
        </w:rPr>
        <w:t>fundit</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Gjatë</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gjithë</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vitit</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organizohen</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evente</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të</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ndryshme</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që</w:t>
      </w:r>
      <w:proofErr w:type="spellEnd"/>
      <w:r w:rsidRPr="00482870">
        <w:rPr>
          <w:rFonts w:ascii="Times New Roman" w:eastAsia="Times New Roman" w:hAnsi="Times New Roman" w:cs="Times New Roman"/>
        </w:rPr>
        <w:t xml:space="preserve"> me </w:t>
      </w:r>
      <w:proofErr w:type="spellStart"/>
      <w:r w:rsidRPr="00482870">
        <w:rPr>
          <w:rFonts w:ascii="Times New Roman" w:eastAsia="Times New Roman" w:hAnsi="Times New Roman" w:cs="Times New Roman"/>
        </w:rPr>
        <w:t>aktivitetet</w:t>
      </w:r>
      <w:proofErr w:type="spellEnd"/>
      <w:r w:rsidRPr="00482870">
        <w:rPr>
          <w:rFonts w:ascii="Times New Roman" w:eastAsia="Times New Roman" w:hAnsi="Times New Roman" w:cs="Times New Roman"/>
        </w:rPr>
        <w:t xml:space="preserve"> e </w:t>
      </w:r>
      <w:proofErr w:type="spellStart"/>
      <w:r w:rsidRPr="00482870">
        <w:rPr>
          <w:rFonts w:ascii="Times New Roman" w:eastAsia="Times New Roman" w:hAnsi="Times New Roman" w:cs="Times New Roman"/>
        </w:rPr>
        <w:t>tyre</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ringjallin</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traditën</w:t>
      </w:r>
      <w:proofErr w:type="spellEnd"/>
      <w:r w:rsidRPr="00482870">
        <w:rPr>
          <w:rFonts w:ascii="Times New Roman" w:eastAsia="Times New Roman" w:hAnsi="Times New Roman" w:cs="Times New Roman"/>
        </w:rPr>
        <w:t xml:space="preserve"> e </w:t>
      </w:r>
      <w:proofErr w:type="spellStart"/>
      <w:r w:rsidRPr="00482870">
        <w:rPr>
          <w:rFonts w:ascii="Times New Roman" w:eastAsia="Times New Roman" w:hAnsi="Times New Roman" w:cs="Times New Roman"/>
        </w:rPr>
        <w:t>tubimeve</w:t>
      </w:r>
      <w:proofErr w:type="spellEnd"/>
      <w:r w:rsidRPr="00482870">
        <w:rPr>
          <w:rFonts w:ascii="Times New Roman" w:eastAsia="Times New Roman" w:hAnsi="Times New Roman" w:cs="Times New Roman"/>
        </w:rPr>
        <w:t xml:space="preserve"> </w:t>
      </w:r>
      <w:proofErr w:type="spellStart"/>
      <w:r w:rsidR="00883083">
        <w:rPr>
          <w:rFonts w:ascii="Times New Roman" w:eastAsia="Times New Roman" w:hAnsi="Times New Roman" w:cs="Times New Roman"/>
        </w:rPr>
        <w:t>të</w:t>
      </w:r>
      <w:proofErr w:type="spellEnd"/>
      <w:r w:rsidR="00883083">
        <w:rPr>
          <w:rFonts w:ascii="Times New Roman" w:eastAsia="Times New Roman" w:hAnsi="Times New Roman" w:cs="Times New Roman"/>
        </w:rPr>
        <w:t xml:space="preserve"> </w:t>
      </w:r>
      <w:proofErr w:type="spellStart"/>
      <w:r w:rsidR="00883083">
        <w:rPr>
          <w:rFonts w:ascii="Times New Roman" w:eastAsia="Times New Roman" w:hAnsi="Times New Roman" w:cs="Times New Roman"/>
        </w:rPr>
        <w:t>komunitetit</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në</w:t>
      </w:r>
      <w:proofErr w:type="spellEnd"/>
      <w:r w:rsidRPr="00482870">
        <w:rPr>
          <w:rFonts w:ascii="Times New Roman" w:eastAsia="Times New Roman" w:hAnsi="Times New Roman" w:cs="Times New Roman"/>
        </w:rPr>
        <w:t xml:space="preserve"> </w:t>
      </w:r>
      <w:proofErr w:type="spellStart"/>
      <w:r w:rsidRPr="00482870">
        <w:rPr>
          <w:rFonts w:ascii="Times New Roman" w:eastAsia="Times New Roman" w:hAnsi="Times New Roman" w:cs="Times New Roman"/>
        </w:rPr>
        <w:t>këtë</w:t>
      </w:r>
      <w:proofErr w:type="spellEnd"/>
      <w:r w:rsidRPr="00482870">
        <w:rPr>
          <w:rFonts w:ascii="Times New Roman" w:eastAsia="Times New Roman" w:hAnsi="Times New Roman" w:cs="Times New Roman"/>
        </w:rPr>
        <w:t xml:space="preserve"> vend.</w:t>
      </w:r>
    </w:p>
    <w:p w14:paraId="0E611C4A" w14:textId="5F87A68D" w:rsidR="00433F6E" w:rsidRPr="00DD4C1C" w:rsidRDefault="00B92642" w:rsidP="00433F6E">
      <w:pPr>
        <w:spacing w:after="0" w:line="360" w:lineRule="auto"/>
        <w:jc w:val="both"/>
        <w:rPr>
          <w:rFonts w:ascii="Times New Roman" w:eastAsia="Times New Roman" w:hAnsi="Times New Roman" w:cs="Times New Roman"/>
          <w:sz w:val="24"/>
          <w:szCs w:val="24"/>
          <w:u w:val="single"/>
        </w:rPr>
      </w:pPr>
      <w:proofErr w:type="spellStart"/>
      <w:r w:rsidRPr="00B92642">
        <w:rPr>
          <w:rFonts w:ascii="Times New Roman" w:eastAsia="Times New Roman" w:hAnsi="Times New Roman" w:cs="Times New Roman"/>
          <w:sz w:val="24"/>
          <w:szCs w:val="24"/>
          <w:u w:val="single"/>
        </w:rPr>
        <w:t>Skena</w:t>
      </w:r>
      <w:proofErr w:type="spellEnd"/>
      <w:r w:rsidRPr="00B92642">
        <w:rPr>
          <w:rFonts w:ascii="Times New Roman" w:eastAsia="Times New Roman" w:hAnsi="Times New Roman" w:cs="Times New Roman"/>
          <w:sz w:val="24"/>
          <w:szCs w:val="24"/>
          <w:u w:val="single"/>
        </w:rPr>
        <w:t xml:space="preserve"> </w:t>
      </w:r>
      <w:proofErr w:type="spellStart"/>
      <w:r w:rsidRPr="00B92642">
        <w:rPr>
          <w:rFonts w:ascii="Times New Roman" w:eastAsia="Times New Roman" w:hAnsi="Times New Roman" w:cs="Times New Roman"/>
          <w:sz w:val="24"/>
          <w:szCs w:val="24"/>
          <w:u w:val="single"/>
        </w:rPr>
        <w:t>verore</w:t>
      </w:r>
      <w:proofErr w:type="spellEnd"/>
      <w:r w:rsidRPr="00B92642">
        <w:rPr>
          <w:rFonts w:ascii="Times New Roman" w:eastAsia="Times New Roman" w:hAnsi="Times New Roman" w:cs="Times New Roman"/>
          <w:sz w:val="24"/>
          <w:szCs w:val="24"/>
          <w:u w:val="single"/>
        </w:rPr>
        <w:t xml:space="preserve"> </w:t>
      </w:r>
      <w:proofErr w:type="spellStart"/>
      <w:r w:rsidRPr="00B92642">
        <w:rPr>
          <w:rFonts w:ascii="Times New Roman" w:eastAsia="Times New Roman" w:hAnsi="Times New Roman" w:cs="Times New Roman"/>
          <w:sz w:val="24"/>
          <w:szCs w:val="24"/>
          <w:u w:val="single"/>
        </w:rPr>
        <w:t>në</w:t>
      </w:r>
      <w:proofErr w:type="spellEnd"/>
      <w:r w:rsidRPr="00B92642">
        <w:rPr>
          <w:rFonts w:ascii="Times New Roman" w:eastAsia="Times New Roman" w:hAnsi="Times New Roman" w:cs="Times New Roman"/>
          <w:sz w:val="24"/>
          <w:szCs w:val="24"/>
          <w:u w:val="single"/>
        </w:rPr>
        <w:t xml:space="preserve"> </w:t>
      </w:r>
      <w:proofErr w:type="spellStart"/>
      <w:r w:rsidRPr="00B92642">
        <w:rPr>
          <w:rFonts w:ascii="Times New Roman" w:eastAsia="Times New Roman" w:hAnsi="Times New Roman" w:cs="Times New Roman"/>
          <w:sz w:val="24"/>
          <w:szCs w:val="24"/>
          <w:u w:val="single"/>
        </w:rPr>
        <w:t>zonën</w:t>
      </w:r>
      <w:proofErr w:type="spellEnd"/>
      <w:r w:rsidRPr="00B92642">
        <w:rPr>
          <w:rFonts w:ascii="Times New Roman" w:eastAsia="Times New Roman" w:hAnsi="Times New Roman" w:cs="Times New Roman"/>
          <w:sz w:val="24"/>
          <w:szCs w:val="24"/>
          <w:u w:val="single"/>
        </w:rPr>
        <w:t xml:space="preserve"> e</w:t>
      </w:r>
      <w:r w:rsidR="00883083">
        <w:rPr>
          <w:rFonts w:ascii="Times New Roman" w:eastAsia="Times New Roman" w:hAnsi="Times New Roman" w:cs="Times New Roman"/>
          <w:sz w:val="24"/>
          <w:szCs w:val="24"/>
          <w:u w:val="single"/>
        </w:rPr>
        <w:t xml:space="preserve"> </w:t>
      </w:r>
      <w:proofErr w:type="spellStart"/>
      <w:r w:rsidR="00883083">
        <w:rPr>
          <w:rFonts w:ascii="Times New Roman" w:eastAsia="Times New Roman" w:hAnsi="Times New Roman" w:cs="Times New Roman"/>
          <w:sz w:val="24"/>
          <w:szCs w:val="24"/>
          <w:u w:val="single"/>
        </w:rPr>
        <w:t>piknikut-</w:t>
      </w:r>
      <w:r w:rsidRPr="00B92642">
        <w:rPr>
          <w:rFonts w:ascii="Times New Roman" w:eastAsia="Times New Roman" w:hAnsi="Times New Roman" w:cs="Times New Roman"/>
          <w:sz w:val="24"/>
          <w:szCs w:val="24"/>
          <w:u w:val="single"/>
        </w:rPr>
        <w:t>Vitoj</w:t>
      </w:r>
      <w:r w:rsidR="00883083">
        <w:rPr>
          <w:rFonts w:ascii="Times New Roman" w:eastAsia="Times New Roman" w:hAnsi="Times New Roman" w:cs="Times New Roman"/>
          <w:sz w:val="24"/>
          <w:szCs w:val="24"/>
          <w:u w:val="single"/>
        </w:rPr>
        <w:t>a</w:t>
      </w:r>
      <w:proofErr w:type="spellEnd"/>
    </w:p>
    <w:p w14:paraId="25B461B8" w14:textId="5A8BF84B" w:rsidR="00B92642" w:rsidRPr="00883083" w:rsidRDefault="00433F6E" w:rsidP="00433F6E">
      <w:pPr>
        <w:spacing w:after="240" w:line="360" w:lineRule="auto"/>
        <w:jc w:val="both"/>
        <w:rPr>
          <w:rFonts w:ascii="Times New Roman" w:eastAsia="Times New Roman" w:hAnsi="Times New Roman" w:cs="Times New Roman"/>
          <w:sz w:val="24"/>
          <w:szCs w:val="24"/>
        </w:rPr>
      </w:pPr>
      <w:r w:rsidRPr="00E541FA">
        <w:rPr>
          <w:rFonts w:ascii="Arial" w:eastAsia="Times New Roman" w:hAnsi="Arial" w:cs="Arial"/>
          <w:sz w:val="24"/>
          <w:szCs w:val="24"/>
        </w:rPr>
        <w:br/>
      </w:r>
      <w:proofErr w:type="spellStart"/>
      <w:r w:rsidR="00883083" w:rsidRPr="00883083">
        <w:rPr>
          <w:rFonts w:ascii="Times New Roman" w:eastAsia="Times New Roman" w:hAnsi="Times New Roman" w:cs="Times New Roman"/>
          <w:sz w:val="24"/>
          <w:szCs w:val="24"/>
        </w:rPr>
        <w:t>Në</w:t>
      </w:r>
      <w:proofErr w:type="spellEnd"/>
      <w:r w:rsidR="00883083" w:rsidRPr="00883083">
        <w:rPr>
          <w:rFonts w:ascii="Times New Roman" w:eastAsia="Times New Roman" w:hAnsi="Times New Roman" w:cs="Times New Roman"/>
          <w:sz w:val="24"/>
          <w:szCs w:val="24"/>
        </w:rPr>
        <w:t xml:space="preserve"> </w:t>
      </w:r>
      <w:proofErr w:type="spellStart"/>
      <w:r w:rsidR="00883083" w:rsidRPr="00883083">
        <w:rPr>
          <w:rFonts w:ascii="Times New Roman" w:eastAsia="Times New Roman" w:hAnsi="Times New Roman" w:cs="Times New Roman"/>
          <w:sz w:val="24"/>
          <w:szCs w:val="24"/>
        </w:rPr>
        <w:t>zonën</w:t>
      </w:r>
      <w:proofErr w:type="spellEnd"/>
      <w:r w:rsidR="00883083" w:rsidRPr="00883083">
        <w:rPr>
          <w:rFonts w:ascii="Times New Roman" w:eastAsia="Times New Roman" w:hAnsi="Times New Roman" w:cs="Times New Roman"/>
          <w:sz w:val="24"/>
          <w:szCs w:val="24"/>
        </w:rPr>
        <w:t xml:space="preserve"> </w:t>
      </w:r>
      <w:r w:rsidR="00B92642" w:rsidRPr="00883083">
        <w:rPr>
          <w:rFonts w:ascii="Times New Roman" w:eastAsia="Times New Roman" w:hAnsi="Times New Roman" w:cs="Times New Roman"/>
          <w:sz w:val="24"/>
          <w:szCs w:val="24"/>
        </w:rPr>
        <w:t xml:space="preserve">e </w:t>
      </w:r>
      <w:proofErr w:type="spellStart"/>
      <w:r w:rsidR="00B92642" w:rsidRPr="00883083">
        <w:rPr>
          <w:rFonts w:ascii="Times New Roman" w:eastAsia="Times New Roman" w:hAnsi="Times New Roman" w:cs="Times New Roman"/>
          <w:sz w:val="24"/>
          <w:szCs w:val="24"/>
        </w:rPr>
        <w:t>piknikut</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të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Vitojës</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arrihet</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përmes</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Tuzit</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dhe</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Vuksanlekajve</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të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cilat</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shtrihen</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në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rrëzë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të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një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vargmal</w:t>
      </w:r>
      <w:r w:rsidR="00883083" w:rsidRPr="00883083">
        <w:rPr>
          <w:rFonts w:ascii="Times New Roman" w:eastAsia="Times New Roman" w:hAnsi="Times New Roman" w:cs="Times New Roman"/>
          <w:sz w:val="24"/>
          <w:szCs w:val="24"/>
        </w:rPr>
        <w:t>i</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të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zhveshur</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shkëmbor</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i</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cili</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në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drejtimin</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veri</w:t>
      </w:r>
      <w:proofErr w:type="spellEnd"/>
      <w:r w:rsidR="00B92642" w:rsidRPr="00883083">
        <w:rPr>
          <w:rFonts w:ascii="Times New Roman" w:eastAsia="Times New Roman" w:hAnsi="Times New Roman" w:cs="Times New Roman"/>
          <w:sz w:val="24"/>
          <w:szCs w:val="24"/>
        </w:rPr>
        <w:t xml:space="preserve">-jug </w:t>
      </w:r>
      <w:proofErr w:type="spellStart"/>
      <w:r w:rsidR="00B92642" w:rsidRPr="00883083">
        <w:rPr>
          <w:rFonts w:ascii="Times New Roman" w:eastAsia="Times New Roman" w:hAnsi="Times New Roman" w:cs="Times New Roman"/>
          <w:sz w:val="24"/>
          <w:szCs w:val="24"/>
        </w:rPr>
        <w:t>përbëhet</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nga</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kodra</w:t>
      </w:r>
      <w:proofErr w:type="spellEnd"/>
      <w:r w:rsidR="00B92642" w:rsidRPr="00883083">
        <w:rPr>
          <w:rFonts w:ascii="Times New Roman" w:eastAsia="Times New Roman" w:hAnsi="Times New Roman" w:cs="Times New Roman"/>
          <w:sz w:val="24"/>
          <w:szCs w:val="24"/>
        </w:rPr>
        <w:t xml:space="preserve"> me </w:t>
      </w:r>
      <w:proofErr w:type="spellStart"/>
      <w:r w:rsidR="00B92642" w:rsidRPr="00883083">
        <w:rPr>
          <w:rFonts w:ascii="Times New Roman" w:eastAsia="Times New Roman" w:hAnsi="Times New Roman" w:cs="Times New Roman"/>
          <w:sz w:val="24"/>
          <w:szCs w:val="24"/>
        </w:rPr>
        <w:t>lartësi</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të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pabarabartë</w:t>
      </w:r>
      <w:proofErr w:type="spellEnd"/>
      <w:r w:rsidR="00B92642" w:rsidRPr="00883083">
        <w:rPr>
          <w:rFonts w:ascii="Times New Roman" w:eastAsia="Times New Roman" w:hAnsi="Times New Roman" w:cs="Times New Roman"/>
          <w:sz w:val="24"/>
          <w:szCs w:val="24"/>
        </w:rPr>
        <w:t xml:space="preserve"> - </w:t>
      </w:r>
      <w:proofErr w:type="spellStart"/>
      <w:r w:rsidR="00B92642" w:rsidRPr="00883083">
        <w:rPr>
          <w:rFonts w:ascii="Times New Roman" w:eastAsia="Times New Roman" w:hAnsi="Times New Roman" w:cs="Times New Roman"/>
          <w:sz w:val="24"/>
          <w:szCs w:val="24"/>
        </w:rPr>
        <w:t>Deçiq</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Bratil</w:t>
      </w:r>
      <w:r w:rsidR="00883083">
        <w:rPr>
          <w:rFonts w:ascii="Times New Roman" w:eastAsia="Times New Roman" w:hAnsi="Times New Roman" w:cs="Times New Roman"/>
          <w:sz w:val="24"/>
          <w:szCs w:val="24"/>
        </w:rPr>
        <w:t>ë</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Dolec</w:t>
      </w:r>
      <w:proofErr w:type="spellEnd"/>
      <w:r w:rsidR="00B92642" w:rsidRPr="00883083">
        <w:rPr>
          <w:rFonts w:ascii="Times New Roman" w:eastAsia="Times New Roman" w:hAnsi="Times New Roman" w:cs="Times New Roman"/>
          <w:sz w:val="24"/>
          <w:szCs w:val="24"/>
        </w:rPr>
        <w:t xml:space="preserve">, </w:t>
      </w:r>
      <w:proofErr w:type="spellStart"/>
      <w:r w:rsidR="00883083">
        <w:rPr>
          <w:rFonts w:ascii="Times New Roman" w:eastAsia="Times New Roman" w:hAnsi="Times New Roman" w:cs="Times New Roman"/>
          <w:sz w:val="24"/>
          <w:szCs w:val="24"/>
        </w:rPr>
        <w:t>Qy</w:t>
      </w:r>
      <w:r w:rsidR="00B92642" w:rsidRPr="00883083">
        <w:rPr>
          <w:rFonts w:ascii="Times New Roman" w:eastAsia="Times New Roman" w:hAnsi="Times New Roman" w:cs="Times New Roman"/>
          <w:sz w:val="24"/>
          <w:szCs w:val="24"/>
        </w:rPr>
        <w:t>teza</w:t>
      </w:r>
      <w:proofErr w:type="spellEnd"/>
      <w:r w:rsidR="00B92642" w:rsidRPr="00883083">
        <w:rPr>
          <w:rFonts w:ascii="Times New Roman" w:eastAsia="Times New Roman" w:hAnsi="Times New Roman" w:cs="Times New Roman"/>
          <w:sz w:val="24"/>
          <w:szCs w:val="24"/>
        </w:rPr>
        <w:t xml:space="preserve"> </w:t>
      </w:r>
      <w:proofErr w:type="spellStart"/>
      <w:r w:rsidR="00B92642" w:rsidRPr="00883083">
        <w:rPr>
          <w:rFonts w:ascii="Times New Roman" w:eastAsia="Times New Roman" w:hAnsi="Times New Roman" w:cs="Times New Roman"/>
          <w:sz w:val="24"/>
          <w:szCs w:val="24"/>
        </w:rPr>
        <w:t>dhe</w:t>
      </w:r>
      <w:proofErr w:type="spellEnd"/>
      <w:r w:rsidR="00B92642" w:rsidRPr="00883083">
        <w:rPr>
          <w:rFonts w:ascii="Times New Roman" w:eastAsia="Times New Roman" w:hAnsi="Times New Roman" w:cs="Times New Roman"/>
          <w:sz w:val="24"/>
          <w:szCs w:val="24"/>
        </w:rPr>
        <w:t xml:space="preserve"> H</w:t>
      </w:r>
      <w:r w:rsidR="00883083">
        <w:rPr>
          <w:rFonts w:ascii="Times New Roman" w:eastAsia="Times New Roman" w:hAnsi="Times New Roman" w:cs="Times New Roman"/>
          <w:sz w:val="24"/>
          <w:szCs w:val="24"/>
        </w:rPr>
        <w:t>el</w:t>
      </w:r>
      <w:r w:rsidR="00B92642" w:rsidRPr="00883083">
        <w:rPr>
          <w:rFonts w:ascii="Times New Roman" w:eastAsia="Times New Roman" w:hAnsi="Times New Roman" w:cs="Times New Roman"/>
          <w:sz w:val="24"/>
          <w:szCs w:val="24"/>
        </w:rPr>
        <w:t>m</w:t>
      </w:r>
      <w:r w:rsidR="004D2AD8">
        <w:rPr>
          <w:rFonts w:ascii="Times New Roman" w:eastAsia="Times New Roman" w:hAnsi="Times New Roman" w:cs="Times New Roman"/>
          <w:sz w:val="24"/>
          <w:szCs w:val="24"/>
        </w:rPr>
        <w:t>i</w:t>
      </w:r>
      <w:r w:rsidR="00B92642" w:rsidRPr="00883083">
        <w:rPr>
          <w:rFonts w:ascii="Times New Roman" w:eastAsia="Times New Roman" w:hAnsi="Times New Roman" w:cs="Times New Roman"/>
          <w:sz w:val="24"/>
          <w:szCs w:val="24"/>
        </w:rPr>
        <w:t>.</w:t>
      </w:r>
    </w:p>
    <w:p w14:paraId="643931D9" w14:textId="4583348C" w:rsidR="00433F6E" w:rsidRPr="00944A11" w:rsidRDefault="00944A11" w:rsidP="00433F6E">
      <w:pPr>
        <w:spacing w:after="240" w:line="240" w:lineRule="auto"/>
        <w:rPr>
          <w:rFonts w:ascii="Times New Roman" w:eastAsia="Times New Roman" w:hAnsi="Times New Roman" w:cs="Times New Roman"/>
        </w:rPr>
      </w:pPr>
      <w:proofErr w:type="spellStart"/>
      <w:r w:rsidRPr="00944A11">
        <w:rPr>
          <w:rFonts w:ascii="Times New Roman" w:eastAsia="Times New Roman" w:hAnsi="Times New Roman" w:cs="Times New Roman"/>
        </w:rPr>
        <w:t>Pozicioni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fshatit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Vitojë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tregon</w:t>
      </w:r>
      <w:proofErr w:type="spellEnd"/>
      <w:r w:rsidRPr="00944A11">
        <w:rPr>
          <w:rFonts w:ascii="Times New Roman" w:eastAsia="Times New Roman" w:hAnsi="Times New Roman" w:cs="Times New Roman"/>
        </w:rPr>
        <w:t xml:space="preserve"> se </w:t>
      </w:r>
      <w:proofErr w:type="spellStart"/>
      <w:r w:rsidRPr="00944A11">
        <w:rPr>
          <w:rFonts w:ascii="Times New Roman" w:eastAsia="Times New Roman" w:hAnsi="Times New Roman" w:cs="Times New Roman"/>
        </w:rPr>
        <w:t>shumë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kohë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parë</w:t>
      </w:r>
      <w:proofErr w:type="spellEnd"/>
      <w:r w:rsidRPr="00944A11">
        <w:rPr>
          <w:rFonts w:ascii="Times New Roman" w:eastAsia="Times New Roman" w:hAnsi="Times New Roman" w:cs="Times New Roman"/>
        </w:rPr>
        <w:t xml:space="preserve"> ai </w:t>
      </w:r>
      <w:proofErr w:type="spellStart"/>
      <w:r w:rsidRPr="00944A11">
        <w:rPr>
          <w:rFonts w:ascii="Times New Roman" w:eastAsia="Times New Roman" w:hAnsi="Times New Roman" w:cs="Times New Roman"/>
        </w:rPr>
        <w:t>ndodhej</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një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distancë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sigurt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nga</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liqeni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një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distancë</w:t>
      </w:r>
      <w:proofErr w:type="spellEnd"/>
      <w:r w:rsidRPr="00944A11">
        <w:rPr>
          <w:rFonts w:ascii="Times New Roman" w:eastAsia="Times New Roman" w:hAnsi="Times New Roman" w:cs="Times New Roman"/>
        </w:rPr>
        <w:t xml:space="preserve"> jo </w:t>
      </w:r>
      <w:proofErr w:type="spellStart"/>
      <w:r w:rsidRPr="00944A11">
        <w:rPr>
          <w:rFonts w:ascii="Times New Roman" w:eastAsia="Times New Roman" w:hAnsi="Times New Roman" w:cs="Times New Roman"/>
        </w:rPr>
        <w:t>aq</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përmbytur</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sa</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banorët</w:t>
      </w:r>
      <w:proofErr w:type="spellEnd"/>
      <w:r w:rsidRPr="00944A11">
        <w:rPr>
          <w:rFonts w:ascii="Times New Roman" w:eastAsia="Times New Roman" w:hAnsi="Times New Roman" w:cs="Times New Roman"/>
        </w:rPr>
        <w:t xml:space="preserve"> e </w:t>
      </w:r>
      <w:proofErr w:type="spellStart"/>
      <w:r w:rsidRPr="00944A11">
        <w:rPr>
          <w:rFonts w:ascii="Times New Roman" w:eastAsia="Times New Roman" w:hAnsi="Times New Roman" w:cs="Times New Roman"/>
        </w:rPr>
        <w:t>tij</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nuk</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mund</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mbijetonin</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atë</w:t>
      </w:r>
      <w:proofErr w:type="spellEnd"/>
      <w:r w:rsidRPr="00944A11">
        <w:rPr>
          <w:rFonts w:ascii="Times New Roman" w:eastAsia="Times New Roman" w:hAnsi="Times New Roman" w:cs="Times New Roman"/>
        </w:rPr>
        <w:t xml:space="preserve"> </w:t>
      </w:r>
      <w:r w:rsidRPr="00944A11">
        <w:rPr>
          <w:rFonts w:ascii="Times New Roman" w:eastAsia="Times New Roman" w:hAnsi="Times New Roman" w:cs="Times New Roman"/>
        </w:rPr>
        <w:lastRenderedPageBreak/>
        <w:t xml:space="preserve">vend. Ky </w:t>
      </w:r>
      <w:proofErr w:type="spellStart"/>
      <w:r w:rsidRPr="00944A11">
        <w:rPr>
          <w:rFonts w:ascii="Times New Roman" w:eastAsia="Times New Roman" w:hAnsi="Times New Roman" w:cs="Times New Roman"/>
        </w:rPr>
        <w:t>fshat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dikur</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jetonte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një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mjedis</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vërtet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qiellor</w:t>
      </w:r>
      <w:proofErr w:type="spellEnd"/>
      <w:r w:rsidRPr="00944A11">
        <w:rPr>
          <w:rFonts w:ascii="Times New Roman" w:eastAsia="Times New Roman" w:hAnsi="Times New Roman" w:cs="Times New Roman"/>
        </w:rPr>
        <w:t xml:space="preserve">, me </w:t>
      </w:r>
      <w:proofErr w:type="spellStart"/>
      <w:r w:rsidRPr="00944A11">
        <w:rPr>
          <w:rFonts w:ascii="Times New Roman" w:eastAsia="Times New Roman" w:hAnsi="Times New Roman" w:cs="Times New Roman"/>
        </w:rPr>
        <w:t>një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bollëk</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tokash</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pjellore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ujë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pijshëm</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peshkim</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pasur</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dhe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komunikim</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mirë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Ndryshimet</w:t>
      </w:r>
      <w:proofErr w:type="spellEnd"/>
      <w:r w:rsidRPr="00944A11">
        <w:rPr>
          <w:rFonts w:ascii="Times New Roman" w:eastAsia="Times New Roman" w:hAnsi="Times New Roman" w:cs="Times New Roman"/>
        </w:rPr>
        <w:t xml:space="preserve"> e para u </w:t>
      </w:r>
      <w:proofErr w:type="spellStart"/>
      <w:r w:rsidRPr="00944A11">
        <w:rPr>
          <w:rFonts w:ascii="Times New Roman" w:eastAsia="Times New Roman" w:hAnsi="Times New Roman" w:cs="Times New Roman"/>
        </w:rPr>
        <w:t>shkaktuan</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nga</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rritja</w:t>
      </w:r>
      <w:proofErr w:type="spellEnd"/>
      <w:r w:rsidRPr="00944A11">
        <w:rPr>
          <w:rFonts w:ascii="Times New Roman" w:eastAsia="Times New Roman" w:hAnsi="Times New Roman" w:cs="Times New Roman"/>
        </w:rPr>
        <w:t xml:space="preserve"> e </w:t>
      </w:r>
      <w:proofErr w:type="spellStart"/>
      <w:r w:rsidRPr="00944A11">
        <w:rPr>
          <w:rFonts w:ascii="Times New Roman" w:eastAsia="Times New Roman" w:hAnsi="Times New Roman" w:cs="Times New Roman"/>
        </w:rPr>
        <w:t>nivelit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liqenit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Më</w:t>
      </w:r>
      <w:proofErr w:type="spellEnd"/>
      <w:r w:rsidRPr="00944A11">
        <w:rPr>
          <w:rFonts w:ascii="Times New Roman" w:eastAsia="Times New Roman" w:hAnsi="Times New Roman" w:cs="Times New Roman"/>
        </w:rPr>
        <w:t xml:space="preserve"> pas </w:t>
      </w:r>
      <w:proofErr w:type="spellStart"/>
      <w:r w:rsidRPr="00944A11">
        <w:rPr>
          <w:rFonts w:ascii="Times New Roman" w:eastAsia="Times New Roman" w:hAnsi="Times New Roman" w:cs="Times New Roman"/>
        </w:rPr>
        <w:t>vijoi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ndërtimi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linjës</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hekurudhore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dhe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autostradës</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përreth</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gjirit</w:t>
      </w:r>
      <w:proofErr w:type="spellEnd"/>
      <w:r w:rsidRPr="00944A11">
        <w:rPr>
          <w:rFonts w:ascii="Times New Roman" w:eastAsia="Times New Roman" w:hAnsi="Times New Roman" w:cs="Times New Roman"/>
        </w:rPr>
        <w:t xml:space="preserve">, e </w:t>
      </w:r>
      <w:proofErr w:type="spellStart"/>
      <w:r w:rsidRPr="00944A11">
        <w:rPr>
          <w:rFonts w:ascii="Times New Roman" w:eastAsia="Times New Roman" w:hAnsi="Times New Roman" w:cs="Times New Roman"/>
        </w:rPr>
        <w:t>cila</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kalonte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pjesën</w:t>
      </w:r>
      <w:proofErr w:type="spellEnd"/>
      <w:r w:rsidRPr="00944A11">
        <w:rPr>
          <w:rFonts w:ascii="Times New Roman" w:eastAsia="Times New Roman" w:hAnsi="Times New Roman" w:cs="Times New Roman"/>
        </w:rPr>
        <w:t xml:space="preserve"> e </w:t>
      </w:r>
      <w:proofErr w:type="spellStart"/>
      <w:r w:rsidRPr="00944A11">
        <w:rPr>
          <w:rFonts w:ascii="Times New Roman" w:eastAsia="Times New Roman" w:hAnsi="Times New Roman" w:cs="Times New Roman"/>
        </w:rPr>
        <w:t>sipërme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dhe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poshtme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fshatit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Së</w:t>
      </w:r>
      <w:proofErr w:type="spellEnd"/>
      <w:r w:rsidRPr="00944A11">
        <w:rPr>
          <w:rFonts w:ascii="Times New Roman" w:eastAsia="Times New Roman" w:hAnsi="Times New Roman" w:cs="Times New Roman"/>
        </w:rPr>
        <w:t xml:space="preserve"> fundi, </w:t>
      </w:r>
      <w:proofErr w:type="spellStart"/>
      <w:r w:rsidRPr="00944A11">
        <w:rPr>
          <w:rFonts w:ascii="Times New Roman" w:eastAsia="Times New Roman" w:hAnsi="Times New Roman" w:cs="Times New Roman"/>
        </w:rPr>
        <w:t>duhet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thënë</w:t>
      </w:r>
      <w:proofErr w:type="spellEnd"/>
      <w:r w:rsidRPr="00944A11">
        <w:rPr>
          <w:rFonts w:ascii="Times New Roman" w:eastAsia="Times New Roman" w:hAnsi="Times New Roman" w:cs="Times New Roman"/>
        </w:rPr>
        <w:t xml:space="preserve"> se </w:t>
      </w:r>
      <w:proofErr w:type="spellStart"/>
      <w:r w:rsidRPr="00944A11">
        <w:rPr>
          <w:rFonts w:ascii="Times New Roman" w:eastAsia="Times New Roman" w:hAnsi="Times New Roman" w:cs="Times New Roman"/>
        </w:rPr>
        <w:t>mes</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mbetjeve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zhytura</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Vitojës</w:t>
      </w:r>
      <w:proofErr w:type="spellEnd"/>
      <w:r w:rsidRPr="00944A11">
        <w:rPr>
          <w:rFonts w:ascii="Times New Roman" w:eastAsia="Times New Roman" w:hAnsi="Times New Roman" w:cs="Times New Roman"/>
        </w:rPr>
        <w:t xml:space="preserve"> ka </w:t>
      </w:r>
      <w:proofErr w:type="spellStart"/>
      <w:r w:rsidRPr="00944A11">
        <w:rPr>
          <w:rFonts w:ascii="Times New Roman" w:eastAsia="Times New Roman" w:hAnsi="Times New Roman" w:cs="Times New Roman"/>
        </w:rPr>
        <w:t>mundësi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ketë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edhe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një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kishë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tjetër</w:t>
      </w:r>
      <w:proofErr w:type="spellEnd"/>
      <w:r w:rsidRPr="00944A11">
        <w:rPr>
          <w:rFonts w:ascii="Times New Roman" w:eastAsia="Times New Roman" w:hAnsi="Times New Roman" w:cs="Times New Roman"/>
        </w:rPr>
        <w:t xml:space="preserve"> me </w:t>
      </w:r>
      <w:proofErr w:type="spellStart"/>
      <w:r w:rsidRPr="00944A11">
        <w:rPr>
          <w:rFonts w:ascii="Times New Roman" w:eastAsia="Times New Roman" w:hAnsi="Times New Roman" w:cs="Times New Roman"/>
        </w:rPr>
        <w:t>moshë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panjohur</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Tiparet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natyrore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dhe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elementët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antropogjenë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peizazhit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kanë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ruajtur</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autenticitetin</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dhe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integritetin</w:t>
      </w:r>
      <w:proofErr w:type="spellEnd"/>
      <w:r w:rsidRPr="00944A11">
        <w:rPr>
          <w:rFonts w:ascii="Times New Roman" w:eastAsia="Times New Roman" w:hAnsi="Times New Roman" w:cs="Times New Roman"/>
        </w:rPr>
        <w:t xml:space="preserve"> me </w:t>
      </w:r>
      <w:proofErr w:type="spellStart"/>
      <w:r w:rsidRPr="00944A11">
        <w:rPr>
          <w:rFonts w:ascii="Times New Roman" w:eastAsia="Times New Roman" w:hAnsi="Times New Roman" w:cs="Times New Roman"/>
        </w:rPr>
        <w:t>kalimin</w:t>
      </w:r>
      <w:proofErr w:type="spellEnd"/>
      <w:r w:rsidRPr="00944A11">
        <w:rPr>
          <w:rFonts w:ascii="Times New Roman" w:eastAsia="Times New Roman" w:hAnsi="Times New Roman" w:cs="Times New Roman"/>
        </w:rPr>
        <w:t xml:space="preserve"> e </w:t>
      </w:r>
      <w:proofErr w:type="spellStart"/>
      <w:r w:rsidRPr="00944A11">
        <w:rPr>
          <w:rFonts w:ascii="Times New Roman" w:eastAsia="Times New Roman" w:hAnsi="Times New Roman" w:cs="Times New Roman"/>
        </w:rPr>
        <w:t>kohës</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hapësirë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mund</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vërehen</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një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numër</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vogël</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i</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ndërhyrjeve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moderne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cilat</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paraqesin</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zgjidhje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konservuese</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të</w:t>
      </w:r>
      <w:proofErr w:type="spellEnd"/>
      <w:r w:rsidRPr="00944A11">
        <w:rPr>
          <w:rFonts w:ascii="Times New Roman" w:eastAsia="Times New Roman" w:hAnsi="Times New Roman" w:cs="Times New Roman"/>
        </w:rPr>
        <w:t xml:space="preserve"> </w:t>
      </w:r>
      <w:proofErr w:type="spellStart"/>
      <w:r w:rsidRPr="00944A11">
        <w:rPr>
          <w:rFonts w:ascii="Times New Roman" w:eastAsia="Times New Roman" w:hAnsi="Times New Roman" w:cs="Times New Roman"/>
        </w:rPr>
        <w:t>papranueshme</w:t>
      </w:r>
      <w:proofErr w:type="spellEnd"/>
      <w:r w:rsidRPr="00944A11">
        <w:rPr>
          <w:rFonts w:ascii="Times New Roman" w:eastAsia="Times New Roman" w:hAnsi="Times New Roman" w:cs="Times New Roman"/>
        </w:rPr>
        <w:t>.</w:t>
      </w:r>
      <w:r w:rsidR="00DD4C1C" w:rsidRPr="00944A11">
        <w:rPr>
          <w:rFonts w:ascii="Times New Roman" w:eastAsia="Times New Roman" w:hAnsi="Times New Roman" w:cs="Times New Roman"/>
        </w:rPr>
        <w:br/>
      </w:r>
    </w:p>
    <w:p w14:paraId="013A3976" w14:textId="65A55EE1" w:rsidR="00433F6E" w:rsidRPr="00433F6E" w:rsidRDefault="00694D5A" w:rsidP="00433F6E">
      <w:pPr>
        <w:spacing w:after="0" w:line="360" w:lineRule="auto"/>
        <w:jc w:val="both"/>
        <w:rPr>
          <w:rFonts w:ascii="Times New Roman" w:eastAsia="Times New Roman" w:hAnsi="Times New Roman" w:cs="Times New Roman"/>
          <w:sz w:val="24"/>
          <w:szCs w:val="24"/>
        </w:rPr>
      </w:pPr>
      <w:proofErr w:type="spellStart"/>
      <w:r w:rsidRPr="00694D5A">
        <w:rPr>
          <w:rFonts w:ascii="Times New Roman" w:eastAsia="Times New Roman" w:hAnsi="Times New Roman" w:cs="Times New Roman"/>
          <w:sz w:val="24"/>
          <w:szCs w:val="24"/>
          <w:u w:val="single"/>
        </w:rPr>
        <w:t>Skena</w:t>
      </w:r>
      <w:proofErr w:type="spellEnd"/>
      <w:r w:rsidRPr="00694D5A">
        <w:rPr>
          <w:rFonts w:ascii="Times New Roman" w:eastAsia="Times New Roman" w:hAnsi="Times New Roman" w:cs="Times New Roman"/>
          <w:sz w:val="24"/>
          <w:szCs w:val="24"/>
          <w:u w:val="single"/>
        </w:rPr>
        <w:t xml:space="preserve"> </w:t>
      </w:r>
      <w:proofErr w:type="spellStart"/>
      <w:r w:rsidRPr="00694D5A">
        <w:rPr>
          <w:rFonts w:ascii="Times New Roman" w:eastAsia="Times New Roman" w:hAnsi="Times New Roman" w:cs="Times New Roman"/>
          <w:sz w:val="24"/>
          <w:szCs w:val="24"/>
          <w:u w:val="single"/>
        </w:rPr>
        <w:t>verore</w:t>
      </w:r>
      <w:proofErr w:type="spellEnd"/>
      <w:r w:rsidRPr="00694D5A">
        <w:rPr>
          <w:rFonts w:ascii="Times New Roman" w:eastAsia="Times New Roman" w:hAnsi="Times New Roman" w:cs="Times New Roman"/>
          <w:sz w:val="24"/>
          <w:szCs w:val="24"/>
          <w:u w:val="single"/>
        </w:rPr>
        <w:t xml:space="preserve"> </w:t>
      </w:r>
      <w:r w:rsidR="004D2AD8">
        <w:rPr>
          <w:rFonts w:ascii="Times New Roman" w:eastAsia="Times New Roman" w:hAnsi="Times New Roman" w:cs="Times New Roman"/>
          <w:sz w:val="24"/>
          <w:szCs w:val="24"/>
          <w:u w:val="single"/>
        </w:rPr>
        <w:t>-</w:t>
      </w:r>
      <w:r w:rsidRPr="00694D5A">
        <w:rPr>
          <w:rFonts w:ascii="Times New Roman" w:eastAsia="Times New Roman" w:hAnsi="Times New Roman" w:cs="Times New Roman"/>
          <w:sz w:val="24"/>
          <w:szCs w:val="24"/>
          <w:u w:val="single"/>
        </w:rPr>
        <w:t xml:space="preserve">Kroni </w:t>
      </w:r>
      <w:proofErr w:type="spellStart"/>
      <w:r w:rsidR="004D2AD8">
        <w:rPr>
          <w:rFonts w:ascii="Times New Roman" w:eastAsia="Times New Roman" w:hAnsi="Times New Roman" w:cs="Times New Roman"/>
          <w:sz w:val="24"/>
          <w:szCs w:val="24"/>
          <w:u w:val="single"/>
        </w:rPr>
        <w:t>i</w:t>
      </w:r>
      <w:proofErr w:type="spellEnd"/>
      <w:r w:rsidRPr="00694D5A">
        <w:rPr>
          <w:rFonts w:ascii="Times New Roman" w:eastAsia="Times New Roman" w:hAnsi="Times New Roman" w:cs="Times New Roman"/>
          <w:sz w:val="24"/>
          <w:szCs w:val="24"/>
          <w:u w:val="single"/>
        </w:rPr>
        <w:t xml:space="preserve"> </w:t>
      </w:r>
      <w:proofErr w:type="spellStart"/>
      <w:r w:rsidRPr="00694D5A">
        <w:rPr>
          <w:rFonts w:ascii="Times New Roman" w:eastAsia="Times New Roman" w:hAnsi="Times New Roman" w:cs="Times New Roman"/>
          <w:sz w:val="24"/>
          <w:szCs w:val="24"/>
          <w:u w:val="single"/>
        </w:rPr>
        <w:t>Traboinit</w:t>
      </w:r>
      <w:proofErr w:type="spellEnd"/>
    </w:p>
    <w:p w14:paraId="5802C145" w14:textId="77777777" w:rsidR="00DD4C1C" w:rsidRPr="00433F6E" w:rsidRDefault="00DD4C1C" w:rsidP="00433F6E">
      <w:pPr>
        <w:spacing w:after="0" w:line="360" w:lineRule="auto"/>
        <w:rPr>
          <w:rFonts w:ascii="Times New Roman" w:eastAsia="Times New Roman" w:hAnsi="Times New Roman" w:cs="Times New Roman"/>
          <w:sz w:val="24"/>
          <w:szCs w:val="24"/>
        </w:rPr>
      </w:pPr>
    </w:p>
    <w:p w14:paraId="598570F4" w14:textId="1435C2F8" w:rsidR="0054528E" w:rsidRPr="0054528E" w:rsidRDefault="0054528E" w:rsidP="0054528E">
      <w:pPr>
        <w:spacing w:after="0" w:line="360" w:lineRule="auto"/>
        <w:jc w:val="both"/>
        <w:rPr>
          <w:rFonts w:ascii="Times New Roman" w:eastAsia="Times New Roman" w:hAnsi="Times New Roman" w:cs="Times New Roman"/>
          <w:sz w:val="24"/>
          <w:szCs w:val="24"/>
        </w:rPr>
      </w:pPr>
      <w:proofErr w:type="spellStart"/>
      <w:r w:rsidRPr="0054528E">
        <w:rPr>
          <w:rFonts w:ascii="Times New Roman" w:eastAsia="Times New Roman" w:hAnsi="Times New Roman" w:cs="Times New Roman"/>
          <w:sz w:val="24"/>
          <w:szCs w:val="24"/>
        </w:rPr>
        <w:t>Në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rrugën</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nga</w:t>
      </w:r>
      <w:proofErr w:type="spellEnd"/>
      <w:r w:rsidRPr="0054528E">
        <w:rPr>
          <w:rFonts w:ascii="Times New Roman" w:eastAsia="Times New Roman" w:hAnsi="Times New Roman" w:cs="Times New Roman"/>
          <w:sz w:val="24"/>
          <w:szCs w:val="24"/>
        </w:rPr>
        <w:t xml:space="preserve"> Tuzi, </w:t>
      </w:r>
      <w:proofErr w:type="spellStart"/>
      <w:r w:rsidRPr="0054528E">
        <w:rPr>
          <w:rFonts w:ascii="Times New Roman" w:eastAsia="Times New Roman" w:hAnsi="Times New Roman" w:cs="Times New Roman"/>
          <w:sz w:val="24"/>
          <w:szCs w:val="24"/>
        </w:rPr>
        <w:t>përmes</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fshatit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Rra</w:t>
      </w:r>
      <w:r w:rsidR="004D2AD8">
        <w:rPr>
          <w:rFonts w:ascii="Times New Roman" w:eastAsia="Times New Roman" w:hAnsi="Times New Roman" w:cs="Times New Roman"/>
          <w:sz w:val="24"/>
          <w:szCs w:val="24"/>
        </w:rPr>
        <w:t>n</w:t>
      </w:r>
      <w:r w:rsidRPr="0054528E">
        <w:rPr>
          <w:rFonts w:ascii="Times New Roman" w:eastAsia="Times New Roman" w:hAnsi="Times New Roman" w:cs="Times New Roman"/>
          <w:sz w:val="24"/>
          <w:szCs w:val="24"/>
        </w:rPr>
        <w:t>xa</w:t>
      </w:r>
      <w:proofErr w:type="spellEnd"/>
      <w:r w:rsidRPr="0054528E">
        <w:rPr>
          <w:rFonts w:ascii="Times New Roman" w:eastAsia="Times New Roman" w:hAnsi="Times New Roman" w:cs="Times New Roman"/>
          <w:sz w:val="24"/>
          <w:szCs w:val="24"/>
        </w:rPr>
        <w:t xml:space="preserve"> e </w:t>
      </w:r>
      <w:proofErr w:type="spellStart"/>
      <w:r w:rsidRPr="0054528E">
        <w:rPr>
          <w:rFonts w:ascii="Times New Roman" w:eastAsia="Times New Roman" w:hAnsi="Times New Roman" w:cs="Times New Roman"/>
          <w:sz w:val="24"/>
          <w:szCs w:val="24"/>
        </w:rPr>
        <w:t>Qafs</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dhe</w:t>
      </w:r>
      <w:proofErr w:type="spellEnd"/>
      <w:r w:rsidRPr="0054528E">
        <w:rPr>
          <w:rFonts w:ascii="Times New Roman" w:eastAsia="Times New Roman" w:hAnsi="Times New Roman" w:cs="Times New Roman"/>
          <w:sz w:val="24"/>
          <w:szCs w:val="24"/>
        </w:rPr>
        <w:t xml:space="preserve"> pas </w:t>
      </w:r>
      <w:proofErr w:type="spellStart"/>
      <w:r w:rsidRPr="0054528E">
        <w:rPr>
          <w:rFonts w:ascii="Times New Roman" w:eastAsia="Times New Roman" w:hAnsi="Times New Roman" w:cs="Times New Roman"/>
          <w:sz w:val="24"/>
          <w:szCs w:val="24"/>
        </w:rPr>
        <w:t>fshatit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Traboin</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gjendet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burimi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Kronit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Traboinit</w:t>
      </w:r>
      <w:proofErr w:type="spellEnd"/>
      <w:r w:rsidRPr="0054528E">
        <w:rPr>
          <w:rFonts w:ascii="Times New Roman" w:eastAsia="Times New Roman" w:hAnsi="Times New Roman" w:cs="Times New Roman"/>
          <w:sz w:val="24"/>
          <w:szCs w:val="24"/>
        </w:rPr>
        <w:t xml:space="preserve">, me </w:t>
      </w:r>
      <w:proofErr w:type="spellStart"/>
      <w:r w:rsidRPr="0054528E">
        <w:rPr>
          <w:rFonts w:ascii="Times New Roman" w:eastAsia="Times New Roman" w:hAnsi="Times New Roman" w:cs="Times New Roman"/>
          <w:sz w:val="24"/>
          <w:szCs w:val="24"/>
        </w:rPr>
        <w:t>mbetjet</w:t>
      </w:r>
      <w:proofErr w:type="spellEnd"/>
      <w:r w:rsidRPr="0054528E">
        <w:rPr>
          <w:rFonts w:ascii="Times New Roman" w:eastAsia="Times New Roman" w:hAnsi="Times New Roman" w:cs="Times New Roman"/>
          <w:sz w:val="24"/>
          <w:szCs w:val="24"/>
        </w:rPr>
        <w:t xml:space="preserve"> e </w:t>
      </w:r>
      <w:proofErr w:type="spellStart"/>
      <w:r w:rsidRPr="0054528E">
        <w:rPr>
          <w:rFonts w:ascii="Times New Roman" w:eastAsia="Times New Roman" w:hAnsi="Times New Roman" w:cs="Times New Roman"/>
          <w:sz w:val="24"/>
          <w:szCs w:val="24"/>
        </w:rPr>
        <w:t>një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mulliri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vjetër</w:t>
      </w:r>
      <w:proofErr w:type="spellEnd"/>
      <w:r w:rsidRPr="0054528E">
        <w:rPr>
          <w:rFonts w:ascii="Times New Roman" w:eastAsia="Times New Roman" w:hAnsi="Times New Roman" w:cs="Times New Roman"/>
          <w:sz w:val="24"/>
          <w:szCs w:val="24"/>
        </w:rPr>
        <w:t>.</w:t>
      </w:r>
    </w:p>
    <w:p w14:paraId="3F3F7223" w14:textId="77777777" w:rsidR="0054528E" w:rsidRDefault="0054528E" w:rsidP="0054528E">
      <w:pPr>
        <w:spacing w:after="0" w:line="360" w:lineRule="auto"/>
        <w:jc w:val="both"/>
        <w:rPr>
          <w:rFonts w:ascii="Times New Roman" w:eastAsia="Times New Roman" w:hAnsi="Times New Roman" w:cs="Times New Roman"/>
          <w:sz w:val="24"/>
          <w:szCs w:val="24"/>
        </w:rPr>
      </w:pPr>
      <w:proofErr w:type="spellStart"/>
      <w:r w:rsidRPr="0054528E">
        <w:rPr>
          <w:rFonts w:ascii="Times New Roman" w:eastAsia="Times New Roman" w:hAnsi="Times New Roman" w:cs="Times New Roman"/>
          <w:sz w:val="24"/>
          <w:szCs w:val="24"/>
        </w:rPr>
        <w:t>Mulliri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vjetër</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përket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mullinjve</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Ketushës</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cilët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ishin</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në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pronësi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përbashkët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disa</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familjeve</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njëra</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prej</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cilave</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kujdeset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për</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tokën</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në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cilën</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ndodhet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mulliri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si</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dhe</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qasjen</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në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vetë</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mullirin</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tjetra</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për</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ujë</w:t>
      </w:r>
      <w:proofErr w:type="spellEnd"/>
      <w:r w:rsidRPr="0054528E">
        <w:rPr>
          <w:rFonts w:ascii="Times New Roman" w:eastAsia="Times New Roman" w:hAnsi="Times New Roman" w:cs="Times New Roman"/>
          <w:sz w:val="24"/>
          <w:szCs w:val="24"/>
        </w:rPr>
        <w:t xml:space="preserve">, e </w:t>
      </w:r>
      <w:proofErr w:type="spellStart"/>
      <w:r w:rsidRPr="0054528E">
        <w:rPr>
          <w:rFonts w:ascii="Times New Roman" w:eastAsia="Times New Roman" w:hAnsi="Times New Roman" w:cs="Times New Roman"/>
          <w:sz w:val="24"/>
          <w:szCs w:val="24"/>
        </w:rPr>
        <w:t>treta</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për</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ndërtesën</w:t>
      </w:r>
      <w:proofErr w:type="spellEnd"/>
      <w:r w:rsidRPr="0054528E">
        <w:rPr>
          <w:rFonts w:ascii="Times New Roman" w:eastAsia="Times New Roman" w:hAnsi="Times New Roman" w:cs="Times New Roman"/>
          <w:sz w:val="24"/>
          <w:szCs w:val="24"/>
        </w:rPr>
        <w:t xml:space="preserve"> e </w:t>
      </w:r>
      <w:proofErr w:type="spellStart"/>
      <w:r w:rsidRPr="0054528E">
        <w:rPr>
          <w:rFonts w:ascii="Times New Roman" w:eastAsia="Times New Roman" w:hAnsi="Times New Roman" w:cs="Times New Roman"/>
          <w:sz w:val="24"/>
          <w:szCs w:val="24"/>
        </w:rPr>
        <w:t>mullirit</w:t>
      </w:r>
      <w:proofErr w:type="spellEnd"/>
      <w:r w:rsidRPr="0054528E">
        <w:rPr>
          <w:rFonts w:ascii="Times New Roman" w:eastAsia="Times New Roman" w:hAnsi="Times New Roman" w:cs="Times New Roman"/>
          <w:sz w:val="24"/>
          <w:szCs w:val="24"/>
        </w:rPr>
        <w:t xml:space="preserve">, e </w:t>
      </w:r>
      <w:proofErr w:type="spellStart"/>
      <w:r w:rsidRPr="0054528E">
        <w:rPr>
          <w:rFonts w:ascii="Times New Roman" w:eastAsia="Times New Roman" w:hAnsi="Times New Roman" w:cs="Times New Roman"/>
          <w:sz w:val="24"/>
          <w:szCs w:val="24"/>
        </w:rPr>
        <w:t>katërta</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për</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rrotat</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bluarëse</w:t>
      </w:r>
      <w:proofErr w:type="spellEnd"/>
      <w:r w:rsidRPr="0054528E">
        <w:rPr>
          <w:rFonts w:ascii="Times New Roman" w:eastAsia="Times New Roman" w:hAnsi="Times New Roman" w:cs="Times New Roman"/>
          <w:sz w:val="24"/>
          <w:szCs w:val="24"/>
        </w:rPr>
        <w:t xml:space="preserve"> </w:t>
      </w:r>
      <w:proofErr w:type="spellStart"/>
      <w:r w:rsidRPr="0054528E">
        <w:rPr>
          <w:rFonts w:ascii="Times New Roman" w:eastAsia="Times New Roman" w:hAnsi="Times New Roman" w:cs="Times New Roman"/>
          <w:sz w:val="24"/>
          <w:szCs w:val="24"/>
        </w:rPr>
        <w:t>etj</w:t>
      </w:r>
      <w:proofErr w:type="spellEnd"/>
      <w:r w:rsidRPr="0054528E">
        <w:rPr>
          <w:rFonts w:ascii="Times New Roman" w:eastAsia="Times New Roman" w:hAnsi="Times New Roman" w:cs="Times New Roman"/>
          <w:sz w:val="24"/>
          <w:szCs w:val="24"/>
        </w:rPr>
        <w:t>.</w:t>
      </w:r>
    </w:p>
    <w:p w14:paraId="13F7BC9A" w14:textId="77777777" w:rsidR="00433F6E" w:rsidRPr="00433F6E" w:rsidRDefault="00433F6E" w:rsidP="00433F6E">
      <w:pPr>
        <w:spacing w:after="0" w:line="360" w:lineRule="auto"/>
        <w:jc w:val="both"/>
        <w:rPr>
          <w:rFonts w:ascii="Times New Roman" w:eastAsia="Times New Roman" w:hAnsi="Times New Roman" w:cs="Times New Roman"/>
          <w:sz w:val="24"/>
          <w:szCs w:val="24"/>
        </w:rPr>
      </w:pPr>
    </w:p>
    <w:p w14:paraId="7AC18360" w14:textId="2DEDD982" w:rsidR="00DD4C1C" w:rsidRPr="00F7199E" w:rsidRDefault="00F7199E" w:rsidP="00DD4C1C">
      <w:pPr>
        <w:spacing w:after="0" w:line="240" w:lineRule="auto"/>
        <w:rPr>
          <w:rFonts w:ascii="Times New Roman" w:eastAsia="Times New Roman" w:hAnsi="Times New Roman" w:cs="Times New Roman"/>
        </w:rPr>
      </w:pPr>
      <w:r w:rsidRPr="00F7199E">
        <w:rPr>
          <w:rFonts w:ascii="Times New Roman" w:eastAsia="Times New Roman" w:hAnsi="Times New Roman" w:cs="Times New Roman"/>
        </w:rPr>
        <w:t xml:space="preserve">PËRSHKRIMI: </w:t>
      </w:r>
      <w:proofErr w:type="spellStart"/>
      <w:r w:rsidRPr="00F7199E">
        <w:rPr>
          <w:rFonts w:ascii="Times New Roman" w:eastAsia="Times New Roman" w:hAnsi="Times New Roman" w:cs="Times New Roman"/>
        </w:rPr>
        <w:t>Pranë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burimit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Kronit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Traboin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që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konsiderohen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si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burimi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madh</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ujit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në</w:t>
      </w:r>
      <w:proofErr w:type="spellEnd"/>
      <w:r w:rsidRPr="00F7199E">
        <w:rPr>
          <w:rFonts w:ascii="Times New Roman" w:eastAsia="Times New Roman" w:hAnsi="Times New Roman" w:cs="Times New Roman"/>
        </w:rPr>
        <w:t xml:space="preserve"> Hot </w:t>
      </w:r>
      <w:proofErr w:type="spellStart"/>
      <w:r w:rsidRPr="00F7199E">
        <w:rPr>
          <w:rFonts w:ascii="Times New Roman" w:eastAsia="Times New Roman" w:hAnsi="Times New Roman" w:cs="Times New Roman"/>
        </w:rPr>
        <w:t>dhe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ndër</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mëdhenjtë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Malësi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ndodhet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edhe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fshati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Nabom</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nën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vargmalin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ku</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kalon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vija</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kufitare</w:t>
      </w:r>
      <w:proofErr w:type="spellEnd"/>
      <w:r w:rsidRPr="00F7199E">
        <w:rPr>
          <w:rFonts w:ascii="Times New Roman" w:eastAsia="Times New Roman" w:hAnsi="Times New Roman" w:cs="Times New Roman"/>
        </w:rPr>
        <w:t xml:space="preserve"> me </w:t>
      </w:r>
      <w:proofErr w:type="spellStart"/>
      <w:r w:rsidRPr="00F7199E">
        <w:rPr>
          <w:rFonts w:ascii="Times New Roman" w:eastAsia="Times New Roman" w:hAnsi="Times New Roman" w:cs="Times New Roman"/>
        </w:rPr>
        <w:t>Shqipërinë</w:t>
      </w:r>
      <w:proofErr w:type="spellEnd"/>
      <w:r w:rsidRPr="00F7199E">
        <w:rPr>
          <w:rFonts w:ascii="Times New Roman" w:eastAsia="Times New Roman" w:hAnsi="Times New Roman" w:cs="Times New Roman"/>
        </w:rPr>
        <w:t xml:space="preserve">. Ky </w:t>
      </w:r>
      <w:proofErr w:type="spellStart"/>
      <w:r w:rsidRPr="00F7199E">
        <w:rPr>
          <w:rFonts w:ascii="Times New Roman" w:eastAsia="Times New Roman" w:hAnsi="Times New Roman" w:cs="Times New Roman"/>
        </w:rPr>
        <w:t>burim</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luajti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një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rol</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rëndësishëm</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jetën</w:t>
      </w:r>
      <w:proofErr w:type="spellEnd"/>
      <w:r w:rsidRPr="00F7199E">
        <w:rPr>
          <w:rFonts w:ascii="Times New Roman" w:eastAsia="Times New Roman" w:hAnsi="Times New Roman" w:cs="Times New Roman"/>
        </w:rPr>
        <w:t xml:space="preserve"> e </w:t>
      </w:r>
      <w:proofErr w:type="spellStart"/>
      <w:r w:rsidRPr="00F7199E">
        <w:rPr>
          <w:rFonts w:ascii="Times New Roman" w:eastAsia="Times New Roman" w:hAnsi="Times New Roman" w:cs="Times New Roman"/>
        </w:rPr>
        <w:t>banorëve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kësaj</w:t>
      </w:r>
      <w:proofErr w:type="spellEnd"/>
      <w:r w:rsidRPr="00F7199E">
        <w:rPr>
          <w:rFonts w:ascii="Times New Roman" w:eastAsia="Times New Roman" w:hAnsi="Times New Roman" w:cs="Times New Roman"/>
        </w:rPr>
        <w:t xml:space="preserve"> zone. Jo </w:t>
      </w:r>
      <w:proofErr w:type="spellStart"/>
      <w:r w:rsidRPr="00F7199E">
        <w:rPr>
          <w:rFonts w:ascii="Times New Roman" w:eastAsia="Times New Roman" w:hAnsi="Times New Roman" w:cs="Times New Roman"/>
        </w:rPr>
        <w:t>vetëm</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që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një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numër</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madh</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banorësh</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nxirrnin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ujë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pijshëm</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prej</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andej</w:t>
      </w:r>
      <w:proofErr w:type="spellEnd"/>
      <w:r w:rsidRPr="00F7199E">
        <w:rPr>
          <w:rFonts w:ascii="Times New Roman" w:eastAsia="Times New Roman" w:hAnsi="Times New Roman" w:cs="Times New Roman"/>
        </w:rPr>
        <w:t xml:space="preserve">, por </w:t>
      </w:r>
      <w:proofErr w:type="spellStart"/>
      <w:r w:rsidRPr="00F7199E">
        <w:rPr>
          <w:rFonts w:ascii="Times New Roman" w:eastAsia="Times New Roman" w:hAnsi="Times New Roman" w:cs="Times New Roman"/>
        </w:rPr>
        <w:t>vendi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shërbente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si</w:t>
      </w:r>
      <w:proofErr w:type="spellEnd"/>
      <w:r w:rsidRPr="00F7199E">
        <w:rPr>
          <w:rFonts w:ascii="Times New Roman" w:eastAsia="Times New Roman" w:hAnsi="Times New Roman" w:cs="Times New Roman"/>
        </w:rPr>
        <w:t xml:space="preserve"> vend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përshtatshëm</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për</w:t>
      </w:r>
      <w:proofErr w:type="spellEnd"/>
      <w:r w:rsidRPr="00F7199E">
        <w:rPr>
          <w:rFonts w:ascii="Times New Roman" w:eastAsia="Times New Roman" w:hAnsi="Times New Roman" w:cs="Times New Roman"/>
        </w:rPr>
        <w:t xml:space="preserve"> </w:t>
      </w:r>
      <w:proofErr w:type="spellStart"/>
      <w:r w:rsidRPr="004D2AD8">
        <w:rPr>
          <w:rFonts w:ascii="Times New Roman" w:eastAsia="Times New Roman" w:hAnsi="Times New Roman" w:cs="Times New Roman"/>
        </w:rPr>
        <w:t>tubime</w:t>
      </w:r>
      <w:proofErr w:type="spellEnd"/>
      <w:r w:rsidR="004D2AD8" w:rsidRPr="004D2AD8">
        <w:rPr>
          <w:rFonts w:ascii="Times New Roman" w:eastAsia="Times New Roman" w:hAnsi="Times New Roman" w:cs="Times New Roman"/>
        </w:rPr>
        <w:t xml:space="preserve"> </w:t>
      </w:r>
      <w:proofErr w:type="spellStart"/>
      <w:r w:rsidR="004D2AD8" w:rsidRPr="004D2AD8">
        <w:rPr>
          <w:rFonts w:ascii="Times New Roman" w:eastAsia="Times New Roman" w:hAnsi="Times New Roman" w:cs="Times New Roman"/>
        </w:rPr>
        <w:t>dhe</w:t>
      </w:r>
      <w:proofErr w:type="spellEnd"/>
      <w:r w:rsidR="004D2AD8" w:rsidRPr="004D2AD8">
        <w:rPr>
          <w:rFonts w:ascii="Times New Roman" w:eastAsia="Times New Roman" w:hAnsi="Times New Roman" w:cs="Times New Roman"/>
        </w:rPr>
        <w:t xml:space="preserve"> </w:t>
      </w:r>
      <w:proofErr w:type="spellStart"/>
      <w:r w:rsidR="004D2AD8" w:rsidRPr="004D2AD8">
        <w:rPr>
          <w:rFonts w:ascii="Times New Roman" w:eastAsia="Times New Roman" w:hAnsi="Times New Roman" w:cs="Times New Roman"/>
        </w:rPr>
        <w:t>bashkime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për</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aktivitete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kulturore</w:t>
      </w:r>
      <w:proofErr w:type="spellEnd"/>
      <w:r w:rsidRPr="00F7199E">
        <w:rPr>
          <w:rFonts w:ascii="Times New Roman" w:eastAsia="Times New Roman" w:hAnsi="Times New Roman" w:cs="Times New Roman"/>
        </w:rPr>
        <w:t xml:space="preserve"> e sportive, </w:t>
      </w:r>
      <w:proofErr w:type="spellStart"/>
      <w:r w:rsidRPr="00F7199E">
        <w:rPr>
          <w:rFonts w:ascii="Times New Roman" w:eastAsia="Times New Roman" w:hAnsi="Times New Roman" w:cs="Times New Roman"/>
        </w:rPr>
        <w:t>si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dhe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për</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takime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tjera</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ndryshme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shtratin</w:t>
      </w:r>
      <w:proofErr w:type="spellEnd"/>
      <w:r w:rsidRPr="00F7199E">
        <w:rPr>
          <w:rFonts w:ascii="Times New Roman" w:eastAsia="Times New Roman" w:hAnsi="Times New Roman" w:cs="Times New Roman"/>
        </w:rPr>
        <w:t xml:space="preserve"> e </w:t>
      </w:r>
      <w:proofErr w:type="spellStart"/>
      <w:r w:rsidRPr="00F7199E">
        <w:rPr>
          <w:rFonts w:ascii="Times New Roman" w:eastAsia="Times New Roman" w:hAnsi="Times New Roman" w:cs="Times New Roman"/>
        </w:rPr>
        <w:t>tij</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shihen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ende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mbetjet</w:t>
      </w:r>
      <w:proofErr w:type="spellEnd"/>
      <w:r w:rsidRPr="00F7199E">
        <w:rPr>
          <w:rFonts w:ascii="Times New Roman" w:eastAsia="Times New Roman" w:hAnsi="Times New Roman" w:cs="Times New Roman"/>
        </w:rPr>
        <w:t xml:space="preserve"> e </w:t>
      </w:r>
      <w:proofErr w:type="spellStart"/>
      <w:r w:rsidRPr="00F7199E">
        <w:rPr>
          <w:rFonts w:ascii="Times New Roman" w:eastAsia="Times New Roman" w:hAnsi="Times New Roman" w:cs="Times New Roman"/>
        </w:rPr>
        <w:t>mureve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mullirit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vjetër</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cilin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vendasit</w:t>
      </w:r>
      <w:proofErr w:type="spellEnd"/>
      <w:r w:rsidRPr="00F7199E">
        <w:rPr>
          <w:rFonts w:ascii="Times New Roman" w:eastAsia="Times New Roman" w:hAnsi="Times New Roman" w:cs="Times New Roman"/>
        </w:rPr>
        <w:t xml:space="preserve"> e </w:t>
      </w:r>
      <w:proofErr w:type="spellStart"/>
      <w:r w:rsidRPr="00F7199E">
        <w:rPr>
          <w:rFonts w:ascii="Times New Roman" w:eastAsia="Times New Roman" w:hAnsi="Times New Roman" w:cs="Times New Roman"/>
        </w:rPr>
        <w:t>quajnë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Fullini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Fratit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afërsi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mullirit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vjetër</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dhe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burimeve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Kronit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Traboinit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ndodhet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mulliri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gurit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Gjelaj</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cili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është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gjendje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relativisht</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mirë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edhe</w:t>
      </w:r>
      <w:proofErr w:type="spellEnd"/>
      <w:r w:rsidRPr="00F7199E">
        <w:rPr>
          <w:rFonts w:ascii="Times New Roman" w:eastAsia="Times New Roman" w:hAnsi="Times New Roman" w:cs="Times New Roman"/>
        </w:rPr>
        <w:t xml:space="preserve"> sot. </w:t>
      </w:r>
      <w:proofErr w:type="spellStart"/>
      <w:r w:rsidRPr="00F7199E">
        <w:rPr>
          <w:rFonts w:ascii="Times New Roman" w:eastAsia="Times New Roman" w:hAnsi="Times New Roman" w:cs="Times New Roman"/>
        </w:rPr>
        <w:t>Qëllimi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rëndësishëm</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kulturor</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këtij</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lokacioni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është</w:t>
      </w:r>
      <w:proofErr w:type="spellEnd"/>
      <w:r w:rsidRPr="00F7199E">
        <w:rPr>
          <w:rFonts w:ascii="Times New Roman" w:eastAsia="Times New Roman" w:hAnsi="Times New Roman" w:cs="Times New Roman"/>
        </w:rPr>
        <w:t xml:space="preserve"> se </w:t>
      </w:r>
      <w:proofErr w:type="spellStart"/>
      <w:r w:rsidRPr="00F7199E">
        <w:rPr>
          <w:rFonts w:ascii="Times New Roman" w:eastAsia="Times New Roman" w:hAnsi="Times New Roman" w:cs="Times New Roman"/>
        </w:rPr>
        <w:t>shërben</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edhe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si</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skenë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verore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për</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lloje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të</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ndryshme</w:t>
      </w:r>
      <w:proofErr w:type="spellEnd"/>
      <w:r w:rsidRPr="00F7199E">
        <w:rPr>
          <w:rFonts w:ascii="Times New Roman" w:eastAsia="Times New Roman" w:hAnsi="Times New Roman" w:cs="Times New Roman"/>
        </w:rPr>
        <w:t xml:space="preserve"> </w:t>
      </w:r>
      <w:proofErr w:type="spellStart"/>
      <w:r w:rsidRPr="00F7199E">
        <w:rPr>
          <w:rFonts w:ascii="Times New Roman" w:eastAsia="Times New Roman" w:hAnsi="Times New Roman" w:cs="Times New Roman"/>
        </w:rPr>
        <w:t>ngjarjesh</w:t>
      </w:r>
      <w:proofErr w:type="spellEnd"/>
      <w:r w:rsidRPr="00F7199E">
        <w:rPr>
          <w:rFonts w:ascii="Times New Roman" w:eastAsia="Times New Roman" w:hAnsi="Times New Roman" w:cs="Times New Roman"/>
        </w:rPr>
        <w:t>.</w:t>
      </w:r>
    </w:p>
    <w:p w14:paraId="23E38249" w14:textId="77777777" w:rsidR="00020641" w:rsidRPr="000133A0" w:rsidRDefault="00020641" w:rsidP="00EE2BA9">
      <w:pPr>
        <w:pStyle w:val="Default"/>
        <w:spacing w:line="276" w:lineRule="auto"/>
        <w:jc w:val="both"/>
        <w:rPr>
          <w:color w:val="000000" w:themeColor="text1"/>
        </w:rPr>
      </w:pPr>
    </w:p>
    <w:p w14:paraId="1AD8FF66" w14:textId="77777777" w:rsidR="000B3B73" w:rsidRDefault="000B3B73" w:rsidP="00EE2BA9">
      <w:pPr>
        <w:pStyle w:val="Default"/>
        <w:spacing w:line="276" w:lineRule="auto"/>
        <w:jc w:val="both"/>
        <w:rPr>
          <w:rFonts w:ascii="Times New Roman" w:hAnsi="Times New Roman" w:cs="Times New Roman"/>
          <w:b/>
          <w:color w:val="000000" w:themeColor="text1"/>
          <w:sz w:val="28"/>
          <w:szCs w:val="28"/>
        </w:rPr>
      </w:pPr>
    </w:p>
    <w:p w14:paraId="62CD2E51" w14:textId="77777777" w:rsidR="00A13125" w:rsidRDefault="00A13125" w:rsidP="00EE2BA9">
      <w:pPr>
        <w:pStyle w:val="Default"/>
        <w:spacing w:line="276" w:lineRule="auto"/>
        <w:jc w:val="both"/>
        <w:rPr>
          <w:rFonts w:ascii="Times New Roman" w:hAnsi="Times New Roman" w:cs="Times New Roman"/>
          <w:b/>
          <w:color w:val="000000" w:themeColor="text1"/>
          <w:sz w:val="28"/>
          <w:szCs w:val="28"/>
        </w:rPr>
      </w:pPr>
    </w:p>
    <w:p w14:paraId="443F4519" w14:textId="0ED9F1FD" w:rsidR="00EE2BA9" w:rsidRDefault="00F7199E" w:rsidP="000B3B73">
      <w:pPr>
        <w:pStyle w:val="Default"/>
        <w:numPr>
          <w:ilvl w:val="0"/>
          <w:numId w:val="19"/>
        </w:numPr>
        <w:spacing w:line="276" w:lineRule="auto"/>
        <w:jc w:val="both"/>
        <w:rPr>
          <w:rFonts w:ascii="Times New Roman" w:hAnsi="Times New Roman" w:cs="Times New Roman"/>
          <w:b/>
          <w:color w:val="000000" w:themeColor="text1"/>
          <w:sz w:val="28"/>
          <w:szCs w:val="28"/>
        </w:rPr>
      </w:pPr>
      <w:r w:rsidRPr="00F7199E">
        <w:rPr>
          <w:rFonts w:ascii="Times New Roman" w:hAnsi="Times New Roman" w:cs="Times New Roman"/>
          <w:b/>
          <w:color w:val="000000" w:themeColor="text1"/>
          <w:sz w:val="28"/>
          <w:szCs w:val="28"/>
        </w:rPr>
        <w:t xml:space="preserve">5. </w:t>
      </w:r>
      <w:proofErr w:type="spellStart"/>
      <w:r w:rsidRPr="00F7199E">
        <w:rPr>
          <w:rFonts w:ascii="Times New Roman" w:hAnsi="Times New Roman" w:cs="Times New Roman"/>
          <w:b/>
          <w:color w:val="000000" w:themeColor="text1"/>
          <w:sz w:val="28"/>
          <w:szCs w:val="28"/>
        </w:rPr>
        <w:t>Programi</w:t>
      </w:r>
      <w:proofErr w:type="spellEnd"/>
      <w:r w:rsidRPr="00F7199E">
        <w:rPr>
          <w:rFonts w:ascii="Times New Roman" w:hAnsi="Times New Roman" w:cs="Times New Roman"/>
          <w:b/>
          <w:color w:val="000000" w:themeColor="text1"/>
          <w:sz w:val="28"/>
          <w:szCs w:val="28"/>
        </w:rPr>
        <w:t xml:space="preserve"> </w:t>
      </w:r>
      <w:proofErr w:type="spellStart"/>
      <w:r w:rsidRPr="00F7199E">
        <w:rPr>
          <w:rFonts w:ascii="Times New Roman" w:hAnsi="Times New Roman" w:cs="Times New Roman"/>
          <w:b/>
          <w:color w:val="000000" w:themeColor="text1"/>
          <w:sz w:val="28"/>
          <w:szCs w:val="28"/>
        </w:rPr>
        <w:t>për</w:t>
      </w:r>
      <w:proofErr w:type="spellEnd"/>
      <w:r w:rsidRPr="00F7199E">
        <w:rPr>
          <w:rFonts w:ascii="Times New Roman" w:hAnsi="Times New Roman" w:cs="Times New Roman"/>
          <w:b/>
          <w:color w:val="000000" w:themeColor="text1"/>
          <w:sz w:val="28"/>
          <w:szCs w:val="28"/>
        </w:rPr>
        <w:t xml:space="preserve"> </w:t>
      </w:r>
      <w:proofErr w:type="spellStart"/>
      <w:r w:rsidRPr="00F7199E">
        <w:rPr>
          <w:rFonts w:ascii="Times New Roman" w:hAnsi="Times New Roman" w:cs="Times New Roman"/>
          <w:b/>
          <w:color w:val="000000" w:themeColor="text1"/>
          <w:sz w:val="28"/>
          <w:szCs w:val="28"/>
        </w:rPr>
        <w:t>Zhvillimin</w:t>
      </w:r>
      <w:proofErr w:type="spellEnd"/>
      <w:r w:rsidRPr="00F7199E">
        <w:rPr>
          <w:rFonts w:ascii="Times New Roman" w:hAnsi="Times New Roman" w:cs="Times New Roman"/>
          <w:b/>
          <w:color w:val="000000" w:themeColor="text1"/>
          <w:sz w:val="28"/>
          <w:szCs w:val="28"/>
        </w:rPr>
        <w:t xml:space="preserve"> e </w:t>
      </w:r>
      <w:proofErr w:type="spellStart"/>
      <w:r w:rsidRPr="00F7199E">
        <w:rPr>
          <w:rFonts w:ascii="Times New Roman" w:hAnsi="Times New Roman" w:cs="Times New Roman"/>
          <w:b/>
          <w:color w:val="000000" w:themeColor="text1"/>
          <w:sz w:val="28"/>
          <w:szCs w:val="28"/>
        </w:rPr>
        <w:t>Kulturës</w:t>
      </w:r>
      <w:proofErr w:type="spellEnd"/>
      <w:r w:rsidRPr="00F7199E">
        <w:rPr>
          <w:rFonts w:ascii="Times New Roman" w:hAnsi="Times New Roman" w:cs="Times New Roman"/>
          <w:b/>
          <w:color w:val="000000" w:themeColor="text1"/>
          <w:sz w:val="28"/>
          <w:szCs w:val="28"/>
        </w:rPr>
        <w:t xml:space="preserve"> </w:t>
      </w:r>
      <w:proofErr w:type="spellStart"/>
      <w:r w:rsidRPr="00F7199E">
        <w:rPr>
          <w:rFonts w:ascii="Times New Roman" w:hAnsi="Times New Roman" w:cs="Times New Roman"/>
          <w:b/>
          <w:color w:val="000000" w:themeColor="text1"/>
          <w:sz w:val="28"/>
          <w:szCs w:val="28"/>
        </w:rPr>
        <w:t>në</w:t>
      </w:r>
      <w:proofErr w:type="spellEnd"/>
      <w:r w:rsidRPr="00F7199E">
        <w:rPr>
          <w:rFonts w:ascii="Times New Roman" w:hAnsi="Times New Roman" w:cs="Times New Roman"/>
          <w:b/>
          <w:color w:val="000000" w:themeColor="text1"/>
          <w:sz w:val="28"/>
          <w:szCs w:val="28"/>
        </w:rPr>
        <w:t xml:space="preserve"> </w:t>
      </w:r>
      <w:proofErr w:type="spellStart"/>
      <w:r w:rsidRPr="00F7199E">
        <w:rPr>
          <w:rFonts w:ascii="Times New Roman" w:hAnsi="Times New Roman" w:cs="Times New Roman"/>
          <w:b/>
          <w:color w:val="000000" w:themeColor="text1"/>
          <w:sz w:val="28"/>
          <w:szCs w:val="28"/>
        </w:rPr>
        <w:t>Komunën</w:t>
      </w:r>
      <w:proofErr w:type="spellEnd"/>
      <w:r w:rsidRPr="00F7199E">
        <w:rPr>
          <w:rFonts w:ascii="Times New Roman" w:hAnsi="Times New Roman" w:cs="Times New Roman"/>
          <w:b/>
          <w:color w:val="000000" w:themeColor="text1"/>
          <w:sz w:val="28"/>
          <w:szCs w:val="28"/>
        </w:rPr>
        <w:t xml:space="preserve"> e </w:t>
      </w:r>
      <w:proofErr w:type="spellStart"/>
      <w:r w:rsidRPr="00F7199E">
        <w:rPr>
          <w:rFonts w:ascii="Times New Roman" w:hAnsi="Times New Roman" w:cs="Times New Roman"/>
          <w:b/>
          <w:color w:val="000000" w:themeColor="text1"/>
          <w:sz w:val="28"/>
          <w:szCs w:val="28"/>
        </w:rPr>
        <w:t>Tuzit</w:t>
      </w:r>
      <w:proofErr w:type="spellEnd"/>
      <w:r w:rsidRPr="00F7199E">
        <w:rPr>
          <w:rFonts w:ascii="Times New Roman" w:hAnsi="Times New Roman" w:cs="Times New Roman"/>
          <w:b/>
          <w:color w:val="000000" w:themeColor="text1"/>
          <w:sz w:val="28"/>
          <w:szCs w:val="28"/>
        </w:rPr>
        <w:t xml:space="preserve"> 2023-2027.</w:t>
      </w:r>
    </w:p>
    <w:p w14:paraId="222288B3" w14:textId="77777777" w:rsidR="00E652AF" w:rsidRPr="00454F9E" w:rsidRDefault="00E652AF" w:rsidP="0093208E">
      <w:pPr>
        <w:pStyle w:val="Default"/>
        <w:spacing w:line="360" w:lineRule="auto"/>
        <w:jc w:val="both"/>
        <w:rPr>
          <w:rFonts w:ascii="Times New Roman" w:hAnsi="Times New Roman" w:cs="Times New Roman"/>
          <w:b/>
          <w:color w:val="000000" w:themeColor="text1"/>
          <w:sz w:val="28"/>
          <w:szCs w:val="28"/>
        </w:rPr>
      </w:pPr>
    </w:p>
    <w:p w14:paraId="50A494C3" w14:textId="332564D2" w:rsidR="00E652AF" w:rsidRDefault="00751804" w:rsidP="00454F9E">
      <w:pPr>
        <w:pStyle w:val="Default"/>
        <w:spacing w:line="360" w:lineRule="auto"/>
        <w:jc w:val="both"/>
        <w:rPr>
          <w:rFonts w:ascii="Times New Roman" w:hAnsi="Times New Roman" w:cs="Times New Roman"/>
          <w:color w:val="000000" w:themeColor="text1"/>
        </w:rPr>
      </w:pPr>
      <w:proofErr w:type="spellStart"/>
      <w:r w:rsidRPr="00751804">
        <w:rPr>
          <w:rFonts w:ascii="Times New Roman" w:hAnsi="Times New Roman" w:cs="Times New Roman"/>
          <w:color w:val="000000" w:themeColor="text1"/>
        </w:rPr>
        <w:t>Programi</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zhvillimor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kulturor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i</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Komunës</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Tuzit</w:t>
      </w:r>
      <w:proofErr w:type="spellEnd"/>
      <w:r w:rsidRPr="00751804">
        <w:rPr>
          <w:rFonts w:ascii="Times New Roman" w:hAnsi="Times New Roman" w:cs="Times New Roman"/>
          <w:color w:val="000000" w:themeColor="text1"/>
        </w:rPr>
        <w:t xml:space="preserve"> 2023-2027 </w:t>
      </w:r>
      <w:proofErr w:type="spellStart"/>
      <w:r w:rsidRPr="00751804">
        <w:rPr>
          <w:rFonts w:ascii="Times New Roman" w:hAnsi="Times New Roman" w:cs="Times New Roman"/>
          <w:color w:val="000000" w:themeColor="text1"/>
        </w:rPr>
        <w:t>është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përcaktuar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kuadër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objektivave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strategjike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zhvillimit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kulturor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dhe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rekomandimeve</w:t>
      </w:r>
      <w:proofErr w:type="spellEnd"/>
      <w:r w:rsidRPr="00751804">
        <w:rPr>
          <w:rFonts w:ascii="Times New Roman" w:hAnsi="Times New Roman" w:cs="Times New Roman"/>
          <w:color w:val="000000" w:themeColor="text1"/>
        </w:rPr>
        <w:t xml:space="preserve">. Ai </w:t>
      </w:r>
      <w:proofErr w:type="spellStart"/>
      <w:r w:rsidRPr="00751804">
        <w:rPr>
          <w:rFonts w:ascii="Times New Roman" w:hAnsi="Times New Roman" w:cs="Times New Roman"/>
          <w:color w:val="000000" w:themeColor="text1"/>
        </w:rPr>
        <w:t>përkufizohet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si</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një</w:t>
      </w:r>
      <w:proofErr w:type="spellEnd"/>
      <w:r w:rsidRPr="00751804">
        <w:rPr>
          <w:rFonts w:ascii="Times New Roman" w:hAnsi="Times New Roman" w:cs="Times New Roman"/>
          <w:color w:val="000000" w:themeColor="text1"/>
        </w:rPr>
        <w:t xml:space="preserve"> plan </w:t>
      </w:r>
      <w:proofErr w:type="spellStart"/>
      <w:r w:rsidRPr="00751804">
        <w:rPr>
          <w:rFonts w:ascii="Times New Roman" w:hAnsi="Times New Roman" w:cs="Times New Roman"/>
          <w:color w:val="000000" w:themeColor="text1"/>
        </w:rPr>
        <w:t>strategjik</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ombrellë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që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harton</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elementet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kyçe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politikës</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kulturore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nivel</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lokal</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Arsye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shtesë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për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një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zgjedhje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tillë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është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edhe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rrethana</w:t>
      </w:r>
      <w:proofErr w:type="spellEnd"/>
      <w:r w:rsidRPr="00751804">
        <w:rPr>
          <w:rFonts w:ascii="Times New Roman" w:hAnsi="Times New Roman" w:cs="Times New Roman"/>
          <w:color w:val="000000" w:themeColor="text1"/>
        </w:rPr>
        <w:t xml:space="preserve"> se </w:t>
      </w:r>
      <w:proofErr w:type="spellStart"/>
      <w:r w:rsidRPr="00751804">
        <w:rPr>
          <w:rFonts w:ascii="Times New Roman" w:hAnsi="Times New Roman" w:cs="Times New Roman"/>
          <w:color w:val="000000" w:themeColor="text1"/>
        </w:rPr>
        <w:t>kompetencat</w:t>
      </w:r>
      <w:proofErr w:type="spellEnd"/>
      <w:r w:rsidRPr="00751804">
        <w:rPr>
          <w:rFonts w:ascii="Times New Roman" w:hAnsi="Times New Roman" w:cs="Times New Roman"/>
          <w:color w:val="000000" w:themeColor="text1"/>
        </w:rPr>
        <w:t xml:space="preserve"> e </w:t>
      </w:r>
      <w:proofErr w:type="spellStart"/>
      <w:r w:rsidRPr="00751804">
        <w:rPr>
          <w:rFonts w:ascii="Times New Roman" w:hAnsi="Times New Roman" w:cs="Times New Roman"/>
          <w:color w:val="000000" w:themeColor="text1"/>
        </w:rPr>
        <w:t>komunës</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fushën</w:t>
      </w:r>
      <w:proofErr w:type="spellEnd"/>
      <w:r w:rsidRPr="00751804">
        <w:rPr>
          <w:rFonts w:ascii="Times New Roman" w:hAnsi="Times New Roman" w:cs="Times New Roman"/>
          <w:color w:val="000000" w:themeColor="text1"/>
        </w:rPr>
        <w:t xml:space="preserve"> e </w:t>
      </w:r>
      <w:proofErr w:type="spellStart"/>
      <w:r w:rsidRPr="00751804">
        <w:rPr>
          <w:rFonts w:ascii="Times New Roman" w:hAnsi="Times New Roman" w:cs="Times New Roman"/>
          <w:color w:val="000000" w:themeColor="text1"/>
        </w:rPr>
        <w:t>kulturës</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janë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fazën</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fillestare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zhvillimit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Qëllimet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strategjike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zhvillimit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kulturor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dhe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rekomandimet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paraqesin</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gjithashtu</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një</w:t>
      </w:r>
      <w:proofErr w:type="spellEnd"/>
      <w:r w:rsidRPr="00751804">
        <w:rPr>
          <w:rFonts w:ascii="Times New Roman" w:hAnsi="Times New Roman" w:cs="Times New Roman"/>
          <w:color w:val="000000" w:themeColor="text1"/>
        </w:rPr>
        <w:t xml:space="preserve"> plan </w:t>
      </w:r>
      <w:proofErr w:type="spellStart"/>
      <w:r w:rsidRPr="00751804">
        <w:rPr>
          <w:rFonts w:ascii="Times New Roman" w:hAnsi="Times New Roman" w:cs="Times New Roman"/>
          <w:color w:val="000000" w:themeColor="text1"/>
        </w:rPr>
        <w:t>që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sintetizon</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përcaktimet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themelore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strategjike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Programit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për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zhvillimin</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kulturor</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Komunës</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lastRenderedPageBreak/>
        <w:t>Tuzit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në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periudhën</w:t>
      </w:r>
      <w:proofErr w:type="spellEnd"/>
      <w:r w:rsidRPr="00751804">
        <w:rPr>
          <w:rFonts w:ascii="Times New Roman" w:hAnsi="Times New Roman" w:cs="Times New Roman"/>
          <w:color w:val="000000" w:themeColor="text1"/>
        </w:rPr>
        <w:t xml:space="preserve"> e </w:t>
      </w:r>
      <w:proofErr w:type="spellStart"/>
      <w:r w:rsidRPr="00751804">
        <w:rPr>
          <w:rFonts w:ascii="Times New Roman" w:hAnsi="Times New Roman" w:cs="Times New Roman"/>
          <w:color w:val="000000" w:themeColor="text1"/>
        </w:rPr>
        <w:t>ardhshme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pesëvjeçare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Aspektet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kryesore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të</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Programit</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shprehen</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përmes</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aktiviteteve</w:t>
      </w:r>
      <w:proofErr w:type="spellEnd"/>
      <w:r w:rsidRPr="00751804">
        <w:rPr>
          <w:rFonts w:ascii="Times New Roman" w:hAnsi="Times New Roman" w:cs="Times New Roman"/>
          <w:color w:val="000000" w:themeColor="text1"/>
        </w:rPr>
        <w:t xml:space="preserve"> normative, </w:t>
      </w:r>
      <w:proofErr w:type="spellStart"/>
      <w:r w:rsidRPr="00751804">
        <w:rPr>
          <w:rFonts w:ascii="Times New Roman" w:hAnsi="Times New Roman" w:cs="Times New Roman"/>
          <w:color w:val="000000" w:themeColor="text1"/>
        </w:rPr>
        <w:t>programore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dhe</w:t>
      </w:r>
      <w:proofErr w:type="spellEnd"/>
      <w:r w:rsidRPr="00751804">
        <w:rPr>
          <w:rFonts w:ascii="Times New Roman" w:hAnsi="Times New Roman" w:cs="Times New Roman"/>
          <w:color w:val="000000" w:themeColor="text1"/>
        </w:rPr>
        <w:t xml:space="preserve"> </w:t>
      </w:r>
      <w:proofErr w:type="spellStart"/>
      <w:r w:rsidRPr="00751804">
        <w:rPr>
          <w:rFonts w:ascii="Times New Roman" w:hAnsi="Times New Roman" w:cs="Times New Roman"/>
          <w:color w:val="000000" w:themeColor="text1"/>
        </w:rPr>
        <w:t>komunikuese</w:t>
      </w:r>
      <w:proofErr w:type="spellEnd"/>
      <w:r w:rsidRPr="00751804">
        <w:rPr>
          <w:rFonts w:ascii="Times New Roman" w:hAnsi="Times New Roman" w:cs="Times New Roman"/>
          <w:color w:val="000000" w:themeColor="text1"/>
        </w:rPr>
        <w:t>.</w:t>
      </w:r>
    </w:p>
    <w:p w14:paraId="3C99889B" w14:textId="77777777" w:rsidR="00751804" w:rsidRPr="00454F9E" w:rsidRDefault="00751804" w:rsidP="00454F9E">
      <w:pPr>
        <w:pStyle w:val="Default"/>
        <w:spacing w:line="360" w:lineRule="auto"/>
        <w:jc w:val="both"/>
        <w:rPr>
          <w:rFonts w:ascii="Times New Roman" w:hAnsi="Times New Roman" w:cs="Times New Roman"/>
          <w:color w:val="000000" w:themeColor="text1"/>
        </w:rPr>
      </w:pPr>
    </w:p>
    <w:p w14:paraId="46AC803F" w14:textId="0A31F70E" w:rsidR="008C3E10" w:rsidRDefault="00751804" w:rsidP="00EE2BA9">
      <w:pPr>
        <w:pStyle w:val="Default"/>
        <w:spacing w:line="276" w:lineRule="auto"/>
        <w:jc w:val="both"/>
        <w:rPr>
          <w:color w:val="000000" w:themeColor="text1"/>
        </w:rPr>
      </w:pPr>
      <w:proofErr w:type="spellStart"/>
      <w:r w:rsidRPr="00751804">
        <w:rPr>
          <w:color w:val="000000" w:themeColor="text1"/>
        </w:rPr>
        <w:t>Programi</w:t>
      </w:r>
      <w:proofErr w:type="spellEnd"/>
      <w:r w:rsidRPr="00751804">
        <w:rPr>
          <w:color w:val="000000" w:themeColor="text1"/>
        </w:rPr>
        <w:t xml:space="preserve">, </w:t>
      </w:r>
      <w:proofErr w:type="spellStart"/>
      <w:r w:rsidRPr="00751804">
        <w:rPr>
          <w:color w:val="000000" w:themeColor="text1"/>
        </w:rPr>
        <w:t>si</w:t>
      </w:r>
      <w:proofErr w:type="spellEnd"/>
      <w:r w:rsidRPr="00751804">
        <w:rPr>
          <w:color w:val="000000" w:themeColor="text1"/>
        </w:rPr>
        <w:t xml:space="preserve"> plan </w:t>
      </w:r>
      <w:proofErr w:type="spellStart"/>
      <w:r w:rsidRPr="00751804">
        <w:rPr>
          <w:color w:val="000000" w:themeColor="text1"/>
        </w:rPr>
        <w:t>strategjik</w:t>
      </w:r>
      <w:proofErr w:type="spellEnd"/>
      <w:r w:rsidRPr="00751804">
        <w:rPr>
          <w:color w:val="000000" w:themeColor="text1"/>
        </w:rPr>
        <w:t xml:space="preserve"> </w:t>
      </w:r>
      <w:proofErr w:type="spellStart"/>
      <w:r w:rsidRPr="00751804">
        <w:rPr>
          <w:color w:val="000000" w:themeColor="text1"/>
        </w:rPr>
        <w:t>ombrellë</w:t>
      </w:r>
      <w:proofErr w:type="spellEnd"/>
      <w:r w:rsidRPr="00751804">
        <w:rPr>
          <w:color w:val="000000" w:themeColor="text1"/>
        </w:rPr>
        <w:t xml:space="preserve">, </w:t>
      </w:r>
      <w:proofErr w:type="spellStart"/>
      <w:r w:rsidRPr="00751804">
        <w:rPr>
          <w:color w:val="000000" w:themeColor="text1"/>
        </w:rPr>
        <w:t>inicon</w:t>
      </w:r>
      <w:proofErr w:type="spellEnd"/>
      <w:r w:rsidRPr="00751804">
        <w:rPr>
          <w:color w:val="000000" w:themeColor="text1"/>
        </w:rPr>
        <w:t xml:space="preserve"> para </w:t>
      </w:r>
      <w:proofErr w:type="spellStart"/>
      <w:r w:rsidRPr="00751804">
        <w:rPr>
          <w:color w:val="000000" w:themeColor="text1"/>
        </w:rPr>
        <w:t>së</w:t>
      </w:r>
      <w:proofErr w:type="spellEnd"/>
      <w:r w:rsidRPr="00751804">
        <w:rPr>
          <w:color w:val="000000" w:themeColor="text1"/>
        </w:rPr>
        <w:t xml:space="preserve"> </w:t>
      </w:r>
      <w:proofErr w:type="spellStart"/>
      <w:r w:rsidRPr="00751804">
        <w:rPr>
          <w:color w:val="000000" w:themeColor="text1"/>
        </w:rPr>
        <w:t>gjithash</w:t>
      </w:r>
      <w:proofErr w:type="spellEnd"/>
      <w:r w:rsidRPr="00751804">
        <w:rPr>
          <w:color w:val="000000" w:themeColor="text1"/>
        </w:rPr>
        <w:t xml:space="preserve"> </w:t>
      </w:r>
      <w:proofErr w:type="spellStart"/>
      <w:r w:rsidRPr="00751804">
        <w:rPr>
          <w:color w:val="000000" w:themeColor="text1"/>
        </w:rPr>
        <w:t>ngritjen</w:t>
      </w:r>
      <w:proofErr w:type="spellEnd"/>
      <w:r w:rsidRPr="00751804">
        <w:rPr>
          <w:color w:val="000000" w:themeColor="text1"/>
        </w:rPr>
        <w:t xml:space="preserve"> e </w:t>
      </w:r>
      <w:proofErr w:type="spellStart"/>
      <w:r w:rsidRPr="00751804">
        <w:rPr>
          <w:color w:val="000000" w:themeColor="text1"/>
        </w:rPr>
        <w:t>një</w:t>
      </w:r>
      <w:proofErr w:type="spellEnd"/>
      <w:r w:rsidRPr="00751804">
        <w:rPr>
          <w:color w:val="000000" w:themeColor="text1"/>
        </w:rPr>
        <w:t xml:space="preserve"> </w:t>
      </w:r>
      <w:proofErr w:type="spellStart"/>
      <w:r w:rsidRPr="00751804">
        <w:rPr>
          <w:color w:val="000000" w:themeColor="text1"/>
        </w:rPr>
        <w:t>sistemi</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ri</w:t>
      </w:r>
      <w:proofErr w:type="spellEnd"/>
      <w:r w:rsidRPr="00751804">
        <w:rPr>
          <w:color w:val="000000" w:themeColor="text1"/>
        </w:rPr>
        <w:t xml:space="preserve"> </w:t>
      </w:r>
      <w:proofErr w:type="spellStart"/>
      <w:r w:rsidRPr="00751804">
        <w:rPr>
          <w:color w:val="000000" w:themeColor="text1"/>
        </w:rPr>
        <w:t>kulturor</w:t>
      </w:r>
      <w:proofErr w:type="spellEnd"/>
      <w:r w:rsidRPr="00751804">
        <w:rPr>
          <w:color w:val="000000" w:themeColor="text1"/>
        </w:rPr>
        <w:t xml:space="preserve"> </w:t>
      </w:r>
      <w:proofErr w:type="spellStart"/>
      <w:r w:rsidRPr="00751804">
        <w:rPr>
          <w:color w:val="000000" w:themeColor="text1"/>
        </w:rPr>
        <w:t>brenda</w:t>
      </w:r>
      <w:proofErr w:type="spellEnd"/>
      <w:r w:rsidRPr="00751804">
        <w:rPr>
          <w:color w:val="000000" w:themeColor="text1"/>
        </w:rPr>
        <w:t xml:space="preserve"> </w:t>
      </w:r>
      <w:proofErr w:type="spellStart"/>
      <w:r w:rsidRPr="00751804">
        <w:rPr>
          <w:color w:val="000000" w:themeColor="text1"/>
        </w:rPr>
        <w:t>juridiksionit</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komunës</w:t>
      </w:r>
      <w:proofErr w:type="spellEnd"/>
      <w:r w:rsidRPr="00751804">
        <w:rPr>
          <w:color w:val="000000" w:themeColor="text1"/>
        </w:rPr>
        <w:t xml:space="preserve">, </w:t>
      </w:r>
      <w:proofErr w:type="spellStart"/>
      <w:r w:rsidRPr="00751804">
        <w:rPr>
          <w:color w:val="000000" w:themeColor="text1"/>
        </w:rPr>
        <w:t>si</w:t>
      </w:r>
      <w:proofErr w:type="spellEnd"/>
      <w:r w:rsidRPr="00751804">
        <w:rPr>
          <w:color w:val="000000" w:themeColor="text1"/>
        </w:rPr>
        <w:t xml:space="preserve"> </w:t>
      </w:r>
      <w:proofErr w:type="spellStart"/>
      <w:r w:rsidRPr="00751804">
        <w:rPr>
          <w:color w:val="000000" w:themeColor="text1"/>
        </w:rPr>
        <w:t>dhe</w:t>
      </w:r>
      <w:proofErr w:type="spellEnd"/>
      <w:r w:rsidRPr="00751804">
        <w:rPr>
          <w:color w:val="000000" w:themeColor="text1"/>
        </w:rPr>
        <w:t xml:space="preserve"> </w:t>
      </w:r>
      <w:proofErr w:type="spellStart"/>
      <w:r w:rsidRPr="00751804">
        <w:rPr>
          <w:color w:val="000000" w:themeColor="text1"/>
        </w:rPr>
        <w:t>ndryshime</w:t>
      </w:r>
      <w:proofErr w:type="spellEnd"/>
      <w:r w:rsidRPr="00751804">
        <w:rPr>
          <w:color w:val="000000" w:themeColor="text1"/>
        </w:rPr>
        <w:t xml:space="preserve"> </w:t>
      </w:r>
      <w:proofErr w:type="spellStart"/>
      <w:r w:rsidRPr="00751804">
        <w:rPr>
          <w:color w:val="000000" w:themeColor="text1"/>
        </w:rPr>
        <w:t>dhe</w:t>
      </w:r>
      <w:proofErr w:type="spellEnd"/>
      <w:r w:rsidRPr="00751804">
        <w:rPr>
          <w:color w:val="000000" w:themeColor="text1"/>
        </w:rPr>
        <w:t xml:space="preserve"> </w:t>
      </w:r>
      <w:proofErr w:type="spellStart"/>
      <w:r w:rsidRPr="00751804">
        <w:rPr>
          <w:color w:val="000000" w:themeColor="text1"/>
        </w:rPr>
        <w:t>risi</w:t>
      </w:r>
      <w:proofErr w:type="spellEnd"/>
      <w:r w:rsidRPr="00751804">
        <w:rPr>
          <w:color w:val="000000" w:themeColor="text1"/>
        </w:rPr>
        <w:t xml:space="preserve"> </w:t>
      </w:r>
      <w:proofErr w:type="spellStart"/>
      <w:r w:rsidRPr="00751804">
        <w:rPr>
          <w:color w:val="000000" w:themeColor="text1"/>
        </w:rPr>
        <w:t>në</w:t>
      </w:r>
      <w:proofErr w:type="spellEnd"/>
      <w:r w:rsidRPr="00751804">
        <w:rPr>
          <w:color w:val="000000" w:themeColor="text1"/>
        </w:rPr>
        <w:t xml:space="preserve"> </w:t>
      </w:r>
      <w:proofErr w:type="spellStart"/>
      <w:r w:rsidRPr="00751804">
        <w:rPr>
          <w:color w:val="000000" w:themeColor="text1"/>
        </w:rPr>
        <w:t>fushën</w:t>
      </w:r>
      <w:proofErr w:type="spellEnd"/>
      <w:r w:rsidRPr="00751804">
        <w:rPr>
          <w:color w:val="000000" w:themeColor="text1"/>
        </w:rPr>
        <w:t xml:space="preserve"> e </w:t>
      </w:r>
      <w:proofErr w:type="spellStart"/>
      <w:r w:rsidRPr="00751804">
        <w:rPr>
          <w:color w:val="000000" w:themeColor="text1"/>
        </w:rPr>
        <w:t>kulturës</w:t>
      </w:r>
      <w:proofErr w:type="spellEnd"/>
      <w:r w:rsidRPr="00751804">
        <w:rPr>
          <w:color w:val="000000" w:themeColor="text1"/>
        </w:rPr>
        <w:t xml:space="preserve"> </w:t>
      </w:r>
      <w:proofErr w:type="spellStart"/>
      <w:r w:rsidRPr="00751804">
        <w:rPr>
          <w:color w:val="000000" w:themeColor="text1"/>
        </w:rPr>
        <w:t>që</w:t>
      </w:r>
      <w:proofErr w:type="spellEnd"/>
      <w:r w:rsidRPr="00751804">
        <w:rPr>
          <w:color w:val="000000" w:themeColor="text1"/>
        </w:rPr>
        <w:t xml:space="preserve"> </w:t>
      </w:r>
      <w:proofErr w:type="spellStart"/>
      <w:r w:rsidRPr="00751804">
        <w:rPr>
          <w:color w:val="000000" w:themeColor="text1"/>
        </w:rPr>
        <w:t>nuk</w:t>
      </w:r>
      <w:proofErr w:type="spellEnd"/>
      <w:r w:rsidRPr="00751804">
        <w:rPr>
          <w:color w:val="000000" w:themeColor="text1"/>
        </w:rPr>
        <w:t xml:space="preserve"> </w:t>
      </w:r>
      <w:proofErr w:type="spellStart"/>
      <w:r w:rsidRPr="00751804">
        <w:rPr>
          <w:color w:val="000000" w:themeColor="text1"/>
        </w:rPr>
        <w:t>i</w:t>
      </w:r>
      <w:proofErr w:type="spellEnd"/>
      <w:r w:rsidRPr="00751804">
        <w:rPr>
          <w:color w:val="000000" w:themeColor="text1"/>
        </w:rPr>
        <w:t xml:space="preserve"> </w:t>
      </w:r>
      <w:proofErr w:type="spellStart"/>
      <w:r w:rsidRPr="00751804">
        <w:rPr>
          <w:color w:val="000000" w:themeColor="text1"/>
        </w:rPr>
        <w:t>përkasin</w:t>
      </w:r>
      <w:proofErr w:type="spellEnd"/>
      <w:r w:rsidRPr="00751804">
        <w:rPr>
          <w:color w:val="000000" w:themeColor="text1"/>
        </w:rPr>
        <w:t xml:space="preserve"> </w:t>
      </w:r>
      <w:proofErr w:type="spellStart"/>
      <w:r w:rsidRPr="00751804">
        <w:rPr>
          <w:color w:val="000000" w:themeColor="text1"/>
        </w:rPr>
        <w:t>sektorit</w:t>
      </w:r>
      <w:proofErr w:type="spellEnd"/>
      <w:r w:rsidRPr="00751804">
        <w:rPr>
          <w:color w:val="000000" w:themeColor="text1"/>
        </w:rPr>
        <w:t xml:space="preserve"> </w:t>
      </w:r>
      <w:proofErr w:type="spellStart"/>
      <w:r w:rsidRPr="00751804">
        <w:rPr>
          <w:color w:val="000000" w:themeColor="text1"/>
        </w:rPr>
        <w:t>publik</w:t>
      </w:r>
      <w:proofErr w:type="spellEnd"/>
      <w:r w:rsidRPr="00751804">
        <w:rPr>
          <w:color w:val="000000" w:themeColor="text1"/>
        </w:rPr>
        <w:t xml:space="preserve">. </w:t>
      </w:r>
      <w:proofErr w:type="spellStart"/>
      <w:r w:rsidRPr="00751804">
        <w:rPr>
          <w:color w:val="000000" w:themeColor="text1"/>
        </w:rPr>
        <w:t>Parimet</w:t>
      </w:r>
      <w:proofErr w:type="spellEnd"/>
      <w:r w:rsidRPr="00751804">
        <w:rPr>
          <w:color w:val="000000" w:themeColor="text1"/>
        </w:rPr>
        <w:t xml:space="preserve"> e </w:t>
      </w:r>
      <w:proofErr w:type="spellStart"/>
      <w:r w:rsidRPr="00751804">
        <w:rPr>
          <w:color w:val="000000" w:themeColor="text1"/>
        </w:rPr>
        <w:t>zgjidhjeve</w:t>
      </w:r>
      <w:proofErr w:type="spellEnd"/>
      <w:r w:rsidRPr="00751804">
        <w:rPr>
          <w:color w:val="000000" w:themeColor="text1"/>
        </w:rPr>
        <w:t xml:space="preserve"> </w:t>
      </w:r>
      <w:proofErr w:type="spellStart"/>
      <w:r w:rsidRPr="00751804">
        <w:rPr>
          <w:color w:val="000000" w:themeColor="text1"/>
        </w:rPr>
        <w:t>strategjike</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iniciuara</w:t>
      </w:r>
      <w:proofErr w:type="spellEnd"/>
      <w:r w:rsidRPr="00751804">
        <w:rPr>
          <w:color w:val="000000" w:themeColor="text1"/>
        </w:rPr>
        <w:t xml:space="preserve"> </w:t>
      </w:r>
      <w:proofErr w:type="spellStart"/>
      <w:r w:rsidRPr="00751804">
        <w:rPr>
          <w:color w:val="000000" w:themeColor="text1"/>
        </w:rPr>
        <w:t>nga</w:t>
      </w:r>
      <w:proofErr w:type="spellEnd"/>
      <w:r w:rsidRPr="00751804">
        <w:rPr>
          <w:color w:val="000000" w:themeColor="text1"/>
        </w:rPr>
        <w:t xml:space="preserve"> </w:t>
      </w:r>
      <w:proofErr w:type="spellStart"/>
      <w:r w:rsidRPr="00751804">
        <w:rPr>
          <w:color w:val="000000" w:themeColor="text1"/>
        </w:rPr>
        <w:t>Programi</w:t>
      </w:r>
      <w:proofErr w:type="spellEnd"/>
      <w:r w:rsidRPr="00751804">
        <w:rPr>
          <w:color w:val="000000" w:themeColor="text1"/>
        </w:rPr>
        <w:t xml:space="preserve"> </w:t>
      </w:r>
      <w:proofErr w:type="spellStart"/>
      <w:r w:rsidRPr="00751804">
        <w:rPr>
          <w:color w:val="000000" w:themeColor="text1"/>
        </w:rPr>
        <w:t>i</w:t>
      </w:r>
      <w:proofErr w:type="spellEnd"/>
      <w:r w:rsidRPr="00751804">
        <w:rPr>
          <w:color w:val="000000" w:themeColor="text1"/>
        </w:rPr>
        <w:t xml:space="preserve"> </w:t>
      </w:r>
      <w:proofErr w:type="spellStart"/>
      <w:r w:rsidRPr="00751804">
        <w:rPr>
          <w:color w:val="000000" w:themeColor="text1"/>
        </w:rPr>
        <w:t>zhvillimit</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kulturës</w:t>
      </w:r>
      <w:proofErr w:type="spellEnd"/>
      <w:r w:rsidRPr="00751804">
        <w:rPr>
          <w:color w:val="000000" w:themeColor="text1"/>
        </w:rPr>
        <w:t xml:space="preserve"> </w:t>
      </w:r>
      <w:proofErr w:type="spellStart"/>
      <w:r w:rsidRPr="00751804">
        <w:rPr>
          <w:color w:val="000000" w:themeColor="text1"/>
        </w:rPr>
        <w:t>janë</w:t>
      </w:r>
      <w:proofErr w:type="spellEnd"/>
      <w:r w:rsidRPr="00751804">
        <w:rPr>
          <w:color w:val="000000" w:themeColor="text1"/>
        </w:rPr>
        <w:t xml:space="preserve"> </w:t>
      </w:r>
      <w:proofErr w:type="spellStart"/>
      <w:r w:rsidRPr="00751804">
        <w:rPr>
          <w:color w:val="000000" w:themeColor="text1"/>
        </w:rPr>
        <w:t>baza</w:t>
      </w:r>
      <w:proofErr w:type="spellEnd"/>
      <w:r w:rsidRPr="00751804">
        <w:rPr>
          <w:color w:val="000000" w:themeColor="text1"/>
        </w:rPr>
        <w:t xml:space="preserve"> </w:t>
      </w:r>
      <w:proofErr w:type="spellStart"/>
      <w:r w:rsidRPr="00751804">
        <w:rPr>
          <w:color w:val="000000" w:themeColor="text1"/>
        </w:rPr>
        <w:t>për</w:t>
      </w:r>
      <w:proofErr w:type="spellEnd"/>
      <w:r w:rsidRPr="00751804">
        <w:rPr>
          <w:color w:val="000000" w:themeColor="text1"/>
        </w:rPr>
        <w:t xml:space="preserve"> </w:t>
      </w:r>
      <w:proofErr w:type="spellStart"/>
      <w:r w:rsidRPr="00751804">
        <w:rPr>
          <w:color w:val="000000" w:themeColor="text1"/>
        </w:rPr>
        <w:t>zhvillimin</w:t>
      </w:r>
      <w:proofErr w:type="spellEnd"/>
      <w:r w:rsidRPr="00751804">
        <w:rPr>
          <w:color w:val="000000" w:themeColor="text1"/>
        </w:rPr>
        <w:t xml:space="preserve"> e </w:t>
      </w:r>
      <w:proofErr w:type="spellStart"/>
      <w:r w:rsidRPr="00751804">
        <w:rPr>
          <w:color w:val="000000" w:themeColor="text1"/>
        </w:rPr>
        <w:t>planeve</w:t>
      </w:r>
      <w:proofErr w:type="spellEnd"/>
      <w:r w:rsidRPr="00751804">
        <w:rPr>
          <w:color w:val="000000" w:themeColor="text1"/>
        </w:rPr>
        <w:t xml:space="preserve"> </w:t>
      </w:r>
      <w:proofErr w:type="spellStart"/>
      <w:r w:rsidRPr="00751804">
        <w:rPr>
          <w:color w:val="000000" w:themeColor="text1"/>
        </w:rPr>
        <w:t>vjetore</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veprimit</w:t>
      </w:r>
      <w:proofErr w:type="spellEnd"/>
      <w:r w:rsidRPr="00751804">
        <w:rPr>
          <w:color w:val="000000" w:themeColor="text1"/>
        </w:rPr>
        <w:t xml:space="preserve"> </w:t>
      </w:r>
      <w:proofErr w:type="spellStart"/>
      <w:r w:rsidRPr="00751804">
        <w:rPr>
          <w:color w:val="000000" w:themeColor="text1"/>
        </w:rPr>
        <w:t>që</w:t>
      </w:r>
      <w:proofErr w:type="spellEnd"/>
      <w:r w:rsidRPr="00751804">
        <w:rPr>
          <w:color w:val="000000" w:themeColor="text1"/>
        </w:rPr>
        <w:t xml:space="preserve"> </w:t>
      </w:r>
      <w:proofErr w:type="spellStart"/>
      <w:r w:rsidRPr="00751804">
        <w:rPr>
          <w:color w:val="000000" w:themeColor="text1"/>
        </w:rPr>
        <w:t>duhet</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kenë</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përcaktuara</w:t>
      </w:r>
      <w:proofErr w:type="spellEnd"/>
      <w:r w:rsidRPr="00751804">
        <w:rPr>
          <w:color w:val="000000" w:themeColor="text1"/>
        </w:rPr>
        <w:t xml:space="preserve"> </w:t>
      </w:r>
      <w:proofErr w:type="spellStart"/>
      <w:r w:rsidRPr="00751804">
        <w:rPr>
          <w:color w:val="000000" w:themeColor="text1"/>
        </w:rPr>
        <w:t>aktivitete</w:t>
      </w:r>
      <w:proofErr w:type="spellEnd"/>
      <w:r w:rsidRPr="00751804">
        <w:rPr>
          <w:color w:val="000000" w:themeColor="text1"/>
        </w:rPr>
        <w:t xml:space="preserve">, </w:t>
      </w:r>
      <w:proofErr w:type="spellStart"/>
      <w:r w:rsidRPr="00751804">
        <w:rPr>
          <w:color w:val="000000" w:themeColor="text1"/>
        </w:rPr>
        <w:t>linja</w:t>
      </w:r>
      <w:proofErr w:type="spellEnd"/>
      <w:r w:rsidRPr="00751804">
        <w:rPr>
          <w:color w:val="000000" w:themeColor="text1"/>
        </w:rPr>
        <w:t xml:space="preserve"> </w:t>
      </w:r>
      <w:proofErr w:type="spellStart"/>
      <w:r w:rsidRPr="00751804">
        <w:rPr>
          <w:color w:val="000000" w:themeColor="text1"/>
        </w:rPr>
        <w:t>kompetencash</w:t>
      </w:r>
      <w:proofErr w:type="spellEnd"/>
      <w:r w:rsidRPr="00751804">
        <w:rPr>
          <w:color w:val="000000" w:themeColor="text1"/>
        </w:rPr>
        <w:t xml:space="preserve"> </w:t>
      </w:r>
      <w:proofErr w:type="spellStart"/>
      <w:r w:rsidRPr="00751804">
        <w:rPr>
          <w:color w:val="000000" w:themeColor="text1"/>
        </w:rPr>
        <w:t>dhe</w:t>
      </w:r>
      <w:proofErr w:type="spellEnd"/>
      <w:r w:rsidRPr="00751804">
        <w:rPr>
          <w:color w:val="000000" w:themeColor="text1"/>
        </w:rPr>
        <w:t xml:space="preserve"> </w:t>
      </w:r>
      <w:proofErr w:type="spellStart"/>
      <w:r w:rsidRPr="00751804">
        <w:rPr>
          <w:color w:val="000000" w:themeColor="text1"/>
        </w:rPr>
        <w:t>përgjegjësie</w:t>
      </w:r>
      <w:proofErr w:type="spellEnd"/>
      <w:r w:rsidRPr="00751804">
        <w:rPr>
          <w:color w:val="000000" w:themeColor="text1"/>
        </w:rPr>
        <w:t xml:space="preserve">, </w:t>
      </w:r>
      <w:proofErr w:type="spellStart"/>
      <w:r w:rsidRPr="00751804">
        <w:rPr>
          <w:color w:val="000000" w:themeColor="text1"/>
        </w:rPr>
        <w:t>së</w:t>
      </w:r>
      <w:proofErr w:type="spellEnd"/>
      <w:r w:rsidRPr="00751804">
        <w:rPr>
          <w:color w:val="000000" w:themeColor="text1"/>
        </w:rPr>
        <w:t xml:space="preserve"> </w:t>
      </w:r>
      <w:proofErr w:type="spellStart"/>
      <w:r w:rsidRPr="00751804">
        <w:rPr>
          <w:color w:val="000000" w:themeColor="text1"/>
        </w:rPr>
        <w:t>bashku</w:t>
      </w:r>
      <w:proofErr w:type="spellEnd"/>
      <w:r w:rsidRPr="00751804">
        <w:rPr>
          <w:color w:val="000000" w:themeColor="text1"/>
        </w:rPr>
        <w:t xml:space="preserve"> me </w:t>
      </w:r>
      <w:proofErr w:type="spellStart"/>
      <w:r w:rsidRPr="00751804">
        <w:rPr>
          <w:color w:val="000000" w:themeColor="text1"/>
        </w:rPr>
        <w:t>përcaktimin</w:t>
      </w:r>
      <w:proofErr w:type="spellEnd"/>
      <w:r w:rsidRPr="00751804">
        <w:rPr>
          <w:color w:val="000000" w:themeColor="text1"/>
        </w:rPr>
        <w:t xml:space="preserve"> e </w:t>
      </w:r>
      <w:proofErr w:type="spellStart"/>
      <w:r w:rsidRPr="00751804">
        <w:rPr>
          <w:color w:val="000000" w:themeColor="text1"/>
        </w:rPr>
        <w:t>burimeve</w:t>
      </w:r>
      <w:proofErr w:type="spellEnd"/>
      <w:r w:rsidRPr="00751804">
        <w:rPr>
          <w:color w:val="000000" w:themeColor="text1"/>
        </w:rPr>
        <w:t xml:space="preserve"> </w:t>
      </w:r>
      <w:proofErr w:type="spellStart"/>
      <w:r w:rsidRPr="00751804">
        <w:rPr>
          <w:color w:val="000000" w:themeColor="text1"/>
        </w:rPr>
        <w:t>financiare</w:t>
      </w:r>
      <w:proofErr w:type="spellEnd"/>
      <w:r w:rsidRPr="00751804">
        <w:rPr>
          <w:color w:val="000000" w:themeColor="text1"/>
        </w:rPr>
        <w:t xml:space="preserve"> </w:t>
      </w:r>
      <w:proofErr w:type="spellStart"/>
      <w:r w:rsidRPr="00751804">
        <w:rPr>
          <w:color w:val="000000" w:themeColor="text1"/>
        </w:rPr>
        <w:t>për</w:t>
      </w:r>
      <w:proofErr w:type="spellEnd"/>
      <w:r w:rsidRPr="00751804">
        <w:rPr>
          <w:color w:val="000000" w:themeColor="text1"/>
        </w:rPr>
        <w:t xml:space="preserve"> </w:t>
      </w:r>
      <w:proofErr w:type="spellStart"/>
      <w:r w:rsidRPr="00751804">
        <w:rPr>
          <w:color w:val="000000" w:themeColor="text1"/>
        </w:rPr>
        <w:t>zbatimin</w:t>
      </w:r>
      <w:proofErr w:type="spellEnd"/>
      <w:r w:rsidRPr="00751804">
        <w:rPr>
          <w:color w:val="000000" w:themeColor="text1"/>
        </w:rPr>
        <w:t xml:space="preserve"> e </w:t>
      </w:r>
      <w:proofErr w:type="spellStart"/>
      <w:r w:rsidRPr="00751804">
        <w:rPr>
          <w:color w:val="000000" w:themeColor="text1"/>
        </w:rPr>
        <w:t>tyre</w:t>
      </w:r>
      <w:proofErr w:type="spellEnd"/>
      <w:r w:rsidRPr="00751804">
        <w:rPr>
          <w:color w:val="000000" w:themeColor="text1"/>
        </w:rPr>
        <w:t xml:space="preserve">. </w:t>
      </w:r>
      <w:proofErr w:type="spellStart"/>
      <w:r w:rsidRPr="00751804">
        <w:rPr>
          <w:color w:val="000000" w:themeColor="text1"/>
        </w:rPr>
        <w:t>Rekomandohet</w:t>
      </w:r>
      <w:proofErr w:type="spellEnd"/>
      <w:r w:rsidRPr="00751804">
        <w:rPr>
          <w:color w:val="000000" w:themeColor="text1"/>
        </w:rPr>
        <w:t xml:space="preserve"> </w:t>
      </w:r>
      <w:proofErr w:type="spellStart"/>
      <w:r w:rsidRPr="00751804">
        <w:rPr>
          <w:color w:val="000000" w:themeColor="text1"/>
        </w:rPr>
        <w:t>që</w:t>
      </w:r>
      <w:proofErr w:type="spellEnd"/>
      <w:r w:rsidRPr="00751804">
        <w:rPr>
          <w:color w:val="000000" w:themeColor="text1"/>
        </w:rPr>
        <w:t xml:space="preserve"> planet </w:t>
      </w:r>
      <w:proofErr w:type="spellStart"/>
      <w:r w:rsidRPr="00751804">
        <w:rPr>
          <w:color w:val="000000" w:themeColor="text1"/>
        </w:rPr>
        <w:t>vjetore</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veprimit</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miratohen</w:t>
      </w:r>
      <w:proofErr w:type="spellEnd"/>
      <w:r w:rsidRPr="00751804">
        <w:rPr>
          <w:color w:val="000000" w:themeColor="text1"/>
        </w:rPr>
        <w:t xml:space="preserve"> </w:t>
      </w:r>
      <w:proofErr w:type="spellStart"/>
      <w:r w:rsidRPr="00751804">
        <w:rPr>
          <w:color w:val="000000" w:themeColor="text1"/>
        </w:rPr>
        <w:t>dhe</w:t>
      </w:r>
      <w:proofErr w:type="spellEnd"/>
      <w:r w:rsidRPr="00751804">
        <w:rPr>
          <w:color w:val="000000" w:themeColor="text1"/>
        </w:rPr>
        <w:t xml:space="preserve"> </w:t>
      </w:r>
      <w:proofErr w:type="spellStart"/>
      <w:r w:rsidRPr="00751804">
        <w:rPr>
          <w:color w:val="000000" w:themeColor="text1"/>
        </w:rPr>
        <w:t>krijohen</w:t>
      </w:r>
      <w:proofErr w:type="spellEnd"/>
      <w:r w:rsidRPr="00751804">
        <w:rPr>
          <w:color w:val="000000" w:themeColor="text1"/>
        </w:rPr>
        <w:t xml:space="preserve"> </w:t>
      </w:r>
      <w:proofErr w:type="spellStart"/>
      <w:r w:rsidRPr="00751804">
        <w:rPr>
          <w:color w:val="000000" w:themeColor="text1"/>
        </w:rPr>
        <w:t>përmes</w:t>
      </w:r>
      <w:proofErr w:type="spellEnd"/>
      <w:r w:rsidRPr="00751804">
        <w:rPr>
          <w:color w:val="000000" w:themeColor="text1"/>
        </w:rPr>
        <w:t xml:space="preserve"> </w:t>
      </w:r>
      <w:proofErr w:type="spellStart"/>
      <w:r w:rsidRPr="00751804">
        <w:rPr>
          <w:color w:val="000000" w:themeColor="text1"/>
        </w:rPr>
        <w:t>parimit</w:t>
      </w:r>
      <w:proofErr w:type="spellEnd"/>
      <w:r w:rsidRPr="00751804">
        <w:rPr>
          <w:color w:val="000000" w:themeColor="text1"/>
        </w:rPr>
        <w:t xml:space="preserve"> </w:t>
      </w:r>
      <w:proofErr w:type="spellStart"/>
      <w:r w:rsidRPr="00751804">
        <w:rPr>
          <w:color w:val="000000" w:themeColor="text1"/>
        </w:rPr>
        <w:t>pjesëmarrës</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krijimit</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ekipeve</w:t>
      </w:r>
      <w:proofErr w:type="spellEnd"/>
      <w:r w:rsidRPr="00751804">
        <w:rPr>
          <w:color w:val="000000" w:themeColor="text1"/>
        </w:rPr>
        <w:t xml:space="preserve"> </w:t>
      </w:r>
      <w:proofErr w:type="spellStart"/>
      <w:r w:rsidRPr="00751804">
        <w:rPr>
          <w:color w:val="000000" w:themeColor="text1"/>
        </w:rPr>
        <w:t>të</w:t>
      </w:r>
      <w:proofErr w:type="spellEnd"/>
      <w:r w:rsidRPr="00751804">
        <w:rPr>
          <w:color w:val="000000" w:themeColor="text1"/>
        </w:rPr>
        <w:t xml:space="preserve"> </w:t>
      </w:r>
      <w:proofErr w:type="spellStart"/>
      <w:r w:rsidRPr="00751804">
        <w:rPr>
          <w:color w:val="000000" w:themeColor="text1"/>
        </w:rPr>
        <w:t>projektit</w:t>
      </w:r>
      <w:proofErr w:type="spellEnd"/>
      <w:r w:rsidRPr="00751804">
        <w:rPr>
          <w:color w:val="000000" w:themeColor="text1"/>
        </w:rPr>
        <w:t xml:space="preserve"> </w:t>
      </w:r>
      <w:proofErr w:type="spellStart"/>
      <w:r w:rsidRPr="00751804">
        <w:rPr>
          <w:color w:val="000000" w:themeColor="text1"/>
        </w:rPr>
        <w:t>për</w:t>
      </w:r>
      <w:proofErr w:type="spellEnd"/>
      <w:r w:rsidRPr="00751804">
        <w:rPr>
          <w:color w:val="000000" w:themeColor="text1"/>
        </w:rPr>
        <w:t xml:space="preserve"> </w:t>
      </w:r>
      <w:proofErr w:type="spellStart"/>
      <w:r w:rsidRPr="00751804">
        <w:rPr>
          <w:color w:val="000000" w:themeColor="text1"/>
        </w:rPr>
        <w:t>konceptimin</w:t>
      </w:r>
      <w:proofErr w:type="spellEnd"/>
      <w:r w:rsidRPr="00751804">
        <w:rPr>
          <w:color w:val="000000" w:themeColor="text1"/>
        </w:rPr>
        <w:t xml:space="preserve"> </w:t>
      </w:r>
      <w:proofErr w:type="spellStart"/>
      <w:r w:rsidRPr="00751804">
        <w:rPr>
          <w:color w:val="000000" w:themeColor="text1"/>
        </w:rPr>
        <w:t>dhe</w:t>
      </w:r>
      <w:proofErr w:type="spellEnd"/>
      <w:r w:rsidRPr="00751804">
        <w:rPr>
          <w:color w:val="000000" w:themeColor="text1"/>
        </w:rPr>
        <w:t xml:space="preserve"> </w:t>
      </w:r>
      <w:proofErr w:type="spellStart"/>
      <w:r w:rsidRPr="00751804">
        <w:rPr>
          <w:color w:val="000000" w:themeColor="text1"/>
        </w:rPr>
        <w:t>zbatimin</w:t>
      </w:r>
      <w:proofErr w:type="spellEnd"/>
      <w:r w:rsidRPr="00751804">
        <w:rPr>
          <w:color w:val="000000" w:themeColor="text1"/>
        </w:rPr>
        <w:t xml:space="preserve"> e </w:t>
      </w:r>
      <w:proofErr w:type="spellStart"/>
      <w:r w:rsidRPr="00751804">
        <w:rPr>
          <w:color w:val="000000" w:themeColor="text1"/>
        </w:rPr>
        <w:t>aktiviteteve</w:t>
      </w:r>
      <w:proofErr w:type="spellEnd"/>
      <w:r w:rsidRPr="00751804">
        <w:rPr>
          <w:color w:val="000000" w:themeColor="text1"/>
        </w:rPr>
        <w:t>.</w:t>
      </w:r>
    </w:p>
    <w:p w14:paraId="62C0DD28" w14:textId="77777777" w:rsidR="008C3E10" w:rsidRPr="000133A0" w:rsidRDefault="008C3E10" w:rsidP="00EE2BA9">
      <w:pPr>
        <w:pStyle w:val="Default"/>
        <w:spacing w:line="276" w:lineRule="auto"/>
        <w:jc w:val="both"/>
        <w:rPr>
          <w:color w:val="000000" w:themeColor="text1"/>
        </w:rPr>
      </w:pPr>
    </w:p>
    <w:p w14:paraId="2DDE4EFA" w14:textId="3045E677" w:rsidR="00EE2BA9" w:rsidRDefault="00D7115D" w:rsidP="000B3B73">
      <w:pPr>
        <w:pStyle w:val="Default"/>
        <w:numPr>
          <w:ilvl w:val="1"/>
          <w:numId w:val="19"/>
        </w:numPr>
        <w:spacing w:line="276" w:lineRule="auto"/>
        <w:jc w:val="both"/>
        <w:rPr>
          <w:rFonts w:ascii="Times New Roman" w:hAnsi="Times New Roman" w:cs="Times New Roman"/>
          <w:b/>
          <w:color w:val="000000" w:themeColor="text1"/>
        </w:rPr>
      </w:pPr>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Vizioni</w:t>
      </w:r>
      <w:proofErr w:type="spellEnd"/>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i</w:t>
      </w:r>
      <w:proofErr w:type="spellEnd"/>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zhvillimit</w:t>
      </w:r>
      <w:proofErr w:type="spellEnd"/>
      <w:r w:rsidRPr="00D7115D">
        <w:rPr>
          <w:rFonts w:ascii="Times New Roman" w:hAnsi="Times New Roman" w:cs="Times New Roman"/>
          <w:b/>
          <w:color w:val="000000" w:themeColor="text1"/>
        </w:rPr>
        <w:t xml:space="preserve"> </w:t>
      </w:r>
      <w:proofErr w:type="spellStart"/>
      <w:r w:rsidR="004D2AD8">
        <w:rPr>
          <w:rFonts w:ascii="Times New Roman" w:hAnsi="Times New Roman" w:cs="Times New Roman"/>
          <w:b/>
          <w:color w:val="000000" w:themeColor="text1"/>
        </w:rPr>
        <w:t>të</w:t>
      </w:r>
      <w:proofErr w:type="spellEnd"/>
      <w:r w:rsidR="004D2AD8">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kultur</w:t>
      </w:r>
      <w:r w:rsidR="004D2AD8">
        <w:rPr>
          <w:rFonts w:ascii="Times New Roman" w:hAnsi="Times New Roman" w:cs="Times New Roman"/>
          <w:b/>
          <w:color w:val="000000" w:themeColor="text1"/>
        </w:rPr>
        <w:t>ës</w:t>
      </w:r>
      <w:proofErr w:type="spellEnd"/>
    </w:p>
    <w:p w14:paraId="6169F7CA" w14:textId="77777777" w:rsidR="00AC418D" w:rsidRDefault="00AC418D" w:rsidP="00AC418D">
      <w:pPr>
        <w:pStyle w:val="Default"/>
        <w:spacing w:line="276" w:lineRule="auto"/>
        <w:jc w:val="both"/>
        <w:rPr>
          <w:rFonts w:ascii="Times New Roman" w:hAnsi="Times New Roman" w:cs="Times New Roman"/>
          <w:b/>
          <w:color w:val="000000" w:themeColor="text1"/>
        </w:rPr>
      </w:pPr>
    </w:p>
    <w:p w14:paraId="3953EFA7" w14:textId="0F6860FA" w:rsidR="00AC418D" w:rsidRPr="00206486" w:rsidRDefault="009E65D6" w:rsidP="00206486">
      <w:pPr>
        <w:spacing w:line="360" w:lineRule="auto"/>
        <w:jc w:val="both"/>
        <w:rPr>
          <w:rFonts w:ascii="Times New Roman" w:hAnsi="Times New Roman" w:cs="Times New Roman"/>
          <w:sz w:val="24"/>
          <w:szCs w:val="24"/>
          <w:lang w:val="sr-Latn-CS"/>
        </w:rPr>
      </w:pPr>
      <w:r w:rsidRPr="009E65D6">
        <w:rPr>
          <w:rFonts w:ascii="Times New Roman" w:hAnsi="Times New Roman" w:cs="Times New Roman"/>
          <w:sz w:val="24"/>
          <w:szCs w:val="24"/>
          <w:lang w:val="sr-Latn-CS"/>
        </w:rPr>
        <w:t>Zhvillimi kulturor dhe të gjithë elementët që e bëjnë atë kanë për qëllim krijimin e një atlasi kulturor dhe territorin e organizuar kulturalisht të Komunës së Tuzit si një sistem i qëndrueshëm dhe i njohur që kontribuon në identitetin dhe imazhin e qytetit dhe komunitetit. Vizioni i zhvillimit kulturor duhet të shoqërohet me hartimin dhe ridizajnimin e sistemit kulturor në një sërë aspektesh: përcaktimi i standardeve artistike, zhvillimi i nevojave kulturore, vlerësimi i punës së institucioneve kulturore dhe programeve të tyre, nxitja e prodhimit artistik, përmirësimit të sistemit të financimit, edukimit të personelit të munguar dhe veçanërisht edukimit në fusha të reja të profesionit në kulturë, duke krijuar kushte për forma dhe forma të reja të prodhimit kulturor.</w:t>
      </w:r>
      <w:r>
        <w:rPr>
          <w:rFonts w:ascii="Times New Roman" w:hAnsi="Times New Roman" w:cs="Times New Roman"/>
          <w:sz w:val="24"/>
          <w:szCs w:val="24"/>
          <w:lang w:val="sr-Latn-CS"/>
        </w:rPr>
        <w:t xml:space="preserve"> </w:t>
      </w:r>
      <w:r w:rsidR="001133C4" w:rsidRPr="001133C4">
        <w:rPr>
          <w:rFonts w:ascii="Times New Roman" w:hAnsi="Times New Roman" w:cs="Times New Roman"/>
          <w:sz w:val="24"/>
          <w:szCs w:val="24"/>
          <w:lang w:val="sr-Latn-CS"/>
        </w:rPr>
        <w:t>Ridizajnimi është në fakt nevoja për një praktikë dhe logjikë të re akterësh në fushën e kulturës, hapësira të reja, organizim të ri dhe përmbajtje më të larmishme programatike me modele biznesi dhe financimi domosdoshmërisht më efikase që nuk mbështeten në mënyrë dominuese vetëm në mjetet buxhetore.</w:t>
      </w:r>
    </w:p>
    <w:p w14:paraId="07094998" w14:textId="77777777" w:rsidR="000B3B73" w:rsidRPr="00EE2BA9" w:rsidRDefault="000B3B73" w:rsidP="000B3B73">
      <w:pPr>
        <w:pStyle w:val="Default"/>
        <w:spacing w:line="276" w:lineRule="auto"/>
        <w:ind w:left="1080"/>
        <w:jc w:val="both"/>
        <w:rPr>
          <w:rFonts w:ascii="Times New Roman" w:hAnsi="Times New Roman" w:cs="Times New Roman"/>
          <w:b/>
          <w:color w:val="000000" w:themeColor="text1"/>
        </w:rPr>
      </w:pPr>
    </w:p>
    <w:p w14:paraId="44889294" w14:textId="627A9630" w:rsidR="00EE2BA9" w:rsidRDefault="00D7115D" w:rsidP="000B3B73">
      <w:pPr>
        <w:pStyle w:val="Default"/>
        <w:numPr>
          <w:ilvl w:val="1"/>
          <w:numId w:val="19"/>
        </w:numPr>
        <w:spacing w:line="276"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Qëllimet</w:t>
      </w:r>
      <w:proofErr w:type="spellEnd"/>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strategjike</w:t>
      </w:r>
      <w:proofErr w:type="spellEnd"/>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të</w:t>
      </w:r>
      <w:proofErr w:type="spellEnd"/>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zhvillimit</w:t>
      </w:r>
      <w:proofErr w:type="spellEnd"/>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kulturor</w:t>
      </w:r>
      <w:proofErr w:type="spellEnd"/>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dhe</w:t>
      </w:r>
      <w:proofErr w:type="spellEnd"/>
      <w:r w:rsidRPr="00D7115D">
        <w:rPr>
          <w:rFonts w:ascii="Times New Roman" w:hAnsi="Times New Roman" w:cs="Times New Roman"/>
          <w:b/>
          <w:color w:val="000000" w:themeColor="text1"/>
        </w:rPr>
        <w:t xml:space="preserve"> </w:t>
      </w:r>
      <w:proofErr w:type="spellStart"/>
      <w:r w:rsidRPr="00D7115D">
        <w:rPr>
          <w:rFonts w:ascii="Times New Roman" w:hAnsi="Times New Roman" w:cs="Times New Roman"/>
          <w:b/>
          <w:color w:val="000000" w:themeColor="text1"/>
        </w:rPr>
        <w:t>rekomandimet</w:t>
      </w:r>
      <w:proofErr w:type="spellEnd"/>
    </w:p>
    <w:p w14:paraId="4002880E" w14:textId="77777777" w:rsidR="0093208E" w:rsidRDefault="0093208E" w:rsidP="0093208E">
      <w:pPr>
        <w:pStyle w:val="Default"/>
        <w:spacing w:line="276" w:lineRule="auto"/>
        <w:rPr>
          <w:rFonts w:ascii="Times New Roman" w:hAnsi="Times New Roman" w:cs="Times New Roman"/>
          <w:b/>
          <w:color w:val="000000" w:themeColor="text1"/>
        </w:rPr>
      </w:pPr>
    </w:p>
    <w:p w14:paraId="3C2A4832" w14:textId="77777777" w:rsidR="0093208E" w:rsidRDefault="0093208E" w:rsidP="0093208E">
      <w:pPr>
        <w:pStyle w:val="Default"/>
        <w:spacing w:line="276" w:lineRule="auto"/>
        <w:rPr>
          <w:rFonts w:ascii="Times New Roman" w:hAnsi="Times New Roman" w:cs="Times New Roman"/>
          <w:b/>
          <w:color w:val="000000" w:themeColor="text1"/>
        </w:rPr>
      </w:pPr>
    </w:p>
    <w:p w14:paraId="7190D7E0" w14:textId="097135A5" w:rsidR="0093208E" w:rsidRDefault="001133C4" w:rsidP="0093208E">
      <w:pPr>
        <w:pStyle w:val="Default"/>
        <w:spacing w:line="360" w:lineRule="auto"/>
        <w:jc w:val="both"/>
        <w:rPr>
          <w:rFonts w:ascii="Times New Roman" w:hAnsi="Times New Roman" w:cs="Times New Roman"/>
          <w:color w:val="000000" w:themeColor="text1"/>
        </w:rPr>
      </w:pPr>
      <w:proofErr w:type="spellStart"/>
      <w:r w:rsidRPr="001133C4">
        <w:rPr>
          <w:rFonts w:ascii="Times New Roman" w:hAnsi="Times New Roman" w:cs="Times New Roman"/>
          <w:color w:val="000000" w:themeColor="text1"/>
        </w:rPr>
        <w:t>Qëllimet</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strategjike</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të</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zhvillimit</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të</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kulturës</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dhe</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rekomandimet</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përcaktohen</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përmes</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katër</w:t>
      </w:r>
      <w:proofErr w:type="spellEnd"/>
      <w:r w:rsidRPr="001133C4">
        <w:rPr>
          <w:rFonts w:ascii="Times New Roman" w:hAnsi="Times New Roman" w:cs="Times New Roman"/>
          <w:color w:val="000000" w:themeColor="text1"/>
        </w:rPr>
        <w:t xml:space="preserve"> </w:t>
      </w:r>
      <w:proofErr w:type="spellStart"/>
      <w:r w:rsidRPr="001133C4">
        <w:rPr>
          <w:rFonts w:ascii="Times New Roman" w:hAnsi="Times New Roman" w:cs="Times New Roman"/>
          <w:color w:val="000000" w:themeColor="text1"/>
        </w:rPr>
        <w:t>segmenteve</w:t>
      </w:r>
      <w:proofErr w:type="spellEnd"/>
      <w:r w:rsidRPr="001133C4">
        <w:rPr>
          <w:rFonts w:ascii="Times New Roman" w:hAnsi="Times New Roman" w:cs="Times New Roman"/>
          <w:color w:val="000000" w:themeColor="text1"/>
        </w:rPr>
        <w:t>:</w:t>
      </w:r>
    </w:p>
    <w:p w14:paraId="5723BB61" w14:textId="77777777" w:rsidR="001133C4" w:rsidRPr="0093208E" w:rsidRDefault="001133C4" w:rsidP="0093208E">
      <w:pPr>
        <w:pStyle w:val="Default"/>
        <w:spacing w:line="360" w:lineRule="auto"/>
        <w:jc w:val="both"/>
        <w:rPr>
          <w:rFonts w:ascii="Times New Roman" w:hAnsi="Times New Roman" w:cs="Times New Roman"/>
          <w:color w:val="000000" w:themeColor="text1"/>
        </w:rPr>
      </w:pPr>
    </w:p>
    <w:p w14:paraId="0282416E" w14:textId="1965FC96" w:rsidR="00A84B53" w:rsidRDefault="00A84B53" w:rsidP="0093208E">
      <w:pPr>
        <w:pStyle w:val="Default"/>
        <w:numPr>
          <w:ilvl w:val="0"/>
          <w:numId w:val="37"/>
        </w:numPr>
        <w:spacing w:line="360" w:lineRule="auto"/>
        <w:jc w:val="both"/>
        <w:rPr>
          <w:rFonts w:ascii="Times New Roman" w:hAnsi="Times New Roman" w:cs="Times New Roman"/>
          <w:color w:val="000000" w:themeColor="text1"/>
        </w:rPr>
      </w:pPr>
      <w:proofErr w:type="spellStart"/>
      <w:r w:rsidRPr="00A84B53">
        <w:rPr>
          <w:rFonts w:ascii="Times New Roman" w:hAnsi="Times New Roman" w:cs="Times New Roman"/>
          <w:color w:val="000000" w:themeColor="text1"/>
        </w:rPr>
        <w:t>Reforma</w:t>
      </w:r>
      <w:proofErr w:type="spellEnd"/>
      <w:r w:rsidRPr="00A84B53">
        <w:rPr>
          <w:rFonts w:ascii="Times New Roman" w:hAnsi="Times New Roman" w:cs="Times New Roman"/>
          <w:color w:val="000000" w:themeColor="text1"/>
        </w:rPr>
        <w:t xml:space="preserve"> </w:t>
      </w:r>
      <w:proofErr w:type="spellStart"/>
      <w:r w:rsidR="004D2AD8">
        <w:rPr>
          <w:rFonts w:ascii="Times New Roman" w:hAnsi="Times New Roman" w:cs="Times New Roman"/>
          <w:color w:val="000000" w:themeColor="text1"/>
        </w:rPr>
        <w:t>institucionale</w:t>
      </w:r>
      <w:proofErr w:type="spellEnd"/>
      <w:r w:rsidR="004D2AD8">
        <w:rPr>
          <w:rFonts w:ascii="Times New Roman" w:hAnsi="Times New Roman" w:cs="Times New Roman"/>
          <w:color w:val="000000" w:themeColor="text1"/>
        </w:rPr>
        <w:t xml:space="preserve"> </w:t>
      </w:r>
      <w:proofErr w:type="spellStart"/>
      <w:r w:rsidR="004D2AD8">
        <w:rPr>
          <w:rFonts w:ascii="Times New Roman" w:hAnsi="Times New Roman" w:cs="Times New Roman"/>
          <w:color w:val="000000" w:themeColor="text1"/>
        </w:rPr>
        <w:t>dhe</w:t>
      </w:r>
      <w:proofErr w:type="spellEnd"/>
      <w:r w:rsidR="004D2AD8">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financimi</w:t>
      </w:r>
      <w:proofErr w:type="spellEnd"/>
      <w:r w:rsidRPr="00A84B53">
        <w:rPr>
          <w:rFonts w:ascii="Times New Roman" w:hAnsi="Times New Roman" w:cs="Times New Roman"/>
          <w:color w:val="000000" w:themeColor="text1"/>
        </w:rPr>
        <w:t xml:space="preserve"> </w:t>
      </w:r>
    </w:p>
    <w:p w14:paraId="3F8B118A" w14:textId="4CCA288B" w:rsidR="00A84B53" w:rsidRDefault="00A84B53" w:rsidP="0093208E">
      <w:pPr>
        <w:pStyle w:val="Default"/>
        <w:numPr>
          <w:ilvl w:val="0"/>
          <w:numId w:val="37"/>
        </w:numPr>
        <w:spacing w:line="360" w:lineRule="auto"/>
        <w:jc w:val="both"/>
        <w:rPr>
          <w:rFonts w:ascii="Times New Roman" w:hAnsi="Times New Roman" w:cs="Times New Roman"/>
          <w:color w:val="000000" w:themeColor="text1"/>
        </w:rPr>
      </w:pPr>
      <w:proofErr w:type="spellStart"/>
      <w:r w:rsidRPr="00A84B53">
        <w:rPr>
          <w:rFonts w:ascii="Times New Roman" w:hAnsi="Times New Roman" w:cs="Times New Roman"/>
          <w:color w:val="000000" w:themeColor="text1"/>
        </w:rPr>
        <w:t>Komunikimi</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dhe</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dialogu</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ndërkulturor</w:t>
      </w:r>
      <w:proofErr w:type="spellEnd"/>
    </w:p>
    <w:p w14:paraId="6E246B06" w14:textId="16FB3E20" w:rsidR="00A84B53" w:rsidRDefault="00A84B53" w:rsidP="0093208E">
      <w:pPr>
        <w:pStyle w:val="Default"/>
        <w:numPr>
          <w:ilvl w:val="0"/>
          <w:numId w:val="37"/>
        </w:numPr>
        <w:spacing w:line="360" w:lineRule="auto"/>
        <w:jc w:val="both"/>
        <w:rPr>
          <w:rFonts w:ascii="Times New Roman" w:hAnsi="Times New Roman" w:cs="Times New Roman"/>
          <w:color w:val="000000" w:themeColor="text1"/>
        </w:rPr>
      </w:pPr>
      <w:proofErr w:type="spellStart"/>
      <w:r w:rsidRPr="00A84B53">
        <w:rPr>
          <w:rFonts w:ascii="Times New Roman" w:hAnsi="Times New Roman" w:cs="Times New Roman"/>
          <w:color w:val="000000" w:themeColor="text1"/>
        </w:rPr>
        <w:lastRenderedPageBreak/>
        <w:t>Mbështetje</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për</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zhvillimin</w:t>
      </w:r>
      <w:proofErr w:type="spellEnd"/>
      <w:r w:rsidRPr="00A84B53">
        <w:rPr>
          <w:rFonts w:ascii="Times New Roman" w:hAnsi="Times New Roman" w:cs="Times New Roman"/>
          <w:color w:val="000000" w:themeColor="text1"/>
        </w:rPr>
        <w:t xml:space="preserve"> e </w:t>
      </w:r>
      <w:proofErr w:type="spellStart"/>
      <w:r w:rsidRPr="00A84B53">
        <w:rPr>
          <w:rFonts w:ascii="Times New Roman" w:hAnsi="Times New Roman" w:cs="Times New Roman"/>
          <w:color w:val="000000" w:themeColor="text1"/>
        </w:rPr>
        <w:t>një</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sistemi</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të</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plotë</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kulturor</w:t>
      </w:r>
      <w:proofErr w:type="spellEnd"/>
    </w:p>
    <w:p w14:paraId="72D950A7" w14:textId="28D39645" w:rsidR="00A84B53" w:rsidRPr="0093208E" w:rsidRDefault="00A84B53" w:rsidP="0093208E">
      <w:pPr>
        <w:pStyle w:val="Default"/>
        <w:numPr>
          <w:ilvl w:val="0"/>
          <w:numId w:val="37"/>
        </w:numPr>
        <w:spacing w:line="360" w:lineRule="auto"/>
        <w:jc w:val="both"/>
        <w:rPr>
          <w:rFonts w:ascii="Times New Roman" w:hAnsi="Times New Roman" w:cs="Times New Roman"/>
          <w:color w:val="000000" w:themeColor="text1"/>
        </w:rPr>
      </w:pPr>
      <w:proofErr w:type="spellStart"/>
      <w:r w:rsidRPr="00A84B53">
        <w:rPr>
          <w:rFonts w:ascii="Times New Roman" w:hAnsi="Times New Roman" w:cs="Times New Roman"/>
          <w:color w:val="000000" w:themeColor="text1"/>
        </w:rPr>
        <w:t>Monitorimi</w:t>
      </w:r>
      <w:proofErr w:type="spellEnd"/>
      <w:r w:rsidRPr="00A84B53">
        <w:rPr>
          <w:rFonts w:ascii="Times New Roman" w:hAnsi="Times New Roman" w:cs="Times New Roman"/>
          <w:color w:val="000000" w:themeColor="text1"/>
        </w:rPr>
        <w:t xml:space="preserve"> </w:t>
      </w:r>
      <w:proofErr w:type="spellStart"/>
      <w:r w:rsidRPr="00A84B53">
        <w:rPr>
          <w:rFonts w:ascii="Times New Roman" w:hAnsi="Times New Roman" w:cs="Times New Roman"/>
          <w:color w:val="000000" w:themeColor="text1"/>
        </w:rPr>
        <w:t>dhe</w:t>
      </w:r>
      <w:proofErr w:type="spellEnd"/>
      <w:r w:rsidRPr="00A84B53">
        <w:rPr>
          <w:rFonts w:ascii="Times New Roman" w:hAnsi="Times New Roman" w:cs="Times New Roman"/>
          <w:color w:val="000000" w:themeColor="text1"/>
        </w:rPr>
        <w:t xml:space="preserve"> </w:t>
      </w:r>
      <w:proofErr w:type="spellStart"/>
      <w:r w:rsidR="004D2AD8">
        <w:rPr>
          <w:rFonts w:ascii="Times New Roman" w:hAnsi="Times New Roman" w:cs="Times New Roman"/>
          <w:color w:val="000000" w:themeColor="text1"/>
        </w:rPr>
        <w:t>evoluimi</w:t>
      </w:r>
      <w:proofErr w:type="spellEnd"/>
    </w:p>
    <w:p w14:paraId="5588B244" w14:textId="77777777" w:rsidR="00E652AF" w:rsidRDefault="00E652AF" w:rsidP="00E652AF">
      <w:pPr>
        <w:pStyle w:val="Default"/>
        <w:spacing w:line="276" w:lineRule="auto"/>
        <w:rPr>
          <w:rFonts w:ascii="Times New Roman" w:hAnsi="Times New Roman" w:cs="Times New Roman"/>
          <w:b/>
          <w:color w:val="000000" w:themeColor="text1"/>
        </w:rPr>
      </w:pPr>
    </w:p>
    <w:p w14:paraId="23F14164" w14:textId="77777777" w:rsidR="00206486" w:rsidRPr="00F50246" w:rsidRDefault="00206486" w:rsidP="00206486">
      <w:pPr>
        <w:pStyle w:val="Default"/>
        <w:spacing w:line="276" w:lineRule="auto"/>
        <w:jc w:val="both"/>
        <w:rPr>
          <w:b/>
          <w:color w:val="C0504D" w:themeColor="accent2"/>
          <w:sz w:val="28"/>
          <w:szCs w:val="28"/>
        </w:rPr>
      </w:pPr>
    </w:p>
    <w:p w14:paraId="796662FB" w14:textId="0D17BC42" w:rsidR="00206486" w:rsidRPr="009077F7" w:rsidRDefault="00206486" w:rsidP="00206486">
      <w:pPr>
        <w:pStyle w:val="Default"/>
        <w:spacing w:line="276" w:lineRule="auto"/>
        <w:jc w:val="both"/>
        <w:rPr>
          <w:b/>
          <w:color w:val="000000" w:themeColor="text1"/>
        </w:rPr>
      </w:pPr>
      <w:r w:rsidRPr="009077F7">
        <w:rPr>
          <w:b/>
          <w:color w:val="000000" w:themeColor="text1"/>
        </w:rPr>
        <w:t xml:space="preserve">1. </w:t>
      </w:r>
      <w:proofErr w:type="spellStart"/>
      <w:r w:rsidR="00F56263" w:rsidRPr="00F56263">
        <w:rPr>
          <w:b/>
          <w:color w:val="000000" w:themeColor="text1"/>
        </w:rPr>
        <w:t>Reforma</w:t>
      </w:r>
      <w:proofErr w:type="spellEnd"/>
      <w:r w:rsidR="00F56263" w:rsidRPr="00F56263">
        <w:rPr>
          <w:b/>
          <w:color w:val="000000" w:themeColor="text1"/>
        </w:rPr>
        <w:t xml:space="preserve"> </w:t>
      </w:r>
      <w:proofErr w:type="spellStart"/>
      <w:r w:rsidR="00F56263" w:rsidRPr="00F56263">
        <w:rPr>
          <w:b/>
          <w:color w:val="000000" w:themeColor="text1"/>
        </w:rPr>
        <w:t>institucionale</w:t>
      </w:r>
      <w:proofErr w:type="spellEnd"/>
      <w:r w:rsidR="00F56263" w:rsidRPr="00F56263">
        <w:rPr>
          <w:b/>
          <w:color w:val="000000" w:themeColor="text1"/>
        </w:rPr>
        <w:t xml:space="preserve"> </w:t>
      </w:r>
      <w:proofErr w:type="spellStart"/>
      <w:r w:rsidR="00F56263" w:rsidRPr="00F56263">
        <w:rPr>
          <w:b/>
          <w:color w:val="000000" w:themeColor="text1"/>
        </w:rPr>
        <w:t>dhe</w:t>
      </w:r>
      <w:proofErr w:type="spellEnd"/>
      <w:r w:rsidR="00F56263" w:rsidRPr="00F56263">
        <w:rPr>
          <w:b/>
          <w:color w:val="000000" w:themeColor="text1"/>
        </w:rPr>
        <w:t xml:space="preserve"> </w:t>
      </w:r>
      <w:proofErr w:type="spellStart"/>
      <w:r w:rsidR="00F56263" w:rsidRPr="00F56263">
        <w:rPr>
          <w:b/>
          <w:color w:val="000000" w:themeColor="text1"/>
        </w:rPr>
        <w:t>financimi</w:t>
      </w:r>
      <w:proofErr w:type="spellEnd"/>
      <w:r w:rsidR="00F56263" w:rsidRPr="00F56263">
        <w:rPr>
          <w:b/>
          <w:color w:val="000000" w:themeColor="text1"/>
        </w:rPr>
        <w:t xml:space="preserve"> </w:t>
      </w:r>
    </w:p>
    <w:p w14:paraId="67F0263A" w14:textId="77777777" w:rsidR="00206486" w:rsidRPr="00F50246" w:rsidRDefault="00206486" w:rsidP="00206486">
      <w:pPr>
        <w:pStyle w:val="Default"/>
        <w:spacing w:line="276" w:lineRule="auto"/>
        <w:jc w:val="both"/>
        <w:rPr>
          <w:color w:val="000000" w:themeColor="text1"/>
        </w:rPr>
      </w:pPr>
    </w:p>
    <w:p w14:paraId="673A2762" w14:textId="39C7121D" w:rsidR="00206486" w:rsidRPr="001E00C3" w:rsidRDefault="00FE488A" w:rsidP="001E00C3">
      <w:pPr>
        <w:pStyle w:val="Default"/>
        <w:spacing w:line="360" w:lineRule="auto"/>
        <w:jc w:val="both"/>
        <w:rPr>
          <w:rFonts w:ascii="Times New Roman" w:hAnsi="Times New Roman" w:cs="Times New Roman"/>
          <w:color w:val="000000" w:themeColor="text1"/>
        </w:rPr>
      </w:pPr>
      <w:proofErr w:type="spellStart"/>
      <w:r w:rsidRPr="00FE488A">
        <w:rPr>
          <w:rFonts w:ascii="Times New Roman" w:hAnsi="Times New Roman" w:cs="Times New Roman"/>
          <w:color w:val="000000" w:themeColor="text1"/>
        </w:rPr>
        <w:t>Reforma</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institucionale</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definohet</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përmes</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katër</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segmenteve</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të</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veprimit</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dhe</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zgjidhjeve</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strategjike</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në</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lidhje</w:t>
      </w:r>
      <w:proofErr w:type="spellEnd"/>
      <w:r w:rsidRPr="00FE488A">
        <w:rPr>
          <w:rFonts w:ascii="Times New Roman" w:hAnsi="Times New Roman" w:cs="Times New Roman"/>
          <w:color w:val="000000" w:themeColor="text1"/>
        </w:rPr>
        <w:t xml:space="preserve"> me </w:t>
      </w:r>
      <w:proofErr w:type="spellStart"/>
      <w:r w:rsidRPr="00FE488A">
        <w:rPr>
          <w:rFonts w:ascii="Times New Roman" w:hAnsi="Times New Roman" w:cs="Times New Roman"/>
          <w:color w:val="000000" w:themeColor="text1"/>
        </w:rPr>
        <w:t>Sekretariatin</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për</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vetëqeverisje</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lokale</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dhe</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zhvillimin</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institucional</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të</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sektorit</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të</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kulturës</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nën</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juridiksionin</w:t>
      </w:r>
      <w:proofErr w:type="spellEnd"/>
      <w:r w:rsidRPr="00FE488A">
        <w:rPr>
          <w:rFonts w:ascii="Times New Roman" w:hAnsi="Times New Roman" w:cs="Times New Roman"/>
          <w:color w:val="000000" w:themeColor="text1"/>
        </w:rPr>
        <w:t xml:space="preserve"> e </w:t>
      </w:r>
      <w:proofErr w:type="spellStart"/>
      <w:r w:rsidRPr="00FE488A">
        <w:rPr>
          <w:rFonts w:ascii="Times New Roman" w:hAnsi="Times New Roman" w:cs="Times New Roman"/>
          <w:color w:val="000000" w:themeColor="text1"/>
        </w:rPr>
        <w:t>administratës</w:t>
      </w:r>
      <w:proofErr w:type="spellEnd"/>
      <w:r w:rsidRPr="00FE488A">
        <w:rPr>
          <w:rFonts w:ascii="Times New Roman" w:hAnsi="Times New Roman" w:cs="Times New Roman"/>
          <w:color w:val="000000" w:themeColor="text1"/>
        </w:rPr>
        <w:t xml:space="preserve"> </w:t>
      </w:r>
      <w:proofErr w:type="spellStart"/>
      <w:r w:rsidRPr="00FE488A">
        <w:rPr>
          <w:rFonts w:ascii="Times New Roman" w:hAnsi="Times New Roman" w:cs="Times New Roman"/>
          <w:color w:val="000000" w:themeColor="text1"/>
        </w:rPr>
        <w:t>lokale</w:t>
      </w:r>
      <w:proofErr w:type="spellEnd"/>
      <w:r w:rsidRPr="00FE488A">
        <w:rPr>
          <w:rFonts w:ascii="Times New Roman" w:hAnsi="Times New Roman" w:cs="Times New Roman"/>
          <w:color w:val="000000" w:themeColor="text1"/>
        </w:rPr>
        <w:t>.</w:t>
      </w:r>
    </w:p>
    <w:p w14:paraId="3D05BDE2" w14:textId="4E886C65" w:rsidR="00206486" w:rsidRPr="001E00C3" w:rsidRDefault="00206486" w:rsidP="001E00C3">
      <w:pPr>
        <w:pStyle w:val="Default"/>
        <w:spacing w:line="360" w:lineRule="auto"/>
        <w:jc w:val="both"/>
        <w:rPr>
          <w:rFonts w:ascii="Times New Roman" w:hAnsi="Times New Roman" w:cs="Times New Roman"/>
          <w:color w:val="000000" w:themeColor="text1"/>
        </w:rPr>
      </w:pPr>
      <w:r w:rsidRPr="001E00C3">
        <w:rPr>
          <w:rFonts w:ascii="Times New Roman" w:hAnsi="Times New Roman" w:cs="Times New Roman"/>
          <w:b/>
          <w:color w:val="000000" w:themeColor="text1"/>
        </w:rPr>
        <w:t>1.</w:t>
      </w:r>
      <w:r w:rsidRPr="001E00C3">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Sekretariati</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për</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vetëqeverisje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lokale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përmes</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aspekteve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kadrovike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dhe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buxhetore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duhet</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të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forcojë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kapacitetet</w:t>
      </w:r>
      <w:proofErr w:type="spellEnd"/>
      <w:r w:rsidR="00936607" w:rsidRPr="00936607">
        <w:rPr>
          <w:rFonts w:ascii="Times New Roman" w:hAnsi="Times New Roman" w:cs="Times New Roman"/>
          <w:color w:val="000000" w:themeColor="text1"/>
        </w:rPr>
        <w:t xml:space="preserve"> e </w:t>
      </w:r>
      <w:proofErr w:type="spellStart"/>
      <w:r w:rsidR="00936607" w:rsidRPr="00936607">
        <w:rPr>
          <w:rFonts w:ascii="Times New Roman" w:hAnsi="Times New Roman" w:cs="Times New Roman"/>
          <w:color w:val="000000" w:themeColor="text1"/>
        </w:rPr>
        <w:t>tij</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dhe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të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forcojë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rolin</w:t>
      </w:r>
      <w:proofErr w:type="spellEnd"/>
      <w:r w:rsidR="00936607" w:rsidRPr="00936607">
        <w:rPr>
          <w:rFonts w:ascii="Times New Roman" w:hAnsi="Times New Roman" w:cs="Times New Roman"/>
          <w:color w:val="000000" w:themeColor="text1"/>
        </w:rPr>
        <w:t xml:space="preserve"> e </w:t>
      </w:r>
      <w:proofErr w:type="spellStart"/>
      <w:r w:rsidR="00936607" w:rsidRPr="00936607">
        <w:rPr>
          <w:rFonts w:ascii="Times New Roman" w:hAnsi="Times New Roman" w:cs="Times New Roman"/>
          <w:color w:val="000000" w:themeColor="text1"/>
        </w:rPr>
        <w:t>tij</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në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menaxhimin</w:t>
      </w:r>
      <w:proofErr w:type="spellEnd"/>
      <w:r w:rsidR="00936607" w:rsidRPr="00936607">
        <w:rPr>
          <w:rFonts w:ascii="Times New Roman" w:hAnsi="Times New Roman" w:cs="Times New Roman"/>
          <w:color w:val="000000" w:themeColor="text1"/>
        </w:rPr>
        <w:t xml:space="preserve"> e </w:t>
      </w:r>
      <w:proofErr w:type="spellStart"/>
      <w:r w:rsidR="00936607" w:rsidRPr="00936607">
        <w:rPr>
          <w:rFonts w:ascii="Times New Roman" w:hAnsi="Times New Roman" w:cs="Times New Roman"/>
          <w:color w:val="000000" w:themeColor="text1"/>
        </w:rPr>
        <w:t>kulturës</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në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nivel</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të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administratës</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lokale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Ndërtimi</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i</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kapaciteteve</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mund</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të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drejtohet</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në</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disa</w:t>
      </w:r>
      <w:proofErr w:type="spellEnd"/>
      <w:r w:rsidR="00936607" w:rsidRPr="00936607">
        <w:rPr>
          <w:rFonts w:ascii="Times New Roman" w:hAnsi="Times New Roman" w:cs="Times New Roman"/>
          <w:color w:val="000000" w:themeColor="text1"/>
        </w:rPr>
        <w:t xml:space="preserve"> </w:t>
      </w:r>
      <w:proofErr w:type="spellStart"/>
      <w:r w:rsidR="00936607" w:rsidRPr="00936607">
        <w:rPr>
          <w:rFonts w:ascii="Times New Roman" w:hAnsi="Times New Roman" w:cs="Times New Roman"/>
          <w:color w:val="000000" w:themeColor="text1"/>
        </w:rPr>
        <w:t>drejtime</w:t>
      </w:r>
      <w:proofErr w:type="spellEnd"/>
      <w:r w:rsidR="00936607" w:rsidRPr="00936607">
        <w:rPr>
          <w:rFonts w:ascii="Times New Roman" w:hAnsi="Times New Roman" w:cs="Times New Roman"/>
          <w:color w:val="000000" w:themeColor="text1"/>
        </w:rPr>
        <w:t>:</w:t>
      </w:r>
    </w:p>
    <w:p w14:paraId="20526B6F"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2AE369B1" w14:textId="362EA4B8" w:rsidR="00936607" w:rsidRDefault="00936607" w:rsidP="001E00C3">
      <w:pPr>
        <w:pStyle w:val="Default"/>
        <w:numPr>
          <w:ilvl w:val="0"/>
          <w:numId w:val="31"/>
        </w:numPr>
        <w:spacing w:line="360" w:lineRule="auto"/>
        <w:jc w:val="both"/>
        <w:rPr>
          <w:rFonts w:ascii="Times New Roman" w:hAnsi="Times New Roman" w:cs="Times New Roman"/>
          <w:color w:val="000000" w:themeColor="text1"/>
        </w:rPr>
      </w:pPr>
      <w:proofErr w:type="spellStart"/>
      <w:r w:rsidRPr="00936607">
        <w:rPr>
          <w:rFonts w:ascii="Times New Roman" w:hAnsi="Times New Roman" w:cs="Times New Roman"/>
          <w:color w:val="000000" w:themeColor="text1"/>
        </w:rPr>
        <w:t>forcimi</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i</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kuadritt</w:t>
      </w:r>
      <w:proofErr w:type="spellEnd"/>
      <w:r w:rsidRPr="00936607">
        <w:rPr>
          <w:rFonts w:ascii="Times New Roman" w:hAnsi="Times New Roman" w:cs="Times New Roman"/>
          <w:color w:val="000000" w:themeColor="text1"/>
        </w:rPr>
        <w:t xml:space="preserve"> me </w:t>
      </w:r>
      <w:proofErr w:type="spellStart"/>
      <w:r w:rsidRPr="00936607">
        <w:rPr>
          <w:rFonts w:ascii="Times New Roman" w:hAnsi="Times New Roman" w:cs="Times New Roman"/>
          <w:color w:val="000000" w:themeColor="text1"/>
        </w:rPr>
        <w:t>një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sistemim</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ri</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vendeve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punës</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për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fushën</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kulturës</w:t>
      </w:r>
      <w:proofErr w:type="spellEnd"/>
      <w:r w:rsidRPr="00936607">
        <w:rPr>
          <w:rFonts w:ascii="Times New Roman" w:hAnsi="Times New Roman" w:cs="Times New Roman"/>
          <w:color w:val="000000" w:themeColor="text1"/>
        </w:rPr>
        <w:t xml:space="preserve">, duke </w:t>
      </w:r>
      <w:proofErr w:type="spellStart"/>
      <w:r w:rsidRPr="00936607">
        <w:rPr>
          <w:rFonts w:ascii="Times New Roman" w:hAnsi="Times New Roman" w:cs="Times New Roman"/>
          <w:color w:val="000000" w:themeColor="text1"/>
        </w:rPr>
        <w:t>respektuar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aspektet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sektoriale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kulturës</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dhe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nevojën</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zhvillimit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sektorit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kulturor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publik</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privat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dhe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pavarur</w:t>
      </w:r>
      <w:proofErr w:type="spellEnd"/>
      <w:r w:rsidRPr="00936607">
        <w:rPr>
          <w:rFonts w:ascii="Times New Roman" w:hAnsi="Times New Roman" w:cs="Times New Roman"/>
          <w:color w:val="000000" w:themeColor="text1"/>
        </w:rPr>
        <w:t>;</w:t>
      </w:r>
    </w:p>
    <w:p w14:paraId="66E26048" w14:textId="6CF5C069" w:rsidR="00936607" w:rsidRDefault="00936607" w:rsidP="001E00C3">
      <w:pPr>
        <w:pStyle w:val="Default"/>
        <w:numPr>
          <w:ilvl w:val="0"/>
          <w:numId w:val="31"/>
        </w:numPr>
        <w:spacing w:line="360" w:lineRule="auto"/>
        <w:jc w:val="both"/>
        <w:rPr>
          <w:rFonts w:ascii="Times New Roman" w:hAnsi="Times New Roman" w:cs="Times New Roman"/>
          <w:color w:val="000000" w:themeColor="text1"/>
        </w:rPr>
      </w:pPr>
      <w:proofErr w:type="spellStart"/>
      <w:r w:rsidRPr="00936607">
        <w:rPr>
          <w:rFonts w:ascii="Times New Roman" w:hAnsi="Times New Roman" w:cs="Times New Roman"/>
          <w:color w:val="000000" w:themeColor="text1"/>
        </w:rPr>
        <w:t>rritja</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buxhetit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për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kulturën</w:t>
      </w:r>
      <w:proofErr w:type="spellEnd"/>
      <w:r w:rsidRPr="00936607">
        <w:rPr>
          <w:rFonts w:ascii="Times New Roman" w:hAnsi="Times New Roman" w:cs="Times New Roman"/>
          <w:color w:val="000000" w:themeColor="text1"/>
        </w:rPr>
        <w:t xml:space="preserve">, me </w:t>
      </w:r>
      <w:proofErr w:type="spellStart"/>
      <w:r w:rsidRPr="00936607">
        <w:rPr>
          <w:rFonts w:ascii="Times New Roman" w:hAnsi="Times New Roman" w:cs="Times New Roman"/>
          <w:color w:val="000000" w:themeColor="text1"/>
        </w:rPr>
        <w:t>aspekte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përcaktuara</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posaçërisht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planifikimit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financiar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për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çështjet</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personelit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dhe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projektet</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investimeve</w:t>
      </w:r>
      <w:proofErr w:type="spellEnd"/>
      <w:r w:rsidRPr="00936607">
        <w:rPr>
          <w:rFonts w:ascii="Times New Roman" w:hAnsi="Times New Roman" w:cs="Times New Roman"/>
          <w:color w:val="000000" w:themeColor="text1"/>
        </w:rPr>
        <w:t>;</w:t>
      </w:r>
    </w:p>
    <w:p w14:paraId="253D8FFD" w14:textId="535E61FF" w:rsidR="00936607" w:rsidRDefault="00936607" w:rsidP="001E00C3">
      <w:pPr>
        <w:pStyle w:val="Default"/>
        <w:numPr>
          <w:ilvl w:val="0"/>
          <w:numId w:val="31"/>
        </w:numPr>
        <w:spacing w:line="360" w:lineRule="auto"/>
        <w:jc w:val="both"/>
        <w:rPr>
          <w:rFonts w:ascii="Times New Roman" w:hAnsi="Times New Roman" w:cs="Times New Roman"/>
          <w:color w:val="000000" w:themeColor="text1"/>
        </w:rPr>
      </w:pP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ripërcaktojë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kriteret</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vlerësimit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për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financimin</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programeve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në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fushën</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kulturës</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veçanërisht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për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programet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dhe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institucionet</w:t>
      </w:r>
      <w:proofErr w:type="spellEnd"/>
      <w:r w:rsidRPr="00936607">
        <w:rPr>
          <w:rFonts w:ascii="Times New Roman" w:hAnsi="Times New Roman" w:cs="Times New Roman"/>
          <w:color w:val="000000" w:themeColor="text1"/>
        </w:rPr>
        <w:t xml:space="preserve"> me </w:t>
      </w:r>
      <w:proofErr w:type="spellStart"/>
      <w:r w:rsidRPr="00936607">
        <w:rPr>
          <w:rFonts w:ascii="Times New Roman" w:hAnsi="Times New Roman" w:cs="Times New Roman"/>
          <w:color w:val="000000" w:themeColor="text1"/>
        </w:rPr>
        <w:t>rëndësi</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për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Komunën</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Tuzit</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si</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dhe</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për</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gjitha</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linjat</w:t>
      </w:r>
      <w:proofErr w:type="spellEnd"/>
      <w:r w:rsidRPr="00936607">
        <w:rPr>
          <w:rFonts w:ascii="Times New Roman" w:hAnsi="Times New Roman" w:cs="Times New Roman"/>
          <w:color w:val="000000" w:themeColor="text1"/>
        </w:rPr>
        <w:t xml:space="preserve"> e </w:t>
      </w:r>
      <w:proofErr w:type="spellStart"/>
      <w:r w:rsidRPr="00936607">
        <w:rPr>
          <w:rFonts w:ascii="Times New Roman" w:hAnsi="Times New Roman" w:cs="Times New Roman"/>
          <w:color w:val="000000" w:themeColor="text1"/>
        </w:rPr>
        <w:t>tjera</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të</w:t>
      </w:r>
      <w:proofErr w:type="spellEnd"/>
      <w:r w:rsidRPr="00936607">
        <w:rPr>
          <w:rFonts w:ascii="Times New Roman" w:hAnsi="Times New Roman" w:cs="Times New Roman"/>
          <w:color w:val="000000" w:themeColor="text1"/>
        </w:rPr>
        <w:t xml:space="preserve"> </w:t>
      </w:r>
      <w:proofErr w:type="spellStart"/>
      <w:r w:rsidRPr="00936607">
        <w:rPr>
          <w:rFonts w:ascii="Times New Roman" w:hAnsi="Times New Roman" w:cs="Times New Roman"/>
          <w:color w:val="000000" w:themeColor="text1"/>
        </w:rPr>
        <w:t>mbështetjes</w:t>
      </w:r>
      <w:proofErr w:type="spellEnd"/>
      <w:r w:rsidRPr="00936607">
        <w:rPr>
          <w:rFonts w:ascii="Times New Roman" w:hAnsi="Times New Roman" w:cs="Times New Roman"/>
          <w:color w:val="000000" w:themeColor="text1"/>
        </w:rPr>
        <w:t>;</w:t>
      </w:r>
    </w:p>
    <w:p w14:paraId="7F47C468" w14:textId="68E49BE5" w:rsidR="008C3E10" w:rsidRDefault="008D117D" w:rsidP="001E00C3">
      <w:pPr>
        <w:pStyle w:val="Default"/>
        <w:numPr>
          <w:ilvl w:val="0"/>
          <w:numId w:val="31"/>
        </w:numPr>
        <w:spacing w:line="360" w:lineRule="auto"/>
        <w:jc w:val="both"/>
        <w:rPr>
          <w:rFonts w:ascii="Times New Roman" w:hAnsi="Times New Roman" w:cs="Times New Roman"/>
          <w:color w:val="000000" w:themeColor="text1"/>
        </w:rPr>
      </w:pPr>
      <w:proofErr w:type="spellStart"/>
      <w:r w:rsidRPr="008D117D">
        <w:rPr>
          <w:rFonts w:ascii="Times New Roman" w:hAnsi="Times New Roman" w:cs="Times New Roman"/>
          <w:color w:val="000000" w:themeColor="text1"/>
        </w:rPr>
        <w:t>të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zhvillojë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lidhjet</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ndërsektoriale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brenda</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Komunës</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së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Tuzit</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në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funksion</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të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zbatimit</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të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programeve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dhe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aktiviteteve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si</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dhe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planifikimit</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financiar</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dhe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trajnimit</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për</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financimin</w:t>
      </w:r>
      <w:proofErr w:type="spellEnd"/>
      <w:r w:rsidRPr="008D117D">
        <w:rPr>
          <w:rFonts w:ascii="Times New Roman" w:hAnsi="Times New Roman" w:cs="Times New Roman"/>
          <w:color w:val="000000" w:themeColor="text1"/>
        </w:rPr>
        <w:t xml:space="preserve"> e </w:t>
      </w:r>
      <w:proofErr w:type="spellStart"/>
      <w:r w:rsidRPr="008D117D">
        <w:rPr>
          <w:rFonts w:ascii="Times New Roman" w:hAnsi="Times New Roman" w:cs="Times New Roman"/>
          <w:color w:val="000000" w:themeColor="text1"/>
        </w:rPr>
        <w:t>projekteve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dhe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menaxhimin</w:t>
      </w:r>
      <w:proofErr w:type="spellEnd"/>
      <w:r w:rsidRPr="008D117D">
        <w:rPr>
          <w:rFonts w:ascii="Times New Roman" w:hAnsi="Times New Roman" w:cs="Times New Roman"/>
          <w:color w:val="000000" w:themeColor="text1"/>
        </w:rPr>
        <w:t xml:space="preserve"> e </w:t>
      </w:r>
      <w:proofErr w:type="spellStart"/>
      <w:r w:rsidRPr="008D117D">
        <w:rPr>
          <w:rFonts w:ascii="Times New Roman" w:hAnsi="Times New Roman" w:cs="Times New Roman"/>
          <w:color w:val="000000" w:themeColor="text1"/>
        </w:rPr>
        <w:t>projekteve</w:t>
      </w:r>
      <w:proofErr w:type="spellEnd"/>
      <w:r w:rsidRPr="008D117D">
        <w:rPr>
          <w:rFonts w:ascii="Times New Roman" w:hAnsi="Times New Roman" w:cs="Times New Roman"/>
          <w:color w:val="000000" w:themeColor="text1"/>
        </w:rPr>
        <w:t>;</w:t>
      </w:r>
    </w:p>
    <w:p w14:paraId="6333A993" w14:textId="77777777" w:rsidR="008D117D" w:rsidRDefault="008D117D" w:rsidP="001E00C3">
      <w:pPr>
        <w:pStyle w:val="Default"/>
        <w:numPr>
          <w:ilvl w:val="0"/>
          <w:numId w:val="31"/>
        </w:numPr>
        <w:spacing w:line="360" w:lineRule="auto"/>
        <w:jc w:val="both"/>
        <w:rPr>
          <w:rFonts w:ascii="Times New Roman" w:hAnsi="Times New Roman" w:cs="Times New Roman"/>
          <w:color w:val="000000" w:themeColor="text1"/>
        </w:rPr>
      </w:pPr>
      <w:proofErr w:type="spellStart"/>
      <w:r w:rsidRPr="008D117D">
        <w:rPr>
          <w:rFonts w:ascii="Times New Roman" w:hAnsi="Times New Roman" w:cs="Times New Roman"/>
          <w:color w:val="000000" w:themeColor="text1"/>
        </w:rPr>
        <w:t>të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përcaktojë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në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mënyrë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specifike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veprimin</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strategjik</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për</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fushat</w:t>
      </w:r>
      <w:proofErr w:type="spellEnd"/>
      <w:r w:rsidRPr="008D117D">
        <w:rPr>
          <w:rFonts w:ascii="Times New Roman" w:hAnsi="Times New Roman" w:cs="Times New Roman"/>
          <w:color w:val="000000" w:themeColor="text1"/>
        </w:rPr>
        <w:t xml:space="preserve"> e </w:t>
      </w:r>
      <w:proofErr w:type="spellStart"/>
      <w:r w:rsidRPr="008D117D">
        <w:rPr>
          <w:rFonts w:ascii="Times New Roman" w:hAnsi="Times New Roman" w:cs="Times New Roman"/>
          <w:color w:val="000000" w:themeColor="text1"/>
        </w:rPr>
        <w:t>zhvillimit</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të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turizmit</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kulturor</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dhe</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kulturës</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në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kuadër</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të</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Zyrës</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për</w:t>
      </w:r>
      <w:proofErr w:type="spellEnd"/>
      <w:r w:rsidRPr="008D117D">
        <w:rPr>
          <w:rFonts w:ascii="Times New Roman" w:hAnsi="Times New Roman" w:cs="Times New Roman"/>
          <w:color w:val="000000" w:themeColor="text1"/>
        </w:rPr>
        <w:t xml:space="preserve"> </w:t>
      </w:r>
      <w:proofErr w:type="spellStart"/>
      <w:r w:rsidRPr="008D117D">
        <w:rPr>
          <w:rFonts w:ascii="Times New Roman" w:hAnsi="Times New Roman" w:cs="Times New Roman"/>
          <w:color w:val="000000" w:themeColor="text1"/>
        </w:rPr>
        <w:t>diasporë</w:t>
      </w:r>
      <w:proofErr w:type="spellEnd"/>
      <w:r w:rsidRPr="008D117D">
        <w:rPr>
          <w:rFonts w:ascii="Times New Roman" w:hAnsi="Times New Roman" w:cs="Times New Roman"/>
          <w:color w:val="000000" w:themeColor="text1"/>
        </w:rPr>
        <w:t>.</w:t>
      </w:r>
    </w:p>
    <w:p w14:paraId="758B4704"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0AB4D13B" w14:textId="743BD5DE" w:rsidR="00206486" w:rsidRPr="001E00C3" w:rsidRDefault="00206486" w:rsidP="001E00C3">
      <w:pPr>
        <w:pStyle w:val="Default"/>
        <w:spacing w:line="360" w:lineRule="auto"/>
        <w:jc w:val="both"/>
        <w:rPr>
          <w:rFonts w:ascii="Times New Roman" w:hAnsi="Times New Roman" w:cs="Times New Roman"/>
          <w:color w:val="000000" w:themeColor="text1"/>
        </w:rPr>
      </w:pPr>
      <w:r w:rsidRPr="001E00C3">
        <w:rPr>
          <w:rFonts w:ascii="Times New Roman" w:hAnsi="Times New Roman" w:cs="Times New Roman"/>
          <w:b/>
          <w:color w:val="000000" w:themeColor="text1"/>
        </w:rPr>
        <w:t>2.</w:t>
      </w:r>
      <w:r w:rsidRPr="001E00C3">
        <w:rPr>
          <w:rFonts w:ascii="Times New Roman" w:hAnsi="Times New Roman" w:cs="Times New Roman"/>
          <w:color w:val="000000" w:themeColor="text1"/>
        </w:rPr>
        <w:t xml:space="preserve"> </w:t>
      </w:r>
      <w:r w:rsidR="00484DB4" w:rsidRPr="001E00C3">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Rekomandojmë</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formimin</w:t>
      </w:r>
      <w:proofErr w:type="spellEnd"/>
      <w:r w:rsidR="00400F54" w:rsidRPr="00400F54">
        <w:rPr>
          <w:rFonts w:ascii="Times New Roman" w:hAnsi="Times New Roman" w:cs="Times New Roman"/>
          <w:color w:val="000000" w:themeColor="text1"/>
        </w:rPr>
        <w:t xml:space="preserve"> e </w:t>
      </w:r>
      <w:proofErr w:type="spellStart"/>
      <w:r w:rsidR="00400F54" w:rsidRPr="00400F54">
        <w:rPr>
          <w:rFonts w:ascii="Times New Roman" w:hAnsi="Times New Roman" w:cs="Times New Roman"/>
          <w:color w:val="000000" w:themeColor="text1"/>
        </w:rPr>
        <w:t>Këshillit</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për</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kulturë</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të</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Komunës</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së</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Tuzit</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dhe</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lidhjen</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funksionale</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të</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tij</w:t>
      </w:r>
      <w:proofErr w:type="spellEnd"/>
      <w:r w:rsidR="00400F54" w:rsidRPr="00400F54">
        <w:rPr>
          <w:rFonts w:ascii="Times New Roman" w:hAnsi="Times New Roman" w:cs="Times New Roman"/>
          <w:color w:val="000000" w:themeColor="text1"/>
        </w:rPr>
        <w:t xml:space="preserve"> me </w:t>
      </w:r>
      <w:proofErr w:type="spellStart"/>
      <w:r w:rsidR="00400F54" w:rsidRPr="00400F54">
        <w:rPr>
          <w:rFonts w:ascii="Times New Roman" w:hAnsi="Times New Roman" w:cs="Times New Roman"/>
          <w:color w:val="000000" w:themeColor="text1"/>
        </w:rPr>
        <w:t>Kryetarin</w:t>
      </w:r>
      <w:proofErr w:type="spellEnd"/>
      <w:r w:rsidR="00400F54" w:rsidRPr="00400F54">
        <w:rPr>
          <w:rFonts w:ascii="Times New Roman" w:hAnsi="Times New Roman" w:cs="Times New Roman"/>
          <w:color w:val="000000" w:themeColor="text1"/>
        </w:rPr>
        <w:t xml:space="preserve"> e </w:t>
      </w:r>
      <w:proofErr w:type="spellStart"/>
      <w:r w:rsidR="00400F54" w:rsidRPr="00400F54">
        <w:rPr>
          <w:rFonts w:ascii="Times New Roman" w:hAnsi="Times New Roman" w:cs="Times New Roman"/>
          <w:color w:val="000000" w:themeColor="text1"/>
        </w:rPr>
        <w:t>Komunës</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Sekretariatin</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për</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vetëqeverisje</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lokale</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dhe</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Kuvendin</w:t>
      </w:r>
      <w:proofErr w:type="spellEnd"/>
      <w:r w:rsidR="00400F54" w:rsidRPr="00400F54">
        <w:rPr>
          <w:rFonts w:ascii="Times New Roman" w:hAnsi="Times New Roman" w:cs="Times New Roman"/>
          <w:color w:val="000000" w:themeColor="text1"/>
        </w:rPr>
        <w:t xml:space="preserve"> e </w:t>
      </w:r>
      <w:proofErr w:type="spellStart"/>
      <w:r w:rsidR="00400F54" w:rsidRPr="00400F54">
        <w:rPr>
          <w:rFonts w:ascii="Times New Roman" w:hAnsi="Times New Roman" w:cs="Times New Roman"/>
          <w:color w:val="000000" w:themeColor="text1"/>
        </w:rPr>
        <w:t>Komunës</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së</w:t>
      </w:r>
      <w:proofErr w:type="spellEnd"/>
      <w:r w:rsidR="00400F54" w:rsidRPr="00400F54">
        <w:rPr>
          <w:rFonts w:ascii="Times New Roman" w:hAnsi="Times New Roman" w:cs="Times New Roman"/>
          <w:color w:val="000000" w:themeColor="text1"/>
        </w:rPr>
        <w:t xml:space="preserve"> </w:t>
      </w:r>
      <w:proofErr w:type="spellStart"/>
      <w:r w:rsidR="00400F54" w:rsidRPr="00400F54">
        <w:rPr>
          <w:rFonts w:ascii="Times New Roman" w:hAnsi="Times New Roman" w:cs="Times New Roman"/>
          <w:color w:val="000000" w:themeColor="text1"/>
        </w:rPr>
        <w:t>Tuzit</w:t>
      </w:r>
      <w:proofErr w:type="spellEnd"/>
      <w:r w:rsidR="00400F54" w:rsidRPr="00400F54">
        <w:rPr>
          <w:rFonts w:ascii="Times New Roman" w:hAnsi="Times New Roman" w:cs="Times New Roman"/>
          <w:color w:val="000000" w:themeColor="text1"/>
        </w:rPr>
        <w:t>.</w:t>
      </w:r>
    </w:p>
    <w:p w14:paraId="79177F13"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1572E661" w14:textId="757315D8" w:rsidR="00206486" w:rsidRPr="001E00C3" w:rsidRDefault="00206486" w:rsidP="001E00C3">
      <w:pPr>
        <w:pStyle w:val="Default"/>
        <w:spacing w:line="360" w:lineRule="auto"/>
        <w:jc w:val="both"/>
        <w:rPr>
          <w:rFonts w:ascii="Times New Roman" w:hAnsi="Times New Roman" w:cs="Times New Roman"/>
          <w:color w:val="000000" w:themeColor="text1"/>
        </w:rPr>
      </w:pPr>
      <w:r w:rsidRPr="001E00C3">
        <w:rPr>
          <w:rFonts w:ascii="Times New Roman" w:hAnsi="Times New Roman" w:cs="Times New Roman"/>
          <w:b/>
          <w:color w:val="000000" w:themeColor="text1"/>
        </w:rPr>
        <w:t>3.</w:t>
      </w:r>
      <w:r w:rsidRPr="001E00C3">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Komuna</w:t>
      </w:r>
      <w:proofErr w:type="spellEnd"/>
      <w:r w:rsidR="007C1820" w:rsidRPr="007C1820">
        <w:rPr>
          <w:rFonts w:ascii="Times New Roman" w:hAnsi="Times New Roman" w:cs="Times New Roman"/>
          <w:color w:val="000000" w:themeColor="text1"/>
        </w:rPr>
        <w:t xml:space="preserve"> e </w:t>
      </w:r>
      <w:proofErr w:type="spellStart"/>
      <w:r w:rsidR="007C1820" w:rsidRPr="007C1820">
        <w:rPr>
          <w:rFonts w:ascii="Times New Roman" w:hAnsi="Times New Roman" w:cs="Times New Roman"/>
          <w:color w:val="000000" w:themeColor="text1"/>
        </w:rPr>
        <w:t>Tuzit</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duhet</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të</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përcaktojë</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rolin</w:t>
      </w:r>
      <w:proofErr w:type="spellEnd"/>
      <w:r w:rsidR="007C1820" w:rsidRPr="007C1820">
        <w:rPr>
          <w:rFonts w:ascii="Times New Roman" w:hAnsi="Times New Roman" w:cs="Times New Roman"/>
          <w:color w:val="000000" w:themeColor="text1"/>
        </w:rPr>
        <w:t xml:space="preserve"> e </w:t>
      </w:r>
      <w:proofErr w:type="spellStart"/>
      <w:r w:rsidR="007C1820" w:rsidRPr="007C1820">
        <w:rPr>
          <w:rFonts w:ascii="Times New Roman" w:hAnsi="Times New Roman" w:cs="Times New Roman"/>
          <w:color w:val="000000" w:themeColor="text1"/>
        </w:rPr>
        <w:t>saj</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themelues</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në</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nevojën</w:t>
      </w:r>
      <w:proofErr w:type="spellEnd"/>
      <w:r w:rsidR="007C1820" w:rsidRPr="007C1820">
        <w:rPr>
          <w:rFonts w:ascii="Times New Roman" w:hAnsi="Times New Roman" w:cs="Times New Roman"/>
          <w:color w:val="000000" w:themeColor="text1"/>
        </w:rPr>
        <w:t xml:space="preserve"> e </w:t>
      </w:r>
      <w:proofErr w:type="spellStart"/>
      <w:r w:rsidR="007C1820" w:rsidRPr="007C1820">
        <w:rPr>
          <w:rFonts w:ascii="Times New Roman" w:hAnsi="Times New Roman" w:cs="Times New Roman"/>
          <w:color w:val="000000" w:themeColor="text1"/>
        </w:rPr>
        <w:t>forcimit</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të</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karakterit</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institucional</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të</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sektorit</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publik</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të</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kulturës</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në</w:t>
      </w:r>
      <w:proofErr w:type="spellEnd"/>
      <w:r w:rsidR="007C1820" w:rsidRPr="007C1820">
        <w:rPr>
          <w:rFonts w:ascii="Times New Roman" w:hAnsi="Times New Roman" w:cs="Times New Roman"/>
          <w:color w:val="000000" w:themeColor="text1"/>
        </w:rPr>
        <w:t xml:space="preserve"> </w:t>
      </w:r>
      <w:proofErr w:type="spellStart"/>
      <w:r w:rsidR="007C1820" w:rsidRPr="007C1820">
        <w:rPr>
          <w:rFonts w:ascii="Times New Roman" w:hAnsi="Times New Roman" w:cs="Times New Roman"/>
          <w:color w:val="000000" w:themeColor="text1"/>
        </w:rPr>
        <w:t>juridiksionin</w:t>
      </w:r>
      <w:proofErr w:type="spellEnd"/>
      <w:r w:rsidR="007C1820" w:rsidRPr="007C1820">
        <w:rPr>
          <w:rFonts w:ascii="Times New Roman" w:hAnsi="Times New Roman" w:cs="Times New Roman"/>
          <w:color w:val="000000" w:themeColor="text1"/>
        </w:rPr>
        <w:t xml:space="preserve"> e </w:t>
      </w:r>
      <w:proofErr w:type="spellStart"/>
      <w:r w:rsidR="007C1820" w:rsidRPr="007C1820">
        <w:rPr>
          <w:rFonts w:ascii="Times New Roman" w:hAnsi="Times New Roman" w:cs="Times New Roman"/>
          <w:color w:val="000000" w:themeColor="text1"/>
        </w:rPr>
        <w:t>saj</w:t>
      </w:r>
      <w:proofErr w:type="spellEnd"/>
      <w:r w:rsidR="007C1820" w:rsidRPr="007C1820">
        <w:rPr>
          <w:rFonts w:ascii="Times New Roman" w:hAnsi="Times New Roman" w:cs="Times New Roman"/>
          <w:color w:val="000000" w:themeColor="text1"/>
        </w:rPr>
        <w:t>:</w:t>
      </w:r>
    </w:p>
    <w:p w14:paraId="73FCCF0F" w14:textId="77777777" w:rsidR="00206486" w:rsidRPr="001E00C3" w:rsidRDefault="00206486" w:rsidP="009077F7">
      <w:pPr>
        <w:pStyle w:val="Default"/>
        <w:spacing w:line="360" w:lineRule="auto"/>
        <w:jc w:val="both"/>
        <w:rPr>
          <w:rFonts w:ascii="Times New Roman" w:hAnsi="Times New Roman" w:cs="Times New Roman"/>
          <w:color w:val="000000" w:themeColor="text1"/>
        </w:rPr>
      </w:pPr>
    </w:p>
    <w:p w14:paraId="7EFA91E0" w14:textId="51DE2B83" w:rsidR="007E577E" w:rsidRDefault="007E577E" w:rsidP="009077F7">
      <w:pPr>
        <w:pStyle w:val="Default"/>
        <w:numPr>
          <w:ilvl w:val="0"/>
          <w:numId w:val="33"/>
        </w:numPr>
        <w:spacing w:line="360" w:lineRule="auto"/>
        <w:jc w:val="both"/>
        <w:rPr>
          <w:rFonts w:ascii="Times New Roman" w:hAnsi="Times New Roman" w:cs="Times New Roman"/>
          <w:color w:val="000000" w:themeColor="text1"/>
        </w:rPr>
      </w:pP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inicojë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hartimin</w:t>
      </w:r>
      <w:proofErr w:type="spellEnd"/>
      <w:r w:rsidRPr="007E577E">
        <w:rPr>
          <w:rFonts w:ascii="Times New Roman" w:hAnsi="Times New Roman" w:cs="Times New Roman"/>
          <w:color w:val="000000" w:themeColor="text1"/>
        </w:rPr>
        <w:t xml:space="preserve"> e </w:t>
      </w:r>
      <w:proofErr w:type="spellStart"/>
      <w:r w:rsidRPr="007E577E">
        <w:rPr>
          <w:rFonts w:ascii="Times New Roman" w:hAnsi="Times New Roman" w:cs="Times New Roman"/>
          <w:color w:val="000000" w:themeColor="text1"/>
        </w:rPr>
        <w:t>një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studimi</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për</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arsyetimin</w:t>
      </w:r>
      <w:proofErr w:type="spellEnd"/>
      <w:r w:rsidRPr="007E577E">
        <w:rPr>
          <w:rFonts w:ascii="Times New Roman" w:hAnsi="Times New Roman" w:cs="Times New Roman"/>
          <w:color w:val="000000" w:themeColor="text1"/>
        </w:rPr>
        <w:t xml:space="preserve"> e </w:t>
      </w:r>
      <w:proofErr w:type="spellStart"/>
      <w:r w:rsidRPr="007E577E">
        <w:rPr>
          <w:rFonts w:ascii="Times New Roman" w:hAnsi="Times New Roman" w:cs="Times New Roman"/>
          <w:color w:val="000000" w:themeColor="text1"/>
        </w:rPr>
        <w:t>krijimit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institucioneve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reja</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kulturore</w:t>
      </w:r>
      <w:proofErr w:type="spellEnd"/>
      <w:r w:rsidRPr="007E577E">
        <w:rPr>
          <w:rFonts w:ascii="Times New Roman" w:hAnsi="Times New Roman" w:cs="Times New Roman"/>
          <w:color w:val="000000" w:themeColor="text1"/>
        </w:rPr>
        <w:t xml:space="preserve">, me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gjitha</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parakushtet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standardet</w:t>
      </w:r>
      <w:proofErr w:type="spellEnd"/>
      <w:r w:rsidRPr="007E577E">
        <w:rPr>
          <w:rFonts w:ascii="Times New Roman" w:hAnsi="Times New Roman" w:cs="Times New Roman"/>
          <w:color w:val="000000" w:themeColor="text1"/>
        </w:rPr>
        <w:t xml:space="preserve"> e </w:t>
      </w:r>
      <w:proofErr w:type="spellStart"/>
      <w:r w:rsidRPr="007E577E">
        <w:rPr>
          <w:rFonts w:ascii="Times New Roman" w:hAnsi="Times New Roman" w:cs="Times New Roman"/>
          <w:color w:val="000000" w:themeColor="text1"/>
        </w:rPr>
        <w:t>nevojshme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në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funksion</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zhvillimit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kulturor</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zhvillimit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audiencës</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Bëhet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fjalë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kryesisht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për</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krijimin</w:t>
      </w:r>
      <w:proofErr w:type="spellEnd"/>
      <w:r w:rsidRPr="007E577E">
        <w:rPr>
          <w:rFonts w:ascii="Times New Roman" w:hAnsi="Times New Roman" w:cs="Times New Roman"/>
          <w:color w:val="000000" w:themeColor="text1"/>
        </w:rPr>
        <w:t xml:space="preserve"> e </w:t>
      </w:r>
      <w:proofErr w:type="spellStart"/>
      <w:r w:rsidRPr="007E577E">
        <w:rPr>
          <w:rFonts w:ascii="Times New Roman" w:hAnsi="Times New Roman" w:cs="Times New Roman"/>
          <w:color w:val="000000" w:themeColor="text1"/>
        </w:rPr>
        <w:t>një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biblioteke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publike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si</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një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institucioni</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muze-galeri</w:t>
      </w:r>
      <w:proofErr w:type="spellEnd"/>
      <w:r w:rsidRPr="007E577E">
        <w:rPr>
          <w:rFonts w:ascii="Times New Roman" w:hAnsi="Times New Roman" w:cs="Times New Roman"/>
          <w:color w:val="000000" w:themeColor="text1"/>
        </w:rPr>
        <w:t>.</w:t>
      </w:r>
    </w:p>
    <w:p w14:paraId="73A3F61F" w14:textId="0D548838" w:rsidR="007E577E" w:rsidRDefault="007E577E" w:rsidP="009077F7">
      <w:pPr>
        <w:pStyle w:val="Default"/>
        <w:numPr>
          <w:ilvl w:val="0"/>
          <w:numId w:val="33"/>
        </w:numPr>
        <w:spacing w:line="360" w:lineRule="auto"/>
        <w:jc w:val="both"/>
        <w:rPr>
          <w:rFonts w:ascii="Times New Roman" w:hAnsi="Times New Roman" w:cs="Times New Roman"/>
          <w:color w:val="000000" w:themeColor="text1"/>
        </w:rPr>
      </w:pPr>
      <w:proofErr w:type="spellStart"/>
      <w:r w:rsidRPr="007E577E">
        <w:rPr>
          <w:rFonts w:ascii="Times New Roman" w:hAnsi="Times New Roman" w:cs="Times New Roman"/>
          <w:color w:val="000000" w:themeColor="text1"/>
        </w:rPr>
        <w:t>është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veçanërisht</w:t>
      </w:r>
      <w:proofErr w:type="spellEnd"/>
      <w:r w:rsidRPr="007E577E">
        <w:rPr>
          <w:rFonts w:ascii="Times New Roman" w:hAnsi="Times New Roman" w:cs="Times New Roman"/>
          <w:color w:val="000000" w:themeColor="text1"/>
        </w:rPr>
        <w:t xml:space="preserve"> e </w:t>
      </w:r>
      <w:proofErr w:type="spellStart"/>
      <w:r w:rsidRPr="007E577E">
        <w:rPr>
          <w:rFonts w:ascii="Times New Roman" w:hAnsi="Times New Roman" w:cs="Times New Roman"/>
          <w:color w:val="000000" w:themeColor="text1"/>
        </w:rPr>
        <w:t>rëndësishme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definohet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modeli</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i</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menaxhimit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valorizimit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prezantimit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aseteve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kulturore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monumenteve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memorialeve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në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territorin</w:t>
      </w:r>
      <w:proofErr w:type="spellEnd"/>
      <w:r w:rsidRPr="007E577E">
        <w:rPr>
          <w:rFonts w:ascii="Times New Roman" w:hAnsi="Times New Roman" w:cs="Times New Roman"/>
          <w:color w:val="000000" w:themeColor="text1"/>
        </w:rPr>
        <w:t xml:space="preserve"> e </w:t>
      </w:r>
      <w:proofErr w:type="spellStart"/>
      <w:r w:rsidRPr="007E577E">
        <w:rPr>
          <w:rFonts w:ascii="Times New Roman" w:hAnsi="Times New Roman" w:cs="Times New Roman"/>
          <w:color w:val="000000" w:themeColor="text1"/>
        </w:rPr>
        <w:t>Komunës</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së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Tuzit</w:t>
      </w:r>
      <w:proofErr w:type="spellEnd"/>
      <w:r w:rsidRPr="007E577E">
        <w:rPr>
          <w:rFonts w:ascii="Times New Roman" w:hAnsi="Times New Roman" w:cs="Times New Roman"/>
          <w:color w:val="000000" w:themeColor="text1"/>
        </w:rPr>
        <w:t>.</w:t>
      </w:r>
    </w:p>
    <w:p w14:paraId="79FFE4AC" w14:textId="355E099F" w:rsidR="007E577E" w:rsidRDefault="007E577E" w:rsidP="009077F7">
      <w:pPr>
        <w:pStyle w:val="Default"/>
        <w:numPr>
          <w:ilvl w:val="0"/>
          <w:numId w:val="33"/>
        </w:numPr>
        <w:spacing w:line="360" w:lineRule="auto"/>
        <w:jc w:val="both"/>
        <w:rPr>
          <w:rFonts w:ascii="Times New Roman" w:hAnsi="Times New Roman" w:cs="Times New Roman"/>
          <w:color w:val="000000" w:themeColor="text1"/>
        </w:rPr>
      </w:pPr>
      <w:proofErr w:type="spellStart"/>
      <w:r w:rsidRPr="007E577E">
        <w:rPr>
          <w:rFonts w:ascii="Times New Roman" w:hAnsi="Times New Roman" w:cs="Times New Roman"/>
          <w:color w:val="000000" w:themeColor="text1"/>
        </w:rPr>
        <w:t>për</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mbrojtur</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ruajtur</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ushqyer</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materialin</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autentik</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identitetit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trashëgiminë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jomateriale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Malësisë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duhet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merret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parasysh</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mundësia</w:t>
      </w:r>
      <w:proofErr w:type="spellEnd"/>
      <w:r w:rsidRPr="007E577E">
        <w:rPr>
          <w:rFonts w:ascii="Times New Roman" w:hAnsi="Times New Roman" w:cs="Times New Roman"/>
          <w:color w:val="000000" w:themeColor="text1"/>
        </w:rPr>
        <w:t xml:space="preserve"> e </w:t>
      </w:r>
      <w:proofErr w:type="spellStart"/>
      <w:r w:rsidRPr="007E577E">
        <w:rPr>
          <w:rFonts w:ascii="Times New Roman" w:hAnsi="Times New Roman" w:cs="Times New Roman"/>
          <w:color w:val="000000" w:themeColor="text1"/>
        </w:rPr>
        <w:t>krijimit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një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ekspozite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muzeale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brenda</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institucioneve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ekzistuese</w:t>
      </w:r>
      <w:proofErr w:type="spellEnd"/>
      <w:r w:rsidRPr="007E577E">
        <w:rPr>
          <w:rFonts w:ascii="Times New Roman" w:hAnsi="Times New Roman" w:cs="Times New Roman"/>
          <w:color w:val="000000" w:themeColor="text1"/>
        </w:rPr>
        <w:t xml:space="preserve"> me </w:t>
      </w:r>
      <w:proofErr w:type="spellStart"/>
      <w:r w:rsidRPr="007E577E">
        <w:rPr>
          <w:rFonts w:ascii="Times New Roman" w:hAnsi="Times New Roman" w:cs="Times New Roman"/>
          <w:color w:val="000000" w:themeColor="text1"/>
        </w:rPr>
        <w:t>mundësinë</w:t>
      </w:r>
      <w:proofErr w:type="spellEnd"/>
      <w:r w:rsidRPr="007E577E">
        <w:rPr>
          <w:rFonts w:ascii="Times New Roman" w:hAnsi="Times New Roman" w:cs="Times New Roman"/>
          <w:color w:val="000000" w:themeColor="text1"/>
        </w:rPr>
        <w:t xml:space="preserve"> e </w:t>
      </w:r>
      <w:proofErr w:type="spellStart"/>
      <w:r w:rsidRPr="007E577E">
        <w:rPr>
          <w:rFonts w:ascii="Times New Roman" w:hAnsi="Times New Roman" w:cs="Times New Roman"/>
          <w:color w:val="000000" w:themeColor="text1"/>
        </w:rPr>
        <w:t>bashkëpunimit</w:t>
      </w:r>
      <w:proofErr w:type="spellEnd"/>
      <w:r w:rsidRPr="007E577E">
        <w:rPr>
          <w:rFonts w:ascii="Times New Roman" w:hAnsi="Times New Roman" w:cs="Times New Roman"/>
          <w:color w:val="000000" w:themeColor="text1"/>
        </w:rPr>
        <w:t xml:space="preserve"> me </w:t>
      </w:r>
      <w:proofErr w:type="spellStart"/>
      <w:r w:rsidRPr="007E577E">
        <w:rPr>
          <w:rFonts w:ascii="Times New Roman" w:hAnsi="Times New Roman" w:cs="Times New Roman"/>
          <w:color w:val="000000" w:themeColor="text1"/>
        </w:rPr>
        <w:t>sektorin</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privat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pavarur</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si</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dhe</w:t>
      </w:r>
      <w:proofErr w:type="spellEnd"/>
      <w:r w:rsidRPr="007E577E">
        <w:rPr>
          <w:rFonts w:ascii="Times New Roman" w:hAnsi="Times New Roman" w:cs="Times New Roman"/>
          <w:color w:val="000000" w:themeColor="text1"/>
        </w:rPr>
        <w:t xml:space="preserve"> me </w:t>
      </w:r>
      <w:proofErr w:type="spellStart"/>
      <w:r w:rsidRPr="007E577E">
        <w:rPr>
          <w:rFonts w:ascii="Times New Roman" w:hAnsi="Times New Roman" w:cs="Times New Roman"/>
          <w:color w:val="000000" w:themeColor="text1"/>
        </w:rPr>
        <w:t>të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tjera</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kulturore</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institucionet</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në</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nivel</w:t>
      </w:r>
      <w:proofErr w:type="spellEnd"/>
      <w:r w:rsidRPr="007E577E">
        <w:rPr>
          <w:rFonts w:ascii="Times New Roman" w:hAnsi="Times New Roman" w:cs="Times New Roman"/>
          <w:color w:val="000000" w:themeColor="text1"/>
        </w:rPr>
        <w:t xml:space="preserve"> </w:t>
      </w:r>
      <w:proofErr w:type="spellStart"/>
      <w:r w:rsidRPr="007E577E">
        <w:rPr>
          <w:rFonts w:ascii="Times New Roman" w:hAnsi="Times New Roman" w:cs="Times New Roman"/>
          <w:color w:val="000000" w:themeColor="text1"/>
        </w:rPr>
        <w:t>nacional</w:t>
      </w:r>
      <w:proofErr w:type="spellEnd"/>
      <w:r w:rsidRPr="007E577E">
        <w:rPr>
          <w:rFonts w:ascii="Times New Roman" w:hAnsi="Times New Roman" w:cs="Times New Roman"/>
          <w:color w:val="000000" w:themeColor="text1"/>
        </w:rPr>
        <w:t>.</w:t>
      </w:r>
    </w:p>
    <w:p w14:paraId="6479B11B" w14:textId="2EB89383" w:rsidR="001E00C3" w:rsidRDefault="001C3F01" w:rsidP="009077F7">
      <w:pPr>
        <w:pStyle w:val="Default"/>
        <w:numPr>
          <w:ilvl w:val="0"/>
          <w:numId w:val="33"/>
        </w:numPr>
        <w:spacing w:line="360" w:lineRule="auto"/>
        <w:jc w:val="both"/>
        <w:rPr>
          <w:rFonts w:ascii="Times New Roman" w:hAnsi="Times New Roman" w:cs="Times New Roman"/>
          <w:color w:val="000000" w:themeColor="text1"/>
        </w:rPr>
      </w:pPr>
      <w:proofErr w:type="spellStart"/>
      <w:r w:rsidRPr="001C3F01">
        <w:rPr>
          <w:rFonts w:ascii="Times New Roman" w:hAnsi="Times New Roman" w:cs="Times New Roman"/>
          <w:color w:val="000000" w:themeColor="text1"/>
        </w:rPr>
        <w:t>të</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krijojë</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një</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platformë</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për</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zhvillimin</w:t>
      </w:r>
      <w:proofErr w:type="spellEnd"/>
      <w:r w:rsidRPr="001C3F01">
        <w:rPr>
          <w:rFonts w:ascii="Times New Roman" w:hAnsi="Times New Roman" w:cs="Times New Roman"/>
          <w:color w:val="000000" w:themeColor="text1"/>
        </w:rPr>
        <w:t xml:space="preserve"> e </w:t>
      </w:r>
      <w:proofErr w:type="spellStart"/>
      <w:r w:rsidRPr="001C3F01">
        <w:rPr>
          <w:rFonts w:ascii="Times New Roman" w:hAnsi="Times New Roman" w:cs="Times New Roman"/>
          <w:color w:val="000000" w:themeColor="text1"/>
        </w:rPr>
        <w:t>projekteve</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në</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funksion</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të</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ruajtjes</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së</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zanateve</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dhe</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aftësive</w:t>
      </w:r>
      <w:proofErr w:type="spellEnd"/>
      <w:r w:rsidRPr="001C3F01">
        <w:rPr>
          <w:rFonts w:ascii="Times New Roman" w:hAnsi="Times New Roman" w:cs="Times New Roman"/>
          <w:color w:val="000000" w:themeColor="text1"/>
        </w:rPr>
        <w:t xml:space="preserve"> </w:t>
      </w:r>
      <w:proofErr w:type="spellStart"/>
      <w:r w:rsidRPr="001C3F01">
        <w:rPr>
          <w:rFonts w:ascii="Times New Roman" w:hAnsi="Times New Roman" w:cs="Times New Roman"/>
          <w:color w:val="000000" w:themeColor="text1"/>
        </w:rPr>
        <w:t>tradicionale</w:t>
      </w:r>
      <w:proofErr w:type="spellEnd"/>
      <w:r w:rsidRPr="001C3F01">
        <w:rPr>
          <w:rFonts w:ascii="Times New Roman" w:hAnsi="Times New Roman" w:cs="Times New Roman"/>
          <w:color w:val="000000" w:themeColor="text1"/>
        </w:rPr>
        <w:t>.</w:t>
      </w:r>
    </w:p>
    <w:p w14:paraId="3F256538" w14:textId="257933B0" w:rsidR="00E91979" w:rsidRPr="001E00C3" w:rsidRDefault="00E91979" w:rsidP="009077F7">
      <w:pPr>
        <w:pStyle w:val="Default"/>
        <w:numPr>
          <w:ilvl w:val="0"/>
          <w:numId w:val="33"/>
        </w:numPr>
        <w:spacing w:line="360" w:lineRule="auto"/>
        <w:jc w:val="both"/>
        <w:rPr>
          <w:rFonts w:ascii="Times New Roman" w:hAnsi="Times New Roman" w:cs="Times New Roman"/>
          <w:color w:val="000000" w:themeColor="text1"/>
        </w:rPr>
      </w:pPr>
      <w:proofErr w:type="spellStart"/>
      <w:r w:rsidRPr="00E91979">
        <w:rPr>
          <w:rFonts w:ascii="Times New Roman" w:hAnsi="Times New Roman" w:cs="Times New Roman"/>
          <w:color w:val="000000" w:themeColor="text1"/>
        </w:rPr>
        <w:t>të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inkurajojë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veçanërisht</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prodhimin</w:t>
      </w:r>
      <w:proofErr w:type="spellEnd"/>
      <w:r w:rsidRPr="00E91979">
        <w:rPr>
          <w:rFonts w:ascii="Times New Roman" w:hAnsi="Times New Roman" w:cs="Times New Roman"/>
          <w:color w:val="000000" w:themeColor="text1"/>
        </w:rPr>
        <w:t xml:space="preserve"> e </w:t>
      </w:r>
      <w:proofErr w:type="spellStart"/>
      <w:r w:rsidRPr="00E91979">
        <w:rPr>
          <w:rFonts w:ascii="Times New Roman" w:hAnsi="Times New Roman" w:cs="Times New Roman"/>
          <w:color w:val="000000" w:themeColor="text1"/>
        </w:rPr>
        <w:t>suvenireve</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autentike</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të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Malësisë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dhe</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të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punojë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në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paraqitjen</w:t>
      </w:r>
      <w:proofErr w:type="spellEnd"/>
      <w:r w:rsidRPr="00E91979">
        <w:rPr>
          <w:rFonts w:ascii="Times New Roman" w:hAnsi="Times New Roman" w:cs="Times New Roman"/>
          <w:color w:val="000000" w:themeColor="text1"/>
        </w:rPr>
        <w:t xml:space="preserve"> e </w:t>
      </w:r>
      <w:proofErr w:type="spellStart"/>
      <w:r w:rsidRPr="00E91979">
        <w:rPr>
          <w:rFonts w:ascii="Times New Roman" w:hAnsi="Times New Roman" w:cs="Times New Roman"/>
          <w:color w:val="000000" w:themeColor="text1"/>
        </w:rPr>
        <w:t>mundësive</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për</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valorizimin</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ekonomik</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të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trashëgimisë</w:t>
      </w:r>
      <w:proofErr w:type="spellEnd"/>
      <w:r w:rsidRPr="00E91979">
        <w:rPr>
          <w:rFonts w:ascii="Times New Roman" w:hAnsi="Times New Roman" w:cs="Times New Roman"/>
          <w:color w:val="000000" w:themeColor="text1"/>
        </w:rPr>
        <w:t xml:space="preserve"> </w:t>
      </w:r>
      <w:proofErr w:type="spellStart"/>
      <w:r w:rsidRPr="00E91979">
        <w:rPr>
          <w:rFonts w:ascii="Times New Roman" w:hAnsi="Times New Roman" w:cs="Times New Roman"/>
          <w:color w:val="000000" w:themeColor="text1"/>
        </w:rPr>
        <w:t>kulturore</w:t>
      </w:r>
      <w:proofErr w:type="spellEnd"/>
      <w:r w:rsidRPr="00E91979">
        <w:rPr>
          <w:rFonts w:ascii="Times New Roman" w:hAnsi="Times New Roman" w:cs="Times New Roman"/>
          <w:color w:val="000000" w:themeColor="text1"/>
        </w:rPr>
        <w:t>.</w:t>
      </w:r>
    </w:p>
    <w:p w14:paraId="09CF2D00" w14:textId="77777777" w:rsidR="00206486" w:rsidRPr="001E00C3" w:rsidRDefault="00206486" w:rsidP="001E00C3">
      <w:pPr>
        <w:pStyle w:val="Default"/>
        <w:spacing w:line="360" w:lineRule="auto"/>
        <w:jc w:val="both"/>
        <w:rPr>
          <w:rFonts w:ascii="Times New Roman" w:hAnsi="Times New Roman" w:cs="Times New Roman"/>
          <w:color w:val="000000" w:themeColor="text1"/>
        </w:rPr>
      </w:pPr>
    </w:p>
    <w:p w14:paraId="6BFE1889" w14:textId="53520D57" w:rsidR="00206486" w:rsidRPr="001E00C3" w:rsidRDefault="00206486" w:rsidP="001E00C3">
      <w:pPr>
        <w:pStyle w:val="Default"/>
        <w:spacing w:line="360" w:lineRule="auto"/>
        <w:jc w:val="both"/>
        <w:rPr>
          <w:rFonts w:ascii="Times New Roman" w:hAnsi="Times New Roman" w:cs="Times New Roman"/>
          <w:color w:val="000000" w:themeColor="text1"/>
        </w:rPr>
      </w:pPr>
      <w:r w:rsidRPr="001E00C3">
        <w:rPr>
          <w:rFonts w:ascii="Times New Roman" w:hAnsi="Times New Roman" w:cs="Times New Roman"/>
          <w:b/>
          <w:color w:val="000000" w:themeColor="text1"/>
        </w:rPr>
        <w:t>4.</w:t>
      </w:r>
      <w:r w:rsidRPr="001E00C3">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Rritja</w:t>
      </w:r>
      <w:proofErr w:type="spellEnd"/>
      <w:r w:rsidR="00E91979" w:rsidRPr="00E91979">
        <w:rPr>
          <w:rFonts w:ascii="Times New Roman" w:hAnsi="Times New Roman" w:cs="Times New Roman"/>
          <w:color w:val="000000" w:themeColor="text1"/>
        </w:rPr>
        <w:t xml:space="preserve"> e </w:t>
      </w:r>
      <w:proofErr w:type="spellStart"/>
      <w:r w:rsidR="00E91979" w:rsidRPr="00E91979">
        <w:rPr>
          <w:rFonts w:ascii="Times New Roman" w:hAnsi="Times New Roman" w:cs="Times New Roman"/>
          <w:color w:val="000000" w:themeColor="text1"/>
        </w:rPr>
        <w:t>mjeteve</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për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financimin</w:t>
      </w:r>
      <w:proofErr w:type="spellEnd"/>
      <w:r w:rsidR="00E91979" w:rsidRPr="00E91979">
        <w:rPr>
          <w:rFonts w:ascii="Times New Roman" w:hAnsi="Times New Roman" w:cs="Times New Roman"/>
          <w:color w:val="000000" w:themeColor="text1"/>
        </w:rPr>
        <w:t xml:space="preserve"> e </w:t>
      </w:r>
      <w:proofErr w:type="spellStart"/>
      <w:r w:rsidR="00E91979" w:rsidRPr="00E91979">
        <w:rPr>
          <w:rFonts w:ascii="Times New Roman" w:hAnsi="Times New Roman" w:cs="Times New Roman"/>
          <w:color w:val="000000" w:themeColor="text1"/>
        </w:rPr>
        <w:t>kulturës</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nga</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buxheti</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si</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parakusht</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thelbësor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për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zhvillimin</w:t>
      </w:r>
      <w:proofErr w:type="spellEnd"/>
      <w:r w:rsidR="00E91979" w:rsidRPr="00E91979">
        <w:rPr>
          <w:rFonts w:ascii="Times New Roman" w:hAnsi="Times New Roman" w:cs="Times New Roman"/>
          <w:color w:val="000000" w:themeColor="text1"/>
        </w:rPr>
        <w:t xml:space="preserve"> e </w:t>
      </w:r>
      <w:proofErr w:type="spellStart"/>
      <w:r w:rsidR="00E91979" w:rsidRPr="00E91979">
        <w:rPr>
          <w:rFonts w:ascii="Times New Roman" w:hAnsi="Times New Roman" w:cs="Times New Roman"/>
          <w:color w:val="000000" w:themeColor="text1"/>
        </w:rPr>
        <w:t>kulturës</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forcimin</w:t>
      </w:r>
      <w:proofErr w:type="spellEnd"/>
      <w:r w:rsidR="00E91979" w:rsidRPr="00E91979">
        <w:rPr>
          <w:rFonts w:ascii="Times New Roman" w:hAnsi="Times New Roman" w:cs="Times New Roman"/>
          <w:color w:val="000000" w:themeColor="text1"/>
        </w:rPr>
        <w:t xml:space="preserve"> e </w:t>
      </w:r>
      <w:proofErr w:type="spellStart"/>
      <w:r w:rsidR="00E91979" w:rsidRPr="00E91979">
        <w:rPr>
          <w:rFonts w:ascii="Times New Roman" w:hAnsi="Times New Roman" w:cs="Times New Roman"/>
          <w:color w:val="000000" w:themeColor="text1"/>
        </w:rPr>
        <w:t>sistemit</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kulturor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dhe</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identitetit</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kulturor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Komunës</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së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Tuzit</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Rritja</w:t>
      </w:r>
      <w:proofErr w:type="spellEnd"/>
      <w:r w:rsidR="00E91979" w:rsidRPr="00E91979">
        <w:rPr>
          <w:rFonts w:ascii="Times New Roman" w:hAnsi="Times New Roman" w:cs="Times New Roman"/>
          <w:color w:val="000000" w:themeColor="text1"/>
        </w:rPr>
        <w:t xml:space="preserve"> e </w:t>
      </w:r>
      <w:proofErr w:type="spellStart"/>
      <w:r w:rsidR="00E91979" w:rsidRPr="00E91979">
        <w:rPr>
          <w:rFonts w:ascii="Times New Roman" w:hAnsi="Times New Roman" w:cs="Times New Roman"/>
          <w:color w:val="000000" w:themeColor="text1"/>
        </w:rPr>
        <w:t>financimit</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për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kulturën</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së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bashku</w:t>
      </w:r>
      <w:proofErr w:type="spellEnd"/>
      <w:r w:rsidR="00E91979" w:rsidRPr="00E91979">
        <w:rPr>
          <w:rFonts w:ascii="Times New Roman" w:hAnsi="Times New Roman" w:cs="Times New Roman"/>
          <w:color w:val="000000" w:themeColor="text1"/>
        </w:rPr>
        <w:t xml:space="preserve"> me </w:t>
      </w:r>
      <w:proofErr w:type="spellStart"/>
      <w:r w:rsidR="00E91979" w:rsidRPr="00E91979">
        <w:rPr>
          <w:rFonts w:ascii="Times New Roman" w:hAnsi="Times New Roman" w:cs="Times New Roman"/>
          <w:color w:val="000000" w:themeColor="text1"/>
        </w:rPr>
        <w:t>zhvillimin</w:t>
      </w:r>
      <w:proofErr w:type="spellEnd"/>
      <w:r w:rsidR="00E91979" w:rsidRPr="00E91979">
        <w:rPr>
          <w:rFonts w:ascii="Times New Roman" w:hAnsi="Times New Roman" w:cs="Times New Roman"/>
          <w:color w:val="000000" w:themeColor="text1"/>
        </w:rPr>
        <w:t xml:space="preserve"> e </w:t>
      </w:r>
      <w:proofErr w:type="spellStart"/>
      <w:r w:rsidR="00E91979" w:rsidRPr="00E91979">
        <w:rPr>
          <w:rFonts w:ascii="Times New Roman" w:hAnsi="Times New Roman" w:cs="Times New Roman"/>
          <w:color w:val="000000" w:themeColor="text1"/>
        </w:rPr>
        <w:t>linjave</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mbështetëse</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programore</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dhe</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dedikuara</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përmes</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tenderëve</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veçanërisht</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për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sektorin</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privat</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dhe</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atë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pavarur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është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në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korrelacion</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drejtpërdrejtë</w:t>
      </w:r>
      <w:proofErr w:type="spellEnd"/>
      <w:r w:rsidR="00E91979" w:rsidRPr="00E91979">
        <w:rPr>
          <w:rFonts w:ascii="Times New Roman" w:hAnsi="Times New Roman" w:cs="Times New Roman"/>
          <w:color w:val="000000" w:themeColor="text1"/>
        </w:rPr>
        <w:t xml:space="preserve"> me </w:t>
      </w:r>
      <w:proofErr w:type="spellStart"/>
      <w:r w:rsidR="00E91979" w:rsidRPr="00E91979">
        <w:rPr>
          <w:rFonts w:ascii="Times New Roman" w:hAnsi="Times New Roman" w:cs="Times New Roman"/>
          <w:color w:val="000000" w:themeColor="text1"/>
        </w:rPr>
        <w:t>zbatimin</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cilësor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Programit</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për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zhvillimin</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kulturor</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Komunës</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së</w:t>
      </w:r>
      <w:proofErr w:type="spellEnd"/>
      <w:r w:rsidR="00E91979" w:rsidRPr="00E91979">
        <w:rPr>
          <w:rFonts w:ascii="Times New Roman" w:hAnsi="Times New Roman" w:cs="Times New Roman"/>
          <w:color w:val="000000" w:themeColor="text1"/>
        </w:rPr>
        <w:t xml:space="preserve"> </w:t>
      </w:r>
      <w:proofErr w:type="spellStart"/>
      <w:r w:rsidR="00E91979" w:rsidRPr="00E91979">
        <w:rPr>
          <w:rFonts w:ascii="Times New Roman" w:hAnsi="Times New Roman" w:cs="Times New Roman"/>
          <w:color w:val="000000" w:themeColor="text1"/>
        </w:rPr>
        <w:t>Tuzit</w:t>
      </w:r>
      <w:proofErr w:type="spellEnd"/>
      <w:r w:rsidR="00E91979" w:rsidRPr="00E91979">
        <w:rPr>
          <w:rFonts w:ascii="Times New Roman" w:hAnsi="Times New Roman" w:cs="Times New Roman"/>
          <w:color w:val="000000" w:themeColor="text1"/>
        </w:rPr>
        <w:t xml:space="preserve"> 2023-2027.</w:t>
      </w:r>
    </w:p>
    <w:p w14:paraId="0E00412D" w14:textId="77777777" w:rsidR="00206486" w:rsidRPr="001E00C3" w:rsidRDefault="00206486" w:rsidP="001E00C3">
      <w:pPr>
        <w:pStyle w:val="Default"/>
        <w:spacing w:line="360" w:lineRule="auto"/>
        <w:jc w:val="both"/>
        <w:rPr>
          <w:rFonts w:ascii="Times New Roman" w:hAnsi="Times New Roman" w:cs="Times New Roman"/>
          <w:b/>
          <w:color w:val="C0504D" w:themeColor="accent2"/>
          <w:sz w:val="28"/>
          <w:szCs w:val="28"/>
        </w:rPr>
      </w:pPr>
    </w:p>
    <w:p w14:paraId="3AD10323" w14:textId="29308D63" w:rsidR="00206486" w:rsidRPr="00FE1143" w:rsidRDefault="009077F7" w:rsidP="001E00C3">
      <w:pPr>
        <w:pStyle w:val="Default"/>
        <w:spacing w:line="360" w:lineRule="auto"/>
        <w:jc w:val="both"/>
        <w:rPr>
          <w:rFonts w:ascii="Times New Roman" w:hAnsi="Times New Roman" w:cs="Times New Roman"/>
          <w:b/>
          <w:color w:val="000000" w:themeColor="text1"/>
        </w:rPr>
      </w:pPr>
      <w:r w:rsidRPr="00FE1143">
        <w:rPr>
          <w:rFonts w:ascii="Times New Roman" w:hAnsi="Times New Roman" w:cs="Times New Roman"/>
          <w:b/>
          <w:color w:val="000000" w:themeColor="text1"/>
        </w:rPr>
        <w:t xml:space="preserve">2. </w:t>
      </w:r>
      <w:proofErr w:type="spellStart"/>
      <w:r w:rsidR="00F56263" w:rsidRPr="00F56263">
        <w:rPr>
          <w:rFonts w:ascii="Times New Roman" w:hAnsi="Times New Roman" w:cs="Times New Roman"/>
          <w:b/>
          <w:color w:val="000000" w:themeColor="text1"/>
        </w:rPr>
        <w:t>Komunikimi</w:t>
      </w:r>
      <w:proofErr w:type="spellEnd"/>
      <w:r w:rsidR="00F56263" w:rsidRPr="00F56263">
        <w:rPr>
          <w:rFonts w:ascii="Times New Roman" w:hAnsi="Times New Roman" w:cs="Times New Roman"/>
          <w:b/>
          <w:color w:val="000000" w:themeColor="text1"/>
        </w:rPr>
        <w:t xml:space="preserve"> </w:t>
      </w:r>
      <w:proofErr w:type="spellStart"/>
      <w:r w:rsidR="00F56263" w:rsidRPr="00F56263">
        <w:rPr>
          <w:rFonts w:ascii="Times New Roman" w:hAnsi="Times New Roman" w:cs="Times New Roman"/>
          <w:b/>
          <w:color w:val="000000" w:themeColor="text1"/>
        </w:rPr>
        <w:t>dhe</w:t>
      </w:r>
      <w:proofErr w:type="spellEnd"/>
      <w:r w:rsidR="00F56263" w:rsidRPr="00F56263">
        <w:rPr>
          <w:rFonts w:ascii="Times New Roman" w:hAnsi="Times New Roman" w:cs="Times New Roman"/>
          <w:b/>
          <w:color w:val="000000" w:themeColor="text1"/>
        </w:rPr>
        <w:t xml:space="preserve"> </w:t>
      </w:r>
      <w:proofErr w:type="spellStart"/>
      <w:r w:rsidR="00F56263" w:rsidRPr="00F56263">
        <w:rPr>
          <w:rFonts w:ascii="Times New Roman" w:hAnsi="Times New Roman" w:cs="Times New Roman"/>
          <w:b/>
          <w:color w:val="000000" w:themeColor="text1"/>
        </w:rPr>
        <w:t>dialogu</w:t>
      </w:r>
      <w:proofErr w:type="spellEnd"/>
      <w:r w:rsidR="00F56263" w:rsidRPr="00F56263">
        <w:rPr>
          <w:rFonts w:ascii="Times New Roman" w:hAnsi="Times New Roman" w:cs="Times New Roman"/>
          <w:b/>
          <w:color w:val="000000" w:themeColor="text1"/>
        </w:rPr>
        <w:t xml:space="preserve"> </w:t>
      </w:r>
      <w:proofErr w:type="spellStart"/>
      <w:r w:rsidR="00F56263" w:rsidRPr="00F56263">
        <w:rPr>
          <w:rFonts w:ascii="Times New Roman" w:hAnsi="Times New Roman" w:cs="Times New Roman"/>
          <w:b/>
          <w:color w:val="000000" w:themeColor="text1"/>
        </w:rPr>
        <w:t>ndërkulturor</w:t>
      </w:r>
      <w:proofErr w:type="spellEnd"/>
    </w:p>
    <w:p w14:paraId="576F7099" w14:textId="77777777" w:rsidR="00206486" w:rsidRPr="00F50246" w:rsidRDefault="00206486" w:rsidP="00206486">
      <w:pPr>
        <w:pStyle w:val="Default"/>
        <w:spacing w:line="276" w:lineRule="auto"/>
        <w:jc w:val="both"/>
        <w:rPr>
          <w:b/>
          <w:color w:val="C0504D" w:themeColor="accent2"/>
          <w:sz w:val="28"/>
          <w:szCs w:val="28"/>
        </w:rPr>
      </w:pPr>
    </w:p>
    <w:p w14:paraId="43D7F044" w14:textId="2327E0A1" w:rsidR="00206486" w:rsidRDefault="00BA57C4" w:rsidP="00FE1143">
      <w:pPr>
        <w:pStyle w:val="Default"/>
        <w:spacing w:line="360" w:lineRule="auto"/>
        <w:jc w:val="both"/>
        <w:rPr>
          <w:rFonts w:ascii="Times New Roman" w:hAnsi="Times New Roman" w:cs="Times New Roman"/>
          <w:color w:val="000000" w:themeColor="text1"/>
        </w:rPr>
      </w:pPr>
      <w:proofErr w:type="spellStart"/>
      <w:r w:rsidRPr="00BA57C4">
        <w:rPr>
          <w:rFonts w:ascii="Times New Roman" w:hAnsi="Times New Roman" w:cs="Times New Roman"/>
          <w:color w:val="000000" w:themeColor="text1"/>
        </w:rPr>
        <w:t>Zhvillimi</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i</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kulturës</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në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Komunën</w:t>
      </w:r>
      <w:proofErr w:type="spellEnd"/>
      <w:r w:rsidRPr="00BA57C4">
        <w:rPr>
          <w:rFonts w:ascii="Times New Roman" w:hAnsi="Times New Roman" w:cs="Times New Roman"/>
          <w:color w:val="000000" w:themeColor="text1"/>
        </w:rPr>
        <w:t xml:space="preserve"> e </w:t>
      </w:r>
      <w:proofErr w:type="spellStart"/>
      <w:r w:rsidRPr="00BA57C4">
        <w:rPr>
          <w:rFonts w:ascii="Times New Roman" w:hAnsi="Times New Roman" w:cs="Times New Roman"/>
          <w:color w:val="000000" w:themeColor="text1"/>
        </w:rPr>
        <w:t>Tuzit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në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kuadër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sistemit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kulturor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që</w:t>
      </w:r>
      <w:proofErr w:type="spellEnd"/>
      <w:r w:rsidRPr="00BA57C4">
        <w:rPr>
          <w:rFonts w:ascii="Times New Roman" w:hAnsi="Times New Roman" w:cs="Times New Roman"/>
          <w:color w:val="000000" w:themeColor="text1"/>
        </w:rPr>
        <w:t xml:space="preserve"> po </w:t>
      </w:r>
      <w:proofErr w:type="spellStart"/>
      <w:r w:rsidRPr="00BA57C4">
        <w:rPr>
          <w:rFonts w:ascii="Times New Roman" w:hAnsi="Times New Roman" w:cs="Times New Roman"/>
          <w:color w:val="000000" w:themeColor="text1"/>
        </w:rPr>
        <w:t>krijohet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dhe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që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duhet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ketë</w:t>
      </w:r>
      <w:proofErr w:type="spellEnd"/>
      <w:r w:rsidRPr="00BA57C4">
        <w:rPr>
          <w:rFonts w:ascii="Times New Roman" w:hAnsi="Times New Roman" w:cs="Times New Roman"/>
          <w:color w:val="000000" w:themeColor="text1"/>
        </w:rPr>
        <w:t xml:space="preserve"> dimension </w:t>
      </w:r>
      <w:proofErr w:type="spellStart"/>
      <w:r w:rsidRPr="00BA57C4">
        <w:rPr>
          <w:rFonts w:ascii="Times New Roman" w:hAnsi="Times New Roman" w:cs="Times New Roman"/>
          <w:color w:val="000000" w:themeColor="text1"/>
        </w:rPr>
        <w:t>zhvillimor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duhet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forcojë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kanalet</w:t>
      </w:r>
      <w:proofErr w:type="spellEnd"/>
      <w:r w:rsidRPr="00BA57C4">
        <w:rPr>
          <w:rFonts w:ascii="Times New Roman" w:hAnsi="Times New Roman" w:cs="Times New Roman"/>
          <w:color w:val="000000" w:themeColor="text1"/>
        </w:rPr>
        <w:t xml:space="preserve"> e </w:t>
      </w:r>
      <w:proofErr w:type="spellStart"/>
      <w:r w:rsidRPr="00BA57C4">
        <w:rPr>
          <w:rFonts w:ascii="Times New Roman" w:hAnsi="Times New Roman" w:cs="Times New Roman"/>
          <w:color w:val="000000" w:themeColor="text1"/>
        </w:rPr>
        <w:t>komunikimit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dhe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veçanërisht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promovojë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dialogun</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ndërkulturor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Politika</w:t>
      </w:r>
      <w:proofErr w:type="spellEnd"/>
      <w:r w:rsidRPr="00BA57C4">
        <w:rPr>
          <w:rFonts w:ascii="Times New Roman" w:hAnsi="Times New Roman" w:cs="Times New Roman"/>
          <w:color w:val="000000" w:themeColor="text1"/>
        </w:rPr>
        <w:t xml:space="preserve"> e </w:t>
      </w:r>
      <w:proofErr w:type="spellStart"/>
      <w:r w:rsidRPr="00BA57C4">
        <w:rPr>
          <w:rFonts w:ascii="Times New Roman" w:hAnsi="Times New Roman" w:cs="Times New Roman"/>
          <w:color w:val="000000" w:themeColor="text1"/>
        </w:rPr>
        <w:t>dialogut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ndërkulturor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mund</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forcojë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krijimin</w:t>
      </w:r>
      <w:proofErr w:type="spellEnd"/>
      <w:r w:rsidRPr="00BA57C4">
        <w:rPr>
          <w:rFonts w:ascii="Times New Roman" w:hAnsi="Times New Roman" w:cs="Times New Roman"/>
          <w:color w:val="000000" w:themeColor="text1"/>
        </w:rPr>
        <w:t xml:space="preserve"> e </w:t>
      </w:r>
      <w:proofErr w:type="spellStart"/>
      <w:r w:rsidRPr="00BA57C4">
        <w:rPr>
          <w:rFonts w:ascii="Times New Roman" w:hAnsi="Times New Roman" w:cs="Times New Roman"/>
          <w:color w:val="000000" w:themeColor="text1"/>
        </w:rPr>
        <w:t>përmbajtjeve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për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promovimin</w:t>
      </w:r>
      <w:proofErr w:type="spellEnd"/>
      <w:r w:rsidRPr="00BA57C4">
        <w:rPr>
          <w:rFonts w:ascii="Times New Roman" w:hAnsi="Times New Roman" w:cs="Times New Roman"/>
          <w:color w:val="000000" w:themeColor="text1"/>
        </w:rPr>
        <w:t xml:space="preserve"> e </w:t>
      </w:r>
      <w:proofErr w:type="spellStart"/>
      <w:r w:rsidRPr="00BA57C4">
        <w:rPr>
          <w:rFonts w:ascii="Times New Roman" w:hAnsi="Times New Roman" w:cs="Times New Roman"/>
          <w:color w:val="000000" w:themeColor="text1"/>
        </w:rPr>
        <w:t>diversitetit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kulturor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dhe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njohjen</w:t>
      </w:r>
      <w:proofErr w:type="spellEnd"/>
      <w:r w:rsidRPr="00BA57C4">
        <w:rPr>
          <w:rFonts w:ascii="Times New Roman" w:hAnsi="Times New Roman" w:cs="Times New Roman"/>
          <w:color w:val="000000" w:themeColor="text1"/>
        </w:rPr>
        <w:t xml:space="preserve"> e </w:t>
      </w:r>
      <w:proofErr w:type="spellStart"/>
      <w:r w:rsidRPr="00BA57C4">
        <w:rPr>
          <w:rFonts w:ascii="Times New Roman" w:hAnsi="Times New Roman" w:cs="Times New Roman"/>
          <w:color w:val="000000" w:themeColor="text1"/>
        </w:rPr>
        <w:t>Komunës</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së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Tuzit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Për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këtë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janë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përcaktuar</w:t>
      </w:r>
      <w:proofErr w:type="spellEnd"/>
      <w:r w:rsidRPr="00BA57C4">
        <w:rPr>
          <w:rFonts w:ascii="Times New Roman" w:hAnsi="Times New Roman" w:cs="Times New Roman"/>
          <w:color w:val="000000" w:themeColor="text1"/>
        </w:rPr>
        <w:t xml:space="preserve"> tri </w:t>
      </w:r>
      <w:proofErr w:type="spellStart"/>
      <w:r w:rsidRPr="00BA57C4">
        <w:rPr>
          <w:rFonts w:ascii="Times New Roman" w:hAnsi="Times New Roman" w:cs="Times New Roman"/>
          <w:color w:val="000000" w:themeColor="text1"/>
        </w:rPr>
        <w:t>segmente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kyçe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aktivitetit</w:t>
      </w:r>
      <w:proofErr w:type="spellEnd"/>
      <w:r w:rsidRPr="00BA57C4">
        <w:rPr>
          <w:rFonts w:ascii="Times New Roman" w:hAnsi="Times New Roman" w:cs="Times New Roman"/>
          <w:color w:val="000000" w:themeColor="text1"/>
        </w:rPr>
        <w:t>:</w:t>
      </w:r>
    </w:p>
    <w:p w14:paraId="4BE155AF" w14:textId="77777777" w:rsidR="00BA57C4" w:rsidRPr="009077F7" w:rsidRDefault="00BA57C4" w:rsidP="00FE1143">
      <w:pPr>
        <w:pStyle w:val="Default"/>
        <w:spacing w:line="360" w:lineRule="auto"/>
        <w:jc w:val="both"/>
        <w:rPr>
          <w:rFonts w:ascii="Times New Roman" w:hAnsi="Times New Roman" w:cs="Times New Roman"/>
          <w:color w:val="000000" w:themeColor="text1"/>
        </w:rPr>
      </w:pPr>
    </w:p>
    <w:p w14:paraId="7B519293" w14:textId="37419731" w:rsidR="00BA57C4" w:rsidRDefault="00BA57C4" w:rsidP="0093208E">
      <w:pPr>
        <w:pStyle w:val="Default"/>
        <w:numPr>
          <w:ilvl w:val="0"/>
          <w:numId w:val="38"/>
        </w:numPr>
        <w:spacing w:line="360" w:lineRule="auto"/>
        <w:jc w:val="both"/>
        <w:rPr>
          <w:rFonts w:ascii="Times New Roman" w:hAnsi="Times New Roman" w:cs="Times New Roman"/>
          <w:color w:val="000000" w:themeColor="text1"/>
        </w:rPr>
      </w:pPr>
      <w:proofErr w:type="spellStart"/>
      <w:r w:rsidRPr="00BA57C4">
        <w:rPr>
          <w:rFonts w:ascii="Times New Roman" w:hAnsi="Times New Roman" w:cs="Times New Roman"/>
          <w:color w:val="000000" w:themeColor="text1"/>
        </w:rPr>
        <w:t>krijimi</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i</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një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baze</w:t>
      </w:r>
      <w:proofErr w:type="spellEnd"/>
      <w:r w:rsidRPr="00BA57C4">
        <w:rPr>
          <w:rFonts w:ascii="Times New Roman" w:hAnsi="Times New Roman" w:cs="Times New Roman"/>
          <w:color w:val="000000" w:themeColor="text1"/>
        </w:rPr>
        <w:t xml:space="preserve"> informative </w:t>
      </w:r>
      <w:proofErr w:type="spellStart"/>
      <w:r w:rsidRPr="00BA57C4">
        <w:rPr>
          <w:rFonts w:ascii="Times New Roman" w:hAnsi="Times New Roman" w:cs="Times New Roman"/>
          <w:color w:val="000000" w:themeColor="text1"/>
        </w:rPr>
        <w:t>dhe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dixhitalizuar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sistemit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kulturor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në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koordinim</w:t>
      </w:r>
      <w:proofErr w:type="spellEnd"/>
      <w:r w:rsidRPr="00BA57C4">
        <w:rPr>
          <w:rFonts w:ascii="Times New Roman" w:hAnsi="Times New Roman" w:cs="Times New Roman"/>
          <w:color w:val="000000" w:themeColor="text1"/>
        </w:rPr>
        <w:t xml:space="preserve"> me </w:t>
      </w:r>
      <w:proofErr w:type="spellStart"/>
      <w:r w:rsidRPr="00BA57C4">
        <w:rPr>
          <w:rFonts w:ascii="Times New Roman" w:hAnsi="Times New Roman" w:cs="Times New Roman"/>
          <w:color w:val="000000" w:themeColor="text1"/>
        </w:rPr>
        <w:t>Sekretariatin</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për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vetëqeverisje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lokale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dhe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Organizatën</w:t>
      </w:r>
      <w:proofErr w:type="spellEnd"/>
      <w:r w:rsidRPr="00BA57C4">
        <w:rPr>
          <w:rFonts w:ascii="Times New Roman" w:hAnsi="Times New Roman" w:cs="Times New Roman"/>
          <w:color w:val="000000" w:themeColor="text1"/>
        </w:rPr>
        <w:t xml:space="preserve"> e </w:t>
      </w:r>
      <w:proofErr w:type="spellStart"/>
      <w:r w:rsidRPr="00BA57C4">
        <w:rPr>
          <w:rFonts w:ascii="Times New Roman" w:hAnsi="Times New Roman" w:cs="Times New Roman"/>
          <w:color w:val="000000" w:themeColor="text1"/>
        </w:rPr>
        <w:t>Turizmit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Komunës</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së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Tuzit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përmes</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përdorimit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platformave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ekzistuese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dhe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krijimit</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platformave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reja</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për</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prezantimin</w:t>
      </w:r>
      <w:proofErr w:type="spellEnd"/>
      <w:r w:rsidRPr="00BA57C4">
        <w:rPr>
          <w:rFonts w:ascii="Times New Roman" w:hAnsi="Times New Roman" w:cs="Times New Roman"/>
          <w:color w:val="000000" w:themeColor="text1"/>
        </w:rPr>
        <w:t xml:space="preserve"> e </w:t>
      </w:r>
      <w:proofErr w:type="spellStart"/>
      <w:r w:rsidRPr="00BA57C4">
        <w:rPr>
          <w:rFonts w:ascii="Times New Roman" w:hAnsi="Times New Roman" w:cs="Times New Roman"/>
          <w:color w:val="000000" w:themeColor="text1"/>
        </w:rPr>
        <w:t>ofertës</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kulturore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krijimtarinë</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dhe</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trashegimi</w:t>
      </w:r>
      <w:proofErr w:type="spellEnd"/>
      <w:r w:rsidRPr="00BA57C4">
        <w:rPr>
          <w:rFonts w:ascii="Times New Roman" w:hAnsi="Times New Roman" w:cs="Times New Roman"/>
          <w:color w:val="000000" w:themeColor="text1"/>
        </w:rPr>
        <w:t xml:space="preserve"> </w:t>
      </w:r>
      <w:proofErr w:type="spellStart"/>
      <w:r w:rsidRPr="00BA57C4">
        <w:rPr>
          <w:rFonts w:ascii="Times New Roman" w:hAnsi="Times New Roman" w:cs="Times New Roman"/>
          <w:color w:val="000000" w:themeColor="text1"/>
        </w:rPr>
        <w:t>kulturore</w:t>
      </w:r>
      <w:proofErr w:type="spellEnd"/>
      <w:r w:rsidRPr="00BA57C4">
        <w:rPr>
          <w:rFonts w:ascii="Times New Roman" w:hAnsi="Times New Roman" w:cs="Times New Roman"/>
          <w:color w:val="000000" w:themeColor="text1"/>
        </w:rPr>
        <w:t>.</w:t>
      </w:r>
    </w:p>
    <w:p w14:paraId="77B106F1" w14:textId="135F38CD" w:rsidR="00125CE6" w:rsidRDefault="00125CE6" w:rsidP="0093208E">
      <w:pPr>
        <w:pStyle w:val="Default"/>
        <w:numPr>
          <w:ilvl w:val="0"/>
          <w:numId w:val="38"/>
        </w:numPr>
        <w:spacing w:line="360" w:lineRule="auto"/>
        <w:jc w:val="both"/>
        <w:rPr>
          <w:rFonts w:ascii="Times New Roman" w:hAnsi="Times New Roman" w:cs="Times New Roman"/>
          <w:color w:val="000000" w:themeColor="text1"/>
        </w:rPr>
      </w:pPr>
      <w:proofErr w:type="spellStart"/>
      <w:r w:rsidRPr="00125CE6">
        <w:rPr>
          <w:rFonts w:ascii="Times New Roman" w:hAnsi="Times New Roman" w:cs="Times New Roman"/>
          <w:color w:val="000000" w:themeColor="text1"/>
        </w:rPr>
        <w:t>të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stimulojë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dialogun</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ndërkulturor</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përmes</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aksesueshmërisë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gjuhësore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ndërmjet</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komuniteteve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të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ndryshme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gjuhësore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dhe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kulturore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dhe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këtë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mënyrë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të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krijojë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mundësinë</w:t>
      </w:r>
      <w:proofErr w:type="spellEnd"/>
      <w:r w:rsidRPr="00125CE6">
        <w:rPr>
          <w:rFonts w:ascii="Times New Roman" w:hAnsi="Times New Roman" w:cs="Times New Roman"/>
          <w:color w:val="000000" w:themeColor="text1"/>
        </w:rPr>
        <w:t xml:space="preserve"> e </w:t>
      </w:r>
      <w:proofErr w:type="spellStart"/>
      <w:r w:rsidRPr="00125CE6">
        <w:rPr>
          <w:rFonts w:ascii="Times New Roman" w:hAnsi="Times New Roman" w:cs="Times New Roman"/>
          <w:color w:val="000000" w:themeColor="text1"/>
        </w:rPr>
        <w:t>aksesueshmërisë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më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të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madhe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të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përmbajtjeve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kulturore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nivel</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lokal</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kombëtar</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dhe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rajonal</w:t>
      </w:r>
      <w:proofErr w:type="spellEnd"/>
      <w:r w:rsidRPr="00125CE6">
        <w:rPr>
          <w:rFonts w:ascii="Times New Roman" w:hAnsi="Times New Roman" w:cs="Times New Roman"/>
          <w:color w:val="000000" w:themeColor="text1"/>
        </w:rPr>
        <w:t>.</w:t>
      </w:r>
    </w:p>
    <w:p w14:paraId="4438887D" w14:textId="6A47741E" w:rsidR="00125CE6" w:rsidRDefault="00125CE6" w:rsidP="0093208E">
      <w:pPr>
        <w:pStyle w:val="Default"/>
        <w:numPr>
          <w:ilvl w:val="0"/>
          <w:numId w:val="38"/>
        </w:numPr>
        <w:spacing w:line="36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z</w:t>
      </w:r>
      <w:r w:rsidRPr="00125CE6">
        <w:rPr>
          <w:rFonts w:ascii="Times New Roman" w:hAnsi="Times New Roman" w:cs="Times New Roman"/>
          <w:color w:val="000000" w:themeColor="text1"/>
        </w:rPr>
        <w:t>hvillimi</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i</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projekteve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të</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dialogut</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ndërkulturor</w:t>
      </w:r>
      <w:proofErr w:type="spellEnd"/>
      <w:r w:rsidRPr="00125CE6">
        <w:rPr>
          <w:rFonts w:ascii="Times New Roman" w:hAnsi="Times New Roman" w:cs="Times New Roman"/>
          <w:color w:val="000000" w:themeColor="text1"/>
        </w:rPr>
        <w:t xml:space="preserve"> duke </w:t>
      </w:r>
      <w:proofErr w:type="spellStart"/>
      <w:r w:rsidRPr="00125CE6">
        <w:rPr>
          <w:rFonts w:ascii="Times New Roman" w:hAnsi="Times New Roman" w:cs="Times New Roman"/>
          <w:color w:val="000000" w:themeColor="text1"/>
        </w:rPr>
        <w:t>përdorur</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linja</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ndërkombëtare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mbështetëse</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dhe</w:t>
      </w:r>
      <w:proofErr w:type="spellEnd"/>
      <w:r w:rsidRPr="00125CE6">
        <w:rPr>
          <w:rFonts w:ascii="Times New Roman" w:hAnsi="Times New Roman" w:cs="Times New Roman"/>
          <w:color w:val="000000" w:themeColor="text1"/>
        </w:rPr>
        <w:t xml:space="preserve"> duke e </w:t>
      </w:r>
      <w:proofErr w:type="spellStart"/>
      <w:r w:rsidRPr="00125CE6">
        <w:rPr>
          <w:rFonts w:ascii="Times New Roman" w:hAnsi="Times New Roman" w:cs="Times New Roman"/>
          <w:color w:val="000000" w:themeColor="text1"/>
        </w:rPr>
        <w:t>quajtur</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Tuzin</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si</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qytet</w:t>
      </w:r>
      <w:proofErr w:type="spellEnd"/>
      <w:r w:rsidRPr="00125CE6">
        <w:rPr>
          <w:rFonts w:ascii="Times New Roman" w:hAnsi="Times New Roman" w:cs="Times New Roman"/>
          <w:color w:val="000000" w:themeColor="text1"/>
        </w:rPr>
        <w:t xml:space="preserve"> </w:t>
      </w:r>
      <w:proofErr w:type="spellStart"/>
      <w:r w:rsidRPr="00125CE6">
        <w:rPr>
          <w:rFonts w:ascii="Times New Roman" w:hAnsi="Times New Roman" w:cs="Times New Roman"/>
          <w:color w:val="000000" w:themeColor="text1"/>
        </w:rPr>
        <w:t>ndërkulturor</w:t>
      </w:r>
      <w:proofErr w:type="spellEnd"/>
      <w:r w:rsidRPr="00125CE6">
        <w:rPr>
          <w:rFonts w:ascii="Times New Roman" w:hAnsi="Times New Roman" w:cs="Times New Roman"/>
          <w:color w:val="000000" w:themeColor="text1"/>
        </w:rPr>
        <w:t>.</w:t>
      </w:r>
    </w:p>
    <w:p w14:paraId="3705C82A" w14:textId="77777777" w:rsidR="00206486" w:rsidRPr="00F50246" w:rsidRDefault="00206486" w:rsidP="00206486">
      <w:pPr>
        <w:pStyle w:val="Default"/>
        <w:spacing w:line="276" w:lineRule="auto"/>
        <w:jc w:val="both"/>
        <w:rPr>
          <w:b/>
          <w:color w:val="C0504D" w:themeColor="accent2"/>
          <w:sz w:val="28"/>
          <w:szCs w:val="28"/>
        </w:rPr>
      </w:pPr>
    </w:p>
    <w:p w14:paraId="79FF9AE1" w14:textId="23944E50" w:rsidR="00206486" w:rsidRPr="00454F9E" w:rsidRDefault="00510AC2" w:rsidP="00510AC2">
      <w:pPr>
        <w:pStyle w:val="Default"/>
        <w:spacing w:line="276" w:lineRule="auto"/>
        <w:jc w:val="both"/>
        <w:rPr>
          <w:rFonts w:ascii="Times New Roman" w:hAnsi="Times New Roman" w:cs="Times New Roman"/>
          <w:b/>
          <w:color w:val="000000" w:themeColor="text1"/>
        </w:rPr>
      </w:pPr>
      <w:r w:rsidRPr="00454F9E">
        <w:rPr>
          <w:rFonts w:ascii="Times New Roman" w:hAnsi="Times New Roman" w:cs="Times New Roman"/>
          <w:b/>
          <w:color w:val="000000" w:themeColor="text1"/>
        </w:rPr>
        <w:t xml:space="preserve">3. </w:t>
      </w:r>
      <w:proofErr w:type="spellStart"/>
      <w:r w:rsidR="00F56263" w:rsidRPr="00F56263">
        <w:rPr>
          <w:rFonts w:ascii="Times New Roman" w:hAnsi="Times New Roman" w:cs="Times New Roman"/>
          <w:b/>
          <w:color w:val="000000" w:themeColor="text1"/>
        </w:rPr>
        <w:t>Mbështetje</w:t>
      </w:r>
      <w:proofErr w:type="spellEnd"/>
      <w:r w:rsidR="00F56263" w:rsidRPr="00F56263">
        <w:rPr>
          <w:rFonts w:ascii="Times New Roman" w:hAnsi="Times New Roman" w:cs="Times New Roman"/>
          <w:b/>
          <w:color w:val="000000" w:themeColor="text1"/>
        </w:rPr>
        <w:t xml:space="preserve"> </w:t>
      </w:r>
      <w:proofErr w:type="spellStart"/>
      <w:r w:rsidR="00F56263" w:rsidRPr="00F56263">
        <w:rPr>
          <w:rFonts w:ascii="Times New Roman" w:hAnsi="Times New Roman" w:cs="Times New Roman"/>
          <w:b/>
          <w:color w:val="000000" w:themeColor="text1"/>
        </w:rPr>
        <w:t>për</w:t>
      </w:r>
      <w:proofErr w:type="spellEnd"/>
      <w:r w:rsidR="00F56263" w:rsidRPr="00F56263">
        <w:rPr>
          <w:rFonts w:ascii="Times New Roman" w:hAnsi="Times New Roman" w:cs="Times New Roman"/>
          <w:b/>
          <w:color w:val="000000" w:themeColor="text1"/>
        </w:rPr>
        <w:t xml:space="preserve"> </w:t>
      </w:r>
      <w:proofErr w:type="spellStart"/>
      <w:r w:rsidR="00F56263" w:rsidRPr="00F56263">
        <w:rPr>
          <w:rFonts w:ascii="Times New Roman" w:hAnsi="Times New Roman" w:cs="Times New Roman"/>
          <w:b/>
          <w:color w:val="000000" w:themeColor="text1"/>
        </w:rPr>
        <w:t>zhvillimin</w:t>
      </w:r>
      <w:proofErr w:type="spellEnd"/>
      <w:r w:rsidR="00F56263" w:rsidRPr="00F56263">
        <w:rPr>
          <w:rFonts w:ascii="Times New Roman" w:hAnsi="Times New Roman" w:cs="Times New Roman"/>
          <w:b/>
          <w:color w:val="000000" w:themeColor="text1"/>
        </w:rPr>
        <w:t xml:space="preserve"> e </w:t>
      </w:r>
      <w:proofErr w:type="spellStart"/>
      <w:r w:rsidR="00F56263" w:rsidRPr="00F56263">
        <w:rPr>
          <w:rFonts w:ascii="Times New Roman" w:hAnsi="Times New Roman" w:cs="Times New Roman"/>
          <w:b/>
          <w:color w:val="000000" w:themeColor="text1"/>
        </w:rPr>
        <w:t>sistemit</w:t>
      </w:r>
      <w:proofErr w:type="spellEnd"/>
      <w:r w:rsidR="00F56263" w:rsidRPr="00F56263">
        <w:rPr>
          <w:rFonts w:ascii="Times New Roman" w:hAnsi="Times New Roman" w:cs="Times New Roman"/>
          <w:b/>
          <w:color w:val="000000" w:themeColor="text1"/>
        </w:rPr>
        <w:t xml:space="preserve"> </w:t>
      </w:r>
      <w:proofErr w:type="spellStart"/>
      <w:r w:rsidR="00F56263" w:rsidRPr="00F56263">
        <w:rPr>
          <w:rFonts w:ascii="Times New Roman" w:hAnsi="Times New Roman" w:cs="Times New Roman"/>
          <w:b/>
          <w:color w:val="000000" w:themeColor="text1"/>
        </w:rPr>
        <w:t>të</w:t>
      </w:r>
      <w:proofErr w:type="spellEnd"/>
      <w:r w:rsidR="00F56263" w:rsidRPr="00F56263">
        <w:rPr>
          <w:rFonts w:ascii="Times New Roman" w:hAnsi="Times New Roman" w:cs="Times New Roman"/>
          <w:b/>
          <w:color w:val="000000" w:themeColor="text1"/>
        </w:rPr>
        <w:t xml:space="preserve"> </w:t>
      </w:r>
      <w:proofErr w:type="spellStart"/>
      <w:r w:rsidR="00F56263" w:rsidRPr="00F56263">
        <w:rPr>
          <w:rFonts w:ascii="Times New Roman" w:hAnsi="Times New Roman" w:cs="Times New Roman"/>
          <w:b/>
          <w:color w:val="000000" w:themeColor="text1"/>
        </w:rPr>
        <w:t>plotë</w:t>
      </w:r>
      <w:proofErr w:type="spellEnd"/>
      <w:r w:rsidR="00F56263" w:rsidRPr="00F56263">
        <w:rPr>
          <w:rFonts w:ascii="Times New Roman" w:hAnsi="Times New Roman" w:cs="Times New Roman"/>
          <w:b/>
          <w:color w:val="000000" w:themeColor="text1"/>
        </w:rPr>
        <w:t xml:space="preserve"> </w:t>
      </w:r>
      <w:proofErr w:type="spellStart"/>
      <w:r w:rsidR="00F56263" w:rsidRPr="00F56263">
        <w:rPr>
          <w:rFonts w:ascii="Times New Roman" w:hAnsi="Times New Roman" w:cs="Times New Roman"/>
          <w:b/>
          <w:color w:val="000000" w:themeColor="text1"/>
        </w:rPr>
        <w:t>kulturor</w:t>
      </w:r>
      <w:proofErr w:type="spellEnd"/>
      <w:r w:rsidR="00F56263" w:rsidRPr="00F56263">
        <w:rPr>
          <w:rFonts w:ascii="Times New Roman" w:hAnsi="Times New Roman" w:cs="Times New Roman"/>
          <w:b/>
          <w:color w:val="000000" w:themeColor="text1"/>
        </w:rPr>
        <w:t xml:space="preserve"> </w:t>
      </w:r>
      <w:r w:rsidRPr="00454F9E">
        <w:rPr>
          <w:rFonts w:ascii="Times New Roman" w:hAnsi="Times New Roman" w:cs="Times New Roman"/>
          <w:b/>
          <w:color w:val="000000" w:themeColor="text1"/>
        </w:rPr>
        <w:t xml:space="preserve"> </w:t>
      </w:r>
    </w:p>
    <w:p w14:paraId="7DDA48A0" w14:textId="77777777" w:rsidR="00FE1143" w:rsidRPr="00454F9E" w:rsidRDefault="00FE1143" w:rsidP="00206486">
      <w:pPr>
        <w:pStyle w:val="Default"/>
        <w:spacing w:line="276" w:lineRule="auto"/>
        <w:ind w:left="360"/>
        <w:jc w:val="both"/>
        <w:rPr>
          <w:rFonts w:ascii="Times New Roman" w:hAnsi="Times New Roman" w:cs="Times New Roman"/>
          <w:b/>
          <w:color w:val="C0504D"/>
          <w:sz w:val="28"/>
          <w:szCs w:val="28"/>
        </w:rPr>
      </w:pPr>
    </w:p>
    <w:p w14:paraId="4D31A37A" w14:textId="59F434FC" w:rsidR="00454F9E" w:rsidRDefault="00BA57C4" w:rsidP="00510AC2">
      <w:pPr>
        <w:pStyle w:val="Default"/>
        <w:spacing w:line="276" w:lineRule="auto"/>
        <w:jc w:val="both"/>
        <w:rPr>
          <w:rFonts w:ascii="Times New Roman" w:hAnsi="Times New Roman" w:cs="Times New Roman"/>
          <w:lang w:val="uz-Cyrl-UZ"/>
        </w:rPr>
      </w:pPr>
      <w:r w:rsidRPr="00BA57C4">
        <w:rPr>
          <w:rFonts w:ascii="Times New Roman" w:hAnsi="Times New Roman" w:cs="Times New Roman"/>
          <w:lang w:val="uz-Cyrl-UZ"/>
        </w:rPr>
        <w:t>Komuna e Tuzit në fazën fillestare të zhvillimit kishte një hapësirë ​​të kufizuar të financimit të sistemit kulturor, i cili ishte i pamjaftueshëm i kapaciteteve dhe i zhvilluar. Një kontekst i tillë dikton një rekomandim strategjik imperativ të titulluar si mbështetje për zhvillimin e një sistemi të plotë kulturor. Kjo nënkupton zhvillimin e balancuar të sektorit kulturor publik, privat dhe të pavarur, me konstatim se aktualisht sektori privat i kulturës (industritë kreative) nuk është i zhvilluar në Komunën e Tuzit. Propozohen masat strategjike të mëposhtme:</w:t>
      </w:r>
    </w:p>
    <w:p w14:paraId="08A18429" w14:textId="77777777" w:rsidR="00BA57C4" w:rsidRPr="00454F9E" w:rsidRDefault="00BA57C4" w:rsidP="00510AC2">
      <w:pPr>
        <w:pStyle w:val="Default"/>
        <w:spacing w:line="276" w:lineRule="auto"/>
        <w:jc w:val="both"/>
        <w:rPr>
          <w:rFonts w:ascii="Times New Roman" w:hAnsi="Times New Roman" w:cs="Times New Roman"/>
          <w:lang w:val="uz-Cyrl-UZ"/>
        </w:rPr>
      </w:pPr>
    </w:p>
    <w:p w14:paraId="74173C0B" w14:textId="1DA65B80" w:rsidR="00454F9E" w:rsidRPr="00454F9E" w:rsidRDefault="00454F9E" w:rsidP="00510AC2">
      <w:pPr>
        <w:pStyle w:val="Default"/>
        <w:spacing w:line="276" w:lineRule="auto"/>
        <w:jc w:val="both"/>
        <w:rPr>
          <w:rFonts w:ascii="Times New Roman" w:hAnsi="Times New Roman" w:cs="Times New Roman"/>
          <w:lang w:val="uz-Cyrl-UZ"/>
        </w:rPr>
      </w:pPr>
      <w:r w:rsidRPr="00454F9E">
        <w:rPr>
          <w:rFonts w:ascii="Times New Roman" w:hAnsi="Times New Roman" w:cs="Times New Roman"/>
          <w:lang w:val="uz-Cyrl-UZ"/>
        </w:rPr>
        <w:t xml:space="preserve">1. </w:t>
      </w:r>
      <w:r w:rsidR="008F7CA3" w:rsidRPr="008F7CA3">
        <w:rPr>
          <w:rFonts w:ascii="Times New Roman" w:hAnsi="Times New Roman" w:cs="Times New Roman"/>
          <w:lang w:val="uz-Cyrl-UZ"/>
        </w:rPr>
        <w:t>Arsimi në të gjitha nivelet në funksion të rritjes së kapaciteteve për administrim/menaxhimi në fushën e kulturës dhe në veçanti krijimi i programeve të ndërmjetësimit dhe mbështetjes së të rinjve për arsimin në fushën e kulturës (bursat në të gjitha nivelet e arsimit të lartë).</w:t>
      </w:r>
    </w:p>
    <w:p w14:paraId="3A27D48B" w14:textId="77777777" w:rsidR="00510AC2" w:rsidRPr="00454F9E" w:rsidRDefault="00510AC2" w:rsidP="00206486">
      <w:pPr>
        <w:pStyle w:val="Default"/>
        <w:spacing w:line="276" w:lineRule="auto"/>
        <w:ind w:left="360"/>
        <w:jc w:val="both"/>
        <w:rPr>
          <w:rFonts w:ascii="Times New Roman" w:hAnsi="Times New Roman" w:cs="Times New Roman"/>
          <w:lang w:val="uz-Cyrl-UZ"/>
        </w:rPr>
      </w:pPr>
    </w:p>
    <w:p w14:paraId="7E46D84D" w14:textId="34218562" w:rsidR="00206486" w:rsidRPr="00454F9E" w:rsidRDefault="00454F9E" w:rsidP="00206486">
      <w:pPr>
        <w:pStyle w:val="Default"/>
        <w:spacing w:line="276" w:lineRule="auto"/>
        <w:jc w:val="both"/>
        <w:rPr>
          <w:rFonts w:ascii="Times New Roman" w:hAnsi="Times New Roman" w:cs="Times New Roman"/>
          <w:lang w:val="uz-Cyrl-UZ"/>
        </w:rPr>
      </w:pPr>
      <w:r w:rsidRPr="00454F9E">
        <w:rPr>
          <w:rFonts w:ascii="Times New Roman" w:hAnsi="Times New Roman" w:cs="Times New Roman"/>
          <w:lang w:val="uz-Cyrl-UZ"/>
        </w:rPr>
        <w:t>2.</w:t>
      </w:r>
      <w:r w:rsidR="008F7CA3">
        <w:rPr>
          <w:rFonts w:ascii="Times New Roman" w:hAnsi="Times New Roman" w:cs="Times New Roman"/>
        </w:rPr>
        <w:t xml:space="preserve"> </w:t>
      </w:r>
      <w:proofErr w:type="spellStart"/>
      <w:r w:rsidR="008F7CA3" w:rsidRPr="008F7CA3">
        <w:rPr>
          <w:rFonts w:ascii="Times New Roman" w:hAnsi="Times New Roman" w:cs="Times New Roman"/>
        </w:rPr>
        <w:t>Zhvillimi</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i</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mbështetjes</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për</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sipërmarrjen</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kreative</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përmes</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nismave</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të</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projekteve</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bazuar</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në</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fushat</w:t>
      </w:r>
      <w:proofErr w:type="spellEnd"/>
      <w:r w:rsidR="008F7CA3" w:rsidRPr="008F7CA3">
        <w:rPr>
          <w:rFonts w:ascii="Times New Roman" w:hAnsi="Times New Roman" w:cs="Times New Roman"/>
        </w:rPr>
        <w:t xml:space="preserve"> e </w:t>
      </w:r>
      <w:proofErr w:type="spellStart"/>
      <w:r w:rsidR="008F7CA3" w:rsidRPr="008F7CA3">
        <w:rPr>
          <w:rFonts w:ascii="Times New Roman" w:hAnsi="Times New Roman" w:cs="Times New Roman"/>
        </w:rPr>
        <w:t>identifikuara</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në</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funksion</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të</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afirmimit</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të</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shprehjeve</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kulturore</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zanateve</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të</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vjetra</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botimeve</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dizajnit</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dhe</w:t>
      </w:r>
      <w:proofErr w:type="spellEnd"/>
      <w:r w:rsidR="008F7CA3" w:rsidRPr="008F7CA3">
        <w:rPr>
          <w:rFonts w:ascii="Times New Roman" w:hAnsi="Times New Roman" w:cs="Times New Roman"/>
        </w:rPr>
        <w:t xml:space="preserve"> </w:t>
      </w:r>
      <w:proofErr w:type="spellStart"/>
      <w:r w:rsidR="008F7CA3" w:rsidRPr="008F7CA3">
        <w:rPr>
          <w:rFonts w:ascii="Times New Roman" w:hAnsi="Times New Roman" w:cs="Times New Roman"/>
        </w:rPr>
        <w:t>multimedias</w:t>
      </w:r>
      <w:proofErr w:type="spellEnd"/>
      <w:r w:rsidR="008F7CA3" w:rsidRPr="008F7CA3">
        <w:rPr>
          <w:rFonts w:ascii="Times New Roman" w:hAnsi="Times New Roman" w:cs="Times New Roman"/>
        </w:rPr>
        <w:t>.</w:t>
      </w:r>
    </w:p>
    <w:p w14:paraId="7EE4F97B" w14:textId="77777777" w:rsidR="00206486" w:rsidRPr="00F50246" w:rsidRDefault="00206486" w:rsidP="00206486">
      <w:pPr>
        <w:pStyle w:val="Default"/>
        <w:spacing w:line="276" w:lineRule="auto"/>
        <w:jc w:val="both"/>
        <w:rPr>
          <w:lang w:val="uz-Cyrl-UZ"/>
        </w:rPr>
      </w:pPr>
    </w:p>
    <w:p w14:paraId="2824DB17" w14:textId="77777777" w:rsidR="00206486" w:rsidRPr="00F50246" w:rsidRDefault="00206486" w:rsidP="00206486">
      <w:pPr>
        <w:pStyle w:val="Default"/>
        <w:spacing w:line="276" w:lineRule="auto"/>
        <w:jc w:val="both"/>
        <w:rPr>
          <w:sz w:val="28"/>
          <w:szCs w:val="28"/>
        </w:rPr>
      </w:pPr>
    </w:p>
    <w:p w14:paraId="28F5D700" w14:textId="76034EAA" w:rsidR="00206486" w:rsidRPr="00343A10" w:rsidRDefault="0093208E" w:rsidP="0093208E">
      <w:pPr>
        <w:pStyle w:val="Default"/>
        <w:spacing w:line="360" w:lineRule="auto"/>
        <w:jc w:val="both"/>
        <w:rPr>
          <w:rFonts w:ascii="Times New Roman" w:hAnsi="Times New Roman" w:cs="Times New Roman"/>
          <w:b/>
          <w:color w:val="auto"/>
        </w:rPr>
      </w:pPr>
      <w:r w:rsidRPr="0093208E">
        <w:rPr>
          <w:rFonts w:ascii="Times New Roman" w:hAnsi="Times New Roman" w:cs="Times New Roman"/>
          <w:b/>
          <w:color w:val="000000" w:themeColor="text1"/>
        </w:rPr>
        <w:t>4.</w:t>
      </w:r>
      <w:r>
        <w:rPr>
          <w:rFonts w:ascii="Times New Roman" w:hAnsi="Times New Roman" w:cs="Times New Roman"/>
          <w:b/>
          <w:color w:val="C0504D"/>
          <w:sz w:val="28"/>
          <w:szCs w:val="28"/>
        </w:rPr>
        <w:t xml:space="preserve"> </w:t>
      </w:r>
      <w:r w:rsidR="00206486" w:rsidRPr="0093208E">
        <w:rPr>
          <w:rFonts w:ascii="Times New Roman" w:hAnsi="Times New Roman" w:cs="Times New Roman"/>
          <w:b/>
          <w:color w:val="C0504D"/>
          <w:sz w:val="28"/>
          <w:szCs w:val="28"/>
        </w:rPr>
        <w:t xml:space="preserve"> </w:t>
      </w:r>
      <w:proofErr w:type="spellStart"/>
      <w:r w:rsidR="00F56263" w:rsidRPr="00343A10">
        <w:rPr>
          <w:rFonts w:ascii="Times New Roman" w:hAnsi="Times New Roman" w:cs="Times New Roman"/>
          <w:b/>
          <w:color w:val="auto"/>
        </w:rPr>
        <w:t>Monitorimi</w:t>
      </w:r>
      <w:proofErr w:type="spellEnd"/>
      <w:r w:rsidR="00F56263" w:rsidRPr="00343A10">
        <w:rPr>
          <w:rFonts w:ascii="Times New Roman" w:hAnsi="Times New Roman" w:cs="Times New Roman"/>
          <w:b/>
          <w:color w:val="auto"/>
        </w:rPr>
        <w:t xml:space="preserve"> </w:t>
      </w:r>
      <w:proofErr w:type="spellStart"/>
      <w:r w:rsidR="00F56263" w:rsidRPr="00343A10">
        <w:rPr>
          <w:rFonts w:ascii="Times New Roman" w:hAnsi="Times New Roman" w:cs="Times New Roman"/>
          <w:b/>
          <w:color w:val="auto"/>
        </w:rPr>
        <w:t>dhe</w:t>
      </w:r>
      <w:proofErr w:type="spellEnd"/>
      <w:r w:rsidR="00F56263" w:rsidRPr="00343A10">
        <w:rPr>
          <w:rFonts w:ascii="Times New Roman" w:hAnsi="Times New Roman" w:cs="Times New Roman"/>
          <w:b/>
          <w:color w:val="auto"/>
        </w:rPr>
        <w:t xml:space="preserve"> </w:t>
      </w:r>
      <w:proofErr w:type="spellStart"/>
      <w:r w:rsidR="00F56263" w:rsidRPr="00343A10">
        <w:rPr>
          <w:rFonts w:ascii="Times New Roman" w:hAnsi="Times New Roman" w:cs="Times New Roman"/>
          <w:b/>
          <w:color w:val="auto"/>
        </w:rPr>
        <w:t>vlerësimi</w:t>
      </w:r>
      <w:proofErr w:type="spellEnd"/>
      <w:r w:rsidR="00F56263" w:rsidRPr="00343A10">
        <w:rPr>
          <w:rFonts w:ascii="Times New Roman" w:hAnsi="Times New Roman" w:cs="Times New Roman"/>
          <w:b/>
          <w:color w:val="auto"/>
        </w:rPr>
        <w:t xml:space="preserve"> </w:t>
      </w:r>
    </w:p>
    <w:p w14:paraId="7A45E613" w14:textId="77777777" w:rsidR="00206486" w:rsidRPr="0093208E" w:rsidRDefault="00206486" w:rsidP="0093208E">
      <w:pPr>
        <w:pStyle w:val="Default"/>
        <w:spacing w:line="360" w:lineRule="auto"/>
        <w:jc w:val="both"/>
        <w:rPr>
          <w:rFonts w:ascii="Times New Roman" w:hAnsi="Times New Roman" w:cs="Times New Roman"/>
          <w:i/>
        </w:rPr>
      </w:pPr>
    </w:p>
    <w:p w14:paraId="3DAA57AF" w14:textId="7DBAF075" w:rsidR="00206486" w:rsidRDefault="00BF089C" w:rsidP="00206486">
      <w:pPr>
        <w:pStyle w:val="Default"/>
        <w:spacing w:line="276" w:lineRule="auto"/>
        <w:jc w:val="both"/>
      </w:pPr>
      <w:proofErr w:type="spellStart"/>
      <w:r w:rsidRPr="00BF089C">
        <w:t>Monitorimi</w:t>
      </w:r>
      <w:proofErr w:type="spellEnd"/>
      <w:r w:rsidRPr="00BF089C">
        <w:t xml:space="preserve"> </w:t>
      </w:r>
      <w:proofErr w:type="spellStart"/>
      <w:r w:rsidRPr="00BF089C">
        <w:t>dhe</w:t>
      </w:r>
      <w:proofErr w:type="spellEnd"/>
      <w:r w:rsidRPr="00BF089C">
        <w:t xml:space="preserve"> </w:t>
      </w:r>
      <w:proofErr w:type="spellStart"/>
      <w:r w:rsidRPr="00BF089C">
        <w:t>vlerësimi</w:t>
      </w:r>
      <w:proofErr w:type="spellEnd"/>
      <w:r w:rsidRPr="00BF089C">
        <w:t xml:space="preserve"> </w:t>
      </w:r>
      <w:proofErr w:type="spellStart"/>
      <w:r w:rsidRPr="00BF089C">
        <w:t>i</w:t>
      </w:r>
      <w:proofErr w:type="spellEnd"/>
      <w:r w:rsidRPr="00BF089C">
        <w:t xml:space="preserve"> </w:t>
      </w:r>
      <w:proofErr w:type="spellStart"/>
      <w:r w:rsidRPr="00BF089C">
        <w:t>Programit</w:t>
      </w:r>
      <w:proofErr w:type="spellEnd"/>
      <w:r w:rsidRPr="00BF089C">
        <w:t xml:space="preserve"> </w:t>
      </w:r>
      <w:proofErr w:type="spellStart"/>
      <w:r w:rsidRPr="00BF089C">
        <w:t>zhvillimor</w:t>
      </w:r>
      <w:proofErr w:type="spellEnd"/>
      <w:r w:rsidRPr="00BF089C">
        <w:t xml:space="preserve"> </w:t>
      </w:r>
      <w:proofErr w:type="spellStart"/>
      <w:r w:rsidRPr="00BF089C">
        <w:t>kulturor</w:t>
      </w:r>
      <w:proofErr w:type="spellEnd"/>
      <w:r w:rsidRPr="00BF089C">
        <w:t xml:space="preserve"> </w:t>
      </w:r>
      <w:proofErr w:type="spellStart"/>
      <w:r w:rsidRPr="00BF089C">
        <w:t>të</w:t>
      </w:r>
      <w:proofErr w:type="spellEnd"/>
      <w:r w:rsidRPr="00BF089C">
        <w:t xml:space="preserve"> </w:t>
      </w:r>
      <w:proofErr w:type="spellStart"/>
      <w:r w:rsidRPr="00BF089C">
        <w:t>Komunës</w:t>
      </w:r>
      <w:proofErr w:type="spellEnd"/>
      <w:r w:rsidRPr="00BF089C">
        <w:t xml:space="preserve"> </w:t>
      </w:r>
      <w:proofErr w:type="spellStart"/>
      <w:r w:rsidRPr="00BF089C">
        <w:t>së</w:t>
      </w:r>
      <w:proofErr w:type="spellEnd"/>
      <w:r w:rsidRPr="00BF089C">
        <w:t xml:space="preserve"> </w:t>
      </w:r>
      <w:proofErr w:type="spellStart"/>
      <w:r w:rsidRPr="00BF089C">
        <w:t>Tuzit</w:t>
      </w:r>
      <w:proofErr w:type="spellEnd"/>
      <w:r w:rsidRPr="00BF089C">
        <w:t xml:space="preserve"> 2023-2027 </w:t>
      </w:r>
      <w:proofErr w:type="spellStart"/>
      <w:r w:rsidRPr="00BF089C">
        <w:t>është</w:t>
      </w:r>
      <w:proofErr w:type="spellEnd"/>
      <w:r w:rsidRPr="00BF089C">
        <w:t xml:space="preserve"> e </w:t>
      </w:r>
      <w:proofErr w:type="spellStart"/>
      <w:r w:rsidRPr="00BF089C">
        <w:t>nevojshme</w:t>
      </w:r>
      <w:proofErr w:type="spellEnd"/>
      <w:r w:rsidRPr="00BF089C">
        <w:t xml:space="preserve"> </w:t>
      </w:r>
      <w:proofErr w:type="spellStart"/>
      <w:r w:rsidRPr="00BF089C">
        <w:t>të</w:t>
      </w:r>
      <w:proofErr w:type="spellEnd"/>
      <w:r w:rsidRPr="00BF089C">
        <w:t xml:space="preserve"> </w:t>
      </w:r>
      <w:proofErr w:type="spellStart"/>
      <w:r w:rsidRPr="00BF089C">
        <w:t>kryhet</w:t>
      </w:r>
      <w:proofErr w:type="spellEnd"/>
      <w:r w:rsidRPr="00BF089C">
        <w:t xml:space="preserve"> </w:t>
      </w:r>
      <w:proofErr w:type="spellStart"/>
      <w:r w:rsidRPr="00BF089C">
        <w:t>aplikimi</w:t>
      </w:r>
      <w:proofErr w:type="spellEnd"/>
      <w:r w:rsidRPr="00BF089C">
        <w:t xml:space="preserve"> </w:t>
      </w:r>
      <w:proofErr w:type="spellStart"/>
      <w:r w:rsidRPr="00BF089C">
        <w:t>i</w:t>
      </w:r>
      <w:proofErr w:type="spellEnd"/>
      <w:r w:rsidRPr="00BF089C">
        <w:t xml:space="preserve"> </w:t>
      </w:r>
      <w:proofErr w:type="spellStart"/>
      <w:r w:rsidRPr="00BF089C">
        <w:t>tij</w:t>
      </w:r>
      <w:proofErr w:type="spellEnd"/>
      <w:r w:rsidRPr="00BF089C">
        <w:t xml:space="preserve"> </w:t>
      </w:r>
      <w:proofErr w:type="spellStart"/>
      <w:r w:rsidRPr="00BF089C">
        <w:t>në</w:t>
      </w:r>
      <w:proofErr w:type="spellEnd"/>
      <w:r w:rsidRPr="00BF089C">
        <w:t xml:space="preserve"> fund </w:t>
      </w:r>
      <w:proofErr w:type="spellStart"/>
      <w:r w:rsidRPr="00BF089C">
        <w:t>të</w:t>
      </w:r>
      <w:proofErr w:type="spellEnd"/>
      <w:r w:rsidRPr="00BF089C">
        <w:t xml:space="preserve"> </w:t>
      </w:r>
      <w:proofErr w:type="spellStart"/>
      <w:r w:rsidRPr="00BF089C">
        <w:t>çdo</w:t>
      </w:r>
      <w:proofErr w:type="spellEnd"/>
      <w:r w:rsidRPr="00BF089C">
        <w:t xml:space="preserve"> </w:t>
      </w:r>
      <w:proofErr w:type="spellStart"/>
      <w:r w:rsidRPr="00BF089C">
        <w:t>viti</w:t>
      </w:r>
      <w:proofErr w:type="spellEnd"/>
      <w:r w:rsidRPr="00BF089C">
        <w:t xml:space="preserve">, d.m.th. </w:t>
      </w:r>
      <w:proofErr w:type="spellStart"/>
      <w:r w:rsidRPr="00BF089C">
        <w:t>nëpërmjet</w:t>
      </w:r>
      <w:proofErr w:type="spellEnd"/>
      <w:r w:rsidRPr="00BF089C">
        <w:t xml:space="preserve"> </w:t>
      </w:r>
      <w:proofErr w:type="spellStart"/>
      <w:r w:rsidRPr="00BF089C">
        <w:t>analizës</w:t>
      </w:r>
      <w:proofErr w:type="spellEnd"/>
      <w:r w:rsidRPr="00BF089C">
        <w:t xml:space="preserve"> </w:t>
      </w:r>
      <w:proofErr w:type="spellStart"/>
      <w:r w:rsidRPr="00BF089C">
        <w:t>së</w:t>
      </w:r>
      <w:proofErr w:type="spellEnd"/>
      <w:r w:rsidRPr="00BF089C">
        <w:t xml:space="preserve"> </w:t>
      </w:r>
      <w:proofErr w:type="spellStart"/>
      <w:r w:rsidRPr="00BF089C">
        <w:t>aktiviteteve</w:t>
      </w:r>
      <w:proofErr w:type="spellEnd"/>
      <w:r w:rsidRPr="00BF089C">
        <w:t xml:space="preserve"> </w:t>
      </w:r>
      <w:proofErr w:type="spellStart"/>
      <w:r w:rsidRPr="00BF089C">
        <w:t>dhe</w:t>
      </w:r>
      <w:proofErr w:type="spellEnd"/>
      <w:r w:rsidRPr="00BF089C">
        <w:t xml:space="preserve"> </w:t>
      </w:r>
      <w:proofErr w:type="spellStart"/>
      <w:r w:rsidRPr="00BF089C">
        <w:t>rezultateve</w:t>
      </w:r>
      <w:proofErr w:type="spellEnd"/>
      <w:r w:rsidRPr="00BF089C">
        <w:t xml:space="preserve"> </w:t>
      </w:r>
      <w:proofErr w:type="spellStart"/>
      <w:r w:rsidRPr="00BF089C">
        <w:t>të</w:t>
      </w:r>
      <w:proofErr w:type="spellEnd"/>
      <w:r w:rsidRPr="00BF089C">
        <w:t xml:space="preserve"> </w:t>
      </w:r>
      <w:proofErr w:type="spellStart"/>
      <w:r w:rsidRPr="00BF089C">
        <w:t>përcaktuara</w:t>
      </w:r>
      <w:proofErr w:type="spellEnd"/>
      <w:r w:rsidRPr="00BF089C">
        <w:t xml:space="preserve"> </w:t>
      </w:r>
      <w:proofErr w:type="spellStart"/>
      <w:r w:rsidRPr="00BF089C">
        <w:t>nga</w:t>
      </w:r>
      <w:proofErr w:type="spellEnd"/>
      <w:r w:rsidRPr="00BF089C">
        <w:t xml:space="preserve"> planet </w:t>
      </w:r>
      <w:proofErr w:type="spellStart"/>
      <w:r w:rsidRPr="00BF089C">
        <w:t>vjetore</w:t>
      </w:r>
      <w:proofErr w:type="spellEnd"/>
      <w:r w:rsidRPr="00BF089C">
        <w:t xml:space="preserve"> </w:t>
      </w:r>
      <w:proofErr w:type="spellStart"/>
      <w:r w:rsidRPr="00BF089C">
        <w:t>të</w:t>
      </w:r>
      <w:proofErr w:type="spellEnd"/>
      <w:r w:rsidRPr="00BF089C">
        <w:t xml:space="preserve"> </w:t>
      </w:r>
      <w:proofErr w:type="spellStart"/>
      <w:r w:rsidRPr="00BF089C">
        <w:t>veprimit</w:t>
      </w:r>
      <w:proofErr w:type="spellEnd"/>
      <w:r w:rsidRPr="00BF089C">
        <w:t xml:space="preserve"> me </w:t>
      </w:r>
      <w:proofErr w:type="spellStart"/>
      <w:r w:rsidRPr="00BF089C">
        <w:t>tregues</w:t>
      </w:r>
      <w:proofErr w:type="spellEnd"/>
      <w:r w:rsidRPr="00BF089C">
        <w:t xml:space="preserve"> </w:t>
      </w:r>
      <w:proofErr w:type="spellStart"/>
      <w:r w:rsidRPr="00BF089C">
        <w:t>të</w:t>
      </w:r>
      <w:proofErr w:type="spellEnd"/>
      <w:r w:rsidRPr="00BF089C">
        <w:t xml:space="preserve"> </w:t>
      </w:r>
      <w:proofErr w:type="spellStart"/>
      <w:r w:rsidRPr="00BF089C">
        <w:t>përcaktuar</w:t>
      </w:r>
      <w:proofErr w:type="spellEnd"/>
      <w:r w:rsidRPr="00BF089C">
        <w:t xml:space="preserve"> </w:t>
      </w:r>
      <w:proofErr w:type="spellStart"/>
      <w:r w:rsidRPr="00BF089C">
        <w:t>qartë</w:t>
      </w:r>
      <w:proofErr w:type="spellEnd"/>
      <w:r w:rsidRPr="00BF089C">
        <w:t xml:space="preserve"> </w:t>
      </w:r>
      <w:proofErr w:type="spellStart"/>
      <w:r w:rsidRPr="00BF089C">
        <w:t>dhe</w:t>
      </w:r>
      <w:proofErr w:type="spellEnd"/>
      <w:r w:rsidRPr="00BF089C">
        <w:t xml:space="preserve"> </w:t>
      </w:r>
      <w:proofErr w:type="spellStart"/>
      <w:r w:rsidRPr="00BF089C">
        <w:t>kritere</w:t>
      </w:r>
      <w:proofErr w:type="spellEnd"/>
      <w:r w:rsidRPr="00BF089C">
        <w:t xml:space="preserve"> </w:t>
      </w:r>
      <w:proofErr w:type="spellStart"/>
      <w:r w:rsidRPr="00BF089C">
        <w:t>vlerësimi</w:t>
      </w:r>
      <w:proofErr w:type="spellEnd"/>
      <w:r w:rsidRPr="00BF089C">
        <w:t xml:space="preserve">. </w:t>
      </w:r>
      <w:proofErr w:type="spellStart"/>
      <w:r w:rsidRPr="00BF089C">
        <w:t>Qëllimi</w:t>
      </w:r>
      <w:proofErr w:type="spellEnd"/>
      <w:r w:rsidRPr="00BF089C">
        <w:t xml:space="preserve"> </w:t>
      </w:r>
      <w:proofErr w:type="spellStart"/>
      <w:r w:rsidRPr="00BF089C">
        <w:t>i</w:t>
      </w:r>
      <w:proofErr w:type="spellEnd"/>
      <w:r w:rsidRPr="00BF089C">
        <w:t xml:space="preserve"> </w:t>
      </w:r>
      <w:proofErr w:type="spellStart"/>
      <w:r w:rsidRPr="00BF089C">
        <w:lastRenderedPageBreak/>
        <w:t>një</w:t>
      </w:r>
      <w:proofErr w:type="spellEnd"/>
      <w:r w:rsidRPr="00BF089C">
        <w:t xml:space="preserve"> </w:t>
      </w:r>
      <w:proofErr w:type="spellStart"/>
      <w:r w:rsidRPr="00BF089C">
        <w:t>monitorimi</w:t>
      </w:r>
      <w:proofErr w:type="spellEnd"/>
      <w:r w:rsidRPr="00BF089C">
        <w:t xml:space="preserve"> </w:t>
      </w:r>
      <w:proofErr w:type="spellStart"/>
      <w:r w:rsidRPr="00BF089C">
        <w:t>të</w:t>
      </w:r>
      <w:proofErr w:type="spellEnd"/>
      <w:r w:rsidRPr="00BF089C">
        <w:t xml:space="preserve"> </w:t>
      </w:r>
      <w:proofErr w:type="spellStart"/>
      <w:r w:rsidRPr="00BF089C">
        <w:t>tillë</w:t>
      </w:r>
      <w:proofErr w:type="spellEnd"/>
      <w:r w:rsidRPr="00BF089C">
        <w:t xml:space="preserve"> </w:t>
      </w:r>
      <w:proofErr w:type="spellStart"/>
      <w:r w:rsidRPr="00BF089C">
        <w:t>është</w:t>
      </w:r>
      <w:proofErr w:type="spellEnd"/>
      <w:r w:rsidRPr="00BF089C">
        <w:t xml:space="preserve"> </w:t>
      </w:r>
      <w:proofErr w:type="spellStart"/>
      <w:r w:rsidRPr="00BF089C">
        <w:t>mundësia</w:t>
      </w:r>
      <w:proofErr w:type="spellEnd"/>
      <w:r w:rsidRPr="00BF089C">
        <w:t xml:space="preserve"> e </w:t>
      </w:r>
      <w:proofErr w:type="spellStart"/>
      <w:r w:rsidRPr="00BF089C">
        <w:t>veprimit</w:t>
      </w:r>
      <w:proofErr w:type="spellEnd"/>
      <w:r w:rsidRPr="00BF089C">
        <w:t xml:space="preserve"> </w:t>
      </w:r>
      <w:proofErr w:type="spellStart"/>
      <w:r w:rsidRPr="00BF089C">
        <w:t>dhe</w:t>
      </w:r>
      <w:proofErr w:type="spellEnd"/>
      <w:r w:rsidRPr="00BF089C">
        <w:t xml:space="preserve"> </w:t>
      </w:r>
      <w:proofErr w:type="spellStart"/>
      <w:r w:rsidRPr="00BF089C">
        <w:t>përshtatjes</w:t>
      </w:r>
      <w:proofErr w:type="spellEnd"/>
      <w:r w:rsidRPr="00BF089C">
        <w:t xml:space="preserve"> </w:t>
      </w:r>
      <w:proofErr w:type="spellStart"/>
      <w:r w:rsidRPr="00BF089C">
        <w:t>cilësore</w:t>
      </w:r>
      <w:proofErr w:type="spellEnd"/>
      <w:r w:rsidRPr="00BF089C">
        <w:t xml:space="preserve"> </w:t>
      </w:r>
      <w:proofErr w:type="spellStart"/>
      <w:r w:rsidRPr="00BF089C">
        <w:t>në</w:t>
      </w:r>
      <w:proofErr w:type="spellEnd"/>
      <w:r w:rsidRPr="00BF089C">
        <w:t xml:space="preserve"> </w:t>
      </w:r>
      <w:proofErr w:type="spellStart"/>
      <w:r w:rsidRPr="00BF089C">
        <w:t>miratimin</w:t>
      </w:r>
      <w:proofErr w:type="spellEnd"/>
      <w:r w:rsidRPr="00BF089C">
        <w:t xml:space="preserve"> e </w:t>
      </w:r>
      <w:proofErr w:type="spellStart"/>
      <w:r w:rsidRPr="00BF089C">
        <w:t>planeve</w:t>
      </w:r>
      <w:proofErr w:type="spellEnd"/>
      <w:r w:rsidRPr="00BF089C">
        <w:t xml:space="preserve"> </w:t>
      </w:r>
      <w:proofErr w:type="spellStart"/>
      <w:r w:rsidRPr="00BF089C">
        <w:t>vjetore</w:t>
      </w:r>
      <w:proofErr w:type="spellEnd"/>
      <w:r w:rsidRPr="00BF089C">
        <w:t xml:space="preserve"> </w:t>
      </w:r>
      <w:proofErr w:type="spellStart"/>
      <w:r w:rsidRPr="00BF089C">
        <w:t>programore</w:t>
      </w:r>
      <w:proofErr w:type="spellEnd"/>
      <w:r w:rsidRPr="00BF089C">
        <w:t xml:space="preserve">-operative </w:t>
      </w:r>
      <w:proofErr w:type="spellStart"/>
      <w:r w:rsidRPr="00BF089C">
        <w:t>dhe</w:t>
      </w:r>
      <w:proofErr w:type="spellEnd"/>
      <w:r w:rsidRPr="00BF089C">
        <w:t xml:space="preserve"> </w:t>
      </w:r>
      <w:proofErr w:type="spellStart"/>
      <w:r w:rsidRPr="00BF089C">
        <w:t>financiare</w:t>
      </w:r>
      <w:proofErr w:type="spellEnd"/>
      <w:r w:rsidRPr="00BF089C">
        <w:t xml:space="preserve">. Ne </w:t>
      </w:r>
      <w:proofErr w:type="spellStart"/>
      <w:r w:rsidRPr="00BF089C">
        <w:t>sugjerojmë</w:t>
      </w:r>
      <w:proofErr w:type="spellEnd"/>
      <w:r w:rsidRPr="00BF089C">
        <w:t xml:space="preserve"> </w:t>
      </w:r>
      <w:proofErr w:type="spellStart"/>
      <w:r w:rsidRPr="00BF089C">
        <w:t>organizimin</w:t>
      </w:r>
      <w:proofErr w:type="spellEnd"/>
      <w:r w:rsidRPr="00BF089C">
        <w:t xml:space="preserve"> e </w:t>
      </w:r>
      <w:proofErr w:type="spellStart"/>
      <w:r w:rsidRPr="00BF089C">
        <w:t>një</w:t>
      </w:r>
      <w:proofErr w:type="spellEnd"/>
      <w:r w:rsidRPr="00BF089C">
        <w:t xml:space="preserve"> </w:t>
      </w:r>
      <w:proofErr w:type="spellStart"/>
      <w:r w:rsidRPr="00BF089C">
        <w:t>prezantimi</w:t>
      </w:r>
      <w:proofErr w:type="spellEnd"/>
      <w:r w:rsidRPr="00BF089C">
        <w:t xml:space="preserve"> </w:t>
      </w:r>
      <w:proofErr w:type="spellStart"/>
      <w:r w:rsidRPr="00BF089C">
        <w:t>publik</w:t>
      </w:r>
      <w:proofErr w:type="spellEnd"/>
      <w:r w:rsidRPr="00BF089C">
        <w:t xml:space="preserve"> </w:t>
      </w:r>
      <w:proofErr w:type="spellStart"/>
      <w:r w:rsidRPr="00BF089C">
        <w:t>dhe</w:t>
      </w:r>
      <w:proofErr w:type="spellEnd"/>
      <w:r w:rsidRPr="00BF089C">
        <w:t xml:space="preserve"> </w:t>
      </w:r>
      <w:proofErr w:type="spellStart"/>
      <w:r w:rsidRPr="00BF089C">
        <w:t>pjesëmarrje</w:t>
      </w:r>
      <w:proofErr w:type="spellEnd"/>
      <w:r w:rsidRPr="00BF089C">
        <w:t xml:space="preserve"> </w:t>
      </w:r>
      <w:proofErr w:type="spellStart"/>
      <w:r w:rsidRPr="00BF089C">
        <w:t>të</w:t>
      </w:r>
      <w:proofErr w:type="spellEnd"/>
      <w:r w:rsidRPr="00BF089C">
        <w:t xml:space="preserve"> </w:t>
      </w:r>
      <w:proofErr w:type="spellStart"/>
      <w:r w:rsidRPr="00BF089C">
        <w:t>publikut</w:t>
      </w:r>
      <w:proofErr w:type="spellEnd"/>
      <w:r w:rsidRPr="00BF089C">
        <w:t xml:space="preserve"> </w:t>
      </w:r>
      <w:proofErr w:type="spellStart"/>
      <w:r w:rsidRPr="00BF089C">
        <w:t>të</w:t>
      </w:r>
      <w:proofErr w:type="spellEnd"/>
      <w:r w:rsidRPr="00BF089C">
        <w:t xml:space="preserve"> </w:t>
      </w:r>
      <w:proofErr w:type="spellStart"/>
      <w:r w:rsidRPr="00BF089C">
        <w:t>interesuar</w:t>
      </w:r>
      <w:proofErr w:type="spellEnd"/>
      <w:r w:rsidRPr="00BF089C">
        <w:t xml:space="preserve"> </w:t>
      </w:r>
      <w:proofErr w:type="spellStart"/>
      <w:r w:rsidRPr="00BF089C">
        <w:t>profesional</w:t>
      </w:r>
      <w:proofErr w:type="spellEnd"/>
      <w:r w:rsidRPr="00BF089C">
        <w:t xml:space="preserve"> </w:t>
      </w:r>
      <w:proofErr w:type="spellStart"/>
      <w:r w:rsidRPr="00BF089C">
        <w:t>në</w:t>
      </w:r>
      <w:proofErr w:type="spellEnd"/>
      <w:r w:rsidRPr="00BF089C">
        <w:t xml:space="preserve"> </w:t>
      </w:r>
      <w:proofErr w:type="spellStart"/>
      <w:r w:rsidRPr="00BF089C">
        <w:t>funksion</w:t>
      </w:r>
      <w:proofErr w:type="spellEnd"/>
      <w:r w:rsidRPr="00BF089C">
        <w:t xml:space="preserve"> </w:t>
      </w:r>
      <w:proofErr w:type="spellStart"/>
      <w:r w:rsidRPr="00BF089C">
        <w:t>të</w:t>
      </w:r>
      <w:proofErr w:type="spellEnd"/>
      <w:r w:rsidRPr="00BF089C">
        <w:t xml:space="preserve"> </w:t>
      </w:r>
      <w:proofErr w:type="spellStart"/>
      <w:r w:rsidRPr="00BF089C">
        <w:t>konsultimit</w:t>
      </w:r>
      <w:proofErr w:type="spellEnd"/>
      <w:r w:rsidRPr="00BF089C">
        <w:t xml:space="preserve"> </w:t>
      </w:r>
      <w:proofErr w:type="spellStart"/>
      <w:r w:rsidRPr="00BF089C">
        <w:t>dhe</w:t>
      </w:r>
      <w:proofErr w:type="spellEnd"/>
      <w:r w:rsidRPr="00BF089C">
        <w:t xml:space="preserve"> </w:t>
      </w:r>
      <w:proofErr w:type="spellStart"/>
      <w:r w:rsidRPr="00BF089C">
        <w:t>zbatimit</w:t>
      </w:r>
      <w:proofErr w:type="spellEnd"/>
      <w:r w:rsidRPr="00BF089C">
        <w:t xml:space="preserve"> </w:t>
      </w:r>
      <w:proofErr w:type="spellStart"/>
      <w:r w:rsidRPr="00BF089C">
        <w:t>të</w:t>
      </w:r>
      <w:proofErr w:type="spellEnd"/>
      <w:r w:rsidRPr="00BF089C">
        <w:t xml:space="preserve"> </w:t>
      </w:r>
      <w:proofErr w:type="spellStart"/>
      <w:r w:rsidRPr="00BF089C">
        <w:t>Programit</w:t>
      </w:r>
      <w:proofErr w:type="spellEnd"/>
      <w:r w:rsidRPr="00BF089C">
        <w:t xml:space="preserve"> </w:t>
      </w:r>
      <w:proofErr w:type="spellStart"/>
      <w:r w:rsidRPr="00BF089C">
        <w:t>të</w:t>
      </w:r>
      <w:proofErr w:type="spellEnd"/>
      <w:r w:rsidRPr="00BF089C">
        <w:t xml:space="preserve"> </w:t>
      </w:r>
      <w:proofErr w:type="spellStart"/>
      <w:r w:rsidRPr="00BF089C">
        <w:t>zhvillimit</w:t>
      </w:r>
      <w:proofErr w:type="spellEnd"/>
      <w:r w:rsidRPr="00BF089C">
        <w:t xml:space="preserve"> </w:t>
      </w:r>
      <w:proofErr w:type="spellStart"/>
      <w:r w:rsidRPr="00BF089C">
        <w:t>në</w:t>
      </w:r>
      <w:proofErr w:type="spellEnd"/>
      <w:r w:rsidRPr="00BF089C">
        <w:t xml:space="preserve"> </w:t>
      </w:r>
      <w:proofErr w:type="spellStart"/>
      <w:r w:rsidRPr="00BF089C">
        <w:t>baza</w:t>
      </w:r>
      <w:proofErr w:type="spellEnd"/>
      <w:r w:rsidRPr="00BF089C">
        <w:t xml:space="preserve"> </w:t>
      </w:r>
      <w:proofErr w:type="spellStart"/>
      <w:r w:rsidRPr="00BF089C">
        <w:t>vjetore</w:t>
      </w:r>
      <w:proofErr w:type="spellEnd"/>
      <w:r w:rsidRPr="00BF089C">
        <w:t>.</w:t>
      </w:r>
    </w:p>
    <w:p w14:paraId="07A7A740" w14:textId="77777777" w:rsidR="00BF089C" w:rsidRDefault="00BF089C" w:rsidP="00206486">
      <w:pPr>
        <w:pStyle w:val="Default"/>
        <w:spacing w:line="276" w:lineRule="auto"/>
        <w:jc w:val="both"/>
      </w:pPr>
    </w:p>
    <w:p w14:paraId="60B0C211" w14:textId="45A28798" w:rsidR="0093208E" w:rsidRDefault="00884F86" w:rsidP="0093208E">
      <w:pPr>
        <w:pStyle w:val="Default"/>
        <w:spacing w:line="360" w:lineRule="auto"/>
        <w:jc w:val="both"/>
        <w:rPr>
          <w:rFonts w:ascii="Times New Roman" w:hAnsi="Times New Roman" w:cs="Times New Roman"/>
        </w:rPr>
      </w:pPr>
      <w:r w:rsidRPr="00884F86">
        <w:rPr>
          <w:rFonts w:ascii="Times New Roman" w:hAnsi="Times New Roman" w:cs="Times New Roman"/>
        </w:rPr>
        <w:t xml:space="preserve">Tre </w:t>
      </w:r>
      <w:proofErr w:type="spellStart"/>
      <w:r w:rsidRPr="00884F86">
        <w:rPr>
          <w:rFonts w:ascii="Times New Roman" w:hAnsi="Times New Roman" w:cs="Times New Roman"/>
        </w:rPr>
        <w:t>parametra</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të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monitorimit</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dhe</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vlerësimit</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të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rezultateve</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të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arritura</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dhe</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qëllimeve</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të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arritura</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në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nivel</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të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zbatimit</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të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Programit</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mund</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të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identifikohen</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përmes</w:t>
      </w:r>
      <w:proofErr w:type="spellEnd"/>
      <w:r w:rsidRPr="00884F86">
        <w:rPr>
          <w:rFonts w:ascii="Times New Roman" w:hAnsi="Times New Roman" w:cs="Times New Roman"/>
        </w:rPr>
        <w:t>:</w:t>
      </w:r>
    </w:p>
    <w:p w14:paraId="0738AEAF" w14:textId="77777777" w:rsidR="00884F86" w:rsidRPr="0093208E" w:rsidRDefault="00884F86" w:rsidP="0093208E">
      <w:pPr>
        <w:pStyle w:val="Default"/>
        <w:spacing w:line="360" w:lineRule="auto"/>
        <w:jc w:val="both"/>
        <w:rPr>
          <w:rFonts w:ascii="Times New Roman" w:hAnsi="Times New Roman" w:cs="Times New Roman"/>
        </w:rPr>
      </w:pPr>
    </w:p>
    <w:p w14:paraId="28B550A7" w14:textId="176C5579" w:rsidR="00884F86" w:rsidRDefault="00884F86" w:rsidP="0093208E">
      <w:pPr>
        <w:pStyle w:val="Default"/>
        <w:numPr>
          <w:ilvl w:val="0"/>
          <w:numId w:val="35"/>
        </w:numPr>
        <w:spacing w:line="360" w:lineRule="auto"/>
        <w:jc w:val="both"/>
        <w:rPr>
          <w:rFonts w:ascii="Times New Roman" w:hAnsi="Times New Roman" w:cs="Times New Roman"/>
        </w:rPr>
      </w:pPr>
      <w:proofErr w:type="spellStart"/>
      <w:r w:rsidRPr="00884F86">
        <w:rPr>
          <w:rFonts w:ascii="Times New Roman" w:hAnsi="Times New Roman" w:cs="Times New Roman"/>
        </w:rPr>
        <w:t>monitorimi</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i</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ndikimit</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të</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orientuar</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nga</w:t>
      </w:r>
      <w:proofErr w:type="spellEnd"/>
      <w:r w:rsidRPr="00884F86">
        <w:rPr>
          <w:rFonts w:ascii="Times New Roman" w:hAnsi="Times New Roman" w:cs="Times New Roman"/>
        </w:rPr>
        <w:t xml:space="preserve"> </w:t>
      </w:r>
      <w:proofErr w:type="spellStart"/>
      <w:r w:rsidRPr="00884F86">
        <w:rPr>
          <w:rFonts w:ascii="Times New Roman" w:hAnsi="Times New Roman" w:cs="Times New Roman"/>
        </w:rPr>
        <w:t>aktiviteti</w:t>
      </w:r>
      <w:proofErr w:type="spellEnd"/>
    </w:p>
    <w:p w14:paraId="1AB387D4" w14:textId="3D560973" w:rsidR="00206486" w:rsidRDefault="00E17E9A" w:rsidP="0093208E">
      <w:pPr>
        <w:pStyle w:val="Default"/>
        <w:numPr>
          <w:ilvl w:val="0"/>
          <w:numId w:val="35"/>
        </w:numPr>
        <w:spacing w:line="360" w:lineRule="auto"/>
        <w:jc w:val="both"/>
        <w:rPr>
          <w:rFonts w:ascii="Times New Roman" w:hAnsi="Times New Roman" w:cs="Times New Roman"/>
        </w:rPr>
      </w:pPr>
      <w:proofErr w:type="spellStart"/>
      <w:r w:rsidRPr="00E17E9A">
        <w:rPr>
          <w:rFonts w:ascii="Times New Roman" w:hAnsi="Times New Roman" w:cs="Times New Roman"/>
        </w:rPr>
        <w:t>monitorimin</w:t>
      </w:r>
      <w:proofErr w:type="spellEnd"/>
      <w:r w:rsidRPr="00E17E9A">
        <w:rPr>
          <w:rFonts w:ascii="Times New Roman" w:hAnsi="Times New Roman" w:cs="Times New Roman"/>
        </w:rPr>
        <w:t xml:space="preserve"> e </w:t>
      </w:r>
      <w:proofErr w:type="spellStart"/>
      <w:r w:rsidRPr="00E17E9A">
        <w:rPr>
          <w:rFonts w:ascii="Times New Roman" w:hAnsi="Times New Roman" w:cs="Times New Roman"/>
        </w:rPr>
        <w:t>procesit</w:t>
      </w:r>
      <w:proofErr w:type="spellEnd"/>
    </w:p>
    <w:p w14:paraId="1D17E5F8" w14:textId="3DA4D464" w:rsidR="00E17E9A" w:rsidRPr="0093208E" w:rsidRDefault="00E17E9A" w:rsidP="0093208E">
      <w:pPr>
        <w:pStyle w:val="Default"/>
        <w:numPr>
          <w:ilvl w:val="0"/>
          <w:numId w:val="35"/>
        </w:numPr>
        <w:spacing w:line="360" w:lineRule="auto"/>
        <w:jc w:val="both"/>
        <w:rPr>
          <w:rFonts w:ascii="Times New Roman" w:hAnsi="Times New Roman" w:cs="Times New Roman"/>
        </w:rPr>
      </w:pPr>
      <w:proofErr w:type="spellStart"/>
      <w:r w:rsidRPr="00E17E9A">
        <w:rPr>
          <w:rFonts w:ascii="Times New Roman" w:hAnsi="Times New Roman" w:cs="Times New Roman"/>
        </w:rPr>
        <w:t>monitorimin</w:t>
      </w:r>
      <w:proofErr w:type="spellEnd"/>
      <w:r w:rsidRPr="00E17E9A">
        <w:rPr>
          <w:rFonts w:ascii="Times New Roman" w:hAnsi="Times New Roman" w:cs="Times New Roman"/>
        </w:rPr>
        <w:t xml:space="preserve"> </w:t>
      </w:r>
      <w:proofErr w:type="spellStart"/>
      <w:r w:rsidRPr="00E17E9A">
        <w:rPr>
          <w:rFonts w:ascii="Times New Roman" w:hAnsi="Times New Roman" w:cs="Times New Roman"/>
        </w:rPr>
        <w:t>dhe</w:t>
      </w:r>
      <w:proofErr w:type="spellEnd"/>
      <w:r w:rsidRPr="00E17E9A">
        <w:rPr>
          <w:rFonts w:ascii="Times New Roman" w:hAnsi="Times New Roman" w:cs="Times New Roman"/>
        </w:rPr>
        <w:t xml:space="preserve"> </w:t>
      </w:r>
      <w:proofErr w:type="spellStart"/>
      <w:r w:rsidRPr="00E17E9A">
        <w:rPr>
          <w:rFonts w:ascii="Times New Roman" w:hAnsi="Times New Roman" w:cs="Times New Roman"/>
        </w:rPr>
        <w:t>vlerësimin</w:t>
      </w:r>
      <w:proofErr w:type="spellEnd"/>
      <w:r w:rsidRPr="00E17E9A">
        <w:rPr>
          <w:rFonts w:ascii="Times New Roman" w:hAnsi="Times New Roman" w:cs="Times New Roman"/>
        </w:rPr>
        <w:t xml:space="preserve"> e </w:t>
      </w:r>
      <w:proofErr w:type="spellStart"/>
      <w:r w:rsidRPr="00E17E9A">
        <w:rPr>
          <w:rFonts w:ascii="Times New Roman" w:hAnsi="Times New Roman" w:cs="Times New Roman"/>
        </w:rPr>
        <w:t>rezultateve</w:t>
      </w:r>
      <w:proofErr w:type="spellEnd"/>
    </w:p>
    <w:p w14:paraId="249071C5" w14:textId="77777777" w:rsidR="00AC418D" w:rsidRDefault="00AC418D" w:rsidP="00AC418D">
      <w:pPr>
        <w:pStyle w:val="Default"/>
        <w:spacing w:line="276" w:lineRule="auto"/>
        <w:rPr>
          <w:rFonts w:ascii="Times New Roman" w:hAnsi="Times New Roman" w:cs="Times New Roman"/>
          <w:b/>
          <w:color w:val="000000" w:themeColor="text1"/>
        </w:rPr>
      </w:pPr>
    </w:p>
    <w:p w14:paraId="7085EEA2" w14:textId="5D20B81B" w:rsidR="00DC5922" w:rsidRDefault="00DC5922" w:rsidP="00DC5922">
      <w:pPr>
        <w:pStyle w:val="Default"/>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w:t>
      </w:r>
    </w:p>
    <w:p w14:paraId="277B888C" w14:textId="77777777" w:rsidR="0093208E" w:rsidRDefault="0093208E" w:rsidP="00AC418D">
      <w:pPr>
        <w:pStyle w:val="Default"/>
        <w:spacing w:line="276" w:lineRule="auto"/>
        <w:rPr>
          <w:rFonts w:ascii="Times New Roman" w:hAnsi="Times New Roman" w:cs="Times New Roman"/>
          <w:b/>
          <w:color w:val="000000" w:themeColor="text1"/>
        </w:rPr>
      </w:pPr>
    </w:p>
    <w:p w14:paraId="4B43DC5E" w14:textId="77777777" w:rsidR="00DC5922" w:rsidRDefault="00DC5922" w:rsidP="00AC418D">
      <w:pPr>
        <w:pStyle w:val="Default"/>
        <w:spacing w:line="276" w:lineRule="auto"/>
        <w:rPr>
          <w:rFonts w:ascii="Times New Roman" w:hAnsi="Times New Roman" w:cs="Times New Roman"/>
          <w:b/>
          <w:color w:val="000000" w:themeColor="text1"/>
        </w:rPr>
      </w:pPr>
    </w:p>
    <w:p w14:paraId="0569E5F5" w14:textId="77777777" w:rsidR="00DC5922" w:rsidRDefault="00DC5922" w:rsidP="00AC418D">
      <w:pPr>
        <w:pStyle w:val="Default"/>
        <w:spacing w:line="276" w:lineRule="auto"/>
        <w:rPr>
          <w:rFonts w:ascii="Times New Roman" w:hAnsi="Times New Roman" w:cs="Times New Roman"/>
          <w:b/>
          <w:color w:val="000000" w:themeColor="text1"/>
        </w:rPr>
      </w:pPr>
    </w:p>
    <w:p w14:paraId="49323AD3" w14:textId="70A08918" w:rsidR="0093208E" w:rsidRDefault="00343A10" w:rsidP="00DC5922">
      <w:pPr>
        <w:pStyle w:val="Default"/>
        <w:spacing w:line="276" w:lineRule="auto"/>
        <w:jc w:val="center"/>
        <w:rPr>
          <w:rFonts w:ascii="Times New Roman" w:hAnsi="Times New Roman" w:cs="Times New Roman"/>
          <w:b/>
          <w:color w:val="000000" w:themeColor="text1"/>
        </w:rPr>
      </w:pPr>
      <w:proofErr w:type="spellStart"/>
      <w:r w:rsidRPr="00343A10">
        <w:rPr>
          <w:rFonts w:ascii="Times New Roman" w:hAnsi="Times New Roman" w:cs="Times New Roman"/>
          <w:b/>
          <w:color w:val="000000" w:themeColor="text1"/>
        </w:rPr>
        <w:t>Rekomandime</w:t>
      </w:r>
      <w:proofErr w:type="spellEnd"/>
      <w:r w:rsidRPr="00343A10">
        <w:rPr>
          <w:rFonts w:ascii="Times New Roman" w:hAnsi="Times New Roman" w:cs="Times New Roman"/>
          <w:b/>
          <w:color w:val="000000" w:themeColor="text1"/>
        </w:rPr>
        <w:t xml:space="preserve"> </w:t>
      </w:r>
      <w:proofErr w:type="spellStart"/>
      <w:r w:rsidRPr="00343A10">
        <w:rPr>
          <w:rFonts w:ascii="Times New Roman" w:hAnsi="Times New Roman" w:cs="Times New Roman"/>
          <w:b/>
          <w:color w:val="000000" w:themeColor="text1"/>
        </w:rPr>
        <w:t>për</w:t>
      </w:r>
      <w:proofErr w:type="spellEnd"/>
      <w:r w:rsidRPr="00343A10">
        <w:rPr>
          <w:rFonts w:ascii="Times New Roman" w:hAnsi="Times New Roman" w:cs="Times New Roman"/>
          <w:b/>
          <w:color w:val="000000" w:themeColor="text1"/>
        </w:rPr>
        <w:t xml:space="preserve"> </w:t>
      </w:r>
      <w:proofErr w:type="spellStart"/>
      <w:r w:rsidRPr="00343A10">
        <w:rPr>
          <w:rFonts w:ascii="Times New Roman" w:hAnsi="Times New Roman" w:cs="Times New Roman"/>
          <w:b/>
          <w:color w:val="000000" w:themeColor="text1"/>
        </w:rPr>
        <w:t>hartimin</w:t>
      </w:r>
      <w:proofErr w:type="spellEnd"/>
      <w:r w:rsidRPr="00343A10">
        <w:rPr>
          <w:rFonts w:ascii="Times New Roman" w:hAnsi="Times New Roman" w:cs="Times New Roman"/>
          <w:b/>
          <w:color w:val="000000" w:themeColor="text1"/>
        </w:rPr>
        <w:t xml:space="preserve"> e Planit </w:t>
      </w:r>
      <w:proofErr w:type="spellStart"/>
      <w:r w:rsidRPr="00343A10">
        <w:rPr>
          <w:rFonts w:ascii="Times New Roman" w:hAnsi="Times New Roman" w:cs="Times New Roman"/>
          <w:b/>
          <w:color w:val="000000" w:themeColor="text1"/>
        </w:rPr>
        <w:t>të</w:t>
      </w:r>
      <w:proofErr w:type="spellEnd"/>
      <w:r w:rsidRPr="00343A10">
        <w:rPr>
          <w:rFonts w:ascii="Times New Roman" w:hAnsi="Times New Roman" w:cs="Times New Roman"/>
          <w:b/>
          <w:color w:val="000000" w:themeColor="text1"/>
        </w:rPr>
        <w:t xml:space="preserve"> </w:t>
      </w:r>
      <w:proofErr w:type="spellStart"/>
      <w:r w:rsidRPr="00343A10">
        <w:rPr>
          <w:rFonts w:ascii="Times New Roman" w:hAnsi="Times New Roman" w:cs="Times New Roman"/>
          <w:b/>
          <w:color w:val="000000" w:themeColor="text1"/>
        </w:rPr>
        <w:t>parë</w:t>
      </w:r>
      <w:proofErr w:type="spellEnd"/>
      <w:r w:rsidRPr="00343A10">
        <w:rPr>
          <w:rFonts w:ascii="Times New Roman" w:hAnsi="Times New Roman" w:cs="Times New Roman"/>
          <w:b/>
          <w:color w:val="000000" w:themeColor="text1"/>
        </w:rPr>
        <w:t xml:space="preserve"> </w:t>
      </w:r>
      <w:proofErr w:type="spellStart"/>
      <w:r w:rsidRPr="00343A10">
        <w:rPr>
          <w:rFonts w:ascii="Times New Roman" w:hAnsi="Times New Roman" w:cs="Times New Roman"/>
          <w:b/>
          <w:color w:val="000000" w:themeColor="text1"/>
        </w:rPr>
        <w:t>të</w:t>
      </w:r>
      <w:proofErr w:type="spellEnd"/>
      <w:r w:rsidRPr="00343A10">
        <w:rPr>
          <w:rFonts w:ascii="Times New Roman" w:hAnsi="Times New Roman" w:cs="Times New Roman"/>
          <w:b/>
          <w:color w:val="000000" w:themeColor="text1"/>
        </w:rPr>
        <w:t xml:space="preserve"> </w:t>
      </w:r>
      <w:proofErr w:type="spellStart"/>
      <w:r w:rsidRPr="00343A10">
        <w:rPr>
          <w:rFonts w:ascii="Times New Roman" w:hAnsi="Times New Roman" w:cs="Times New Roman"/>
          <w:b/>
          <w:color w:val="000000" w:themeColor="text1"/>
        </w:rPr>
        <w:t>Veprimit</w:t>
      </w:r>
      <w:proofErr w:type="spellEnd"/>
      <w:r w:rsidRPr="00343A10">
        <w:rPr>
          <w:rFonts w:ascii="Times New Roman" w:hAnsi="Times New Roman" w:cs="Times New Roman"/>
          <w:b/>
          <w:color w:val="000000" w:themeColor="text1"/>
        </w:rPr>
        <w:t xml:space="preserve"> (2023)</w:t>
      </w:r>
    </w:p>
    <w:p w14:paraId="4AA79962" w14:textId="77777777" w:rsidR="00DC5922" w:rsidRDefault="00DC5922" w:rsidP="00DC5922">
      <w:pPr>
        <w:pStyle w:val="Default"/>
        <w:spacing w:line="276" w:lineRule="auto"/>
        <w:jc w:val="center"/>
        <w:rPr>
          <w:rFonts w:ascii="Times New Roman" w:hAnsi="Times New Roman" w:cs="Times New Roman"/>
          <w:b/>
          <w:color w:val="000000" w:themeColor="text1"/>
        </w:rPr>
      </w:pPr>
    </w:p>
    <w:p w14:paraId="1AB412FB" w14:textId="77777777" w:rsidR="00DC5922" w:rsidRDefault="00DC5922" w:rsidP="00DC5922">
      <w:pPr>
        <w:pStyle w:val="Default"/>
        <w:spacing w:line="276" w:lineRule="auto"/>
        <w:jc w:val="center"/>
        <w:rPr>
          <w:rFonts w:ascii="Times New Roman" w:hAnsi="Times New Roman" w:cs="Times New Roman"/>
          <w:b/>
          <w:color w:val="000000" w:themeColor="text1"/>
        </w:rPr>
      </w:pPr>
    </w:p>
    <w:p w14:paraId="63F0CC58" w14:textId="77777777" w:rsidR="0093208E" w:rsidRDefault="0093208E" w:rsidP="00AC418D">
      <w:pPr>
        <w:pStyle w:val="Default"/>
        <w:spacing w:line="276" w:lineRule="auto"/>
        <w:rPr>
          <w:rFonts w:ascii="Times New Roman" w:hAnsi="Times New Roman" w:cs="Times New Roman"/>
          <w:b/>
          <w:color w:val="000000" w:themeColor="text1"/>
        </w:rPr>
      </w:pPr>
    </w:p>
    <w:p w14:paraId="1B3FDA73" w14:textId="0DCBF768" w:rsidR="00384D4D" w:rsidRDefault="006253F1" w:rsidP="00384D4D">
      <w:pPr>
        <w:pStyle w:val="Default"/>
        <w:spacing w:line="360" w:lineRule="auto"/>
        <w:jc w:val="both"/>
        <w:rPr>
          <w:rFonts w:ascii="Times New Roman" w:hAnsi="Times New Roman" w:cs="Times New Roman"/>
          <w:color w:val="000000" w:themeColor="text1"/>
        </w:rPr>
      </w:pPr>
      <w:proofErr w:type="spellStart"/>
      <w:r w:rsidRPr="006253F1">
        <w:rPr>
          <w:rFonts w:ascii="Times New Roman" w:hAnsi="Times New Roman" w:cs="Times New Roman"/>
          <w:color w:val="000000" w:themeColor="text1"/>
        </w:rPr>
        <w:t>Në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bazë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qëllimeve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kryesore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strategjike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përcaktuara</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zhvillimit</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kulturor</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dhe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rekomandimet</w:t>
      </w:r>
      <w:proofErr w:type="spellEnd"/>
      <w:r w:rsidRPr="006253F1">
        <w:rPr>
          <w:rFonts w:ascii="Times New Roman" w:hAnsi="Times New Roman" w:cs="Times New Roman"/>
          <w:color w:val="000000" w:themeColor="text1"/>
        </w:rPr>
        <w:t xml:space="preserve"> e </w:t>
      </w:r>
      <w:proofErr w:type="spellStart"/>
      <w:r w:rsidRPr="006253F1">
        <w:rPr>
          <w:rFonts w:ascii="Times New Roman" w:hAnsi="Times New Roman" w:cs="Times New Roman"/>
          <w:color w:val="000000" w:themeColor="text1"/>
        </w:rPr>
        <w:t>Programit</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për</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zhvillimin</w:t>
      </w:r>
      <w:proofErr w:type="spellEnd"/>
      <w:r w:rsidRPr="006253F1">
        <w:rPr>
          <w:rFonts w:ascii="Times New Roman" w:hAnsi="Times New Roman" w:cs="Times New Roman"/>
          <w:color w:val="000000" w:themeColor="text1"/>
        </w:rPr>
        <w:t xml:space="preserve"> e </w:t>
      </w:r>
      <w:proofErr w:type="spellStart"/>
      <w:r w:rsidRPr="006253F1">
        <w:rPr>
          <w:rFonts w:ascii="Times New Roman" w:hAnsi="Times New Roman" w:cs="Times New Roman"/>
          <w:color w:val="000000" w:themeColor="text1"/>
        </w:rPr>
        <w:t>kulturës</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Komunës</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së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Tuzit</w:t>
      </w:r>
      <w:proofErr w:type="spellEnd"/>
      <w:r w:rsidRPr="006253F1">
        <w:rPr>
          <w:rFonts w:ascii="Times New Roman" w:hAnsi="Times New Roman" w:cs="Times New Roman"/>
          <w:color w:val="000000" w:themeColor="text1"/>
        </w:rPr>
        <w:t xml:space="preserve"> 2023-2027 </w:t>
      </w:r>
      <w:proofErr w:type="spellStart"/>
      <w:r w:rsidRPr="006253F1">
        <w:rPr>
          <w:rFonts w:ascii="Times New Roman" w:hAnsi="Times New Roman" w:cs="Times New Roman"/>
          <w:color w:val="000000" w:themeColor="text1"/>
        </w:rPr>
        <w:t>është</w:t>
      </w:r>
      <w:proofErr w:type="spellEnd"/>
      <w:r w:rsidRPr="006253F1">
        <w:rPr>
          <w:rFonts w:ascii="Times New Roman" w:hAnsi="Times New Roman" w:cs="Times New Roman"/>
          <w:color w:val="000000" w:themeColor="text1"/>
        </w:rPr>
        <w:t xml:space="preserve"> e </w:t>
      </w:r>
      <w:proofErr w:type="spellStart"/>
      <w:r w:rsidRPr="006253F1">
        <w:rPr>
          <w:rFonts w:ascii="Times New Roman" w:hAnsi="Times New Roman" w:cs="Times New Roman"/>
          <w:color w:val="000000" w:themeColor="text1"/>
        </w:rPr>
        <w:t>nevojshme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përcaktohet</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Plani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parë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veprimit</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vjetor</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aktiviteteve</w:t>
      </w:r>
      <w:proofErr w:type="spellEnd"/>
      <w:r w:rsidRPr="006253F1">
        <w:rPr>
          <w:rFonts w:ascii="Times New Roman" w:hAnsi="Times New Roman" w:cs="Times New Roman"/>
          <w:color w:val="000000" w:themeColor="text1"/>
        </w:rPr>
        <w:t xml:space="preserve"> me </w:t>
      </w:r>
      <w:proofErr w:type="spellStart"/>
      <w:r w:rsidRPr="006253F1">
        <w:rPr>
          <w:rFonts w:ascii="Times New Roman" w:hAnsi="Times New Roman" w:cs="Times New Roman"/>
          <w:color w:val="000000" w:themeColor="text1"/>
        </w:rPr>
        <w:t>aktivitete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përcaktuara</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dhe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drejtuara</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Rekomandojmë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formimin</w:t>
      </w:r>
      <w:proofErr w:type="spellEnd"/>
      <w:r w:rsidRPr="006253F1">
        <w:rPr>
          <w:rFonts w:ascii="Times New Roman" w:hAnsi="Times New Roman" w:cs="Times New Roman"/>
          <w:color w:val="000000" w:themeColor="text1"/>
        </w:rPr>
        <w:t xml:space="preserve"> e </w:t>
      </w:r>
      <w:proofErr w:type="spellStart"/>
      <w:r w:rsidRPr="006253F1">
        <w:rPr>
          <w:rFonts w:ascii="Times New Roman" w:hAnsi="Times New Roman" w:cs="Times New Roman"/>
          <w:color w:val="000000" w:themeColor="text1"/>
        </w:rPr>
        <w:t>një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ekipi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pune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për</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përcaktimin</w:t>
      </w:r>
      <w:proofErr w:type="spellEnd"/>
      <w:r w:rsidRPr="006253F1">
        <w:rPr>
          <w:rFonts w:ascii="Times New Roman" w:hAnsi="Times New Roman" w:cs="Times New Roman"/>
          <w:color w:val="000000" w:themeColor="text1"/>
        </w:rPr>
        <w:t xml:space="preserve"> e Planit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veprimit</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cili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në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bazë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Programit</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për</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zhvillimin</w:t>
      </w:r>
      <w:proofErr w:type="spellEnd"/>
      <w:r w:rsidRPr="006253F1">
        <w:rPr>
          <w:rFonts w:ascii="Times New Roman" w:hAnsi="Times New Roman" w:cs="Times New Roman"/>
          <w:color w:val="000000" w:themeColor="text1"/>
        </w:rPr>
        <w:t xml:space="preserve"> e </w:t>
      </w:r>
      <w:proofErr w:type="spellStart"/>
      <w:r w:rsidRPr="006253F1">
        <w:rPr>
          <w:rFonts w:ascii="Times New Roman" w:hAnsi="Times New Roman" w:cs="Times New Roman"/>
          <w:color w:val="000000" w:themeColor="text1"/>
        </w:rPr>
        <w:t>kulturës</w:t>
      </w:r>
      <w:proofErr w:type="spellEnd"/>
      <w:r w:rsidRPr="006253F1">
        <w:rPr>
          <w:rFonts w:ascii="Times New Roman" w:hAnsi="Times New Roman" w:cs="Times New Roman"/>
          <w:color w:val="000000" w:themeColor="text1"/>
        </w:rPr>
        <w:t xml:space="preserve"> do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zhvillojë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në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mënyrë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programore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dhe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operacionale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instrumentet</w:t>
      </w:r>
      <w:proofErr w:type="spellEnd"/>
      <w:r w:rsidRPr="006253F1">
        <w:rPr>
          <w:rFonts w:ascii="Times New Roman" w:hAnsi="Times New Roman" w:cs="Times New Roman"/>
          <w:color w:val="000000" w:themeColor="text1"/>
        </w:rPr>
        <w:t xml:space="preserve"> e </w:t>
      </w:r>
      <w:proofErr w:type="spellStart"/>
      <w:r w:rsidRPr="006253F1">
        <w:rPr>
          <w:rFonts w:ascii="Times New Roman" w:hAnsi="Times New Roman" w:cs="Times New Roman"/>
          <w:color w:val="000000" w:themeColor="text1"/>
        </w:rPr>
        <w:t>politikave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kulturore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në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nivel</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lokal</w:t>
      </w:r>
      <w:proofErr w:type="spellEnd"/>
      <w:r w:rsidRPr="006253F1">
        <w:rPr>
          <w:rFonts w:ascii="Times New Roman" w:hAnsi="Times New Roman" w:cs="Times New Roman"/>
          <w:color w:val="000000" w:themeColor="text1"/>
        </w:rPr>
        <w:t xml:space="preserve"> me </w:t>
      </w:r>
      <w:proofErr w:type="spellStart"/>
      <w:r w:rsidRPr="006253F1">
        <w:rPr>
          <w:rFonts w:ascii="Times New Roman" w:hAnsi="Times New Roman" w:cs="Times New Roman"/>
          <w:color w:val="000000" w:themeColor="text1"/>
        </w:rPr>
        <w:t>synimin</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për</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materializuar</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një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politikë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kulturore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që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thekson</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dimensionin</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zhvillimor</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kulturës</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dhe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aktivitete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kulturore</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Në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veçanti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plani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i</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veprimit</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mund</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të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mbulojë</w:t>
      </w:r>
      <w:proofErr w:type="spellEnd"/>
      <w:r w:rsidRPr="006253F1">
        <w:rPr>
          <w:rFonts w:ascii="Times New Roman" w:hAnsi="Times New Roman" w:cs="Times New Roman"/>
          <w:color w:val="000000" w:themeColor="text1"/>
        </w:rPr>
        <w:t xml:space="preserve"> </w:t>
      </w:r>
      <w:proofErr w:type="spellStart"/>
      <w:r w:rsidRPr="006253F1">
        <w:rPr>
          <w:rFonts w:ascii="Times New Roman" w:hAnsi="Times New Roman" w:cs="Times New Roman"/>
          <w:color w:val="000000" w:themeColor="text1"/>
        </w:rPr>
        <w:t>fushat</w:t>
      </w:r>
      <w:proofErr w:type="spellEnd"/>
      <w:r w:rsidRPr="006253F1">
        <w:rPr>
          <w:rFonts w:ascii="Times New Roman" w:hAnsi="Times New Roman" w:cs="Times New Roman"/>
          <w:color w:val="000000" w:themeColor="text1"/>
        </w:rPr>
        <w:t xml:space="preserve"> e </w:t>
      </w:r>
      <w:proofErr w:type="spellStart"/>
      <w:r w:rsidRPr="006253F1">
        <w:rPr>
          <w:rFonts w:ascii="Times New Roman" w:hAnsi="Times New Roman" w:cs="Times New Roman"/>
          <w:color w:val="000000" w:themeColor="text1"/>
        </w:rPr>
        <w:t>mëposhtme</w:t>
      </w:r>
      <w:proofErr w:type="spellEnd"/>
      <w:r w:rsidRPr="006253F1">
        <w:rPr>
          <w:rFonts w:ascii="Times New Roman" w:hAnsi="Times New Roman" w:cs="Times New Roman"/>
          <w:color w:val="000000" w:themeColor="text1"/>
        </w:rPr>
        <w:t>:</w:t>
      </w:r>
    </w:p>
    <w:p w14:paraId="64DEF74B" w14:textId="77777777" w:rsidR="006253F1" w:rsidRPr="00384D4D" w:rsidRDefault="006253F1" w:rsidP="00384D4D">
      <w:pPr>
        <w:pStyle w:val="Default"/>
        <w:spacing w:line="360" w:lineRule="auto"/>
        <w:jc w:val="both"/>
        <w:rPr>
          <w:rFonts w:ascii="Times New Roman" w:hAnsi="Times New Roman" w:cs="Times New Roman"/>
          <w:color w:val="000000" w:themeColor="text1"/>
        </w:rPr>
      </w:pPr>
    </w:p>
    <w:p w14:paraId="6D1425BE" w14:textId="1FEDA08E" w:rsidR="00AC418D" w:rsidRDefault="00B06E45" w:rsidP="00A13125">
      <w:pPr>
        <w:pStyle w:val="ListParagraph"/>
        <w:numPr>
          <w:ilvl w:val="0"/>
          <w:numId w:val="29"/>
        </w:numPr>
        <w:spacing w:line="360" w:lineRule="auto"/>
        <w:jc w:val="both"/>
        <w:rPr>
          <w:rFonts w:ascii="Times New Roman" w:hAnsi="Times New Roman"/>
        </w:rPr>
      </w:pPr>
      <w:proofErr w:type="spellStart"/>
      <w:r>
        <w:rPr>
          <w:rFonts w:ascii="Times New Roman" w:hAnsi="Times New Roman"/>
        </w:rPr>
        <w:t>k</w:t>
      </w:r>
      <w:r w:rsidR="006253F1" w:rsidRPr="006253F1">
        <w:rPr>
          <w:rFonts w:ascii="Times New Roman" w:hAnsi="Times New Roman"/>
        </w:rPr>
        <w:t>rijimi</w:t>
      </w:r>
      <w:proofErr w:type="spellEnd"/>
      <w:r w:rsidR="006253F1" w:rsidRPr="006253F1">
        <w:rPr>
          <w:rFonts w:ascii="Times New Roman" w:hAnsi="Times New Roman"/>
        </w:rPr>
        <w:t xml:space="preserve"> </w:t>
      </w:r>
      <w:proofErr w:type="spellStart"/>
      <w:r w:rsidR="006253F1" w:rsidRPr="006253F1">
        <w:rPr>
          <w:rFonts w:ascii="Times New Roman" w:hAnsi="Times New Roman"/>
        </w:rPr>
        <w:t>i</w:t>
      </w:r>
      <w:proofErr w:type="spellEnd"/>
      <w:r w:rsidR="006253F1" w:rsidRPr="006253F1">
        <w:rPr>
          <w:rFonts w:ascii="Times New Roman" w:hAnsi="Times New Roman"/>
        </w:rPr>
        <w:t xml:space="preserve"> </w:t>
      </w:r>
      <w:proofErr w:type="spellStart"/>
      <w:r w:rsidR="006253F1" w:rsidRPr="006253F1">
        <w:rPr>
          <w:rFonts w:ascii="Times New Roman" w:hAnsi="Times New Roman"/>
        </w:rPr>
        <w:t>platformave</w:t>
      </w:r>
      <w:proofErr w:type="spellEnd"/>
      <w:r w:rsidR="006253F1" w:rsidRPr="006253F1">
        <w:rPr>
          <w:rFonts w:ascii="Times New Roman" w:hAnsi="Times New Roman"/>
        </w:rPr>
        <w:t xml:space="preserve"> </w:t>
      </w:r>
      <w:proofErr w:type="spellStart"/>
      <w:r w:rsidR="006253F1" w:rsidRPr="006253F1">
        <w:rPr>
          <w:rFonts w:ascii="Times New Roman" w:hAnsi="Times New Roman"/>
        </w:rPr>
        <w:t>arsimore</w:t>
      </w:r>
      <w:proofErr w:type="spellEnd"/>
      <w:r w:rsidR="006253F1" w:rsidRPr="006253F1">
        <w:rPr>
          <w:rFonts w:ascii="Times New Roman" w:hAnsi="Times New Roman"/>
        </w:rPr>
        <w:t xml:space="preserve"> </w:t>
      </w:r>
      <w:proofErr w:type="spellStart"/>
      <w:r w:rsidR="006253F1" w:rsidRPr="006253F1">
        <w:rPr>
          <w:rFonts w:ascii="Times New Roman" w:hAnsi="Times New Roman"/>
        </w:rPr>
        <w:t>për</w:t>
      </w:r>
      <w:proofErr w:type="spellEnd"/>
      <w:r w:rsidR="006253F1" w:rsidRPr="006253F1">
        <w:rPr>
          <w:rFonts w:ascii="Times New Roman" w:hAnsi="Times New Roman"/>
        </w:rPr>
        <w:t xml:space="preserve"> </w:t>
      </w:r>
      <w:proofErr w:type="spellStart"/>
      <w:r w:rsidR="006253F1" w:rsidRPr="006253F1">
        <w:rPr>
          <w:rFonts w:ascii="Times New Roman" w:hAnsi="Times New Roman"/>
        </w:rPr>
        <w:t>edukimin</w:t>
      </w:r>
      <w:proofErr w:type="spellEnd"/>
      <w:r w:rsidR="006253F1" w:rsidRPr="006253F1">
        <w:rPr>
          <w:rFonts w:ascii="Times New Roman" w:hAnsi="Times New Roman"/>
        </w:rPr>
        <w:t xml:space="preserve"> formal </w:t>
      </w:r>
      <w:proofErr w:type="spellStart"/>
      <w:r w:rsidR="006253F1" w:rsidRPr="006253F1">
        <w:rPr>
          <w:rFonts w:ascii="Times New Roman" w:hAnsi="Times New Roman"/>
        </w:rPr>
        <w:t>dhe</w:t>
      </w:r>
      <w:proofErr w:type="spellEnd"/>
      <w:r w:rsidR="006253F1" w:rsidRPr="006253F1">
        <w:rPr>
          <w:rFonts w:ascii="Times New Roman" w:hAnsi="Times New Roman"/>
        </w:rPr>
        <w:t xml:space="preserve"> </w:t>
      </w:r>
      <w:proofErr w:type="spellStart"/>
      <w:r w:rsidR="006253F1" w:rsidRPr="006253F1">
        <w:rPr>
          <w:rFonts w:ascii="Times New Roman" w:hAnsi="Times New Roman"/>
        </w:rPr>
        <w:t>joformal</w:t>
      </w:r>
      <w:proofErr w:type="spellEnd"/>
      <w:r w:rsidR="006253F1" w:rsidRPr="006253F1">
        <w:rPr>
          <w:rFonts w:ascii="Times New Roman" w:hAnsi="Times New Roman"/>
        </w:rPr>
        <w:t xml:space="preserve"> </w:t>
      </w:r>
      <w:proofErr w:type="spellStart"/>
      <w:r w:rsidR="006253F1" w:rsidRPr="006253F1">
        <w:rPr>
          <w:rFonts w:ascii="Times New Roman" w:hAnsi="Times New Roman"/>
        </w:rPr>
        <w:t>dhe</w:t>
      </w:r>
      <w:proofErr w:type="spellEnd"/>
      <w:r w:rsidR="006253F1" w:rsidRPr="006253F1">
        <w:rPr>
          <w:rFonts w:ascii="Times New Roman" w:hAnsi="Times New Roman"/>
        </w:rPr>
        <w:t xml:space="preserve"> </w:t>
      </w:r>
      <w:proofErr w:type="spellStart"/>
      <w:r w:rsidR="006253F1" w:rsidRPr="006253F1">
        <w:rPr>
          <w:rFonts w:ascii="Times New Roman" w:hAnsi="Times New Roman"/>
        </w:rPr>
        <w:t>edukimin</w:t>
      </w:r>
      <w:proofErr w:type="spellEnd"/>
      <w:r w:rsidR="006253F1" w:rsidRPr="006253F1">
        <w:rPr>
          <w:rFonts w:ascii="Times New Roman" w:hAnsi="Times New Roman"/>
        </w:rPr>
        <w:t xml:space="preserve"> e </w:t>
      </w:r>
      <w:proofErr w:type="spellStart"/>
      <w:r w:rsidR="006253F1" w:rsidRPr="006253F1">
        <w:rPr>
          <w:rFonts w:ascii="Times New Roman" w:hAnsi="Times New Roman"/>
        </w:rPr>
        <w:t>mëtutjeshëm</w:t>
      </w:r>
      <w:proofErr w:type="spellEnd"/>
      <w:r w:rsidR="006253F1" w:rsidRPr="006253F1">
        <w:rPr>
          <w:rFonts w:ascii="Times New Roman" w:hAnsi="Times New Roman"/>
        </w:rPr>
        <w:t xml:space="preserve"> </w:t>
      </w:r>
      <w:proofErr w:type="spellStart"/>
      <w:r w:rsidR="006253F1" w:rsidRPr="006253F1">
        <w:rPr>
          <w:rFonts w:ascii="Times New Roman" w:hAnsi="Times New Roman"/>
        </w:rPr>
        <w:t>të</w:t>
      </w:r>
      <w:proofErr w:type="spellEnd"/>
      <w:r w:rsidR="006253F1" w:rsidRPr="006253F1">
        <w:rPr>
          <w:rFonts w:ascii="Times New Roman" w:hAnsi="Times New Roman"/>
        </w:rPr>
        <w:t xml:space="preserve"> </w:t>
      </w:r>
      <w:proofErr w:type="spellStart"/>
      <w:r w:rsidR="006253F1" w:rsidRPr="006253F1">
        <w:rPr>
          <w:rFonts w:ascii="Times New Roman" w:hAnsi="Times New Roman"/>
        </w:rPr>
        <w:t>punonjësve</w:t>
      </w:r>
      <w:proofErr w:type="spellEnd"/>
      <w:r w:rsidR="006253F1" w:rsidRPr="006253F1">
        <w:rPr>
          <w:rFonts w:ascii="Times New Roman" w:hAnsi="Times New Roman"/>
        </w:rPr>
        <w:t xml:space="preserve"> </w:t>
      </w:r>
      <w:proofErr w:type="spellStart"/>
      <w:r w:rsidR="006253F1" w:rsidRPr="006253F1">
        <w:rPr>
          <w:rFonts w:ascii="Times New Roman" w:hAnsi="Times New Roman"/>
        </w:rPr>
        <w:t>të</w:t>
      </w:r>
      <w:proofErr w:type="spellEnd"/>
      <w:r w:rsidR="006253F1" w:rsidRPr="006253F1">
        <w:rPr>
          <w:rFonts w:ascii="Times New Roman" w:hAnsi="Times New Roman"/>
        </w:rPr>
        <w:t xml:space="preserve"> </w:t>
      </w:r>
      <w:proofErr w:type="spellStart"/>
      <w:r w:rsidR="006253F1" w:rsidRPr="006253F1">
        <w:rPr>
          <w:rFonts w:ascii="Times New Roman" w:hAnsi="Times New Roman"/>
        </w:rPr>
        <w:t>kulturës</w:t>
      </w:r>
      <w:proofErr w:type="spellEnd"/>
      <w:r w:rsidR="006253F1" w:rsidRPr="006253F1">
        <w:rPr>
          <w:rFonts w:ascii="Times New Roman" w:hAnsi="Times New Roman"/>
        </w:rPr>
        <w:t xml:space="preserve"> </w:t>
      </w:r>
      <w:proofErr w:type="spellStart"/>
      <w:r w:rsidR="006253F1" w:rsidRPr="006253F1">
        <w:rPr>
          <w:rFonts w:ascii="Times New Roman" w:hAnsi="Times New Roman"/>
        </w:rPr>
        <w:t>dhe</w:t>
      </w:r>
      <w:proofErr w:type="spellEnd"/>
      <w:r w:rsidR="006253F1" w:rsidRPr="006253F1">
        <w:rPr>
          <w:rFonts w:ascii="Times New Roman" w:hAnsi="Times New Roman"/>
        </w:rPr>
        <w:t xml:space="preserve"> </w:t>
      </w:r>
      <w:proofErr w:type="spellStart"/>
      <w:r w:rsidR="006253F1" w:rsidRPr="006253F1">
        <w:rPr>
          <w:rFonts w:ascii="Times New Roman" w:hAnsi="Times New Roman"/>
        </w:rPr>
        <w:t>animacion</w:t>
      </w:r>
      <w:proofErr w:type="spellEnd"/>
      <w:r w:rsidR="006253F1" w:rsidRPr="006253F1">
        <w:rPr>
          <w:rFonts w:ascii="Times New Roman" w:hAnsi="Times New Roman"/>
        </w:rPr>
        <w:t xml:space="preserve"> </w:t>
      </w:r>
      <w:proofErr w:type="spellStart"/>
      <w:r w:rsidR="006253F1" w:rsidRPr="006253F1">
        <w:rPr>
          <w:rFonts w:ascii="Times New Roman" w:hAnsi="Times New Roman"/>
        </w:rPr>
        <w:t>dhe</w:t>
      </w:r>
      <w:proofErr w:type="spellEnd"/>
      <w:r w:rsidR="006253F1" w:rsidRPr="006253F1">
        <w:rPr>
          <w:rFonts w:ascii="Times New Roman" w:hAnsi="Times New Roman"/>
        </w:rPr>
        <w:t xml:space="preserve"> </w:t>
      </w:r>
      <w:proofErr w:type="spellStart"/>
      <w:r w:rsidR="006253F1" w:rsidRPr="006253F1">
        <w:rPr>
          <w:rFonts w:ascii="Times New Roman" w:hAnsi="Times New Roman"/>
        </w:rPr>
        <w:t>bursë</w:t>
      </w:r>
      <w:proofErr w:type="spellEnd"/>
      <w:r w:rsidR="006253F1" w:rsidRPr="006253F1">
        <w:rPr>
          <w:rFonts w:ascii="Times New Roman" w:hAnsi="Times New Roman"/>
        </w:rPr>
        <w:t xml:space="preserve"> </w:t>
      </w:r>
      <w:proofErr w:type="spellStart"/>
      <w:r w:rsidR="006253F1" w:rsidRPr="006253F1">
        <w:rPr>
          <w:rFonts w:ascii="Times New Roman" w:hAnsi="Times New Roman"/>
        </w:rPr>
        <w:t>për</w:t>
      </w:r>
      <w:proofErr w:type="spellEnd"/>
      <w:r w:rsidR="006253F1" w:rsidRPr="006253F1">
        <w:rPr>
          <w:rFonts w:ascii="Times New Roman" w:hAnsi="Times New Roman"/>
        </w:rPr>
        <w:t xml:space="preserve"> </w:t>
      </w:r>
      <w:proofErr w:type="spellStart"/>
      <w:r w:rsidR="006253F1" w:rsidRPr="006253F1">
        <w:rPr>
          <w:rFonts w:ascii="Times New Roman" w:hAnsi="Times New Roman"/>
        </w:rPr>
        <w:t>të</w:t>
      </w:r>
      <w:proofErr w:type="spellEnd"/>
      <w:r w:rsidR="006253F1" w:rsidRPr="006253F1">
        <w:rPr>
          <w:rFonts w:ascii="Times New Roman" w:hAnsi="Times New Roman"/>
        </w:rPr>
        <w:t xml:space="preserve"> </w:t>
      </w:r>
      <w:proofErr w:type="spellStart"/>
      <w:r w:rsidR="006253F1" w:rsidRPr="006253F1">
        <w:rPr>
          <w:rFonts w:ascii="Times New Roman" w:hAnsi="Times New Roman"/>
        </w:rPr>
        <w:t>rinjtë</w:t>
      </w:r>
      <w:proofErr w:type="spellEnd"/>
      <w:r w:rsidR="006253F1" w:rsidRPr="006253F1">
        <w:rPr>
          <w:rFonts w:ascii="Times New Roman" w:hAnsi="Times New Roman"/>
        </w:rPr>
        <w:t xml:space="preserve"> </w:t>
      </w:r>
      <w:proofErr w:type="spellStart"/>
      <w:r w:rsidR="006253F1" w:rsidRPr="006253F1">
        <w:rPr>
          <w:rFonts w:ascii="Times New Roman" w:hAnsi="Times New Roman"/>
        </w:rPr>
        <w:t>për</w:t>
      </w:r>
      <w:proofErr w:type="spellEnd"/>
      <w:r w:rsidR="006253F1" w:rsidRPr="006253F1">
        <w:rPr>
          <w:rFonts w:ascii="Times New Roman" w:hAnsi="Times New Roman"/>
        </w:rPr>
        <w:t xml:space="preserve"> </w:t>
      </w:r>
      <w:proofErr w:type="spellStart"/>
      <w:r w:rsidR="006253F1" w:rsidRPr="006253F1">
        <w:rPr>
          <w:rFonts w:ascii="Times New Roman" w:hAnsi="Times New Roman"/>
        </w:rPr>
        <w:t>edukimin</w:t>
      </w:r>
      <w:proofErr w:type="spellEnd"/>
      <w:r w:rsidR="006253F1" w:rsidRPr="006253F1">
        <w:rPr>
          <w:rFonts w:ascii="Times New Roman" w:hAnsi="Times New Roman"/>
        </w:rPr>
        <w:t xml:space="preserve"> </w:t>
      </w:r>
      <w:proofErr w:type="spellStart"/>
      <w:r w:rsidR="006253F1" w:rsidRPr="006253F1">
        <w:rPr>
          <w:rFonts w:ascii="Times New Roman" w:hAnsi="Times New Roman"/>
        </w:rPr>
        <w:t>në</w:t>
      </w:r>
      <w:proofErr w:type="spellEnd"/>
      <w:r w:rsidR="006253F1" w:rsidRPr="006253F1">
        <w:rPr>
          <w:rFonts w:ascii="Times New Roman" w:hAnsi="Times New Roman"/>
        </w:rPr>
        <w:t xml:space="preserve"> </w:t>
      </w:r>
      <w:proofErr w:type="spellStart"/>
      <w:r w:rsidR="006253F1" w:rsidRPr="006253F1">
        <w:rPr>
          <w:rFonts w:ascii="Times New Roman" w:hAnsi="Times New Roman"/>
        </w:rPr>
        <w:t>fushën</w:t>
      </w:r>
      <w:proofErr w:type="spellEnd"/>
      <w:r w:rsidR="006253F1" w:rsidRPr="006253F1">
        <w:rPr>
          <w:rFonts w:ascii="Times New Roman" w:hAnsi="Times New Roman"/>
        </w:rPr>
        <w:t xml:space="preserve"> e </w:t>
      </w:r>
      <w:proofErr w:type="spellStart"/>
      <w:r w:rsidR="006253F1" w:rsidRPr="006253F1">
        <w:rPr>
          <w:rFonts w:ascii="Times New Roman" w:hAnsi="Times New Roman"/>
        </w:rPr>
        <w:t>kulturës</w:t>
      </w:r>
      <w:proofErr w:type="spellEnd"/>
      <w:r w:rsidR="006253F1" w:rsidRPr="006253F1">
        <w:rPr>
          <w:rFonts w:ascii="Times New Roman" w:hAnsi="Times New Roman"/>
        </w:rPr>
        <w:t xml:space="preserve"> </w:t>
      </w:r>
      <w:proofErr w:type="spellStart"/>
      <w:r w:rsidR="006253F1" w:rsidRPr="006253F1">
        <w:rPr>
          <w:rFonts w:ascii="Times New Roman" w:hAnsi="Times New Roman"/>
        </w:rPr>
        <w:t>dhe</w:t>
      </w:r>
      <w:proofErr w:type="spellEnd"/>
      <w:r w:rsidR="006253F1" w:rsidRPr="006253F1">
        <w:rPr>
          <w:rFonts w:ascii="Times New Roman" w:hAnsi="Times New Roman"/>
        </w:rPr>
        <w:t xml:space="preserve"> </w:t>
      </w:r>
      <w:proofErr w:type="spellStart"/>
      <w:r w:rsidR="006253F1" w:rsidRPr="006253F1">
        <w:rPr>
          <w:rFonts w:ascii="Times New Roman" w:hAnsi="Times New Roman"/>
        </w:rPr>
        <w:t>artit</w:t>
      </w:r>
      <w:proofErr w:type="spellEnd"/>
      <w:r w:rsidR="006253F1" w:rsidRPr="006253F1">
        <w:rPr>
          <w:rFonts w:ascii="Times New Roman" w:hAnsi="Times New Roman"/>
        </w:rPr>
        <w:t xml:space="preserve"> (</w:t>
      </w:r>
      <w:proofErr w:type="spellStart"/>
      <w:r w:rsidR="006253F1" w:rsidRPr="006253F1">
        <w:rPr>
          <w:rFonts w:ascii="Times New Roman" w:hAnsi="Times New Roman"/>
        </w:rPr>
        <w:t>bashkëpunimi</w:t>
      </w:r>
      <w:proofErr w:type="spellEnd"/>
      <w:r w:rsidR="006253F1" w:rsidRPr="006253F1">
        <w:rPr>
          <w:rFonts w:ascii="Times New Roman" w:hAnsi="Times New Roman"/>
        </w:rPr>
        <w:t xml:space="preserve"> me </w:t>
      </w:r>
      <w:proofErr w:type="spellStart"/>
      <w:r w:rsidR="006253F1" w:rsidRPr="006253F1">
        <w:rPr>
          <w:rFonts w:ascii="Times New Roman" w:hAnsi="Times New Roman"/>
        </w:rPr>
        <w:t>institucionet</w:t>
      </w:r>
      <w:proofErr w:type="spellEnd"/>
      <w:r w:rsidR="006253F1" w:rsidRPr="006253F1">
        <w:rPr>
          <w:rFonts w:ascii="Times New Roman" w:hAnsi="Times New Roman"/>
        </w:rPr>
        <w:t xml:space="preserve"> </w:t>
      </w:r>
      <w:proofErr w:type="spellStart"/>
      <w:r w:rsidR="006253F1" w:rsidRPr="006253F1">
        <w:rPr>
          <w:rFonts w:ascii="Times New Roman" w:hAnsi="Times New Roman"/>
        </w:rPr>
        <w:t>arsimore</w:t>
      </w:r>
      <w:proofErr w:type="spellEnd"/>
      <w:r w:rsidR="006253F1" w:rsidRPr="006253F1">
        <w:rPr>
          <w:rFonts w:ascii="Times New Roman" w:hAnsi="Times New Roman"/>
        </w:rPr>
        <w:t xml:space="preserve"> </w:t>
      </w:r>
      <w:proofErr w:type="spellStart"/>
      <w:r w:rsidR="006253F1" w:rsidRPr="006253F1">
        <w:rPr>
          <w:rFonts w:ascii="Times New Roman" w:hAnsi="Times New Roman"/>
        </w:rPr>
        <w:t>dhe</w:t>
      </w:r>
      <w:proofErr w:type="spellEnd"/>
      <w:r w:rsidR="006253F1" w:rsidRPr="006253F1">
        <w:rPr>
          <w:rFonts w:ascii="Times New Roman" w:hAnsi="Times New Roman"/>
        </w:rPr>
        <w:t xml:space="preserve"> </w:t>
      </w:r>
      <w:proofErr w:type="spellStart"/>
      <w:r w:rsidR="006253F1" w:rsidRPr="006253F1">
        <w:rPr>
          <w:rFonts w:ascii="Times New Roman" w:hAnsi="Times New Roman"/>
        </w:rPr>
        <w:t>institucionet</w:t>
      </w:r>
      <w:proofErr w:type="spellEnd"/>
      <w:r w:rsidR="006253F1" w:rsidRPr="006253F1">
        <w:rPr>
          <w:rFonts w:ascii="Times New Roman" w:hAnsi="Times New Roman"/>
        </w:rPr>
        <w:t xml:space="preserve"> </w:t>
      </w:r>
      <w:proofErr w:type="spellStart"/>
      <w:r w:rsidR="006253F1" w:rsidRPr="006253F1">
        <w:rPr>
          <w:rFonts w:ascii="Times New Roman" w:hAnsi="Times New Roman"/>
        </w:rPr>
        <w:t>kulturore</w:t>
      </w:r>
      <w:proofErr w:type="spellEnd"/>
      <w:r w:rsidR="006253F1" w:rsidRPr="006253F1">
        <w:rPr>
          <w:rFonts w:ascii="Times New Roman" w:hAnsi="Times New Roman"/>
        </w:rPr>
        <w:t xml:space="preserve"> </w:t>
      </w:r>
      <w:proofErr w:type="spellStart"/>
      <w:r w:rsidR="006253F1" w:rsidRPr="006253F1">
        <w:rPr>
          <w:rFonts w:ascii="Times New Roman" w:hAnsi="Times New Roman"/>
        </w:rPr>
        <w:t>në</w:t>
      </w:r>
      <w:proofErr w:type="spellEnd"/>
      <w:r w:rsidR="006253F1" w:rsidRPr="006253F1">
        <w:rPr>
          <w:rFonts w:ascii="Times New Roman" w:hAnsi="Times New Roman"/>
        </w:rPr>
        <w:t xml:space="preserve"> Mal </w:t>
      </w:r>
      <w:proofErr w:type="spellStart"/>
      <w:r w:rsidR="006253F1" w:rsidRPr="006253F1">
        <w:rPr>
          <w:rFonts w:ascii="Times New Roman" w:hAnsi="Times New Roman"/>
        </w:rPr>
        <w:t>të</w:t>
      </w:r>
      <w:proofErr w:type="spellEnd"/>
      <w:r w:rsidR="006253F1" w:rsidRPr="006253F1">
        <w:rPr>
          <w:rFonts w:ascii="Times New Roman" w:hAnsi="Times New Roman"/>
        </w:rPr>
        <w:t xml:space="preserve"> Zi </w:t>
      </w:r>
      <w:proofErr w:type="spellStart"/>
      <w:r w:rsidR="006253F1" w:rsidRPr="006253F1">
        <w:rPr>
          <w:rFonts w:ascii="Times New Roman" w:hAnsi="Times New Roman"/>
        </w:rPr>
        <w:t>dhe</w:t>
      </w:r>
      <w:proofErr w:type="spellEnd"/>
      <w:r w:rsidR="006253F1" w:rsidRPr="006253F1">
        <w:rPr>
          <w:rFonts w:ascii="Times New Roman" w:hAnsi="Times New Roman"/>
        </w:rPr>
        <w:t xml:space="preserve"> </w:t>
      </w:r>
      <w:proofErr w:type="spellStart"/>
      <w:r w:rsidR="006253F1" w:rsidRPr="006253F1">
        <w:rPr>
          <w:rFonts w:ascii="Times New Roman" w:hAnsi="Times New Roman"/>
        </w:rPr>
        <w:t>rajon</w:t>
      </w:r>
      <w:proofErr w:type="spellEnd"/>
      <w:r w:rsidR="006253F1" w:rsidRPr="006253F1">
        <w:rPr>
          <w:rFonts w:ascii="Times New Roman" w:hAnsi="Times New Roman"/>
        </w:rPr>
        <w:t>),</w:t>
      </w:r>
    </w:p>
    <w:p w14:paraId="045698F2" w14:textId="1D057F3B" w:rsidR="008C3E10" w:rsidRDefault="00B06E45" w:rsidP="00A13125">
      <w:pPr>
        <w:pStyle w:val="ListParagraph"/>
        <w:numPr>
          <w:ilvl w:val="0"/>
          <w:numId w:val="29"/>
        </w:numPr>
        <w:spacing w:line="360" w:lineRule="auto"/>
        <w:jc w:val="both"/>
        <w:rPr>
          <w:rFonts w:ascii="Times New Roman" w:hAnsi="Times New Roman"/>
        </w:rPr>
      </w:pPr>
      <w:proofErr w:type="spellStart"/>
      <w:r w:rsidRPr="00B06E45">
        <w:rPr>
          <w:rFonts w:ascii="Times New Roman" w:hAnsi="Times New Roman"/>
        </w:rPr>
        <w:t>të</w:t>
      </w:r>
      <w:proofErr w:type="spellEnd"/>
      <w:r w:rsidRPr="00B06E45">
        <w:rPr>
          <w:rFonts w:ascii="Times New Roman" w:hAnsi="Times New Roman"/>
        </w:rPr>
        <w:t xml:space="preserve"> </w:t>
      </w:r>
      <w:proofErr w:type="spellStart"/>
      <w:r w:rsidRPr="00B06E45">
        <w:rPr>
          <w:rFonts w:ascii="Times New Roman" w:hAnsi="Times New Roman"/>
        </w:rPr>
        <w:t>nisë</w:t>
      </w:r>
      <w:proofErr w:type="spellEnd"/>
      <w:r w:rsidRPr="00B06E45">
        <w:rPr>
          <w:rFonts w:ascii="Times New Roman" w:hAnsi="Times New Roman"/>
        </w:rPr>
        <w:t xml:space="preserve"> </w:t>
      </w:r>
      <w:proofErr w:type="spellStart"/>
      <w:r w:rsidRPr="00B06E45">
        <w:rPr>
          <w:rFonts w:ascii="Times New Roman" w:hAnsi="Times New Roman"/>
        </w:rPr>
        <w:t>projekte</w:t>
      </w:r>
      <w:proofErr w:type="spellEnd"/>
      <w:r w:rsidRPr="00B06E45">
        <w:rPr>
          <w:rFonts w:ascii="Times New Roman" w:hAnsi="Times New Roman"/>
        </w:rPr>
        <w:t xml:space="preserve"> </w:t>
      </w:r>
      <w:proofErr w:type="spellStart"/>
      <w:r w:rsidRPr="00B06E45">
        <w:rPr>
          <w:rFonts w:ascii="Times New Roman" w:hAnsi="Times New Roman"/>
        </w:rPr>
        <w:t>për</w:t>
      </w:r>
      <w:proofErr w:type="spellEnd"/>
      <w:r w:rsidRPr="00B06E45">
        <w:rPr>
          <w:rFonts w:ascii="Times New Roman" w:hAnsi="Times New Roman"/>
        </w:rPr>
        <w:t xml:space="preserve"> </w:t>
      </w:r>
      <w:proofErr w:type="spellStart"/>
      <w:r w:rsidRPr="00B06E45">
        <w:rPr>
          <w:rFonts w:ascii="Times New Roman" w:hAnsi="Times New Roman"/>
        </w:rPr>
        <w:t>krijimin</w:t>
      </w:r>
      <w:proofErr w:type="spellEnd"/>
      <w:r w:rsidRPr="00B06E45">
        <w:rPr>
          <w:rFonts w:ascii="Times New Roman" w:hAnsi="Times New Roman"/>
        </w:rPr>
        <w:t xml:space="preserve"> e </w:t>
      </w:r>
      <w:proofErr w:type="spellStart"/>
      <w:r w:rsidRPr="00B06E45">
        <w:rPr>
          <w:rFonts w:ascii="Times New Roman" w:hAnsi="Times New Roman"/>
        </w:rPr>
        <w:t>elaboratorëve</w:t>
      </w:r>
      <w:proofErr w:type="spellEnd"/>
      <w:r w:rsidRPr="00B06E45">
        <w:rPr>
          <w:rFonts w:ascii="Times New Roman" w:hAnsi="Times New Roman"/>
        </w:rPr>
        <w:t xml:space="preserve"> </w:t>
      </w:r>
      <w:proofErr w:type="spellStart"/>
      <w:r w:rsidRPr="00B06E45">
        <w:rPr>
          <w:rFonts w:ascii="Times New Roman" w:hAnsi="Times New Roman"/>
        </w:rPr>
        <w:t>për</w:t>
      </w:r>
      <w:proofErr w:type="spellEnd"/>
      <w:r w:rsidRPr="00B06E45">
        <w:rPr>
          <w:rFonts w:ascii="Times New Roman" w:hAnsi="Times New Roman"/>
        </w:rPr>
        <w:t xml:space="preserve"> </w:t>
      </w:r>
      <w:proofErr w:type="spellStart"/>
      <w:r w:rsidRPr="00B06E45">
        <w:rPr>
          <w:rFonts w:ascii="Times New Roman" w:hAnsi="Times New Roman"/>
        </w:rPr>
        <w:t>ngritjen</w:t>
      </w:r>
      <w:proofErr w:type="spellEnd"/>
      <w:r w:rsidRPr="00B06E45">
        <w:rPr>
          <w:rFonts w:ascii="Times New Roman" w:hAnsi="Times New Roman"/>
        </w:rPr>
        <w:t xml:space="preserve"> e </w:t>
      </w:r>
      <w:proofErr w:type="spellStart"/>
      <w:r w:rsidRPr="00B06E45">
        <w:rPr>
          <w:rFonts w:ascii="Times New Roman" w:hAnsi="Times New Roman"/>
        </w:rPr>
        <w:t>një</w:t>
      </w:r>
      <w:proofErr w:type="spellEnd"/>
      <w:r w:rsidRPr="00B06E45">
        <w:rPr>
          <w:rFonts w:ascii="Times New Roman" w:hAnsi="Times New Roman"/>
        </w:rPr>
        <w:t xml:space="preserve"> </w:t>
      </w:r>
      <w:proofErr w:type="spellStart"/>
      <w:r w:rsidRPr="00B06E45">
        <w:rPr>
          <w:rFonts w:ascii="Times New Roman" w:hAnsi="Times New Roman"/>
        </w:rPr>
        <w:t>biblioteke</w:t>
      </w:r>
      <w:proofErr w:type="spellEnd"/>
      <w:r w:rsidRPr="00B06E45">
        <w:rPr>
          <w:rFonts w:ascii="Times New Roman" w:hAnsi="Times New Roman"/>
        </w:rPr>
        <w:t xml:space="preserve"> </w:t>
      </w:r>
      <w:proofErr w:type="spellStart"/>
      <w:r w:rsidRPr="00B06E45">
        <w:rPr>
          <w:rFonts w:ascii="Times New Roman" w:hAnsi="Times New Roman"/>
        </w:rPr>
        <w:t>publike</w:t>
      </w:r>
      <w:proofErr w:type="spellEnd"/>
      <w:r w:rsidRPr="00B06E45">
        <w:rPr>
          <w:rFonts w:ascii="Times New Roman" w:hAnsi="Times New Roman"/>
        </w:rPr>
        <w:t>,</w:t>
      </w:r>
    </w:p>
    <w:p w14:paraId="52F65F4F" w14:textId="0881C7A4" w:rsidR="006A353F" w:rsidRDefault="006A353F" w:rsidP="00AC418D">
      <w:pPr>
        <w:pStyle w:val="ListParagraph"/>
        <w:numPr>
          <w:ilvl w:val="0"/>
          <w:numId w:val="29"/>
        </w:numPr>
        <w:spacing w:line="360" w:lineRule="auto"/>
        <w:jc w:val="both"/>
        <w:rPr>
          <w:rFonts w:ascii="Times New Roman" w:hAnsi="Times New Roman"/>
        </w:rPr>
      </w:pPr>
      <w:proofErr w:type="spellStart"/>
      <w:r w:rsidRPr="006A353F">
        <w:rPr>
          <w:rFonts w:ascii="Times New Roman" w:hAnsi="Times New Roman"/>
        </w:rPr>
        <w:lastRenderedPageBreak/>
        <w:t>zhvillimi</w:t>
      </w:r>
      <w:proofErr w:type="spellEnd"/>
      <w:r w:rsidRPr="006A353F">
        <w:rPr>
          <w:rFonts w:ascii="Times New Roman" w:hAnsi="Times New Roman"/>
        </w:rPr>
        <w:t xml:space="preserve"> </w:t>
      </w:r>
      <w:proofErr w:type="spellStart"/>
      <w:r w:rsidRPr="006A353F">
        <w:rPr>
          <w:rFonts w:ascii="Times New Roman" w:hAnsi="Times New Roman"/>
        </w:rPr>
        <w:t>i</w:t>
      </w:r>
      <w:proofErr w:type="spellEnd"/>
      <w:r w:rsidRPr="006A353F">
        <w:rPr>
          <w:rFonts w:ascii="Times New Roman" w:hAnsi="Times New Roman"/>
        </w:rPr>
        <w:t xml:space="preserve"> </w:t>
      </w:r>
      <w:proofErr w:type="spellStart"/>
      <w:r w:rsidRPr="006A353F">
        <w:rPr>
          <w:rFonts w:ascii="Times New Roman" w:hAnsi="Times New Roman"/>
        </w:rPr>
        <w:t>projekt</w:t>
      </w:r>
      <w:proofErr w:type="spellEnd"/>
      <w:r w:rsidRPr="006A353F">
        <w:rPr>
          <w:rFonts w:ascii="Times New Roman" w:hAnsi="Times New Roman"/>
        </w:rPr>
        <w:t xml:space="preserve"> </w:t>
      </w:r>
      <w:proofErr w:type="spellStart"/>
      <w:r w:rsidRPr="006A353F">
        <w:rPr>
          <w:rFonts w:ascii="Times New Roman" w:hAnsi="Times New Roman"/>
        </w:rPr>
        <w:t>ideve</w:t>
      </w:r>
      <w:proofErr w:type="spellEnd"/>
      <w:r w:rsidRPr="006A353F">
        <w:rPr>
          <w:rFonts w:ascii="Times New Roman" w:hAnsi="Times New Roman"/>
        </w:rPr>
        <w:t xml:space="preserve"> </w:t>
      </w:r>
      <w:proofErr w:type="spellStart"/>
      <w:r w:rsidRPr="006A353F">
        <w:rPr>
          <w:rFonts w:ascii="Times New Roman" w:hAnsi="Times New Roman"/>
        </w:rPr>
        <w:t>dhe</w:t>
      </w:r>
      <w:proofErr w:type="spellEnd"/>
      <w:r w:rsidRPr="006A353F">
        <w:rPr>
          <w:rFonts w:ascii="Times New Roman" w:hAnsi="Times New Roman"/>
        </w:rPr>
        <w:t xml:space="preserve"> </w:t>
      </w:r>
      <w:proofErr w:type="spellStart"/>
      <w:r w:rsidRPr="006A353F">
        <w:rPr>
          <w:rFonts w:ascii="Times New Roman" w:hAnsi="Times New Roman"/>
        </w:rPr>
        <w:t>linjave</w:t>
      </w:r>
      <w:proofErr w:type="spellEnd"/>
      <w:r w:rsidRPr="006A353F">
        <w:rPr>
          <w:rFonts w:ascii="Times New Roman" w:hAnsi="Times New Roman"/>
        </w:rPr>
        <w:t xml:space="preserve"> </w:t>
      </w:r>
      <w:proofErr w:type="spellStart"/>
      <w:r w:rsidRPr="006A353F">
        <w:rPr>
          <w:rFonts w:ascii="Times New Roman" w:hAnsi="Times New Roman"/>
        </w:rPr>
        <w:t>të</w:t>
      </w:r>
      <w:proofErr w:type="spellEnd"/>
      <w:r w:rsidRPr="006A353F">
        <w:rPr>
          <w:rFonts w:ascii="Times New Roman" w:hAnsi="Times New Roman"/>
        </w:rPr>
        <w:t xml:space="preserve"> </w:t>
      </w:r>
      <w:proofErr w:type="spellStart"/>
      <w:r w:rsidRPr="006A353F">
        <w:rPr>
          <w:rFonts w:ascii="Times New Roman" w:hAnsi="Times New Roman"/>
        </w:rPr>
        <w:t>mbështetjes</w:t>
      </w:r>
      <w:proofErr w:type="spellEnd"/>
      <w:r w:rsidRPr="006A353F">
        <w:rPr>
          <w:rFonts w:ascii="Times New Roman" w:hAnsi="Times New Roman"/>
        </w:rPr>
        <w:t xml:space="preserve"> </w:t>
      </w:r>
      <w:proofErr w:type="spellStart"/>
      <w:r w:rsidRPr="006A353F">
        <w:rPr>
          <w:rFonts w:ascii="Times New Roman" w:hAnsi="Times New Roman"/>
        </w:rPr>
        <w:t>për</w:t>
      </w:r>
      <w:proofErr w:type="spellEnd"/>
      <w:r w:rsidRPr="006A353F">
        <w:rPr>
          <w:rFonts w:ascii="Times New Roman" w:hAnsi="Times New Roman"/>
        </w:rPr>
        <w:t xml:space="preserve"> </w:t>
      </w:r>
      <w:proofErr w:type="spellStart"/>
      <w:r w:rsidRPr="006A353F">
        <w:rPr>
          <w:rFonts w:ascii="Times New Roman" w:hAnsi="Times New Roman"/>
        </w:rPr>
        <w:t>kulturën</w:t>
      </w:r>
      <w:proofErr w:type="spellEnd"/>
      <w:r w:rsidRPr="006A353F">
        <w:rPr>
          <w:rFonts w:ascii="Times New Roman" w:hAnsi="Times New Roman"/>
        </w:rPr>
        <w:t xml:space="preserve"> </w:t>
      </w:r>
      <w:proofErr w:type="spellStart"/>
      <w:r w:rsidRPr="006A353F">
        <w:rPr>
          <w:rFonts w:ascii="Times New Roman" w:hAnsi="Times New Roman"/>
        </w:rPr>
        <w:t>përmes</w:t>
      </w:r>
      <w:proofErr w:type="spellEnd"/>
      <w:r w:rsidRPr="006A353F">
        <w:rPr>
          <w:rFonts w:ascii="Times New Roman" w:hAnsi="Times New Roman"/>
        </w:rPr>
        <w:t xml:space="preserve"> </w:t>
      </w:r>
      <w:proofErr w:type="spellStart"/>
      <w:r w:rsidRPr="006A353F">
        <w:rPr>
          <w:rFonts w:ascii="Times New Roman" w:hAnsi="Times New Roman"/>
        </w:rPr>
        <w:t>Zyrës</w:t>
      </w:r>
      <w:proofErr w:type="spellEnd"/>
      <w:r w:rsidRPr="006A353F">
        <w:rPr>
          <w:rFonts w:ascii="Times New Roman" w:hAnsi="Times New Roman"/>
        </w:rPr>
        <w:t xml:space="preserve"> </w:t>
      </w:r>
      <w:proofErr w:type="spellStart"/>
      <w:r w:rsidRPr="006A353F">
        <w:rPr>
          <w:rFonts w:ascii="Times New Roman" w:hAnsi="Times New Roman"/>
        </w:rPr>
        <w:t>për</w:t>
      </w:r>
      <w:proofErr w:type="spellEnd"/>
      <w:r w:rsidRPr="006A353F">
        <w:rPr>
          <w:rFonts w:ascii="Times New Roman" w:hAnsi="Times New Roman"/>
        </w:rPr>
        <w:t xml:space="preserve"> </w:t>
      </w:r>
      <w:proofErr w:type="spellStart"/>
      <w:r w:rsidRPr="006A353F">
        <w:rPr>
          <w:rFonts w:ascii="Times New Roman" w:hAnsi="Times New Roman"/>
        </w:rPr>
        <w:t>bashkëpunim</w:t>
      </w:r>
      <w:proofErr w:type="spellEnd"/>
      <w:r w:rsidRPr="006A353F">
        <w:rPr>
          <w:rFonts w:ascii="Times New Roman" w:hAnsi="Times New Roman"/>
        </w:rPr>
        <w:t xml:space="preserve"> me </w:t>
      </w:r>
      <w:proofErr w:type="spellStart"/>
      <w:r w:rsidRPr="006A353F">
        <w:rPr>
          <w:rFonts w:ascii="Times New Roman" w:hAnsi="Times New Roman"/>
        </w:rPr>
        <w:t>disasporë</w:t>
      </w:r>
      <w:proofErr w:type="spellEnd"/>
    </w:p>
    <w:p w14:paraId="672FE028" w14:textId="0BA85003" w:rsidR="006A353F" w:rsidRDefault="006A353F" w:rsidP="00A13125">
      <w:pPr>
        <w:pStyle w:val="ListParagraph"/>
        <w:numPr>
          <w:ilvl w:val="0"/>
          <w:numId w:val="29"/>
        </w:numPr>
        <w:spacing w:line="360" w:lineRule="auto"/>
        <w:jc w:val="both"/>
        <w:rPr>
          <w:rFonts w:ascii="Times New Roman" w:hAnsi="Times New Roman"/>
        </w:rPr>
      </w:pPr>
      <w:proofErr w:type="spellStart"/>
      <w:r w:rsidRPr="006A353F">
        <w:rPr>
          <w:rFonts w:ascii="Times New Roman" w:hAnsi="Times New Roman"/>
        </w:rPr>
        <w:t>përcaktimi</w:t>
      </w:r>
      <w:proofErr w:type="spellEnd"/>
      <w:r w:rsidRPr="006A353F">
        <w:rPr>
          <w:rFonts w:ascii="Times New Roman" w:hAnsi="Times New Roman"/>
        </w:rPr>
        <w:t xml:space="preserve"> </w:t>
      </w:r>
      <w:proofErr w:type="spellStart"/>
      <w:r w:rsidRPr="006A353F">
        <w:rPr>
          <w:rFonts w:ascii="Times New Roman" w:hAnsi="Times New Roman"/>
        </w:rPr>
        <w:t>i</w:t>
      </w:r>
      <w:proofErr w:type="spellEnd"/>
      <w:r w:rsidRPr="006A353F">
        <w:rPr>
          <w:rFonts w:ascii="Times New Roman" w:hAnsi="Times New Roman"/>
        </w:rPr>
        <w:t xml:space="preserve"> </w:t>
      </w:r>
      <w:proofErr w:type="spellStart"/>
      <w:r w:rsidRPr="006A353F">
        <w:rPr>
          <w:rFonts w:ascii="Times New Roman" w:hAnsi="Times New Roman"/>
        </w:rPr>
        <w:t>konkurseve</w:t>
      </w:r>
      <w:proofErr w:type="spellEnd"/>
      <w:r w:rsidRPr="006A353F">
        <w:rPr>
          <w:rFonts w:ascii="Times New Roman" w:hAnsi="Times New Roman"/>
        </w:rPr>
        <w:t xml:space="preserve"> </w:t>
      </w:r>
      <w:proofErr w:type="spellStart"/>
      <w:r w:rsidRPr="006A353F">
        <w:rPr>
          <w:rFonts w:ascii="Times New Roman" w:hAnsi="Times New Roman"/>
        </w:rPr>
        <w:t>programore</w:t>
      </w:r>
      <w:proofErr w:type="spellEnd"/>
      <w:r w:rsidRPr="006A353F">
        <w:rPr>
          <w:rFonts w:ascii="Times New Roman" w:hAnsi="Times New Roman"/>
        </w:rPr>
        <w:t xml:space="preserve"> </w:t>
      </w:r>
      <w:proofErr w:type="spellStart"/>
      <w:r w:rsidRPr="006A353F">
        <w:rPr>
          <w:rFonts w:ascii="Times New Roman" w:hAnsi="Times New Roman"/>
        </w:rPr>
        <w:t>inovative</w:t>
      </w:r>
      <w:proofErr w:type="spellEnd"/>
      <w:r w:rsidRPr="006A353F">
        <w:rPr>
          <w:rFonts w:ascii="Times New Roman" w:hAnsi="Times New Roman"/>
        </w:rPr>
        <w:t xml:space="preserve"> </w:t>
      </w:r>
      <w:proofErr w:type="spellStart"/>
      <w:r w:rsidRPr="006A353F">
        <w:rPr>
          <w:rFonts w:ascii="Times New Roman" w:hAnsi="Times New Roman"/>
        </w:rPr>
        <w:t>për</w:t>
      </w:r>
      <w:proofErr w:type="spellEnd"/>
      <w:r w:rsidRPr="006A353F">
        <w:rPr>
          <w:rFonts w:ascii="Times New Roman" w:hAnsi="Times New Roman"/>
        </w:rPr>
        <w:t xml:space="preserve"> </w:t>
      </w:r>
      <w:proofErr w:type="spellStart"/>
      <w:r w:rsidRPr="006A353F">
        <w:rPr>
          <w:rFonts w:ascii="Times New Roman" w:hAnsi="Times New Roman"/>
        </w:rPr>
        <w:t>zhvillimin</w:t>
      </w:r>
      <w:proofErr w:type="spellEnd"/>
      <w:r w:rsidRPr="006A353F">
        <w:rPr>
          <w:rFonts w:ascii="Times New Roman" w:hAnsi="Times New Roman"/>
        </w:rPr>
        <w:t xml:space="preserve"> e </w:t>
      </w:r>
      <w:proofErr w:type="spellStart"/>
      <w:r w:rsidRPr="006A353F">
        <w:rPr>
          <w:rFonts w:ascii="Times New Roman" w:hAnsi="Times New Roman"/>
        </w:rPr>
        <w:t>kulturës</w:t>
      </w:r>
      <w:proofErr w:type="spellEnd"/>
      <w:r w:rsidRPr="006A353F">
        <w:rPr>
          <w:rFonts w:ascii="Times New Roman" w:hAnsi="Times New Roman"/>
        </w:rPr>
        <w:t xml:space="preserve">, </w:t>
      </w:r>
      <w:proofErr w:type="spellStart"/>
      <w:r w:rsidRPr="006A353F">
        <w:rPr>
          <w:rFonts w:ascii="Times New Roman" w:hAnsi="Times New Roman"/>
        </w:rPr>
        <w:t>veçanërisht</w:t>
      </w:r>
      <w:proofErr w:type="spellEnd"/>
      <w:r w:rsidRPr="006A353F">
        <w:rPr>
          <w:rFonts w:ascii="Times New Roman" w:hAnsi="Times New Roman"/>
        </w:rPr>
        <w:t xml:space="preserve"> </w:t>
      </w:r>
      <w:proofErr w:type="spellStart"/>
      <w:r w:rsidRPr="006A353F">
        <w:rPr>
          <w:rFonts w:ascii="Times New Roman" w:hAnsi="Times New Roman"/>
        </w:rPr>
        <w:t>në</w:t>
      </w:r>
      <w:proofErr w:type="spellEnd"/>
      <w:r w:rsidRPr="006A353F">
        <w:rPr>
          <w:rFonts w:ascii="Times New Roman" w:hAnsi="Times New Roman"/>
        </w:rPr>
        <w:t xml:space="preserve"> </w:t>
      </w:r>
      <w:proofErr w:type="spellStart"/>
      <w:r w:rsidRPr="006A353F">
        <w:rPr>
          <w:rFonts w:ascii="Times New Roman" w:hAnsi="Times New Roman"/>
        </w:rPr>
        <w:t>aspekte</w:t>
      </w:r>
      <w:proofErr w:type="spellEnd"/>
      <w:r w:rsidRPr="006A353F">
        <w:rPr>
          <w:rFonts w:ascii="Times New Roman" w:hAnsi="Times New Roman"/>
        </w:rPr>
        <w:t xml:space="preserve"> </w:t>
      </w:r>
      <w:proofErr w:type="spellStart"/>
      <w:r w:rsidRPr="006A353F">
        <w:rPr>
          <w:rFonts w:ascii="Times New Roman" w:hAnsi="Times New Roman"/>
        </w:rPr>
        <w:t>të</w:t>
      </w:r>
      <w:proofErr w:type="spellEnd"/>
      <w:r w:rsidRPr="006A353F">
        <w:rPr>
          <w:rFonts w:ascii="Times New Roman" w:hAnsi="Times New Roman"/>
        </w:rPr>
        <w:t xml:space="preserve"> </w:t>
      </w:r>
      <w:proofErr w:type="spellStart"/>
      <w:r w:rsidRPr="006A353F">
        <w:rPr>
          <w:rFonts w:ascii="Times New Roman" w:hAnsi="Times New Roman"/>
        </w:rPr>
        <w:t>kulturës</w:t>
      </w:r>
      <w:proofErr w:type="spellEnd"/>
      <w:r w:rsidRPr="006A353F">
        <w:rPr>
          <w:rFonts w:ascii="Times New Roman" w:hAnsi="Times New Roman"/>
        </w:rPr>
        <w:t xml:space="preserve"> </w:t>
      </w:r>
      <w:proofErr w:type="spellStart"/>
      <w:r w:rsidRPr="006A353F">
        <w:rPr>
          <w:rFonts w:ascii="Times New Roman" w:hAnsi="Times New Roman"/>
        </w:rPr>
        <w:t>që</w:t>
      </w:r>
      <w:proofErr w:type="spellEnd"/>
      <w:r w:rsidRPr="006A353F">
        <w:rPr>
          <w:rFonts w:ascii="Times New Roman" w:hAnsi="Times New Roman"/>
        </w:rPr>
        <w:t xml:space="preserve"> </w:t>
      </w:r>
      <w:proofErr w:type="spellStart"/>
      <w:r w:rsidRPr="006A353F">
        <w:rPr>
          <w:rFonts w:ascii="Times New Roman" w:hAnsi="Times New Roman"/>
        </w:rPr>
        <w:t>nuk</w:t>
      </w:r>
      <w:proofErr w:type="spellEnd"/>
      <w:r w:rsidRPr="006A353F">
        <w:rPr>
          <w:rFonts w:ascii="Times New Roman" w:hAnsi="Times New Roman"/>
        </w:rPr>
        <w:t xml:space="preserve"> </w:t>
      </w:r>
      <w:proofErr w:type="spellStart"/>
      <w:r w:rsidRPr="006A353F">
        <w:rPr>
          <w:rFonts w:ascii="Times New Roman" w:hAnsi="Times New Roman"/>
        </w:rPr>
        <w:t>janë</w:t>
      </w:r>
      <w:proofErr w:type="spellEnd"/>
      <w:r w:rsidRPr="006A353F">
        <w:rPr>
          <w:rFonts w:ascii="Times New Roman" w:hAnsi="Times New Roman"/>
        </w:rPr>
        <w:t xml:space="preserve"> </w:t>
      </w:r>
      <w:proofErr w:type="spellStart"/>
      <w:r w:rsidRPr="006A353F">
        <w:rPr>
          <w:rFonts w:ascii="Times New Roman" w:hAnsi="Times New Roman"/>
        </w:rPr>
        <w:t>zhvilluar</w:t>
      </w:r>
      <w:proofErr w:type="spellEnd"/>
      <w:r w:rsidRPr="006A353F">
        <w:rPr>
          <w:rFonts w:ascii="Times New Roman" w:hAnsi="Times New Roman"/>
        </w:rPr>
        <w:t xml:space="preserve"> (</w:t>
      </w:r>
      <w:proofErr w:type="spellStart"/>
      <w:r w:rsidRPr="006A353F">
        <w:rPr>
          <w:rFonts w:ascii="Times New Roman" w:hAnsi="Times New Roman"/>
        </w:rPr>
        <w:t>sektori</w:t>
      </w:r>
      <w:proofErr w:type="spellEnd"/>
      <w:r w:rsidRPr="006A353F">
        <w:rPr>
          <w:rFonts w:ascii="Times New Roman" w:hAnsi="Times New Roman"/>
        </w:rPr>
        <w:t xml:space="preserve"> </w:t>
      </w:r>
      <w:proofErr w:type="spellStart"/>
      <w:r w:rsidRPr="006A353F">
        <w:rPr>
          <w:rFonts w:ascii="Times New Roman" w:hAnsi="Times New Roman"/>
        </w:rPr>
        <w:t>privat</w:t>
      </w:r>
      <w:proofErr w:type="spellEnd"/>
      <w:r w:rsidRPr="006A353F">
        <w:rPr>
          <w:rFonts w:ascii="Times New Roman" w:hAnsi="Times New Roman"/>
        </w:rPr>
        <w:t xml:space="preserve"> </w:t>
      </w:r>
      <w:proofErr w:type="spellStart"/>
      <w:r w:rsidRPr="006A353F">
        <w:rPr>
          <w:rFonts w:ascii="Times New Roman" w:hAnsi="Times New Roman"/>
        </w:rPr>
        <w:t>në</w:t>
      </w:r>
      <w:proofErr w:type="spellEnd"/>
      <w:r w:rsidRPr="006A353F">
        <w:rPr>
          <w:rFonts w:ascii="Times New Roman" w:hAnsi="Times New Roman"/>
        </w:rPr>
        <w:t xml:space="preserve"> </w:t>
      </w:r>
      <w:proofErr w:type="spellStart"/>
      <w:r w:rsidRPr="006A353F">
        <w:rPr>
          <w:rFonts w:ascii="Times New Roman" w:hAnsi="Times New Roman"/>
        </w:rPr>
        <w:t>kulturë</w:t>
      </w:r>
      <w:proofErr w:type="spellEnd"/>
      <w:r w:rsidRPr="006A353F">
        <w:rPr>
          <w:rFonts w:ascii="Times New Roman" w:hAnsi="Times New Roman"/>
        </w:rPr>
        <w:t>/</w:t>
      </w:r>
      <w:proofErr w:type="spellStart"/>
      <w:r w:rsidRPr="006A353F">
        <w:rPr>
          <w:rFonts w:ascii="Times New Roman" w:hAnsi="Times New Roman"/>
        </w:rPr>
        <w:t>industri</w:t>
      </w:r>
      <w:proofErr w:type="spellEnd"/>
      <w:r w:rsidRPr="006A353F">
        <w:rPr>
          <w:rFonts w:ascii="Times New Roman" w:hAnsi="Times New Roman"/>
        </w:rPr>
        <w:t xml:space="preserve"> </w:t>
      </w:r>
      <w:proofErr w:type="spellStart"/>
      <w:r w:rsidRPr="006A353F">
        <w:rPr>
          <w:rFonts w:ascii="Times New Roman" w:hAnsi="Times New Roman"/>
        </w:rPr>
        <w:t>kreative</w:t>
      </w:r>
      <w:proofErr w:type="spellEnd"/>
      <w:r w:rsidRPr="006A353F">
        <w:rPr>
          <w:rFonts w:ascii="Times New Roman" w:hAnsi="Times New Roman"/>
        </w:rPr>
        <w:t>);</w:t>
      </w:r>
    </w:p>
    <w:p w14:paraId="670FAB37" w14:textId="27DCA4A8" w:rsidR="006A353F" w:rsidRDefault="006A353F" w:rsidP="00A13125">
      <w:pPr>
        <w:pStyle w:val="ListParagraph"/>
        <w:numPr>
          <w:ilvl w:val="0"/>
          <w:numId w:val="29"/>
        </w:numPr>
        <w:spacing w:line="360" w:lineRule="auto"/>
        <w:jc w:val="both"/>
        <w:rPr>
          <w:rFonts w:ascii="Times New Roman" w:hAnsi="Times New Roman"/>
        </w:rPr>
      </w:pPr>
      <w:proofErr w:type="spellStart"/>
      <w:r w:rsidRPr="006A353F">
        <w:rPr>
          <w:rFonts w:ascii="Times New Roman" w:hAnsi="Times New Roman"/>
        </w:rPr>
        <w:t>zhvillimi</w:t>
      </w:r>
      <w:proofErr w:type="spellEnd"/>
      <w:r w:rsidRPr="006A353F">
        <w:rPr>
          <w:rFonts w:ascii="Times New Roman" w:hAnsi="Times New Roman"/>
        </w:rPr>
        <w:t xml:space="preserve"> </w:t>
      </w:r>
      <w:proofErr w:type="spellStart"/>
      <w:r w:rsidRPr="006A353F">
        <w:rPr>
          <w:rFonts w:ascii="Times New Roman" w:hAnsi="Times New Roman"/>
        </w:rPr>
        <w:t>i</w:t>
      </w:r>
      <w:proofErr w:type="spellEnd"/>
      <w:r w:rsidRPr="006A353F">
        <w:rPr>
          <w:rFonts w:ascii="Times New Roman" w:hAnsi="Times New Roman"/>
        </w:rPr>
        <w:t xml:space="preserve"> </w:t>
      </w:r>
      <w:proofErr w:type="spellStart"/>
      <w:r w:rsidRPr="006A353F">
        <w:rPr>
          <w:rFonts w:ascii="Times New Roman" w:hAnsi="Times New Roman"/>
        </w:rPr>
        <w:t>projekteve</w:t>
      </w:r>
      <w:proofErr w:type="spellEnd"/>
      <w:r w:rsidRPr="006A353F">
        <w:rPr>
          <w:rFonts w:ascii="Times New Roman" w:hAnsi="Times New Roman"/>
        </w:rPr>
        <w:t xml:space="preserve"> </w:t>
      </w:r>
      <w:proofErr w:type="spellStart"/>
      <w:r w:rsidRPr="006A353F">
        <w:rPr>
          <w:rFonts w:ascii="Times New Roman" w:hAnsi="Times New Roman"/>
        </w:rPr>
        <w:t>për</w:t>
      </w:r>
      <w:proofErr w:type="spellEnd"/>
      <w:r w:rsidRPr="006A353F">
        <w:rPr>
          <w:rFonts w:ascii="Times New Roman" w:hAnsi="Times New Roman"/>
        </w:rPr>
        <w:t xml:space="preserve"> </w:t>
      </w:r>
      <w:proofErr w:type="spellStart"/>
      <w:r w:rsidRPr="006A353F">
        <w:rPr>
          <w:rFonts w:ascii="Times New Roman" w:hAnsi="Times New Roman"/>
        </w:rPr>
        <w:t>të</w:t>
      </w:r>
      <w:proofErr w:type="spellEnd"/>
      <w:r w:rsidRPr="006A353F">
        <w:rPr>
          <w:rFonts w:ascii="Times New Roman" w:hAnsi="Times New Roman"/>
        </w:rPr>
        <w:t xml:space="preserve"> </w:t>
      </w:r>
      <w:proofErr w:type="spellStart"/>
      <w:r w:rsidRPr="006A353F">
        <w:rPr>
          <w:rFonts w:ascii="Times New Roman" w:hAnsi="Times New Roman"/>
        </w:rPr>
        <w:t>njohur</w:t>
      </w:r>
      <w:proofErr w:type="spellEnd"/>
      <w:r w:rsidRPr="006A353F">
        <w:rPr>
          <w:rFonts w:ascii="Times New Roman" w:hAnsi="Times New Roman"/>
        </w:rPr>
        <w:t xml:space="preserve"> </w:t>
      </w:r>
      <w:proofErr w:type="spellStart"/>
      <w:r w:rsidRPr="006A353F">
        <w:rPr>
          <w:rFonts w:ascii="Times New Roman" w:hAnsi="Times New Roman"/>
        </w:rPr>
        <w:t>dhe</w:t>
      </w:r>
      <w:proofErr w:type="spellEnd"/>
      <w:r w:rsidRPr="006A353F">
        <w:rPr>
          <w:rFonts w:ascii="Times New Roman" w:hAnsi="Times New Roman"/>
        </w:rPr>
        <w:t xml:space="preserve"> </w:t>
      </w:r>
      <w:proofErr w:type="spellStart"/>
      <w:r w:rsidRPr="006A353F">
        <w:rPr>
          <w:rFonts w:ascii="Times New Roman" w:hAnsi="Times New Roman"/>
        </w:rPr>
        <w:t>mbështetur</w:t>
      </w:r>
      <w:proofErr w:type="spellEnd"/>
      <w:r w:rsidRPr="006A353F">
        <w:rPr>
          <w:rFonts w:ascii="Times New Roman" w:hAnsi="Times New Roman"/>
        </w:rPr>
        <w:t xml:space="preserve"> </w:t>
      </w:r>
      <w:proofErr w:type="spellStart"/>
      <w:r w:rsidRPr="006A353F">
        <w:rPr>
          <w:rFonts w:ascii="Times New Roman" w:hAnsi="Times New Roman"/>
        </w:rPr>
        <w:t>ruajtjen</w:t>
      </w:r>
      <w:proofErr w:type="spellEnd"/>
      <w:r w:rsidRPr="006A353F">
        <w:rPr>
          <w:rFonts w:ascii="Times New Roman" w:hAnsi="Times New Roman"/>
        </w:rPr>
        <w:t xml:space="preserve"> </w:t>
      </w:r>
      <w:proofErr w:type="spellStart"/>
      <w:r w:rsidRPr="006A353F">
        <w:rPr>
          <w:rFonts w:ascii="Times New Roman" w:hAnsi="Times New Roman"/>
        </w:rPr>
        <w:t>sistematike</w:t>
      </w:r>
      <w:proofErr w:type="spellEnd"/>
      <w:r w:rsidRPr="006A353F">
        <w:rPr>
          <w:rFonts w:ascii="Times New Roman" w:hAnsi="Times New Roman"/>
        </w:rPr>
        <w:t xml:space="preserve"> </w:t>
      </w:r>
      <w:proofErr w:type="spellStart"/>
      <w:r w:rsidRPr="006A353F">
        <w:rPr>
          <w:rFonts w:ascii="Times New Roman" w:hAnsi="Times New Roman"/>
        </w:rPr>
        <w:t>të</w:t>
      </w:r>
      <w:proofErr w:type="spellEnd"/>
      <w:r w:rsidRPr="006A353F">
        <w:rPr>
          <w:rFonts w:ascii="Times New Roman" w:hAnsi="Times New Roman"/>
        </w:rPr>
        <w:t xml:space="preserve"> </w:t>
      </w:r>
      <w:proofErr w:type="spellStart"/>
      <w:r w:rsidRPr="006A353F">
        <w:rPr>
          <w:rFonts w:ascii="Times New Roman" w:hAnsi="Times New Roman"/>
        </w:rPr>
        <w:t>trashëgimisë</w:t>
      </w:r>
      <w:proofErr w:type="spellEnd"/>
      <w:r w:rsidRPr="006A353F">
        <w:rPr>
          <w:rFonts w:ascii="Times New Roman" w:hAnsi="Times New Roman"/>
        </w:rPr>
        <w:t xml:space="preserve"> </w:t>
      </w:r>
      <w:proofErr w:type="spellStart"/>
      <w:r w:rsidRPr="006A353F">
        <w:rPr>
          <w:rFonts w:ascii="Times New Roman" w:hAnsi="Times New Roman"/>
        </w:rPr>
        <w:t>kulturore</w:t>
      </w:r>
      <w:proofErr w:type="spellEnd"/>
      <w:r w:rsidRPr="006A353F">
        <w:rPr>
          <w:rFonts w:ascii="Times New Roman" w:hAnsi="Times New Roman"/>
        </w:rPr>
        <w:t xml:space="preserve"> </w:t>
      </w:r>
      <w:proofErr w:type="spellStart"/>
      <w:r w:rsidRPr="006A353F">
        <w:rPr>
          <w:rFonts w:ascii="Times New Roman" w:hAnsi="Times New Roman"/>
        </w:rPr>
        <w:t>dhe</w:t>
      </w:r>
      <w:proofErr w:type="spellEnd"/>
      <w:r w:rsidRPr="006A353F">
        <w:rPr>
          <w:rFonts w:ascii="Times New Roman" w:hAnsi="Times New Roman"/>
        </w:rPr>
        <w:t xml:space="preserve"> </w:t>
      </w:r>
      <w:proofErr w:type="spellStart"/>
      <w:r w:rsidRPr="006A353F">
        <w:rPr>
          <w:rFonts w:ascii="Times New Roman" w:hAnsi="Times New Roman"/>
        </w:rPr>
        <w:t>promovimin</w:t>
      </w:r>
      <w:proofErr w:type="spellEnd"/>
      <w:r w:rsidRPr="006A353F">
        <w:rPr>
          <w:rFonts w:ascii="Times New Roman" w:hAnsi="Times New Roman"/>
        </w:rPr>
        <w:t xml:space="preserve"> e </w:t>
      </w:r>
      <w:proofErr w:type="spellStart"/>
      <w:r w:rsidRPr="006A353F">
        <w:rPr>
          <w:rFonts w:ascii="Times New Roman" w:hAnsi="Times New Roman"/>
        </w:rPr>
        <w:t>potencialit</w:t>
      </w:r>
      <w:proofErr w:type="spellEnd"/>
      <w:r w:rsidRPr="006A353F">
        <w:rPr>
          <w:rFonts w:ascii="Times New Roman" w:hAnsi="Times New Roman"/>
        </w:rPr>
        <w:t xml:space="preserve"> </w:t>
      </w:r>
      <w:proofErr w:type="spellStart"/>
      <w:r w:rsidRPr="006A353F">
        <w:rPr>
          <w:rFonts w:ascii="Times New Roman" w:hAnsi="Times New Roman"/>
        </w:rPr>
        <w:t>të</w:t>
      </w:r>
      <w:proofErr w:type="spellEnd"/>
      <w:r w:rsidRPr="006A353F">
        <w:rPr>
          <w:rFonts w:ascii="Times New Roman" w:hAnsi="Times New Roman"/>
        </w:rPr>
        <w:t xml:space="preserve"> </w:t>
      </w:r>
      <w:proofErr w:type="spellStart"/>
      <w:r w:rsidRPr="006A353F">
        <w:rPr>
          <w:rFonts w:ascii="Times New Roman" w:hAnsi="Times New Roman"/>
        </w:rPr>
        <w:t>saj</w:t>
      </w:r>
      <w:proofErr w:type="spellEnd"/>
      <w:r w:rsidRPr="006A353F">
        <w:rPr>
          <w:rFonts w:ascii="Times New Roman" w:hAnsi="Times New Roman"/>
        </w:rPr>
        <w:t xml:space="preserve"> (</w:t>
      </w:r>
      <w:proofErr w:type="spellStart"/>
      <w:r w:rsidRPr="006A353F">
        <w:rPr>
          <w:rFonts w:ascii="Times New Roman" w:hAnsi="Times New Roman"/>
        </w:rPr>
        <w:t>hartë</w:t>
      </w:r>
      <w:proofErr w:type="spellEnd"/>
      <w:r w:rsidRPr="006A353F">
        <w:rPr>
          <w:rFonts w:ascii="Times New Roman" w:hAnsi="Times New Roman"/>
        </w:rPr>
        <w:t xml:space="preserve"> </w:t>
      </w:r>
      <w:proofErr w:type="spellStart"/>
      <w:r w:rsidRPr="006A353F">
        <w:rPr>
          <w:rFonts w:ascii="Times New Roman" w:hAnsi="Times New Roman"/>
        </w:rPr>
        <w:t>dhe</w:t>
      </w:r>
      <w:proofErr w:type="spellEnd"/>
      <w:r w:rsidRPr="006A353F">
        <w:rPr>
          <w:rFonts w:ascii="Times New Roman" w:hAnsi="Times New Roman"/>
        </w:rPr>
        <w:t xml:space="preserve"> </w:t>
      </w:r>
      <w:proofErr w:type="spellStart"/>
      <w:r w:rsidRPr="006A353F">
        <w:rPr>
          <w:rFonts w:ascii="Times New Roman" w:hAnsi="Times New Roman"/>
        </w:rPr>
        <w:t>regjistrimi</w:t>
      </w:r>
      <w:proofErr w:type="spellEnd"/>
      <w:r w:rsidRPr="006A353F">
        <w:rPr>
          <w:rFonts w:ascii="Times New Roman" w:hAnsi="Times New Roman"/>
        </w:rPr>
        <w:t xml:space="preserve"> </w:t>
      </w:r>
      <w:proofErr w:type="spellStart"/>
      <w:r w:rsidRPr="006A353F">
        <w:rPr>
          <w:rFonts w:ascii="Times New Roman" w:hAnsi="Times New Roman"/>
        </w:rPr>
        <w:t>i</w:t>
      </w:r>
      <w:proofErr w:type="spellEnd"/>
      <w:r w:rsidRPr="006A353F">
        <w:rPr>
          <w:rFonts w:ascii="Times New Roman" w:hAnsi="Times New Roman"/>
        </w:rPr>
        <w:t xml:space="preserve"> </w:t>
      </w:r>
      <w:proofErr w:type="spellStart"/>
      <w:r w:rsidRPr="006A353F">
        <w:rPr>
          <w:rFonts w:ascii="Times New Roman" w:hAnsi="Times New Roman"/>
        </w:rPr>
        <w:t>trashëgimisë</w:t>
      </w:r>
      <w:proofErr w:type="spellEnd"/>
      <w:r w:rsidRPr="006A353F">
        <w:rPr>
          <w:rFonts w:ascii="Times New Roman" w:hAnsi="Times New Roman"/>
        </w:rPr>
        <w:t xml:space="preserve"> </w:t>
      </w:r>
      <w:proofErr w:type="spellStart"/>
      <w:r w:rsidRPr="006A353F">
        <w:rPr>
          <w:rFonts w:ascii="Times New Roman" w:hAnsi="Times New Roman"/>
        </w:rPr>
        <w:t>kulturore</w:t>
      </w:r>
      <w:proofErr w:type="spellEnd"/>
      <w:r w:rsidRPr="006A353F">
        <w:rPr>
          <w:rFonts w:ascii="Times New Roman" w:hAnsi="Times New Roman"/>
        </w:rPr>
        <w:t xml:space="preserve"> </w:t>
      </w:r>
      <w:proofErr w:type="spellStart"/>
      <w:r w:rsidRPr="006A353F">
        <w:rPr>
          <w:rFonts w:ascii="Times New Roman" w:hAnsi="Times New Roman"/>
        </w:rPr>
        <w:t>dhe</w:t>
      </w:r>
      <w:proofErr w:type="spellEnd"/>
      <w:r w:rsidRPr="006A353F">
        <w:rPr>
          <w:rFonts w:ascii="Times New Roman" w:hAnsi="Times New Roman"/>
        </w:rPr>
        <w:t xml:space="preserve"> </w:t>
      </w:r>
      <w:proofErr w:type="spellStart"/>
      <w:r w:rsidRPr="006A353F">
        <w:rPr>
          <w:rFonts w:ascii="Times New Roman" w:hAnsi="Times New Roman"/>
        </w:rPr>
        <w:t>natyrore</w:t>
      </w:r>
      <w:proofErr w:type="spellEnd"/>
      <w:r w:rsidRPr="006A353F">
        <w:rPr>
          <w:rFonts w:ascii="Times New Roman" w:hAnsi="Times New Roman"/>
        </w:rPr>
        <w:t xml:space="preserve"> </w:t>
      </w:r>
      <w:proofErr w:type="spellStart"/>
      <w:r w:rsidRPr="006A353F">
        <w:rPr>
          <w:rFonts w:ascii="Times New Roman" w:hAnsi="Times New Roman"/>
        </w:rPr>
        <w:t>në</w:t>
      </w:r>
      <w:proofErr w:type="spellEnd"/>
      <w:r w:rsidRPr="006A353F">
        <w:rPr>
          <w:rFonts w:ascii="Times New Roman" w:hAnsi="Times New Roman"/>
        </w:rPr>
        <w:t xml:space="preserve"> </w:t>
      </w:r>
      <w:proofErr w:type="spellStart"/>
      <w:r w:rsidRPr="006A353F">
        <w:rPr>
          <w:rFonts w:ascii="Times New Roman" w:hAnsi="Times New Roman"/>
        </w:rPr>
        <w:t>fondet</w:t>
      </w:r>
      <w:proofErr w:type="spellEnd"/>
      <w:r w:rsidRPr="006A353F">
        <w:rPr>
          <w:rFonts w:ascii="Times New Roman" w:hAnsi="Times New Roman"/>
        </w:rPr>
        <w:t xml:space="preserve"> </w:t>
      </w:r>
      <w:proofErr w:type="spellStart"/>
      <w:r w:rsidRPr="006A353F">
        <w:rPr>
          <w:rFonts w:ascii="Times New Roman" w:hAnsi="Times New Roman"/>
        </w:rPr>
        <w:t>publike</w:t>
      </w:r>
      <w:proofErr w:type="spellEnd"/>
      <w:r w:rsidRPr="006A353F">
        <w:rPr>
          <w:rFonts w:ascii="Times New Roman" w:hAnsi="Times New Roman"/>
        </w:rPr>
        <w:t xml:space="preserve"> </w:t>
      </w:r>
      <w:proofErr w:type="spellStart"/>
      <w:r w:rsidRPr="006A353F">
        <w:rPr>
          <w:rFonts w:ascii="Times New Roman" w:hAnsi="Times New Roman"/>
        </w:rPr>
        <w:t>dhe</w:t>
      </w:r>
      <w:proofErr w:type="spellEnd"/>
      <w:r w:rsidRPr="006A353F">
        <w:rPr>
          <w:rFonts w:ascii="Times New Roman" w:hAnsi="Times New Roman"/>
        </w:rPr>
        <w:t xml:space="preserve"> private);</w:t>
      </w:r>
    </w:p>
    <w:p w14:paraId="303808EA" w14:textId="20157B36" w:rsidR="009A0917" w:rsidRDefault="007079FC" w:rsidP="00A13125">
      <w:pPr>
        <w:pStyle w:val="ListParagraph"/>
        <w:numPr>
          <w:ilvl w:val="0"/>
          <w:numId w:val="29"/>
        </w:numPr>
        <w:spacing w:line="360" w:lineRule="auto"/>
        <w:jc w:val="both"/>
        <w:rPr>
          <w:rFonts w:ascii="Times New Roman" w:hAnsi="Times New Roman"/>
        </w:rPr>
      </w:pPr>
      <w:proofErr w:type="spellStart"/>
      <w:r w:rsidRPr="007079FC">
        <w:rPr>
          <w:rFonts w:ascii="Times New Roman" w:hAnsi="Times New Roman"/>
        </w:rPr>
        <w:t>zhvillimi</w:t>
      </w:r>
      <w:proofErr w:type="spellEnd"/>
      <w:r w:rsidRPr="007079FC">
        <w:rPr>
          <w:rFonts w:ascii="Times New Roman" w:hAnsi="Times New Roman"/>
        </w:rPr>
        <w:t xml:space="preserve"> </w:t>
      </w:r>
      <w:proofErr w:type="spellStart"/>
      <w:r w:rsidRPr="007079FC">
        <w:rPr>
          <w:rFonts w:ascii="Times New Roman" w:hAnsi="Times New Roman"/>
        </w:rPr>
        <w:t>i</w:t>
      </w:r>
      <w:proofErr w:type="spellEnd"/>
      <w:r w:rsidRPr="007079FC">
        <w:rPr>
          <w:rFonts w:ascii="Times New Roman" w:hAnsi="Times New Roman"/>
        </w:rPr>
        <w:t xml:space="preserve"> </w:t>
      </w:r>
      <w:proofErr w:type="spellStart"/>
      <w:r w:rsidRPr="007079FC">
        <w:rPr>
          <w:rFonts w:ascii="Times New Roman" w:hAnsi="Times New Roman"/>
        </w:rPr>
        <w:t>projekteve</w:t>
      </w:r>
      <w:proofErr w:type="spellEnd"/>
      <w:r w:rsidRPr="007079FC">
        <w:rPr>
          <w:rFonts w:ascii="Times New Roman" w:hAnsi="Times New Roman"/>
        </w:rPr>
        <w:t xml:space="preserve"> </w:t>
      </w:r>
      <w:proofErr w:type="spellStart"/>
      <w:r w:rsidRPr="007079FC">
        <w:rPr>
          <w:rFonts w:ascii="Times New Roman" w:hAnsi="Times New Roman"/>
        </w:rPr>
        <w:t>të</w:t>
      </w:r>
      <w:proofErr w:type="spellEnd"/>
      <w:r w:rsidRPr="007079FC">
        <w:rPr>
          <w:rFonts w:ascii="Times New Roman" w:hAnsi="Times New Roman"/>
        </w:rPr>
        <w:t xml:space="preserve"> </w:t>
      </w:r>
      <w:proofErr w:type="spellStart"/>
      <w:r w:rsidRPr="007079FC">
        <w:rPr>
          <w:rFonts w:ascii="Times New Roman" w:hAnsi="Times New Roman"/>
        </w:rPr>
        <w:t>kulturës</w:t>
      </w:r>
      <w:proofErr w:type="spellEnd"/>
      <w:r w:rsidRPr="007079FC">
        <w:rPr>
          <w:rFonts w:ascii="Times New Roman" w:hAnsi="Times New Roman"/>
        </w:rPr>
        <w:t xml:space="preserve"> </w:t>
      </w:r>
      <w:proofErr w:type="spellStart"/>
      <w:r w:rsidRPr="007079FC">
        <w:rPr>
          <w:rFonts w:ascii="Times New Roman" w:hAnsi="Times New Roman"/>
        </w:rPr>
        <w:t>së</w:t>
      </w:r>
      <w:proofErr w:type="spellEnd"/>
      <w:r w:rsidRPr="007079FC">
        <w:rPr>
          <w:rFonts w:ascii="Times New Roman" w:hAnsi="Times New Roman"/>
        </w:rPr>
        <w:t xml:space="preserve"> </w:t>
      </w:r>
      <w:proofErr w:type="spellStart"/>
      <w:r w:rsidRPr="007079FC">
        <w:rPr>
          <w:rFonts w:ascii="Times New Roman" w:hAnsi="Times New Roman"/>
        </w:rPr>
        <w:t>kujtesës</w:t>
      </w:r>
      <w:proofErr w:type="spellEnd"/>
      <w:r w:rsidRPr="007079FC">
        <w:rPr>
          <w:rFonts w:ascii="Times New Roman" w:hAnsi="Times New Roman"/>
        </w:rPr>
        <w:t xml:space="preserve"> </w:t>
      </w:r>
      <w:proofErr w:type="spellStart"/>
      <w:r w:rsidRPr="007079FC">
        <w:rPr>
          <w:rFonts w:ascii="Times New Roman" w:hAnsi="Times New Roman"/>
        </w:rPr>
        <w:t>dhe</w:t>
      </w:r>
      <w:proofErr w:type="spellEnd"/>
      <w:r w:rsidRPr="007079FC">
        <w:rPr>
          <w:rFonts w:ascii="Times New Roman" w:hAnsi="Times New Roman"/>
        </w:rPr>
        <w:t xml:space="preserve"> </w:t>
      </w:r>
      <w:proofErr w:type="spellStart"/>
      <w:r w:rsidRPr="007079FC">
        <w:rPr>
          <w:rFonts w:ascii="Times New Roman" w:hAnsi="Times New Roman"/>
        </w:rPr>
        <w:t>historisë</w:t>
      </w:r>
      <w:proofErr w:type="spellEnd"/>
      <w:r w:rsidRPr="007079FC">
        <w:rPr>
          <w:rFonts w:ascii="Times New Roman" w:hAnsi="Times New Roman"/>
        </w:rPr>
        <w:t xml:space="preserve"> private me </w:t>
      </w:r>
      <w:proofErr w:type="spellStart"/>
      <w:r w:rsidRPr="007079FC">
        <w:rPr>
          <w:rFonts w:ascii="Times New Roman" w:hAnsi="Times New Roman"/>
        </w:rPr>
        <w:t>rëndësi</w:t>
      </w:r>
      <w:proofErr w:type="spellEnd"/>
      <w:r w:rsidRPr="007079FC">
        <w:rPr>
          <w:rFonts w:ascii="Times New Roman" w:hAnsi="Times New Roman"/>
        </w:rPr>
        <w:t xml:space="preserve"> </w:t>
      </w:r>
      <w:proofErr w:type="spellStart"/>
      <w:r w:rsidRPr="007079FC">
        <w:rPr>
          <w:rFonts w:ascii="Times New Roman" w:hAnsi="Times New Roman"/>
        </w:rPr>
        <w:t>për</w:t>
      </w:r>
      <w:proofErr w:type="spellEnd"/>
      <w:r w:rsidRPr="007079FC">
        <w:rPr>
          <w:rFonts w:ascii="Times New Roman" w:hAnsi="Times New Roman"/>
        </w:rPr>
        <w:t xml:space="preserve"> </w:t>
      </w:r>
      <w:proofErr w:type="spellStart"/>
      <w:r w:rsidRPr="007079FC">
        <w:rPr>
          <w:rFonts w:ascii="Times New Roman" w:hAnsi="Times New Roman"/>
        </w:rPr>
        <w:t>jetën</w:t>
      </w:r>
      <w:proofErr w:type="spellEnd"/>
      <w:r w:rsidRPr="007079FC">
        <w:rPr>
          <w:rFonts w:ascii="Times New Roman" w:hAnsi="Times New Roman"/>
        </w:rPr>
        <w:t xml:space="preserve"> </w:t>
      </w:r>
      <w:proofErr w:type="spellStart"/>
      <w:r w:rsidRPr="007079FC">
        <w:rPr>
          <w:rFonts w:ascii="Times New Roman" w:hAnsi="Times New Roman"/>
        </w:rPr>
        <w:t>dhe</w:t>
      </w:r>
      <w:proofErr w:type="spellEnd"/>
      <w:r w:rsidRPr="007079FC">
        <w:rPr>
          <w:rFonts w:ascii="Times New Roman" w:hAnsi="Times New Roman"/>
        </w:rPr>
        <w:t xml:space="preserve"> </w:t>
      </w:r>
      <w:proofErr w:type="spellStart"/>
      <w:r w:rsidRPr="007079FC">
        <w:rPr>
          <w:rFonts w:ascii="Times New Roman" w:hAnsi="Times New Roman"/>
        </w:rPr>
        <w:t>zakonet</w:t>
      </w:r>
      <w:proofErr w:type="spellEnd"/>
      <w:r w:rsidRPr="007079FC">
        <w:rPr>
          <w:rFonts w:ascii="Times New Roman" w:hAnsi="Times New Roman"/>
        </w:rPr>
        <w:t xml:space="preserve"> e </w:t>
      </w:r>
      <w:proofErr w:type="spellStart"/>
      <w:r w:rsidRPr="007079FC">
        <w:rPr>
          <w:rFonts w:ascii="Times New Roman" w:hAnsi="Times New Roman"/>
        </w:rPr>
        <w:t>bashkësisë</w:t>
      </w:r>
      <w:proofErr w:type="spellEnd"/>
      <w:r w:rsidRPr="007079FC">
        <w:rPr>
          <w:rFonts w:ascii="Times New Roman" w:hAnsi="Times New Roman"/>
        </w:rPr>
        <w:t>,</w:t>
      </w:r>
    </w:p>
    <w:p w14:paraId="7E35397D" w14:textId="04B91C1F" w:rsidR="009A0917" w:rsidRPr="00A13125" w:rsidRDefault="007079FC" w:rsidP="00A13125">
      <w:pPr>
        <w:pStyle w:val="ListParagraph"/>
        <w:numPr>
          <w:ilvl w:val="0"/>
          <w:numId w:val="29"/>
        </w:numPr>
        <w:spacing w:line="360" w:lineRule="auto"/>
        <w:jc w:val="both"/>
        <w:rPr>
          <w:rFonts w:ascii="Times New Roman" w:hAnsi="Times New Roman"/>
        </w:rPr>
      </w:pPr>
      <w:proofErr w:type="spellStart"/>
      <w:r w:rsidRPr="007079FC">
        <w:rPr>
          <w:rFonts w:ascii="Times New Roman" w:hAnsi="Times New Roman"/>
        </w:rPr>
        <w:t>zhvillimi</w:t>
      </w:r>
      <w:proofErr w:type="spellEnd"/>
      <w:r w:rsidRPr="007079FC">
        <w:rPr>
          <w:rFonts w:ascii="Times New Roman" w:hAnsi="Times New Roman"/>
        </w:rPr>
        <w:t xml:space="preserve"> </w:t>
      </w:r>
      <w:proofErr w:type="spellStart"/>
      <w:r w:rsidRPr="007079FC">
        <w:rPr>
          <w:rFonts w:ascii="Times New Roman" w:hAnsi="Times New Roman"/>
        </w:rPr>
        <w:t>i</w:t>
      </w:r>
      <w:proofErr w:type="spellEnd"/>
      <w:r w:rsidRPr="007079FC">
        <w:rPr>
          <w:rFonts w:ascii="Times New Roman" w:hAnsi="Times New Roman"/>
        </w:rPr>
        <w:t xml:space="preserve"> </w:t>
      </w:r>
      <w:proofErr w:type="spellStart"/>
      <w:r w:rsidRPr="007079FC">
        <w:rPr>
          <w:rFonts w:ascii="Times New Roman" w:hAnsi="Times New Roman"/>
        </w:rPr>
        <w:t>projekteve</w:t>
      </w:r>
      <w:proofErr w:type="spellEnd"/>
      <w:r w:rsidRPr="007079FC">
        <w:rPr>
          <w:rFonts w:ascii="Times New Roman" w:hAnsi="Times New Roman"/>
        </w:rPr>
        <w:t xml:space="preserve"> </w:t>
      </w:r>
      <w:proofErr w:type="spellStart"/>
      <w:r w:rsidRPr="007079FC">
        <w:rPr>
          <w:rFonts w:ascii="Times New Roman" w:hAnsi="Times New Roman"/>
        </w:rPr>
        <w:t>në</w:t>
      </w:r>
      <w:proofErr w:type="spellEnd"/>
      <w:r w:rsidRPr="007079FC">
        <w:rPr>
          <w:rFonts w:ascii="Times New Roman" w:hAnsi="Times New Roman"/>
        </w:rPr>
        <w:t xml:space="preserve"> </w:t>
      </w:r>
      <w:proofErr w:type="spellStart"/>
      <w:r w:rsidRPr="007079FC">
        <w:rPr>
          <w:rFonts w:ascii="Times New Roman" w:hAnsi="Times New Roman"/>
        </w:rPr>
        <w:t>kuader</w:t>
      </w:r>
      <w:proofErr w:type="spellEnd"/>
      <w:r w:rsidRPr="007079FC">
        <w:rPr>
          <w:rFonts w:ascii="Times New Roman" w:hAnsi="Times New Roman"/>
        </w:rPr>
        <w:t xml:space="preserve"> </w:t>
      </w:r>
      <w:proofErr w:type="spellStart"/>
      <w:r w:rsidRPr="007079FC">
        <w:rPr>
          <w:rFonts w:ascii="Times New Roman" w:hAnsi="Times New Roman"/>
        </w:rPr>
        <w:t>të</w:t>
      </w:r>
      <w:proofErr w:type="spellEnd"/>
      <w:r w:rsidRPr="007079FC">
        <w:rPr>
          <w:rFonts w:ascii="Times New Roman" w:hAnsi="Times New Roman"/>
        </w:rPr>
        <w:t xml:space="preserve"> </w:t>
      </w:r>
      <w:proofErr w:type="spellStart"/>
      <w:r w:rsidRPr="007079FC">
        <w:rPr>
          <w:rFonts w:ascii="Times New Roman" w:hAnsi="Times New Roman"/>
        </w:rPr>
        <w:t>zinxhirit</w:t>
      </w:r>
      <w:proofErr w:type="spellEnd"/>
      <w:r w:rsidRPr="007079FC">
        <w:rPr>
          <w:rFonts w:ascii="Times New Roman" w:hAnsi="Times New Roman"/>
        </w:rPr>
        <w:t xml:space="preserve"> socio-</w:t>
      </w:r>
      <w:proofErr w:type="spellStart"/>
      <w:r w:rsidRPr="007079FC">
        <w:rPr>
          <w:rFonts w:ascii="Times New Roman" w:hAnsi="Times New Roman"/>
        </w:rPr>
        <w:t>kulturor</w:t>
      </w:r>
      <w:proofErr w:type="spellEnd"/>
      <w:r w:rsidRPr="007079FC">
        <w:rPr>
          <w:rFonts w:ascii="Times New Roman" w:hAnsi="Times New Roman"/>
        </w:rPr>
        <w:t xml:space="preserve"> </w:t>
      </w:r>
      <w:proofErr w:type="spellStart"/>
      <w:r w:rsidRPr="007079FC">
        <w:rPr>
          <w:rFonts w:ascii="Times New Roman" w:hAnsi="Times New Roman"/>
        </w:rPr>
        <w:t>të</w:t>
      </w:r>
      <w:proofErr w:type="spellEnd"/>
      <w:r w:rsidRPr="007079FC">
        <w:rPr>
          <w:rFonts w:ascii="Times New Roman" w:hAnsi="Times New Roman"/>
        </w:rPr>
        <w:t xml:space="preserve"> </w:t>
      </w:r>
      <w:proofErr w:type="spellStart"/>
      <w:r w:rsidRPr="007079FC">
        <w:rPr>
          <w:rFonts w:ascii="Times New Roman" w:hAnsi="Times New Roman"/>
        </w:rPr>
        <w:t>letërsisë</w:t>
      </w:r>
      <w:proofErr w:type="spellEnd"/>
      <w:r w:rsidRPr="007079FC">
        <w:rPr>
          <w:rFonts w:ascii="Times New Roman" w:hAnsi="Times New Roman"/>
        </w:rPr>
        <w:t xml:space="preserve"> (</w:t>
      </w:r>
      <w:proofErr w:type="spellStart"/>
      <w:r w:rsidRPr="007079FC">
        <w:rPr>
          <w:rFonts w:ascii="Times New Roman" w:hAnsi="Times New Roman"/>
        </w:rPr>
        <w:t>botim</w:t>
      </w:r>
      <w:proofErr w:type="spellEnd"/>
      <w:r w:rsidRPr="007079FC">
        <w:rPr>
          <w:rFonts w:ascii="Times New Roman" w:hAnsi="Times New Roman"/>
        </w:rPr>
        <w:t xml:space="preserve">, </w:t>
      </w:r>
      <w:proofErr w:type="spellStart"/>
      <w:r w:rsidRPr="007079FC">
        <w:rPr>
          <w:rFonts w:ascii="Times New Roman" w:hAnsi="Times New Roman"/>
        </w:rPr>
        <w:t>përkthim</w:t>
      </w:r>
      <w:proofErr w:type="spellEnd"/>
      <w:r w:rsidRPr="007079FC">
        <w:rPr>
          <w:rFonts w:ascii="Times New Roman" w:hAnsi="Times New Roman"/>
        </w:rPr>
        <w:t xml:space="preserve">, </w:t>
      </w:r>
      <w:proofErr w:type="spellStart"/>
      <w:r w:rsidRPr="007079FC">
        <w:rPr>
          <w:rFonts w:ascii="Times New Roman" w:hAnsi="Times New Roman"/>
        </w:rPr>
        <w:t>rrjet</w:t>
      </w:r>
      <w:proofErr w:type="spellEnd"/>
      <w:r w:rsidRPr="007079FC">
        <w:rPr>
          <w:rFonts w:ascii="Times New Roman" w:hAnsi="Times New Roman"/>
        </w:rPr>
        <w:t xml:space="preserve"> </w:t>
      </w:r>
      <w:proofErr w:type="spellStart"/>
      <w:r w:rsidRPr="007079FC">
        <w:rPr>
          <w:rFonts w:ascii="Times New Roman" w:hAnsi="Times New Roman"/>
        </w:rPr>
        <w:t>librari</w:t>
      </w:r>
      <w:proofErr w:type="spellEnd"/>
      <w:r w:rsidRPr="007079FC">
        <w:rPr>
          <w:rFonts w:ascii="Times New Roman" w:hAnsi="Times New Roman"/>
        </w:rPr>
        <w:t xml:space="preserve">, </w:t>
      </w:r>
      <w:proofErr w:type="spellStart"/>
      <w:r w:rsidRPr="007079FC">
        <w:rPr>
          <w:rFonts w:ascii="Times New Roman" w:hAnsi="Times New Roman"/>
        </w:rPr>
        <w:t>panaire</w:t>
      </w:r>
      <w:proofErr w:type="spellEnd"/>
      <w:r w:rsidRPr="007079FC">
        <w:rPr>
          <w:rFonts w:ascii="Times New Roman" w:hAnsi="Times New Roman"/>
        </w:rPr>
        <w:t xml:space="preserve"> libri </w:t>
      </w:r>
      <w:proofErr w:type="spellStart"/>
      <w:r w:rsidRPr="007079FC">
        <w:rPr>
          <w:rFonts w:ascii="Times New Roman" w:hAnsi="Times New Roman"/>
        </w:rPr>
        <w:t>dhe</w:t>
      </w:r>
      <w:proofErr w:type="spellEnd"/>
      <w:r w:rsidRPr="007079FC">
        <w:rPr>
          <w:rFonts w:ascii="Times New Roman" w:hAnsi="Times New Roman"/>
        </w:rPr>
        <w:t xml:space="preserve"> </w:t>
      </w:r>
      <w:proofErr w:type="spellStart"/>
      <w:r w:rsidRPr="007079FC">
        <w:rPr>
          <w:rFonts w:ascii="Times New Roman" w:hAnsi="Times New Roman"/>
        </w:rPr>
        <w:t>bibliotekari</w:t>
      </w:r>
      <w:proofErr w:type="spellEnd"/>
      <w:r w:rsidRPr="007079FC">
        <w:rPr>
          <w:rFonts w:ascii="Times New Roman" w:hAnsi="Times New Roman"/>
        </w:rPr>
        <w:t>).</w:t>
      </w:r>
    </w:p>
    <w:sectPr w:rsidR="009A0917" w:rsidRPr="00A13125" w:rsidSect="0038613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41CCD" w14:textId="77777777" w:rsidR="006D6E84" w:rsidRDefault="006D6E84" w:rsidP="00FE162C">
      <w:pPr>
        <w:spacing w:after="0" w:line="240" w:lineRule="auto"/>
      </w:pPr>
      <w:r>
        <w:separator/>
      </w:r>
    </w:p>
  </w:endnote>
  <w:endnote w:type="continuationSeparator" w:id="0">
    <w:p w14:paraId="5495EDBE" w14:textId="77777777" w:rsidR="006D6E84" w:rsidRDefault="006D6E84" w:rsidP="00FE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4C78" w14:textId="77777777" w:rsidR="00883083" w:rsidRDefault="00883083" w:rsidP="00AC4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35584" w14:textId="77777777" w:rsidR="00883083" w:rsidRDefault="00883083" w:rsidP="000B3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B6DB" w14:textId="77777777" w:rsidR="00883083" w:rsidRDefault="00883083" w:rsidP="00AC4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4A5188" w14:textId="77777777" w:rsidR="00883083" w:rsidRDefault="00883083" w:rsidP="000B3B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8F25" w14:textId="77777777" w:rsidR="006D6E84" w:rsidRDefault="006D6E84" w:rsidP="00FE162C">
      <w:pPr>
        <w:spacing w:after="0" w:line="240" w:lineRule="auto"/>
      </w:pPr>
      <w:r>
        <w:separator/>
      </w:r>
    </w:p>
  </w:footnote>
  <w:footnote w:type="continuationSeparator" w:id="0">
    <w:p w14:paraId="1D49C9A2" w14:textId="77777777" w:rsidR="006D6E84" w:rsidRDefault="006D6E84" w:rsidP="00FE1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B59"/>
    <w:multiLevelType w:val="hybridMultilevel"/>
    <w:tmpl w:val="732CD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F4E"/>
    <w:multiLevelType w:val="hybridMultilevel"/>
    <w:tmpl w:val="A62C984A"/>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E3E22"/>
    <w:multiLevelType w:val="hybridMultilevel"/>
    <w:tmpl w:val="EDDCAE54"/>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9551D"/>
    <w:multiLevelType w:val="hybridMultilevel"/>
    <w:tmpl w:val="F4227BE4"/>
    <w:lvl w:ilvl="0" w:tplc="013233E8">
      <w:numFmt w:val="bullet"/>
      <w:lvlText w:val="•"/>
      <w:lvlJc w:val="left"/>
      <w:pPr>
        <w:ind w:left="360" w:hanging="360"/>
      </w:pPr>
      <w:rPr>
        <w:rFonts w:ascii="Times New Roman" w:eastAsiaTheme="minorHAns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C34F5E"/>
    <w:multiLevelType w:val="hybridMultilevel"/>
    <w:tmpl w:val="C9845D24"/>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D6EAE"/>
    <w:multiLevelType w:val="hybridMultilevel"/>
    <w:tmpl w:val="9E2C7754"/>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6122D"/>
    <w:multiLevelType w:val="multilevel"/>
    <w:tmpl w:val="C38EA2BC"/>
    <w:lvl w:ilvl="0">
      <w:start w:val="1"/>
      <w:numFmt w:val="decimal"/>
      <w:lvlText w:val="%1."/>
      <w:lvlJc w:val="left"/>
      <w:pPr>
        <w:ind w:left="360" w:hanging="360"/>
      </w:pPr>
      <w:rPr>
        <w:rFonts w:hint="default"/>
        <w:b/>
      </w:rPr>
    </w:lvl>
    <w:lvl w:ilvl="1">
      <w:start w:val="1"/>
      <w:numFmt w:val="decimal"/>
      <w:isLgl/>
      <w:lvlText w:val="%1.%2."/>
      <w:lvlJc w:val="left"/>
      <w:pPr>
        <w:ind w:left="9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abstractNum w:abstractNumId="7" w15:restartNumberingAfterBreak="0">
    <w:nsid w:val="1E54286E"/>
    <w:multiLevelType w:val="hybridMultilevel"/>
    <w:tmpl w:val="A0EABEAC"/>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8B69DD"/>
    <w:multiLevelType w:val="hybridMultilevel"/>
    <w:tmpl w:val="BCC4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B3261"/>
    <w:multiLevelType w:val="hybridMultilevel"/>
    <w:tmpl w:val="EBC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24E90"/>
    <w:multiLevelType w:val="hybridMultilevel"/>
    <w:tmpl w:val="78C0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33F59"/>
    <w:multiLevelType w:val="hybridMultilevel"/>
    <w:tmpl w:val="96BA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F3827"/>
    <w:multiLevelType w:val="hybridMultilevel"/>
    <w:tmpl w:val="11D6944E"/>
    <w:lvl w:ilvl="0" w:tplc="CC5A2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619CF"/>
    <w:multiLevelType w:val="hybridMultilevel"/>
    <w:tmpl w:val="7C94AD5A"/>
    <w:lvl w:ilvl="0" w:tplc="CC5A29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C072B"/>
    <w:multiLevelType w:val="hybridMultilevel"/>
    <w:tmpl w:val="710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96642"/>
    <w:multiLevelType w:val="multilevel"/>
    <w:tmpl w:val="7AB2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F2110"/>
    <w:multiLevelType w:val="hybridMultilevel"/>
    <w:tmpl w:val="1B00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F4AC6"/>
    <w:multiLevelType w:val="hybridMultilevel"/>
    <w:tmpl w:val="A5EE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6701C"/>
    <w:multiLevelType w:val="hybridMultilevel"/>
    <w:tmpl w:val="B636D1E0"/>
    <w:lvl w:ilvl="0" w:tplc="B64048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07DD1"/>
    <w:multiLevelType w:val="hybridMultilevel"/>
    <w:tmpl w:val="BFA6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02EA2"/>
    <w:multiLevelType w:val="hybridMultilevel"/>
    <w:tmpl w:val="AFEA16B4"/>
    <w:lvl w:ilvl="0" w:tplc="2C901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914551F"/>
    <w:multiLevelType w:val="hybridMultilevel"/>
    <w:tmpl w:val="2F88F82C"/>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2C3774"/>
    <w:multiLevelType w:val="hybridMultilevel"/>
    <w:tmpl w:val="5D2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F280A"/>
    <w:multiLevelType w:val="multilevel"/>
    <w:tmpl w:val="9D2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23F26"/>
    <w:multiLevelType w:val="hybridMultilevel"/>
    <w:tmpl w:val="8BCA617A"/>
    <w:lvl w:ilvl="0" w:tplc="013233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F2819"/>
    <w:multiLevelType w:val="hybridMultilevel"/>
    <w:tmpl w:val="239456B2"/>
    <w:lvl w:ilvl="0" w:tplc="97980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70F6B"/>
    <w:multiLevelType w:val="hybridMultilevel"/>
    <w:tmpl w:val="B442DD7A"/>
    <w:lvl w:ilvl="0" w:tplc="544EBC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B13AD"/>
    <w:multiLevelType w:val="multilevel"/>
    <w:tmpl w:val="13B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495E63"/>
    <w:multiLevelType w:val="multilevel"/>
    <w:tmpl w:val="E6504016"/>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D027203"/>
    <w:multiLevelType w:val="multilevel"/>
    <w:tmpl w:val="8772C2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D6064F8"/>
    <w:multiLevelType w:val="hybridMultilevel"/>
    <w:tmpl w:val="796A3E28"/>
    <w:lvl w:ilvl="0" w:tplc="013233E8">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114BB"/>
    <w:multiLevelType w:val="hybridMultilevel"/>
    <w:tmpl w:val="EDB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E2AF6"/>
    <w:multiLevelType w:val="hybridMultilevel"/>
    <w:tmpl w:val="D01EB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D63056"/>
    <w:multiLevelType w:val="hybridMultilevel"/>
    <w:tmpl w:val="13D673C2"/>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2359A6"/>
    <w:multiLevelType w:val="hybridMultilevel"/>
    <w:tmpl w:val="E9448B56"/>
    <w:lvl w:ilvl="0" w:tplc="013233E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97AF6"/>
    <w:multiLevelType w:val="hybridMultilevel"/>
    <w:tmpl w:val="9BD0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16E90"/>
    <w:multiLevelType w:val="hybridMultilevel"/>
    <w:tmpl w:val="6B82B9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AE03DF6"/>
    <w:multiLevelType w:val="hybridMultilevel"/>
    <w:tmpl w:val="8A66F922"/>
    <w:lvl w:ilvl="0" w:tplc="AD44AA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28"/>
  </w:num>
  <w:num w:numId="4">
    <w:abstractNumId w:val="26"/>
  </w:num>
  <w:num w:numId="5">
    <w:abstractNumId w:val="19"/>
  </w:num>
  <w:num w:numId="6">
    <w:abstractNumId w:val="36"/>
  </w:num>
  <w:num w:numId="7">
    <w:abstractNumId w:val="11"/>
  </w:num>
  <w:num w:numId="8">
    <w:abstractNumId w:val="10"/>
  </w:num>
  <w:num w:numId="9">
    <w:abstractNumId w:val="13"/>
  </w:num>
  <w:num w:numId="10">
    <w:abstractNumId w:val="15"/>
  </w:num>
  <w:num w:numId="11">
    <w:abstractNumId w:val="18"/>
  </w:num>
  <w:num w:numId="12">
    <w:abstractNumId w:val="35"/>
  </w:num>
  <w:num w:numId="13">
    <w:abstractNumId w:val="4"/>
  </w:num>
  <w:num w:numId="14">
    <w:abstractNumId w:val="2"/>
  </w:num>
  <w:num w:numId="15">
    <w:abstractNumId w:val="21"/>
  </w:num>
  <w:num w:numId="16">
    <w:abstractNumId w:val="1"/>
  </w:num>
  <w:num w:numId="17">
    <w:abstractNumId w:val="7"/>
  </w:num>
  <w:num w:numId="18">
    <w:abstractNumId w:val="16"/>
  </w:num>
  <w:num w:numId="19">
    <w:abstractNumId w:val="29"/>
  </w:num>
  <w:num w:numId="20">
    <w:abstractNumId w:val="14"/>
  </w:num>
  <w:num w:numId="21">
    <w:abstractNumId w:val="32"/>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34"/>
  </w:num>
  <w:num w:numId="27">
    <w:abstractNumId w:val="27"/>
  </w:num>
  <w:num w:numId="28">
    <w:abstractNumId w:val="23"/>
  </w:num>
  <w:num w:numId="29">
    <w:abstractNumId w:val="31"/>
  </w:num>
  <w:num w:numId="30">
    <w:abstractNumId w:val="37"/>
  </w:num>
  <w:num w:numId="31">
    <w:abstractNumId w:val="3"/>
  </w:num>
  <w:num w:numId="32">
    <w:abstractNumId w:val="33"/>
  </w:num>
  <w:num w:numId="33">
    <w:abstractNumId w:val="17"/>
  </w:num>
  <w:num w:numId="34">
    <w:abstractNumId w:val="8"/>
  </w:num>
  <w:num w:numId="35">
    <w:abstractNumId w:val="9"/>
  </w:num>
  <w:num w:numId="36">
    <w:abstractNumId w:val="25"/>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2C"/>
    <w:rsid w:val="0000058B"/>
    <w:rsid w:val="0000572C"/>
    <w:rsid w:val="00013EB7"/>
    <w:rsid w:val="000172C2"/>
    <w:rsid w:val="00020641"/>
    <w:rsid w:val="0002476C"/>
    <w:rsid w:val="00034B4E"/>
    <w:rsid w:val="000363FD"/>
    <w:rsid w:val="0004441C"/>
    <w:rsid w:val="00046824"/>
    <w:rsid w:val="000604AB"/>
    <w:rsid w:val="000761D9"/>
    <w:rsid w:val="00076DC5"/>
    <w:rsid w:val="0009141E"/>
    <w:rsid w:val="000A046E"/>
    <w:rsid w:val="000A16CE"/>
    <w:rsid w:val="000B09DD"/>
    <w:rsid w:val="000B2DD5"/>
    <w:rsid w:val="000B3B73"/>
    <w:rsid w:val="000C4E27"/>
    <w:rsid w:val="000F17C0"/>
    <w:rsid w:val="001133C4"/>
    <w:rsid w:val="00114BDA"/>
    <w:rsid w:val="00115CD9"/>
    <w:rsid w:val="00125CE6"/>
    <w:rsid w:val="0012776F"/>
    <w:rsid w:val="0014464E"/>
    <w:rsid w:val="001455CD"/>
    <w:rsid w:val="001576EC"/>
    <w:rsid w:val="0016230C"/>
    <w:rsid w:val="001746D6"/>
    <w:rsid w:val="001A50AA"/>
    <w:rsid w:val="001C3F01"/>
    <w:rsid w:val="001C5983"/>
    <w:rsid w:val="001E00C3"/>
    <w:rsid w:val="001E27E1"/>
    <w:rsid w:val="001F2FB6"/>
    <w:rsid w:val="00206486"/>
    <w:rsid w:val="00225392"/>
    <w:rsid w:val="00226302"/>
    <w:rsid w:val="00235010"/>
    <w:rsid w:val="002403FA"/>
    <w:rsid w:val="002406CD"/>
    <w:rsid w:val="0025586B"/>
    <w:rsid w:val="00273FBE"/>
    <w:rsid w:val="00281871"/>
    <w:rsid w:val="00282790"/>
    <w:rsid w:val="00286697"/>
    <w:rsid w:val="002955F4"/>
    <w:rsid w:val="002975BA"/>
    <w:rsid w:val="002A652C"/>
    <w:rsid w:val="002A7148"/>
    <w:rsid w:val="002B6F6A"/>
    <w:rsid w:val="002C49EC"/>
    <w:rsid w:val="002E6BB6"/>
    <w:rsid w:val="002E6BDA"/>
    <w:rsid w:val="002F0427"/>
    <w:rsid w:val="002F202C"/>
    <w:rsid w:val="00300523"/>
    <w:rsid w:val="00303E63"/>
    <w:rsid w:val="00313D2C"/>
    <w:rsid w:val="003377C3"/>
    <w:rsid w:val="00343A10"/>
    <w:rsid w:val="003440B4"/>
    <w:rsid w:val="00352F7F"/>
    <w:rsid w:val="0036157D"/>
    <w:rsid w:val="0036222A"/>
    <w:rsid w:val="00364BF3"/>
    <w:rsid w:val="00366688"/>
    <w:rsid w:val="00375AB8"/>
    <w:rsid w:val="00384D4D"/>
    <w:rsid w:val="0038613B"/>
    <w:rsid w:val="003A790D"/>
    <w:rsid w:val="003B0EB0"/>
    <w:rsid w:val="003B566C"/>
    <w:rsid w:val="003B67A7"/>
    <w:rsid w:val="003C288B"/>
    <w:rsid w:val="003C6AC5"/>
    <w:rsid w:val="003D40EE"/>
    <w:rsid w:val="003D6206"/>
    <w:rsid w:val="00400EA1"/>
    <w:rsid w:val="00400F54"/>
    <w:rsid w:val="00402873"/>
    <w:rsid w:val="00426F25"/>
    <w:rsid w:val="00433F6E"/>
    <w:rsid w:val="004511D8"/>
    <w:rsid w:val="00454BCD"/>
    <w:rsid w:val="00454F9E"/>
    <w:rsid w:val="00482870"/>
    <w:rsid w:val="00484283"/>
    <w:rsid w:val="00484DB4"/>
    <w:rsid w:val="004C702C"/>
    <w:rsid w:val="004D2AD8"/>
    <w:rsid w:val="004D46EB"/>
    <w:rsid w:val="004F292B"/>
    <w:rsid w:val="004F75FA"/>
    <w:rsid w:val="00510AC2"/>
    <w:rsid w:val="00530D13"/>
    <w:rsid w:val="00532CFD"/>
    <w:rsid w:val="00541AF6"/>
    <w:rsid w:val="0054528E"/>
    <w:rsid w:val="00550558"/>
    <w:rsid w:val="00562DA3"/>
    <w:rsid w:val="00563593"/>
    <w:rsid w:val="00571582"/>
    <w:rsid w:val="00577DC1"/>
    <w:rsid w:val="00586E4B"/>
    <w:rsid w:val="00587FDD"/>
    <w:rsid w:val="00597078"/>
    <w:rsid w:val="005B493E"/>
    <w:rsid w:val="005B5454"/>
    <w:rsid w:val="005D163A"/>
    <w:rsid w:val="005D312C"/>
    <w:rsid w:val="005E15B4"/>
    <w:rsid w:val="005F6CE7"/>
    <w:rsid w:val="006151F0"/>
    <w:rsid w:val="006253F1"/>
    <w:rsid w:val="00627FD8"/>
    <w:rsid w:val="006365B8"/>
    <w:rsid w:val="00640AF3"/>
    <w:rsid w:val="0064375B"/>
    <w:rsid w:val="0066006B"/>
    <w:rsid w:val="00664054"/>
    <w:rsid w:val="0068458C"/>
    <w:rsid w:val="00694D5A"/>
    <w:rsid w:val="006A353F"/>
    <w:rsid w:val="006B6DCC"/>
    <w:rsid w:val="006C54C0"/>
    <w:rsid w:val="006D4615"/>
    <w:rsid w:val="006D6E84"/>
    <w:rsid w:val="006F6D3A"/>
    <w:rsid w:val="00705023"/>
    <w:rsid w:val="007079FC"/>
    <w:rsid w:val="00716D1F"/>
    <w:rsid w:val="00717FBF"/>
    <w:rsid w:val="0072343F"/>
    <w:rsid w:val="00723982"/>
    <w:rsid w:val="00734E72"/>
    <w:rsid w:val="0074331D"/>
    <w:rsid w:val="00751804"/>
    <w:rsid w:val="007631EF"/>
    <w:rsid w:val="00764068"/>
    <w:rsid w:val="00765491"/>
    <w:rsid w:val="00784F4F"/>
    <w:rsid w:val="00792C00"/>
    <w:rsid w:val="007943CF"/>
    <w:rsid w:val="007C1820"/>
    <w:rsid w:val="007E05A1"/>
    <w:rsid w:val="007E577E"/>
    <w:rsid w:val="007E72AA"/>
    <w:rsid w:val="007F4EFC"/>
    <w:rsid w:val="008041F3"/>
    <w:rsid w:val="00840883"/>
    <w:rsid w:val="0084365B"/>
    <w:rsid w:val="008640B3"/>
    <w:rsid w:val="00872500"/>
    <w:rsid w:val="00883083"/>
    <w:rsid w:val="008837CB"/>
    <w:rsid w:val="00884F86"/>
    <w:rsid w:val="008915F3"/>
    <w:rsid w:val="0089730A"/>
    <w:rsid w:val="008A7785"/>
    <w:rsid w:val="008B3DD2"/>
    <w:rsid w:val="008C10A0"/>
    <w:rsid w:val="008C3E10"/>
    <w:rsid w:val="008D117D"/>
    <w:rsid w:val="008D42B5"/>
    <w:rsid w:val="008E22D7"/>
    <w:rsid w:val="008E281D"/>
    <w:rsid w:val="008F7CA3"/>
    <w:rsid w:val="00907113"/>
    <w:rsid w:val="009077F7"/>
    <w:rsid w:val="00915C03"/>
    <w:rsid w:val="009308D1"/>
    <w:rsid w:val="0093208E"/>
    <w:rsid w:val="00936607"/>
    <w:rsid w:val="0093794D"/>
    <w:rsid w:val="00944A11"/>
    <w:rsid w:val="009536AB"/>
    <w:rsid w:val="00953CCE"/>
    <w:rsid w:val="00956A19"/>
    <w:rsid w:val="0096432D"/>
    <w:rsid w:val="009710FD"/>
    <w:rsid w:val="00972D3E"/>
    <w:rsid w:val="0097340A"/>
    <w:rsid w:val="009738E3"/>
    <w:rsid w:val="009748B2"/>
    <w:rsid w:val="009802BB"/>
    <w:rsid w:val="00986A0E"/>
    <w:rsid w:val="0099790A"/>
    <w:rsid w:val="009A0917"/>
    <w:rsid w:val="009A34E4"/>
    <w:rsid w:val="009A46FF"/>
    <w:rsid w:val="009B6C22"/>
    <w:rsid w:val="009C1542"/>
    <w:rsid w:val="009E4AC3"/>
    <w:rsid w:val="009E65D6"/>
    <w:rsid w:val="009F0A07"/>
    <w:rsid w:val="009F1085"/>
    <w:rsid w:val="00A00849"/>
    <w:rsid w:val="00A01572"/>
    <w:rsid w:val="00A13125"/>
    <w:rsid w:val="00A14761"/>
    <w:rsid w:val="00A36FD9"/>
    <w:rsid w:val="00A406A2"/>
    <w:rsid w:val="00A41EA2"/>
    <w:rsid w:val="00A51B06"/>
    <w:rsid w:val="00A5345C"/>
    <w:rsid w:val="00A54E28"/>
    <w:rsid w:val="00A55056"/>
    <w:rsid w:val="00A6383C"/>
    <w:rsid w:val="00A66148"/>
    <w:rsid w:val="00A80FF8"/>
    <w:rsid w:val="00A84B53"/>
    <w:rsid w:val="00A85DDF"/>
    <w:rsid w:val="00A945FC"/>
    <w:rsid w:val="00AB32AE"/>
    <w:rsid w:val="00AB5D95"/>
    <w:rsid w:val="00AC418D"/>
    <w:rsid w:val="00AC6542"/>
    <w:rsid w:val="00AC79A8"/>
    <w:rsid w:val="00AD7818"/>
    <w:rsid w:val="00B0287A"/>
    <w:rsid w:val="00B06E45"/>
    <w:rsid w:val="00B10A6C"/>
    <w:rsid w:val="00B1129B"/>
    <w:rsid w:val="00B17868"/>
    <w:rsid w:val="00B35727"/>
    <w:rsid w:val="00B35CB4"/>
    <w:rsid w:val="00B36A34"/>
    <w:rsid w:val="00B430A2"/>
    <w:rsid w:val="00B44700"/>
    <w:rsid w:val="00B46D85"/>
    <w:rsid w:val="00B516E2"/>
    <w:rsid w:val="00B707BF"/>
    <w:rsid w:val="00B7305B"/>
    <w:rsid w:val="00B76C36"/>
    <w:rsid w:val="00B77FE8"/>
    <w:rsid w:val="00B92642"/>
    <w:rsid w:val="00B92DD7"/>
    <w:rsid w:val="00B9451A"/>
    <w:rsid w:val="00B95B2F"/>
    <w:rsid w:val="00BA3638"/>
    <w:rsid w:val="00BA57C4"/>
    <w:rsid w:val="00BB444E"/>
    <w:rsid w:val="00BE0761"/>
    <w:rsid w:val="00BF089C"/>
    <w:rsid w:val="00C07124"/>
    <w:rsid w:val="00C1385B"/>
    <w:rsid w:val="00C140FA"/>
    <w:rsid w:val="00C21CEA"/>
    <w:rsid w:val="00C321D4"/>
    <w:rsid w:val="00C324FE"/>
    <w:rsid w:val="00C36085"/>
    <w:rsid w:val="00C4006E"/>
    <w:rsid w:val="00C502DF"/>
    <w:rsid w:val="00C53DE3"/>
    <w:rsid w:val="00C6441E"/>
    <w:rsid w:val="00C73D56"/>
    <w:rsid w:val="00C7656A"/>
    <w:rsid w:val="00CB3062"/>
    <w:rsid w:val="00CB33B8"/>
    <w:rsid w:val="00CC09CC"/>
    <w:rsid w:val="00CC2FEF"/>
    <w:rsid w:val="00CF787B"/>
    <w:rsid w:val="00D0785A"/>
    <w:rsid w:val="00D3687A"/>
    <w:rsid w:val="00D36B4A"/>
    <w:rsid w:val="00D45997"/>
    <w:rsid w:val="00D7115D"/>
    <w:rsid w:val="00D80734"/>
    <w:rsid w:val="00D80F7D"/>
    <w:rsid w:val="00D823F2"/>
    <w:rsid w:val="00D8315E"/>
    <w:rsid w:val="00D9282F"/>
    <w:rsid w:val="00D92937"/>
    <w:rsid w:val="00DB5213"/>
    <w:rsid w:val="00DC585C"/>
    <w:rsid w:val="00DC5922"/>
    <w:rsid w:val="00DC6E8E"/>
    <w:rsid w:val="00DD4C1C"/>
    <w:rsid w:val="00E04238"/>
    <w:rsid w:val="00E0601E"/>
    <w:rsid w:val="00E17E9A"/>
    <w:rsid w:val="00E40634"/>
    <w:rsid w:val="00E41D8E"/>
    <w:rsid w:val="00E53998"/>
    <w:rsid w:val="00E652AF"/>
    <w:rsid w:val="00E83A46"/>
    <w:rsid w:val="00E861FE"/>
    <w:rsid w:val="00E90AE3"/>
    <w:rsid w:val="00E91979"/>
    <w:rsid w:val="00EA47E9"/>
    <w:rsid w:val="00EA7E41"/>
    <w:rsid w:val="00EB2D8F"/>
    <w:rsid w:val="00ED5293"/>
    <w:rsid w:val="00EE2BA9"/>
    <w:rsid w:val="00F1573F"/>
    <w:rsid w:val="00F255C9"/>
    <w:rsid w:val="00F41635"/>
    <w:rsid w:val="00F56263"/>
    <w:rsid w:val="00F6005B"/>
    <w:rsid w:val="00F7199E"/>
    <w:rsid w:val="00F84094"/>
    <w:rsid w:val="00F864CF"/>
    <w:rsid w:val="00F9339A"/>
    <w:rsid w:val="00F95A95"/>
    <w:rsid w:val="00FA1C2B"/>
    <w:rsid w:val="00FC3A64"/>
    <w:rsid w:val="00FD2ADD"/>
    <w:rsid w:val="00FE1143"/>
    <w:rsid w:val="00FE162C"/>
    <w:rsid w:val="00FE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35A8E"/>
  <w14:defaultImageDpi w14:val="300"/>
  <w15:docId w15:val="{25C77CE6-178E-4915-95E3-BD6230CD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2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D6206"/>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2F2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162C"/>
    <w:pPr>
      <w:spacing w:after="0" w:line="240" w:lineRule="auto"/>
    </w:pPr>
    <w:rPr>
      <w:sz w:val="24"/>
      <w:szCs w:val="24"/>
    </w:rPr>
  </w:style>
  <w:style w:type="character" w:customStyle="1" w:styleId="FootnoteTextChar">
    <w:name w:val="Footnote Text Char"/>
    <w:basedOn w:val="DefaultParagraphFont"/>
    <w:link w:val="FootnoteText"/>
    <w:uiPriority w:val="99"/>
    <w:rsid w:val="00FE162C"/>
    <w:rPr>
      <w:rFonts w:eastAsiaTheme="minorHAnsi"/>
    </w:rPr>
  </w:style>
  <w:style w:type="character" w:styleId="FootnoteReference">
    <w:name w:val="footnote reference"/>
    <w:basedOn w:val="DefaultParagraphFont"/>
    <w:uiPriority w:val="99"/>
    <w:unhideWhenUsed/>
    <w:rsid w:val="00FE162C"/>
    <w:rPr>
      <w:vertAlign w:val="superscript"/>
    </w:rPr>
  </w:style>
  <w:style w:type="paragraph" w:styleId="ListParagraph">
    <w:name w:val="List Paragraph"/>
    <w:basedOn w:val="Normal"/>
    <w:link w:val="ListParagraphChar"/>
    <w:uiPriority w:val="34"/>
    <w:qFormat/>
    <w:rsid w:val="005F6CE7"/>
    <w:pPr>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unhideWhenUsed/>
    <w:rsid w:val="005F6CE7"/>
    <w:rPr>
      <w:color w:val="0000FF" w:themeColor="hyperlink"/>
      <w:u w:val="single"/>
    </w:rPr>
  </w:style>
  <w:style w:type="character" w:customStyle="1" w:styleId="ListParagraphChar">
    <w:name w:val="List Paragraph Char"/>
    <w:link w:val="ListParagraph"/>
    <w:uiPriority w:val="99"/>
    <w:qFormat/>
    <w:locked/>
    <w:rsid w:val="005F6CE7"/>
    <w:rPr>
      <w:lang w:eastAsia="ja-JP"/>
    </w:rPr>
  </w:style>
  <w:style w:type="paragraph" w:customStyle="1" w:styleId="Default">
    <w:name w:val="Default"/>
    <w:rsid w:val="007F4EFC"/>
    <w:pPr>
      <w:widowControl w:val="0"/>
      <w:autoSpaceDE w:val="0"/>
      <w:autoSpaceDN w:val="0"/>
      <w:adjustRightInd w:val="0"/>
    </w:pPr>
    <w:rPr>
      <w:rFonts w:ascii="Cambria" w:hAnsi="Cambria" w:cs="Cambria"/>
      <w:color w:val="000000"/>
    </w:rPr>
  </w:style>
  <w:style w:type="paragraph" w:customStyle="1" w:styleId="T30X">
    <w:name w:val="T30X"/>
    <w:basedOn w:val="Normal"/>
    <w:uiPriority w:val="99"/>
    <w:rsid w:val="00D80F7D"/>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character" w:customStyle="1" w:styleId="apple-converted-space">
    <w:name w:val="apple-converted-space"/>
    <w:basedOn w:val="DefaultParagraphFont"/>
    <w:rsid w:val="00B0287A"/>
  </w:style>
  <w:style w:type="character" w:customStyle="1" w:styleId="Heading1Char">
    <w:name w:val="Heading 1 Char"/>
    <w:basedOn w:val="DefaultParagraphFont"/>
    <w:link w:val="Heading1"/>
    <w:uiPriority w:val="9"/>
    <w:rsid w:val="003D6206"/>
    <w:rPr>
      <w:rFonts w:eastAsiaTheme="majorEastAsia" w:cstheme="majorBidi"/>
      <w:b/>
      <w:sz w:val="28"/>
      <w:szCs w:val="32"/>
    </w:rPr>
  </w:style>
  <w:style w:type="paragraph" w:styleId="Footer">
    <w:name w:val="footer"/>
    <w:basedOn w:val="Normal"/>
    <w:link w:val="FooterChar"/>
    <w:uiPriority w:val="99"/>
    <w:unhideWhenUsed/>
    <w:rsid w:val="000B3B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B73"/>
    <w:rPr>
      <w:rFonts w:eastAsiaTheme="minorHAnsi"/>
      <w:sz w:val="22"/>
      <w:szCs w:val="22"/>
    </w:rPr>
  </w:style>
  <w:style w:type="character" w:styleId="PageNumber">
    <w:name w:val="page number"/>
    <w:basedOn w:val="DefaultParagraphFont"/>
    <w:uiPriority w:val="99"/>
    <w:semiHidden/>
    <w:unhideWhenUsed/>
    <w:rsid w:val="000B3B73"/>
  </w:style>
  <w:style w:type="paragraph" w:styleId="NormalWeb">
    <w:name w:val="Normal (Web)"/>
    <w:basedOn w:val="Normal"/>
    <w:uiPriority w:val="99"/>
    <w:unhideWhenUsed/>
    <w:rsid w:val="00792C00"/>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FD2ADD"/>
    <w:rPr>
      <w:rFonts w:eastAsiaTheme="minorHAnsi"/>
      <w:sz w:val="22"/>
      <w:szCs w:val="22"/>
    </w:rPr>
  </w:style>
  <w:style w:type="character" w:customStyle="1" w:styleId="Heading2Char">
    <w:name w:val="Heading 2 Char"/>
    <w:basedOn w:val="DefaultParagraphFont"/>
    <w:link w:val="Heading2"/>
    <w:uiPriority w:val="9"/>
    <w:semiHidden/>
    <w:rsid w:val="002F202C"/>
    <w:rPr>
      <w:rFonts w:asciiTheme="majorHAnsi" w:eastAsiaTheme="majorEastAsia" w:hAnsiTheme="majorHAnsi" w:cstheme="majorBidi"/>
      <w:color w:val="365F91" w:themeColor="accent1" w:themeShade="BF"/>
      <w:sz w:val="26"/>
      <w:szCs w:val="26"/>
    </w:rPr>
  </w:style>
  <w:style w:type="character" w:customStyle="1" w:styleId="ztplmc">
    <w:name w:val="ztplmc"/>
    <w:basedOn w:val="DefaultParagraphFont"/>
    <w:rsid w:val="002F202C"/>
  </w:style>
  <w:style w:type="character" w:customStyle="1" w:styleId="hwtze">
    <w:name w:val="hwtze"/>
    <w:basedOn w:val="DefaultParagraphFont"/>
    <w:rsid w:val="002F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6944">
      <w:bodyDiv w:val="1"/>
      <w:marLeft w:val="0"/>
      <w:marRight w:val="0"/>
      <w:marTop w:val="0"/>
      <w:marBottom w:val="0"/>
      <w:divBdr>
        <w:top w:val="none" w:sz="0" w:space="0" w:color="auto"/>
        <w:left w:val="none" w:sz="0" w:space="0" w:color="auto"/>
        <w:bottom w:val="none" w:sz="0" w:space="0" w:color="auto"/>
        <w:right w:val="none" w:sz="0" w:space="0" w:color="auto"/>
      </w:divBdr>
      <w:divsChild>
        <w:div w:id="678429958">
          <w:marLeft w:val="0"/>
          <w:marRight w:val="0"/>
          <w:marTop w:val="100"/>
          <w:marBottom w:val="0"/>
          <w:divBdr>
            <w:top w:val="none" w:sz="0" w:space="0" w:color="auto"/>
            <w:left w:val="none" w:sz="0" w:space="0" w:color="auto"/>
            <w:bottom w:val="none" w:sz="0" w:space="0" w:color="auto"/>
            <w:right w:val="none" w:sz="0" w:space="0" w:color="auto"/>
          </w:divBdr>
        </w:div>
        <w:div w:id="2055424359">
          <w:marLeft w:val="0"/>
          <w:marRight w:val="0"/>
          <w:marTop w:val="0"/>
          <w:marBottom w:val="0"/>
          <w:divBdr>
            <w:top w:val="none" w:sz="0" w:space="0" w:color="auto"/>
            <w:left w:val="none" w:sz="0" w:space="0" w:color="auto"/>
            <w:bottom w:val="none" w:sz="0" w:space="0" w:color="auto"/>
            <w:right w:val="none" w:sz="0" w:space="0" w:color="auto"/>
          </w:divBdr>
          <w:divsChild>
            <w:div w:id="839352118">
              <w:marLeft w:val="0"/>
              <w:marRight w:val="0"/>
              <w:marTop w:val="0"/>
              <w:marBottom w:val="0"/>
              <w:divBdr>
                <w:top w:val="none" w:sz="0" w:space="0" w:color="auto"/>
                <w:left w:val="none" w:sz="0" w:space="0" w:color="auto"/>
                <w:bottom w:val="none" w:sz="0" w:space="0" w:color="auto"/>
                <w:right w:val="none" w:sz="0" w:space="0" w:color="auto"/>
              </w:divBdr>
              <w:divsChild>
                <w:div w:id="462041099">
                  <w:marLeft w:val="0"/>
                  <w:marRight w:val="0"/>
                  <w:marTop w:val="0"/>
                  <w:marBottom w:val="0"/>
                  <w:divBdr>
                    <w:top w:val="none" w:sz="0" w:space="0" w:color="auto"/>
                    <w:left w:val="none" w:sz="0" w:space="0" w:color="auto"/>
                    <w:bottom w:val="none" w:sz="0" w:space="0" w:color="auto"/>
                    <w:right w:val="none" w:sz="0" w:space="0" w:color="auto"/>
                  </w:divBdr>
                  <w:divsChild>
                    <w:div w:id="8250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9283">
      <w:bodyDiv w:val="1"/>
      <w:marLeft w:val="0"/>
      <w:marRight w:val="0"/>
      <w:marTop w:val="0"/>
      <w:marBottom w:val="0"/>
      <w:divBdr>
        <w:top w:val="none" w:sz="0" w:space="0" w:color="auto"/>
        <w:left w:val="none" w:sz="0" w:space="0" w:color="auto"/>
        <w:bottom w:val="none" w:sz="0" w:space="0" w:color="auto"/>
        <w:right w:val="none" w:sz="0" w:space="0" w:color="auto"/>
      </w:divBdr>
    </w:div>
    <w:div w:id="913776843">
      <w:bodyDiv w:val="1"/>
      <w:marLeft w:val="0"/>
      <w:marRight w:val="0"/>
      <w:marTop w:val="0"/>
      <w:marBottom w:val="0"/>
      <w:divBdr>
        <w:top w:val="none" w:sz="0" w:space="0" w:color="auto"/>
        <w:left w:val="none" w:sz="0" w:space="0" w:color="auto"/>
        <w:bottom w:val="none" w:sz="0" w:space="0" w:color="auto"/>
        <w:right w:val="none" w:sz="0" w:space="0" w:color="auto"/>
      </w:divBdr>
      <w:divsChild>
        <w:div w:id="1877617435">
          <w:marLeft w:val="0"/>
          <w:marRight w:val="0"/>
          <w:marTop w:val="0"/>
          <w:marBottom w:val="0"/>
          <w:divBdr>
            <w:top w:val="none" w:sz="0" w:space="0" w:color="auto"/>
            <w:left w:val="none" w:sz="0" w:space="0" w:color="auto"/>
            <w:bottom w:val="none" w:sz="0" w:space="0" w:color="auto"/>
            <w:right w:val="none" w:sz="0" w:space="0" w:color="auto"/>
          </w:divBdr>
          <w:divsChild>
            <w:div w:id="1575895378">
              <w:marLeft w:val="0"/>
              <w:marRight w:val="0"/>
              <w:marTop w:val="0"/>
              <w:marBottom w:val="0"/>
              <w:divBdr>
                <w:top w:val="none" w:sz="0" w:space="0" w:color="auto"/>
                <w:left w:val="none" w:sz="0" w:space="0" w:color="auto"/>
                <w:bottom w:val="none" w:sz="0" w:space="0" w:color="auto"/>
                <w:right w:val="none" w:sz="0" w:space="0" w:color="auto"/>
              </w:divBdr>
              <w:divsChild>
                <w:div w:id="655957100">
                  <w:marLeft w:val="0"/>
                  <w:marRight w:val="0"/>
                  <w:marTop w:val="0"/>
                  <w:marBottom w:val="0"/>
                  <w:divBdr>
                    <w:top w:val="none" w:sz="0" w:space="0" w:color="auto"/>
                    <w:left w:val="none" w:sz="0" w:space="0" w:color="auto"/>
                    <w:bottom w:val="none" w:sz="0" w:space="0" w:color="auto"/>
                    <w:right w:val="none" w:sz="0" w:space="0" w:color="auto"/>
                  </w:divBdr>
                  <w:divsChild>
                    <w:div w:id="287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6323">
      <w:bodyDiv w:val="1"/>
      <w:marLeft w:val="0"/>
      <w:marRight w:val="0"/>
      <w:marTop w:val="0"/>
      <w:marBottom w:val="0"/>
      <w:divBdr>
        <w:top w:val="none" w:sz="0" w:space="0" w:color="auto"/>
        <w:left w:val="none" w:sz="0" w:space="0" w:color="auto"/>
        <w:bottom w:val="none" w:sz="0" w:space="0" w:color="auto"/>
        <w:right w:val="none" w:sz="0" w:space="0" w:color="auto"/>
      </w:divBdr>
    </w:div>
    <w:div w:id="1117214091">
      <w:bodyDiv w:val="1"/>
      <w:marLeft w:val="0"/>
      <w:marRight w:val="0"/>
      <w:marTop w:val="0"/>
      <w:marBottom w:val="0"/>
      <w:divBdr>
        <w:top w:val="none" w:sz="0" w:space="0" w:color="auto"/>
        <w:left w:val="none" w:sz="0" w:space="0" w:color="auto"/>
        <w:bottom w:val="none" w:sz="0" w:space="0" w:color="auto"/>
        <w:right w:val="none" w:sz="0" w:space="0" w:color="auto"/>
      </w:divBdr>
    </w:div>
    <w:div w:id="1842891576">
      <w:bodyDiv w:val="1"/>
      <w:marLeft w:val="0"/>
      <w:marRight w:val="0"/>
      <w:marTop w:val="0"/>
      <w:marBottom w:val="0"/>
      <w:divBdr>
        <w:top w:val="none" w:sz="0" w:space="0" w:color="auto"/>
        <w:left w:val="none" w:sz="0" w:space="0" w:color="auto"/>
        <w:bottom w:val="none" w:sz="0" w:space="0" w:color="auto"/>
        <w:right w:val="none" w:sz="0" w:space="0" w:color="auto"/>
      </w:divBdr>
      <w:divsChild>
        <w:div w:id="1487163589">
          <w:marLeft w:val="0"/>
          <w:marRight w:val="0"/>
          <w:marTop w:val="0"/>
          <w:marBottom w:val="0"/>
          <w:divBdr>
            <w:top w:val="none" w:sz="0" w:space="0" w:color="auto"/>
            <w:left w:val="none" w:sz="0" w:space="0" w:color="auto"/>
            <w:bottom w:val="none" w:sz="0" w:space="0" w:color="auto"/>
            <w:right w:val="none" w:sz="0" w:space="0" w:color="auto"/>
          </w:divBdr>
          <w:divsChild>
            <w:div w:id="145175057">
              <w:marLeft w:val="0"/>
              <w:marRight w:val="0"/>
              <w:marTop w:val="0"/>
              <w:marBottom w:val="0"/>
              <w:divBdr>
                <w:top w:val="none" w:sz="0" w:space="0" w:color="auto"/>
                <w:left w:val="none" w:sz="0" w:space="0" w:color="auto"/>
                <w:bottom w:val="none" w:sz="0" w:space="0" w:color="auto"/>
                <w:right w:val="none" w:sz="0" w:space="0" w:color="auto"/>
              </w:divBdr>
              <w:divsChild>
                <w:div w:id="1557474631">
                  <w:marLeft w:val="0"/>
                  <w:marRight w:val="0"/>
                  <w:marTop w:val="0"/>
                  <w:marBottom w:val="0"/>
                  <w:divBdr>
                    <w:top w:val="none" w:sz="0" w:space="0" w:color="auto"/>
                    <w:left w:val="none" w:sz="0" w:space="0" w:color="auto"/>
                    <w:bottom w:val="none" w:sz="0" w:space="0" w:color="auto"/>
                    <w:right w:val="none" w:sz="0" w:space="0" w:color="auto"/>
                  </w:divBdr>
                  <w:divsChild>
                    <w:div w:id="20697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6534">
          <w:marLeft w:val="0"/>
          <w:marRight w:val="0"/>
          <w:marTop w:val="100"/>
          <w:marBottom w:val="0"/>
          <w:divBdr>
            <w:top w:val="none" w:sz="0" w:space="0" w:color="auto"/>
            <w:left w:val="none" w:sz="0" w:space="0" w:color="auto"/>
            <w:bottom w:val="none" w:sz="0" w:space="0" w:color="auto"/>
            <w:right w:val="none" w:sz="0" w:space="0" w:color="auto"/>
          </w:divBdr>
          <w:divsChild>
            <w:div w:id="839274182">
              <w:marLeft w:val="0"/>
              <w:marRight w:val="0"/>
              <w:marTop w:val="0"/>
              <w:marBottom w:val="0"/>
              <w:divBdr>
                <w:top w:val="none" w:sz="0" w:space="0" w:color="auto"/>
                <w:left w:val="none" w:sz="0" w:space="0" w:color="auto"/>
                <w:bottom w:val="none" w:sz="0" w:space="0" w:color="auto"/>
                <w:right w:val="none" w:sz="0" w:space="0" w:color="auto"/>
              </w:divBdr>
              <w:divsChild>
                <w:div w:id="48769932">
                  <w:marLeft w:val="0"/>
                  <w:marRight w:val="0"/>
                  <w:marTop w:val="0"/>
                  <w:marBottom w:val="0"/>
                  <w:divBdr>
                    <w:top w:val="none" w:sz="0" w:space="0" w:color="auto"/>
                    <w:left w:val="none" w:sz="0" w:space="0" w:color="auto"/>
                    <w:bottom w:val="none" w:sz="0" w:space="0" w:color="auto"/>
                    <w:right w:val="none" w:sz="0" w:space="0" w:color="auto"/>
                  </w:divBdr>
                  <w:divsChild>
                    <w:div w:id="1146506412">
                      <w:marLeft w:val="0"/>
                      <w:marRight w:val="0"/>
                      <w:marTop w:val="0"/>
                      <w:marBottom w:val="0"/>
                      <w:divBdr>
                        <w:top w:val="none" w:sz="0" w:space="0" w:color="auto"/>
                        <w:left w:val="none" w:sz="0" w:space="0" w:color="auto"/>
                        <w:bottom w:val="none" w:sz="0" w:space="0" w:color="auto"/>
                        <w:right w:val="none" w:sz="0" w:space="0" w:color="auto"/>
                      </w:divBdr>
                      <w:divsChild>
                        <w:div w:id="11552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7956">
          <w:marLeft w:val="0"/>
          <w:marRight w:val="0"/>
          <w:marTop w:val="0"/>
          <w:marBottom w:val="0"/>
          <w:divBdr>
            <w:top w:val="none" w:sz="0" w:space="0" w:color="auto"/>
            <w:left w:val="none" w:sz="0" w:space="0" w:color="auto"/>
            <w:bottom w:val="none" w:sz="0" w:space="0" w:color="auto"/>
            <w:right w:val="none" w:sz="0" w:space="0" w:color="auto"/>
          </w:divBdr>
          <w:divsChild>
            <w:div w:id="1320157693">
              <w:marLeft w:val="0"/>
              <w:marRight w:val="0"/>
              <w:marTop w:val="0"/>
              <w:marBottom w:val="0"/>
              <w:divBdr>
                <w:top w:val="none" w:sz="0" w:space="0" w:color="auto"/>
                <w:left w:val="none" w:sz="0" w:space="0" w:color="auto"/>
                <w:bottom w:val="none" w:sz="0" w:space="0" w:color="auto"/>
                <w:right w:val="none" w:sz="0" w:space="0" w:color="auto"/>
              </w:divBdr>
              <w:divsChild>
                <w:div w:id="527446805">
                  <w:marLeft w:val="0"/>
                  <w:marRight w:val="0"/>
                  <w:marTop w:val="0"/>
                  <w:marBottom w:val="0"/>
                  <w:divBdr>
                    <w:top w:val="none" w:sz="0" w:space="0" w:color="auto"/>
                    <w:left w:val="none" w:sz="0" w:space="0" w:color="auto"/>
                    <w:bottom w:val="none" w:sz="0" w:space="0" w:color="auto"/>
                    <w:right w:val="none" w:sz="0" w:space="0" w:color="auto"/>
                  </w:divBdr>
                  <w:divsChild>
                    <w:div w:id="8056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enda21cultur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9551</Words>
  <Characters>54446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CNP</Company>
  <LinksUpToDate>false</LinksUpToDate>
  <CharactersWithSpaces>63870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 Ljumovic</dc:creator>
  <cp:keywords/>
  <dc:description/>
  <cp:lastModifiedBy>Valbona Sinishtaj</cp:lastModifiedBy>
  <cp:revision>3</cp:revision>
  <dcterms:created xsi:type="dcterms:W3CDTF">2022-12-05T09:25:00Z</dcterms:created>
  <dcterms:modified xsi:type="dcterms:W3CDTF">2022-12-05T09:31:00Z</dcterms:modified>
</cp:coreProperties>
</file>