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B13" w14:textId="69FD9ABA" w:rsidR="00DB059E" w:rsidRPr="00EF77A1" w:rsidRDefault="00DB059E">
      <w:pPr>
        <w:rPr>
          <w:rFonts w:ascii="Times New Roman" w:hAnsi="Times New Roman" w:cs="Times New Roman"/>
          <w:sz w:val="24"/>
          <w:szCs w:val="24"/>
        </w:rPr>
      </w:pPr>
      <w:r w:rsidRPr="00EF77A1">
        <w:rPr>
          <w:rFonts w:ascii="Times New Roman" w:hAnsi="Times New Roman" w:cs="Times New Roman"/>
          <w:sz w:val="24"/>
          <w:szCs w:val="24"/>
        </w:rPr>
        <w:t>Na osnovu člana 13 Zakona o procjeni uticaja na životnu sredinu (“Službeni list Crne Gore” br. 75/18)</w:t>
      </w:r>
    </w:p>
    <w:p w14:paraId="4125B9B9" w14:textId="5F52B41D" w:rsidR="00DB059E" w:rsidRPr="00EF77A1" w:rsidRDefault="00DB059E">
      <w:pPr>
        <w:rPr>
          <w:rFonts w:ascii="Times New Roman" w:hAnsi="Times New Roman" w:cs="Times New Roman"/>
          <w:sz w:val="24"/>
          <w:szCs w:val="24"/>
        </w:rPr>
      </w:pPr>
    </w:p>
    <w:p w14:paraId="02D4A870" w14:textId="1C6422A2" w:rsidR="00DB059E" w:rsidRPr="00EA164E" w:rsidRDefault="00DB059E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Sekretarijat za utbanizam Opštine Tuzi</w:t>
      </w:r>
    </w:p>
    <w:p w14:paraId="48916C3B" w14:textId="0DF1E2F0" w:rsidR="00DB059E" w:rsidRPr="00EA164E" w:rsidRDefault="00DB059E">
      <w:pPr>
        <w:rPr>
          <w:rFonts w:ascii="Times New Roman" w:hAnsi="Times New Roman" w:cs="Times New Roman"/>
          <w:sz w:val="28"/>
          <w:szCs w:val="28"/>
        </w:rPr>
      </w:pPr>
    </w:p>
    <w:p w14:paraId="139BB9F4" w14:textId="26696450" w:rsidR="00DB059E" w:rsidRPr="00EA164E" w:rsidRDefault="00DB059E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OBAVJEŠTAVA</w:t>
      </w:r>
    </w:p>
    <w:p w14:paraId="495C7FFD" w14:textId="42648220" w:rsidR="00DB059E" w:rsidRPr="00EA164E" w:rsidRDefault="00EF77A1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>ainteresovanu javnost</w:t>
      </w:r>
    </w:p>
    <w:p w14:paraId="228AFF6A" w14:textId="49754678" w:rsidR="00DB059E" w:rsidRPr="00EF77A1" w:rsidRDefault="00DB059E">
      <w:pPr>
        <w:rPr>
          <w:rFonts w:ascii="Times New Roman" w:hAnsi="Times New Roman" w:cs="Times New Roman"/>
          <w:sz w:val="24"/>
          <w:szCs w:val="24"/>
        </w:rPr>
      </w:pPr>
    </w:p>
    <w:p w14:paraId="331D55F1" w14:textId="017D86C6" w:rsidR="00DB059E" w:rsidRPr="00EF77A1" w:rsidRDefault="004176C4" w:rsidP="00EF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059E" w:rsidRPr="00EF77A1">
        <w:rPr>
          <w:rFonts w:ascii="Times New Roman" w:hAnsi="Times New Roman" w:cs="Times New Roman"/>
          <w:sz w:val="24"/>
          <w:szCs w:val="24"/>
        </w:rPr>
        <w:t>a je nosilac projekta “DADI GRADNJA” DOO</w:t>
      </w:r>
      <w:r w:rsidR="00EF77A1">
        <w:rPr>
          <w:rFonts w:ascii="Times New Roman" w:hAnsi="Times New Roman" w:cs="Times New Roman"/>
          <w:sz w:val="24"/>
          <w:szCs w:val="24"/>
        </w:rPr>
        <w:t>,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 podnio zahtjev za odlučivanje o potrebi izrade elaborat</w:t>
      </w:r>
      <w:r w:rsidR="00EF77A1">
        <w:rPr>
          <w:rFonts w:ascii="Times New Roman" w:hAnsi="Times New Roman" w:cs="Times New Roman"/>
          <w:sz w:val="24"/>
          <w:szCs w:val="24"/>
        </w:rPr>
        <w:t>a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 o procjeni uticaja na životnu sredinu, za izgradnju objekta privrednog razvoja – fabrika betona, na katastarskoj parceli broj 330/30 KO Tuzi, </w:t>
      </w:r>
      <w:r w:rsidR="005B09FC">
        <w:rPr>
          <w:rFonts w:ascii="Times New Roman" w:hAnsi="Times New Roman" w:cs="Times New Roman"/>
          <w:sz w:val="24"/>
          <w:szCs w:val="24"/>
        </w:rPr>
        <w:t xml:space="preserve">u okviru Prostorno urbanističkog plana Glavnog grada Podgorice, </w:t>
      </w:r>
      <w:r w:rsidR="00DB059E" w:rsidRPr="00EF77A1">
        <w:rPr>
          <w:rFonts w:ascii="Times New Roman" w:hAnsi="Times New Roman" w:cs="Times New Roman"/>
          <w:sz w:val="24"/>
          <w:szCs w:val="24"/>
        </w:rPr>
        <w:t>u opštini Tuzi.</w:t>
      </w:r>
    </w:p>
    <w:p w14:paraId="59C94D73" w14:textId="2D42EEA4" w:rsidR="00DB059E" w:rsidRPr="00EF77A1" w:rsidRDefault="00DB059E" w:rsidP="00EF77A1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EF77A1">
        <w:rPr>
          <w:rFonts w:ascii="Times New Roman" w:hAnsi="Times New Roman" w:cs="Times New Roman"/>
          <w:sz w:val="24"/>
          <w:szCs w:val="24"/>
        </w:rPr>
        <w:t>Zahtjev sa potrebnom dokumentacijom o planiranom objektu biće dostupan javnosti u prostorijama Sekretarijata za urbanizam opštine Tuzi, ul. Tuzi broj 1,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zgrada br</w:t>
      </w:r>
      <w:r w:rsidRPr="00EF77A1">
        <w:rPr>
          <w:rFonts w:ascii="Times New Roman" w:hAnsi="Times New Roman" w:cs="Times New Roman"/>
          <w:bCs/>
          <w:sz w:val="24"/>
          <w:szCs w:val="24"/>
          <w:lang w:val="sr-Latn-ME"/>
        </w:rPr>
        <w:t>oj 44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, kancelarija broj 6, svakog radnog dana u terminu od 12 do 15</w:t>
      </w:r>
      <w:r w:rsidR="00EE199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časova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, u vremenskom o</w:t>
      </w:r>
      <w:r w:rsidR="00EF77A1">
        <w:rPr>
          <w:rFonts w:ascii="Times New Roman" w:hAnsi="Times New Roman" w:cs="Times New Roman"/>
          <w:bCs/>
          <w:sz w:val="24"/>
          <w:szCs w:val="24"/>
          <w:lang w:val="sr-Latn-CS"/>
        </w:rPr>
        <w:t>k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viru od pet </w:t>
      </w:r>
      <w:r w:rsidR="00EF77A1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radnih dana od dana objavljivanja ovog obavještenja.</w:t>
      </w:r>
    </w:p>
    <w:p w14:paraId="1C6E8BA4" w14:textId="16A7B5AD" w:rsidR="00EF77A1" w:rsidRPr="00EF77A1" w:rsidRDefault="00EF77A1" w:rsidP="00EF7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>urbanizem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</w:rPr>
        <w:t>@tuzi.org.me.</w:t>
      </w:r>
    </w:p>
    <w:sectPr w:rsidR="00EF77A1" w:rsidRPr="00EF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9E"/>
    <w:rsid w:val="002468ED"/>
    <w:rsid w:val="004176C4"/>
    <w:rsid w:val="005B09FC"/>
    <w:rsid w:val="009463F6"/>
    <w:rsid w:val="00DB059E"/>
    <w:rsid w:val="00EA164E"/>
    <w:rsid w:val="00EE199B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67D5"/>
  <w15:chartTrackingRefBased/>
  <w15:docId w15:val="{7D40C18B-7EE9-4860-AD73-85A9183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Dzeneta Pepic</cp:lastModifiedBy>
  <cp:revision>4</cp:revision>
  <dcterms:created xsi:type="dcterms:W3CDTF">2023-02-10T09:45:00Z</dcterms:created>
  <dcterms:modified xsi:type="dcterms:W3CDTF">2023-02-10T11:26:00Z</dcterms:modified>
</cp:coreProperties>
</file>