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2" w:rsidRPr="00527820" w:rsidRDefault="00D1068B">
      <w:pPr>
        <w:jc w:val="center"/>
        <w:rPr>
          <w:rFonts w:ascii="Arial" w:eastAsia="Cambria" w:hAnsi="Arial" w:cs="Arial"/>
          <w:b/>
          <w:i/>
        </w:rPr>
      </w:pPr>
      <w:r w:rsidRPr="00527820">
        <w:rPr>
          <w:rFonts w:ascii="Arial" w:eastAsia="Cambria" w:hAnsi="Arial" w:cs="Arial"/>
          <w:b/>
          <w:i/>
        </w:rPr>
        <w:t>ARSYETIM</w:t>
      </w: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951EFA" w:rsidRPr="00527820" w:rsidRDefault="00D1068B">
      <w:pPr>
        <w:numPr>
          <w:ilvl w:val="0"/>
          <w:numId w:val="4"/>
        </w:num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  <w:b/>
          <w:u w:val="single"/>
        </w:rPr>
        <w:t xml:space="preserve">Baza ljigore për propozimin e vendimit për ndryshimin e Vendimit për Buxhetin e komunës së Tuzit për vitin 2023 </w:t>
      </w:r>
    </w:p>
    <w:p w:rsidR="00951EFA" w:rsidRPr="00527820" w:rsidRDefault="00951EFA" w:rsidP="00951EFA">
      <w:pPr>
        <w:ind w:left="720"/>
        <w:jc w:val="both"/>
        <w:rPr>
          <w:rFonts w:ascii="Arial" w:eastAsia="Cambria" w:hAnsi="Arial" w:cs="Arial"/>
          <w:b/>
          <w:u w:val="single"/>
        </w:rPr>
      </w:pPr>
    </w:p>
    <w:p w:rsidR="000E0B02" w:rsidRPr="00527820" w:rsidRDefault="00951EFA" w:rsidP="00951EFA">
      <w:pPr>
        <w:ind w:left="72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  <w:b/>
          <w:u w:val="single"/>
        </w:rPr>
        <w:t xml:space="preserve">Baza ligjore </w:t>
      </w:r>
      <w:r w:rsidRPr="00527820">
        <w:rPr>
          <w:rFonts w:ascii="Arial" w:eastAsia="Cambria" w:hAnsi="Arial" w:cs="Arial"/>
        </w:rPr>
        <w:t xml:space="preserve">- </w:t>
      </w:r>
      <w:r w:rsidR="00D1068B" w:rsidRPr="00527820">
        <w:rPr>
          <w:rFonts w:ascii="Arial" w:eastAsia="Cambria" w:hAnsi="Arial" w:cs="Arial"/>
        </w:rPr>
        <w:t>për propozimin  e Vendimit për ndryshimin e Vendimit për Buxhetin e Komunës së Tuzit për vitin 2023 është i përmbajtur me dispozitat e Ligjit mbi buxhetin dhe përgjegjësin fiskale  ("Fleta zyrtare e MZ", nr. 20/14, 56/14, 70</w:t>
      </w:r>
      <w:r w:rsidRPr="00527820">
        <w:rPr>
          <w:rFonts w:ascii="Arial" w:eastAsia="Cambria" w:hAnsi="Arial" w:cs="Arial"/>
        </w:rPr>
        <w:t xml:space="preserve">/17, 04/18, 55/18, 66/19, 70/21, 145/21 </w:t>
      </w:r>
      <w:r w:rsidR="00D1068B" w:rsidRPr="00527820">
        <w:rPr>
          <w:rFonts w:ascii="Arial" w:eastAsia="Cambria" w:hAnsi="Arial" w:cs="Arial"/>
        </w:rPr>
        <w:t xml:space="preserve">dhe </w:t>
      </w:r>
      <w:r w:rsidRPr="00527820">
        <w:rPr>
          <w:rFonts w:ascii="Arial" w:eastAsia="Cambria" w:hAnsi="Arial" w:cs="Arial"/>
        </w:rPr>
        <w:t>027/23</w:t>
      </w:r>
      <w:r w:rsidR="00D1068B" w:rsidRPr="00527820">
        <w:rPr>
          <w:rFonts w:ascii="Arial" w:eastAsia="Cambria" w:hAnsi="Arial" w:cs="Arial"/>
        </w:rPr>
        <w:t>), Ligjit mbi financimin e vetëqeverisjes lokale ("Fleta zyrtare e MZ", nr. 03/19, 086/22), Ligjit mbi vetëqeverisjen lokale ("Fleta zyrtare e MZ", nr. 02/18, 34/19, 38/20, 050/22, 084/22) dhe Statutit të Komunës së Tuzit ("Fleta zyrtare e MZ", - dispozitat komunale nr. 24/19</w:t>
      </w:r>
      <w:r w:rsidRPr="00527820">
        <w:rPr>
          <w:rFonts w:ascii="Arial" w:eastAsia="Cambria" w:hAnsi="Arial" w:cs="Arial"/>
        </w:rPr>
        <w:t xml:space="preserve">, 05/20, 51/22 </w:t>
      </w:r>
      <w:r w:rsidR="00D1068B" w:rsidRPr="00527820">
        <w:rPr>
          <w:rFonts w:ascii="Arial" w:eastAsia="Cambria" w:hAnsi="Arial" w:cs="Arial"/>
        </w:rPr>
        <w:t xml:space="preserve"> dhe </w:t>
      </w:r>
      <w:r w:rsidRPr="00527820">
        <w:rPr>
          <w:rFonts w:ascii="Arial" w:eastAsia="Cambria" w:hAnsi="Arial" w:cs="Arial"/>
        </w:rPr>
        <w:t>55/22</w:t>
      </w:r>
      <w:r w:rsidR="00D1068B" w:rsidRPr="00527820">
        <w:rPr>
          <w:rFonts w:ascii="Arial" w:eastAsia="Cambria" w:hAnsi="Arial" w:cs="Arial"/>
        </w:rPr>
        <w:t>).</w:t>
      </w:r>
    </w:p>
    <w:p w:rsidR="000E0B02" w:rsidRPr="00527820" w:rsidRDefault="000E0B02">
      <w:pPr>
        <w:rPr>
          <w:rFonts w:ascii="Arial" w:eastAsia="Cambria" w:hAnsi="Arial" w:cs="Arial"/>
        </w:rPr>
      </w:pPr>
    </w:p>
    <w:p w:rsidR="000E0B02" w:rsidRPr="00527820" w:rsidRDefault="00D1068B" w:rsidP="00951EFA">
      <w:pPr>
        <w:pStyle w:val="ListParagraph"/>
        <w:numPr>
          <w:ilvl w:val="0"/>
          <w:numId w:val="4"/>
        </w:numPr>
        <w:jc w:val="both"/>
        <w:rPr>
          <w:rFonts w:ascii="Arial" w:eastAsia="Cambria" w:hAnsi="Arial" w:cs="Arial"/>
          <w:b/>
        </w:rPr>
      </w:pPr>
      <w:r w:rsidRPr="00527820">
        <w:rPr>
          <w:rFonts w:ascii="Arial" w:eastAsia="Cambria" w:hAnsi="Arial" w:cs="Arial"/>
          <w:b/>
        </w:rPr>
        <w:t>Arsyet e miratimit të Vendimit për ndryshimin e Vendimit për Buxhetin e Komunës së Tuzit për vitin 2023</w:t>
      </w:r>
    </w:p>
    <w:p w:rsidR="002A6ABF" w:rsidRPr="00527820" w:rsidRDefault="002A6ABF" w:rsidP="00951EFA">
      <w:pPr>
        <w:ind w:left="720"/>
        <w:jc w:val="both"/>
        <w:rPr>
          <w:rFonts w:ascii="Arial" w:eastAsia="Cambria" w:hAnsi="Arial" w:cs="Arial"/>
        </w:rPr>
      </w:pPr>
    </w:p>
    <w:p w:rsidR="002A6ABF" w:rsidRPr="00527820" w:rsidRDefault="002A6ABF" w:rsidP="00951EFA">
      <w:pPr>
        <w:pStyle w:val="ListParagraph"/>
        <w:numPr>
          <w:ilvl w:val="0"/>
          <w:numId w:val="18"/>
        </w:numPr>
        <w:ind w:left="144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Rritja e pagave bruto që pasoi me miratimin e Kontratës së re Kolektive të Degës</w:t>
      </w:r>
      <w:r w:rsidR="00951EFA" w:rsidRPr="00527820">
        <w:rPr>
          <w:rFonts w:ascii="Arial" w:eastAsia="Cambria" w:hAnsi="Arial" w:cs="Arial"/>
        </w:rPr>
        <w:t>,</w:t>
      </w:r>
    </w:p>
    <w:p w:rsidR="002A6ABF" w:rsidRPr="00527820" w:rsidRDefault="002A6ABF" w:rsidP="00951EFA">
      <w:pPr>
        <w:pStyle w:val="ListParagraph"/>
        <w:numPr>
          <w:ilvl w:val="0"/>
          <w:numId w:val="18"/>
        </w:numPr>
        <w:ind w:left="144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Rritja e të hyrave tjera për të kompensuar zvogëlimin e të hyrave vetanake të komunës për shkak të ndryshimit</w:t>
      </w:r>
      <w:r w:rsidR="00951EFA" w:rsidRPr="00527820">
        <w:rPr>
          <w:rFonts w:ascii="Arial" w:eastAsia="Cambria" w:hAnsi="Arial" w:cs="Arial"/>
        </w:rPr>
        <w:t xml:space="preserve"> të Ligjit për tatimin në pronë,</w:t>
      </w:r>
    </w:p>
    <w:p w:rsidR="002A6ABF" w:rsidRPr="00527820" w:rsidRDefault="002A6ABF" w:rsidP="00951EFA">
      <w:pPr>
        <w:pStyle w:val="ListParagraph"/>
        <w:numPr>
          <w:ilvl w:val="0"/>
          <w:numId w:val="18"/>
        </w:numPr>
        <w:ind w:left="144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Rritje e fondeve të transferuara nga viti i kaluar</w:t>
      </w:r>
      <w:r w:rsidR="00951EFA" w:rsidRPr="00527820">
        <w:rPr>
          <w:rFonts w:ascii="Arial" w:eastAsia="Cambria" w:hAnsi="Arial" w:cs="Arial"/>
        </w:rPr>
        <w:t>,</w:t>
      </w:r>
    </w:p>
    <w:p w:rsidR="002A6ABF" w:rsidRPr="00527820" w:rsidRDefault="002A6ABF" w:rsidP="00951EFA">
      <w:pPr>
        <w:pStyle w:val="ListParagraph"/>
        <w:numPr>
          <w:ilvl w:val="0"/>
          <w:numId w:val="18"/>
        </w:numPr>
        <w:ind w:left="144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Zvogëlimi i shpenzimeve për projektet kapitale financimin e të cilave e ka marrë Drejtoria për </w:t>
      </w:r>
      <w:r w:rsidR="003E2834" w:rsidRPr="00527820">
        <w:rPr>
          <w:rFonts w:ascii="Arial" w:eastAsia="Cambria" w:hAnsi="Arial" w:cs="Arial"/>
        </w:rPr>
        <w:t>investime k</w:t>
      </w:r>
      <w:r w:rsidR="00951EFA" w:rsidRPr="00527820">
        <w:rPr>
          <w:rFonts w:ascii="Arial" w:eastAsia="Cambria" w:hAnsi="Arial" w:cs="Arial"/>
        </w:rPr>
        <w:t>apitale,</w:t>
      </w:r>
    </w:p>
    <w:p w:rsidR="002A6ABF" w:rsidRPr="00527820" w:rsidRDefault="002A6ABF" w:rsidP="00951EFA">
      <w:pPr>
        <w:pStyle w:val="ListParagraph"/>
        <w:numPr>
          <w:ilvl w:val="0"/>
          <w:numId w:val="18"/>
        </w:numPr>
        <w:ind w:left="1440"/>
        <w:jc w:val="both"/>
        <w:rPr>
          <w:rFonts w:ascii="Arial" w:eastAsia="Cambria" w:hAnsi="Arial" w:cs="Arial"/>
          <w:b/>
        </w:rPr>
      </w:pPr>
      <w:r w:rsidRPr="00527820">
        <w:rPr>
          <w:rFonts w:ascii="Arial" w:eastAsia="Cambria" w:hAnsi="Arial" w:cs="Arial"/>
        </w:rPr>
        <w:t>Sekretariati për zhvillim ekonomik nga 1 qershori 2023 është rithemeluar në emër të Sekretariatit për zhvillim dhe projekte</w:t>
      </w:r>
      <w:r w:rsidRPr="00527820">
        <w:rPr>
          <w:rFonts w:ascii="Arial" w:eastAsia="Cambria" w:hAnsi="Arial" w:cs="Arial"/>
          <w:b/>
        </w:rPr>
        <w:t>.</w:t>
      </w:r>
    </w:p>
    <w:p w:rsidR="000E0B02" w:rsidRPr="00527820" w:rsidRDefault="000E0B02">
      <w:pPr>
        <w:jc w:val="both"/>
        <w:rPr>
          <w:rFonts w:ascii="Arial" w:eastAsia="Cambria" w:hAnsi="Arial" w:cs="Arial"/>
          <w:b/>
          <w:highlight w:val="green"/>
        </w:rPr>
      </w:pPr>
    </w:p>
    <w:p w:rsidR="000E0B02" w:rsidRPr="00527820" w:rsidRDefault="000E0B02">
      <w:pPr>
        <w:jc w:val="both"/>
        <w:rPr>
          <w:rFonts w:ascii="Arial" w:eastAsia="Cambria" w:hAnsi="Arial" w:cs="Arial"/>
        </w:rPr>
      </w:pPr>
    </w:p>
    <w:p w:rsidR="000E0B02" w:rsidRPr="00527820" w:rsidRDefault="000E0B02">
      <w:pPr>
        <w:jc w:val="both"/>
        <w:rPr>
          <w:rFonts w:ascii="Arial" w:eastAsia="Cambria" w:hAnsi="Arial" w:cs="Arial"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D1068B" w:rsidRPr="00527820" w:rsidRDefault="00D1068B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0E0B02" w:rsidRPr="00527820" w:rsidRDefault="000E0B02">
      <w:pPr>
        <w:jc w:val="center"/>
        <w:rPr>
          <w:rFonts w:ascii="Arial" w:eastAsia="Cambria" w:hAnsi="Arial" w:cs="Arial"/>
          <w:b/>
          <w:i/>
        </w:rPr>
      </w:pPr>
    </w:p>
    <w:p w:rsidR="00823B68" w:rsidRPr="00527820" w:rsidRDefault="00823B68">
      <w:pPr>
        <w:jc w:val="center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spacing w:line="276" w:lineRule="auto"/>
        <w:jc w:val="center"/>
        <w:rPr>
          <w:rFonts w:ascii="Arial" w:eastAsia="Cambria" w:hAnsi="Arial" w:cs="Arial"/>
          <w:b/>
          <w:i/>
        </w:rPr>
      </w:pPr>
      <w:r w:rsidRPr="00527820">
        <w:rPr>
          <w:rFonts w:ascii="Arial" w:eastAsia="Cambria" w:hAnsi="Arial" w:cs="Arial"/>
          <w:b/>
        </w:rPr>
        <w:lastRenderedPageBreak/>
        <w:t>I</w:t>
      </w:r>
      <w:r w:rsidRPr="00527820">
        <w:rPr>
          <w:rFonts w:ascii="Arial" w:eastAsia="Cambria" w:hAnsi="Arial" w:cs="Arial"/>
          <w:b/>
          <w:i/>
        </w:rPr>
        <w:t xml:space="preserve">    PROJEKCIONI I TË ARDHURAVE PËR VITIN  2023</w:t>
      </w:r>
    </w:p>
    <w:p w:rsidR="000E0B02" w:rsidRPr="00527820" w:rsidRDefault="00D1068B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Struktura e të ardhurave është e hartuar në pajtim me nenin 5 të Ligjit mbi buxhetin dhe përgjegjësin fiskale (“Fleta zyrtare e MZ”,</w:t>
      </w:r>
      <w:r w:rsidR="00823B68" w:rsidRPr="00527820">
        <w:rPr>
          <w:rFonts w:ascii="Arial" w:eastAsia="Cambria" w:hAnsi="Arial" w:cs="Arial"/>
        </w:rPr>
        <w:t xml:space="preserve"> nr. 20/14, 56/14, 70/17, 04/18, </w:t>
      </w:r>
      <w:r w:rsidR="00823B68" w:rsidRPr="00527820">
        <w:rPr>
          <w:rFonts w:ascii="Arial" w:hAnsi="Arial" w:cs="Arial"/>
          <w:bCs/>
          <w:color w:val="000000"/>
        </w:rPr>
        <w:t>55/18, 66/19, 70/21, 145/21, 027/23</w:t>
      </w:r>
      <w:r w:rsidRPr="00527820">
        <w:rPr>
          <w:rFonts w:ascii="Arial" w:eastAsia="Cambria" w:hAnsi="Arial" w:cs="Arial"/>
        </w:rPr>
        <w:t>).</w:t>
      </w:r>
    </w:p>
    <w:p w:rsidR="000E0B02" w:rsidRPr="00527820" w:rsidRDefault="00D1068B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Të ardhurat totale të planifikuara me depozitën fillestar të Buxhetit të Komunës së Tuzit për vitin 2023 shpërndahen në: </w:t>
      </w:r>
    </w:p>
    <w:p w:rsidR="00823B68" w:rsidRPr="00527820" w:rsidRDefault="00823B68">
      <w:pPr>
        <w:jc w:val="both"/>
        <w:rPr>
          <w:rFonts w:ascii="Arial" w:eastAsia="Cambria" w:hAnsi="Arial" w:cs="Arial"/>
        </w:rPr>
      </w:pP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Shpenzimet buxhetore rrjedhëse</w:t>
      </w:r>
      <w:r w:rsidRPr="00527820">
        <w:rPr>
          <w:rFonts w:ascii="Arial" w:eastAsia="Cambria" w:hAnsi="Arial" w:cs="Arial"/>
          <w:color w:val="000000"/>
        </w:rPr>
        <w:t xml:space="preserve">  - 2.</w:t>
      </w:r>
      <w:r w:rsidRPr="00527820">
        <w:rPr>
          <w:rFonts w:ascii="Arial" w:eastAsia="Cambria" w:hAnsi="Arial" w:cs="Arial"/>
        </w:rPr>
        <w:t>713.060</w:t>
      </w:r>
      <w:r w:rsidRPr="00527820">
        <w:rPr>
          <w:rFonts w:ascii="Arial" w:eastAsia="Cambria" w:hAnsi="Arial" w:cs="Arial"/>
          <w:color w:val="000000"/>
        </w:rPr>
        <w:t>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Transfertat</w:t>
      </w:r>
      <w:r w:rsidRPr="00527820">
        <w:rPr>
          <w:rFonts w:ascii="Arial" w:eastAsia="Cambria" w:hAnsi="Arial" w:cs="Arial"/>
          <w:color w:val="000000"/>
        </w:rPr>
        <w:t xml:space="preserve">  -  1</w:t>
      </w:r>
      <w:r w:rsidRPr="00527820">
        <w:rPr>
          <w:rFonts w:ascii="Arial" w:eastAsia="Cambria" w:hAnsi="Arial" w:cs="Arial"/>
        </w:rPr>
        <w:t>.425</w:t>
      </w:r>
      <w:r w:rsidRPr="00527820">
        <w:rPr>
          <w:rFonts w:ascii="Arial" w:eastAsia="Cambria" w:hAnsi="Arial" w:cs="Arial"/>
          <w:color w:val="000000"/>
        </w:rPr>
        <w:t>.</w:t>
      </w:r>
      <w:r w:rsidRPr="00527820">
        <w:rPr>
          <w:rFonts w:ascii="Arial" w:eastAsia="Cambria" w:hAnsi="Arial" w:cs="Arial"/>
        </w:rPr>
        <w:t>800</w:t>
      </w:r>
      <w:r w:rsidRPr="00527820">
        <w:rPr>
          <w:rFonts w:ascii="Arial" w:eastAsia="Cambria" w:hAnsi="Arial" w:cs="Arial"/>
          <w:color w:val="000000"/>
        </w:rPr>
        <w:t>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Pagesa e detyrimeve</w:t>
      </w:r>
      <w:r w:rsidRPr="00527820">
        <w:rPr>
          <w:rFonts w:ascii="Arial" w:eastAsia="Cambria" w:hAnsi="Arial" w:cs="Arial"/>
          <w:color w:val="000000"/>
        </w:rPr>
        <w:t xml:space="preserve">   - </w:t>
      </w:r>
      <w:r w:rsidR="000D595E">
        <w:rPr>
          <w:rFonts w:ascii="Arial" w:eastAsia="Cambria" w:hAnsi="Arial" w:cs="Arial"/>
        </w:rPr>
        <w:t>897</w:t>
      </w:r>
      <w:r w:rsidRPr="00527820">
        <w:rPr>
          <w:rFonts w:ascii="Arial" w:eastAsia="Cambria" w:hAnsi="Arial" w:cs="Arial"/>
          <w:color w:val="000000"/>
        </w:rPr>
        <w:t>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Buxheti kapital</w:t>
      </w:r>
      <w:r w:rsidRPr="00527820">
        <w:rPr>
          <w:rFonts w:ascii="Arial" w:eastAsia="Cambria" w:hAnsi="Arial" w:cs="Arial"/>
          <w:color w:val="000000"/>
        </w:rPr>
        <w:t xml:space="preserve"> - </w:t>
      </w:r>
      <w:r w:rsidRPr="00527820">
        <w:rPr>
          <w:rFonts w:ascii="Arial" w:eastAsia="Cambria" w:hAnsi="Arial" w:cs="Arial"/>
        </w:rPr>
        <w:t>3</w:t>
      </w:r>
      <w:r w:rsidRPr="00527820">
        <w:rPr>
          <w:rFonts w:ascii="Arial" w:eastAsia="Cambria" w:hAnsi="Arial" w:cs="Arial"/>
          <w:color w:val="000000"/>
        </w:rPr>
        <w:t>.</w:t>
      </w:r>
      <w:r w:rsidR="000D595E">
        <w:rPr>
          <w:rFonts w:ascii="Arial" w:eastAsia="Cambria" w:hAnsi="Arial" w:cs="Arial"/>
        </w:rPr>
        <w:t>427</w:t>
      </w:r>
      <w:r w:rsidRPr="00527820">
        <w:rPr>
          <w:rFonts w:ascii="Arial" w:eastAsia="Cambria" w:hAnsi="Arial" w:cs="Arial"/>
          <w:color w:val="000000"/>
        </w:rPr>
        <w:t>.</w:t>
      </w:r>
      <w:r w:rsidR="000D595E">
        <w:rPr>
          <w:rFonts w:ascii="Arial" w:eastAsia="Cambria" w:hAnsi="Arial" w:cs="Arial"/>
        </w:rPr>
        <w:t>921</w:t>
      </w:r>
      <w:r w:rsidRPr="00527820">
        <w:rPr>
          <w:rFonts w:ascii="Arial" w:eastAsia="Cambria" w:hAnsi="Arial" w:cs="Arial"/>
          <w:color w:val="000000"/>
        </w:rPr>
        <w:t>,</w:t>
      </w:r>
      <w:r w:rsidR="000D595E">
        <w:rPr>
          <w:rFonts w:ascii="Arial" w:eastAsia="Cambria" w:hAnsi="Arial" w:cs="Arial"/>
        </w:rPr>
        <w:t>92</w:t>
      </w:r>
      <w:r w:rsidRPr="00527820">
        <w:rPr>
          <w:rFonts w:ascii="Arial" w:eastAsia="Cambria" w:hAnsi="Arial" w:cs="Arial"/>
          <w:color w:val="000000"/>
        </w:rPr>
        <w:t>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Rezervat - </w:t>
      </w:r>
      <w:r w:rsidRPr="00527820">
        <w:rPr>
          <w:rFonts w:ascii="Arial" w:eastAsia="Cambria" w:hAnsi="Arial" w:cs="Arial"/>
          <w:color w:val="000000"/>
        </w:rPr>
        <w:t xml:space="preserve"> </w:t>
      </w:r>
      <w:r w:rsidRPr="00527820">
        <w:rPr>
          <w:rFonts w:ascii="Arial" w:eastAsia="Cambria" w:hAnsi="Arial" w:cs="Arial"/>
        </w:rPr>
        <w:t>85.</w:t>
      </w:r>
      <w:r w:rsidRPr="00527820">
        <w:rPr>
          <w:rFonts w:ascii="Arial" w:eastAsia="Cambria" w:hAnsi="Arial" w:cs="Arial"/>
          <w:color w:val="000000"/>
        </w:rPr>
        <w:t>000,00€</w:t>
      </w:r>
    </w:p>
    <w:p w:rsidR="000E0B02" w:rsidRPr="00527820" w:rsidRDefault="000E0B02">
      <w:pPr>
        <w:rPr>
          <w:rFonts w:ascii="Arial" w:eastAsia="Cambria" w:hAnsi="Arial" w:cs="Arial"/>
        </w:rPr>
      </w:pPr>
    </w:p>
    <w:p w:rsidR="000E0B02" w:rsidRPr="00527820" w:rsidRDefault="00D1068B" w:rsidP="00823B68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Me nenin 27 të Ligjit mbi financimin e vetëqeverisjes lokale është definuar që me të ardhurat rrjedhëse të financohen shpenzimet rrjedhëse dhe pagesa e borxheve.</w:t>
      </w:r>
    </w:p>
    <w:p w:rsidR="00823B68" w:rsidRPr="00527820" w:rsidRDefault="00823B68">
      <w:pPr>
        <w:jc w:val="both"/>
        <w:rPr>
          <w:rFonts w:ascii="Arial" w:eastAsia="Cambria" w:hAnsi="Arial" w:cs="Arial"/>
        </w:rPr>
      </w:pPr>
    </w:p>
    <w:p w:rsidR="000E0B02" w:rsidRPr="00527820" w:rsidRDefault="00D1068B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Me Projekt Vendimin mbi Buxhetin e Komunës së Tuzit për vitin 2023:</w:t>
      </w:r>
    </w:p>
    <w:p w:rsidR="00823B68" w:rsidRPr="00527820" w:rsidRDefault="00823B68">
      <w:pPr>
        <w:jc w:val="both"/>
        <w:rPr>
          <w:rFonts w:ascii="Arial" w:eastAsia="Cambria" w:hAnsi="Arial" w:cs="Arial"/>
        </w:rPr>
      </w:pP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 të ardhurat rrjedhëse janë planifikuar në shumën prej </w:t>
      </w:r>
      <w:r w:rsidR="005114B7">
        <w:rPr>
          <w:rFonts w:ascii="Arial" w:eastAsia="Cambria" w:hAnsi="Arial" w:cs="Arial"/>
          <w:b/>
        </w:rPr>
        <w:t>4.685.692,81</w:t>
      </w:r>
      <w:r w:rsidRPr="00527820">
        <w:rPr>
          <w:rFonts w:ascii="Arial" w:eastAsia="Cambria" w:hAnsi="Arial" w:cs="Arial"/>
          <w:b/>
          <w:color w:val="000000"/>
        </w:rPr>
        <w:t>€,</w:t>
      </w:r>
      <w:r w:rsidRPr="00527820">
        <w:rPr>
          <w:rFonts w:ascii="Arial" w:eastAsia="Cambria" w:hAnsi="Arial" w:cs="Arial"/>
          <w:color w:val="000000"/>
        </w:rPr>
        <w:t xml:space="preserve"> 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shpenzimet rrjedhëse </w:t>
      </w:r>
      <w:r w:rsidRPr="00527820">
        <w:rPr>
          <w:rFonts w:ascii="Arial" w:eastAsia="Cambria" w:hAnsi="Arial" w:cs="Arial"/>
        </w:rPr>
        <w:t xml:space="preserve">dhe pagesa e borxhit </w:t>
      </w:r>
      <w:r w:rsidRPr="00527820">
        <w:rPr>
          <w:rFonts w:ascii="Arial" w:eastAsia="Cambria" w:hAnsi="Arial" w:cs="Arial"/>
          <w:color w:val="000000"/>
        </w:rPr>
        <w:t xml:space="preserve">në vlerën prej </w:t>
      </w:r>
      <w:r w:rsidRPr="00527820">
        <w:rPr>
          <w:rFonts w:ascii="Arial" w:eastAsia="Cambria" w:hAnsi="Arial" w:cs="Arial"/>
          <w:b/>
        </w:rPr>
        <w:t>4.</w:t>
      </w:r>
      <w:r w:rsidR="000D595E">
        <w:rPr>
          <w:rFonts w:ascii="Arial" w:eastAsia="Cambria" w:hAnsi="Arial" w:cs="Arial"/>
          <w:b/>
        </w:rPr>
        <w:t>435</w:t>
      </w:r>
      <w:r w:rsidRPr="00527820">
        <w:rPr>
          <w:rFonts w:ascii="Arial" w:eastAsia="Cambria" w:hAnsi="Arial" w:cs="Arial"/>
          <w:b/>
          <w:color w:val="000000"/>
        </w:rPr>
        <w:t>.</w:t>
      </w:r>
      <w:r w:rsidRPr="00527820">
        <w:rPr>
          <w:rFonts w:ascii="Arial" w:eastAsia="Cambria" w:hAnsi="Arial" w:cs="Arial"/>
          <w:b/>
        </w:rPr>
        <w:t>860</w:t>
      </w:r>
      <w:r w:rsidRPr="00527820">
        <w:rPr>
          <w:rFonts w:ascii="Arial" w:eastAsia="Cambria" w:hAnsi="Arial" w:cs="Arial"/>
          <w:b/>
          <w:color w:val="000000"/>
        </w:rPr>
        <w:t>,00€</w:t>
      </w:r>
      <w:r w:rsidRPr="00527820">
        <w:rPr>
          <w:rFonts w:ascii="Arial" w:eastAsia="Cambria" w:hAnsi="Arial" w:cs="Arial"/>
        </w:rPr>
        <w:t xml:space="preserve">, </w:t>
      </w:r>
      <w:r w:rsidRPr="00527820">
        <w:rPr>
          <w:rFonts w:ascii="Arial" w:eastAsia="Cambria" w:hAnsi="Arial" w:cs="Arial"/>
          <w:color w:val="000000"/>
        </w:rPr>
        <w:t xml:space="preserve">me ç’ rast kjo dispozitë ligjore në tërësi është respektuar. </w:t>
      </w:r>
    </w:p>
    <w:p w:rsidR="00823B68" w:rsidRPr="00527820" w:rsidRDefault="00823B68" w:rsidP="00823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</w:rPr>
      </w:pPr>
    </w:p>
    <w:p w:rsidR="000E0B02" w:rsidRPr="00527820" w:rsidRDefault="00D1068B" w:rsidP="00823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Të ardhurat e planifikuara me depozitën fillestare të Komunës së Tuzit për vitin  2023 janë përcaktuar në shumën prej </w:t>
      </w:r>
      <w:r w:rsidRPr="00527820">
        <w:rPr>
          <w:rFonts w:ascii="Arial" w:eastAsia="Cambria" w:hAnsi="Arial" w:cs="Arial"/>
          <w:b/>
          <w:color w:val="000000"/>
        </w:rPr>
        <w:t>8.</w:t>
      </w:r>
      <w:r w:rsidR="000D595E">
        <w:rPr>
          <w:rFonts w:ascii="Arial" w:eastAsia="Cambria" w:hAnsi="Arial" w:cs="Arial"/>
          <w:b/>
        </w:rPr>
        <w:t>548</w:t>
      </w:r>
      <w:r w:rsidRPr="00527820">
        <w:rPr>
          <w:rFonts w:ascii="Arial" w:eastAsia="Cambria" w:hAnsi="Arial" w:cs="Arial"/>
          <w:b/>
        </w:rPr>
        <w:t>.</w:t>
      </w:r>
      <w:r w:rsidR="000D595E">
        <w:rPr>
          <w:rFonts w:ascii="Arial" w:eastAsia="Cambria" w:hAnsi="Arial" w:cs="Arial"/>
          <w:b/>
        </w:rPr>
        <w:t>781</w:t>
      </w:r>
      <w:r w:rsidRPr="00527820">
        <w:rPr>
          <w:rFonts w:ascii="Arial" w:eastAsia="Cambria" w:hAnsi="Arial" w:cs="Arial"/>
          <w:b/>
        </w:rPr>
        <w:t>,</w:t>
      </w:r>
      <w:r w:rsidR="000D595E">
        <w:rPr>
          <w:rFonts w:ascii="Arial" w:eastAsia="Cambria" w:hAnsi="Arial" w:cs="Arial"/>
          <w:b/>
        </w:rPr>
        <w:t>92</w:t>
      </w:r>
      <w:r w:rsidRPr="00527820">
        <w:rPr>
          <w:rFonts w:ascii="Arial" w:eastAsia="Cambria" w:hAnsi="Arial" w:cs="Arial"/>
          <w:b/>
          <w:color w:val="000000"/>
        </w:rPr>
        <w:t xml:space="preserve"> €.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u w:val="single"/>
        </w:rPr>
      </w:pPr>
    </w:p>
    <w:p w:rsidR="000E0B02" w:rsidRPr="00527820" w:rsidRDefault="00D1068B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Në tabelë është dhënë pasqyrimi i të ardhurave të përgjithshme sipas burimeve dhe struktura e tyre:</w:t>
      </w:r>
    </w:p>
    <w:tbl>
      <w:tblPr>
        <w:tblStyle w:val="a"/>
        <w:tblpPr w:leftFromText="180" w:rightFromText="180" w:vertAnchor="text" w:horzAnchor="margin" w:tblpXSpec="center" w:tblpY="215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8"/>
        <w:gridCol w:w="4122"/>
        <w:gridCol w:w="1530"/>
        <w:gridCol w:w="1530"/>
        <w:gridCol w:w="1024"/>
        <w:gridCol w:w="1514"/>
        <w:gridCol w:w="1170"/>
      </w:tblGrid>
      <w:tr w:rsidR="009A5CBD" w:rsidRPr="00527820" w:rsidTr="009A5CBD">
        <w:tc>
          <w:tcPr>
            <w:tcW w:w="558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122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mallCaps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b/>
                <w:sz w:val="22"/>
                <w:szCs w:val="22"/>
              </w:rPr>
              <w:t>TË ARDHUR</w:t>
            </w:r>
            <w:r w:rsidRPr="00527820">
              <w:rPr>
                <w:rFonts w:ascii="Arial" w:eastAsia="Cambria" w:hAnsi="Arial" w:cs="Arial"/>
                <w:b/>
                <w:smallCaps/>
                <w:sz w:val="22"/>
                <w:szCs w:val="22"/>
              </w:rPr>
              <w:t>AT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Plani për vitin 2023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E realizuar (01.01.-14.06.2023.)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(4/3)</w:t>
            </w:r>
          </w:p>
        </w:tc>
        <w:tc>
          <w:tcPr>
            <w:tcW w:w="1514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Rebalansi për vitin 2023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823B68" w:rsidRPr="00527820" w:rsidRDefault="00823B68" w:rsidP="009A5C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(6/3)</w:t>
            </w:r>
          </w:p>
        </w:tc>
      </w:tr>
      <w:tr w:rsidR="00823B68" w:rsidRPr="00527820" w:rsidTr="009A5CBD">
        <w:tc>
          <w:tcPr>
            <w:tcW w:w="558" w:type="dxa"/>
          </w:tcPr>
          <w:p w:rsidR="00823B68" w:rsidRPr="00527820" w:rsidRDefault="00823B68" w:rsidP="00823B68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:rsidR="00823B68" w:rsidRPr="00527820" w:rsidRDefault="00823B68" w:rsidP="00823B68">
            <w:pPr>
              <w:spacing w:line="276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823B68" w:rsidRPr="00527820" w:rsidRDefault="00823B68" w:rsidP="00823B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823B68" w:rsidRPr="00527820" w:rsidRDefault="00823B68" w:rsidP="00823B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24" w:type="dxa"/>
          </w:tcPr>
          <w:p w:rsidR="00823B68" w:rsidRPr="00527820" w:rsidRDefault="00823B68" w:rsidP="00823B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14" w:type="dxa"/>
            <w:vAlign w:val="center"/>
          </w:tcPr>
          <w:p w:rsidR="00823B68" w:rsidRPr="00527820" w:rsidRDefault="00823B68" w:rsidP="00823B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823B68" w:rsidRPr="00527820" w:rsidRDefault="00823B68" w:rsidP="00823B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82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b/>
                <w:sz w:val="22"/>
                <w:szCs w:val="22"/>
              </w:rPr>
              <w:t>TË ARDHURAT VETIAKE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2.812.000,00€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264.283,67€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9,4%</w:t>
            </w:r>
          </w:p>
        </w:tc>
        <w:tc>
          <w:tcPr>
            <w:tcW w:w="1514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2.701.000,00</w:t>
            </w:r>
            <w:r w:rsidR="009A5CBD" w:rsidRPr="0052782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170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="009A5CBD" w:rsidRPr="0052782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05</w:t>
            </w:r>
            <w:r w:rsidR="009A5CBD" w:rsidRPr="00527820">
              <w:rPr>
                <w:rFonts w:ascii="Arial" w:hAnsi="Arial" w:cs="Arial"/>
                <w:b/>
              </w:rPr>
              <w:t>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Tatimi në patundshmëri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1.150.000,00€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56.988,69€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4,96%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1.050.000,00€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91,31%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Mbi tatimi në tatimi në të ardhurat e personave fizikë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115.000,00€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48.902,17€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42,52%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115.000,00€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3.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Taksat lokale administrative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35.000,00€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9.458,54€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18,92%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35.000,00€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4.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Taksat lokale komunale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15.000,00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5.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Kompensimi për pajisje komunale të truallit ndërtimorë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1.000.000,00€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55.057,44€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5,51%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775.000,00€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77,5%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6.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Kompensimet tjera për rrugë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69.041,89€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39,01%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174.000,00€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158,18%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7.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27820">
              <w:rPr>
                <w:rFonts w:ascii="Arial" w:eastAsia="Cambria" w:hAnsi="Arial" w:cs="Arial"/>
                <w:sz w:val="22"/>
                <w:szCs w:val="22"/>
              </w:rPr>
              <w:t>Kompensime të tjera – kompensime komunale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527820" w:rsidRPr="00527820" w:rsidTr="009A5CBD">
        <w:trPr>
          <w:trHeight w:val="728"/>
        </w:trPr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color w:val="000000"/>
                <w:sz w:val="24"/>
                <w:szCs w:val="24"/>
              </w:rPr>
              <w:t>Gjobat e dhëna në procedurën e shkeljes dhe procedurën tjetër për shkak të mos pagesës së të ardhurave lokale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1.560,57€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7,81%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9.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color w:val="000000"/>
                <w:sz w:val="24"/>
                <w:szCs w:val="24"/>
              </w:rPr>
              <w:t>Interesi për shkak të mos pagesës në kohë të tatimeve lokale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5,97€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0,04%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527820" w:rsidRPr="00527820" w:rsidTr="009A5CBD">
        <w:trPr>
          <w:trHeight w:val="700"/>
        </w:trPr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Të ardhurat që organet i realizojnë me kryerjen e veprimtarisë së tyre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Të ardhurat të tjera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12.668,93€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17,60%</w:t>
            </w:r>
          </w:p>
        </w:tc>
        <w:tc>
          <w:tcPr>
            <w:tcW w:w="1514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  <w:r w:rsidR="009A5CBD" w:rsidRPr="00527820">
              <w:rPr>
                <w:rFonts w:ascii="Arial" w:hAnsi="Arial" w:cs="Arial"/>
              </w:rPr>
              <w:t>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</w:t>
            </w:r>
            <w:r w:rsidR="009A5CBD" w:rsidRPr="00527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</w:t>
            </w:r>
            <w:r w:rsidR="009A5CBD" w:rsidRPr="00527820">
              <w:rPr>
                <w:rFonts w:ascii="Arial" w:hAnsi="Arial" w:cs="Arial"/>
              </w:rPr>
              <w:t>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Të ardhurat nga shitja e pronës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300.000,00€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  <w:tc>
          <w:tcPr>
            <w:tcW w:w="1514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A5CBD" w:rsidRPr="00527820">
              <w:rPr>
                <w:rFonts w:ascii="Arial" w:hAnsi="Arial" w:cs="Arial"/>
              </w:rPr>
              <w:t>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A5CBD" w:rsidRPr="005278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66</w:t>
            </w:r>
            <w:r w:rsidR="009A5CBD" w:rsidRPr="00527820">
              <w:rPr>
                <w:rFonts w:ascii="Arial" w:hAnsi="Arial" w:cs="Arial"/>
              </w:rPr>
              <w:t>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TË ARDHURAT PËRKATËSE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834.000,00€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128.632,61</w:t>
            </w:r>
            <w:r w:rsidRPr="00527820">
              <w:rPr>
                <w:rFonts w:ascii="Arial" w:hAnsi="Arial" w:cs="Arial"/>
              </w:rPr>
              <w:t>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15,42%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937.000,00</w:t>
            </w:r>
            <w:r w:rsidRPr="00527820">
              <w:rPr>
                <w:rFonts w:ascii="Arial" w:hAnsi="Arial" w:cs="Arial"/>
              </w:rPr>
              <w:t>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112,35%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Tatimi në të ardhurat e personave fizikë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620.000,00€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88.228,37€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31,51%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620.000,00€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Tatimi në të ardhurat e patundshmërive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120.000,00€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13.747,89€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11,46%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220.000,00€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183,33%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 xml:space="preserve">Të ardhurat nga kompensimet e koncesioneve 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27.000,00€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5.417,90€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21,67%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27.000,00€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100,00%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Kompensime vjetore gjatë regjistrimit të mjeteve motorike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67.000,00€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21.238,45€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35,40%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104,47%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TRANSFERTAT DHE DONACIONET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4.250.754,59€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1.864.114,15€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43,85%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3.</w:t>
            </w:r>
            <w:r w:rsidR="000D595E">
              <w:rPr>
                <w:rFonts w:ascii="Arial" w:hAnsi="Arial" w:cs="Arial"/>
                <w:b/>
              </w:rPr>
              <w:t>660</w:t>
            </w:r>
            <w:r w:rsidRPr="00527820">
              <w:rPr>
                <w:rFonts w:ascii="Arial" w:hAnsi="Arial" w:cs="Arial"/>
                <w:b/>
              </w:rPr>
              <w:t>.</w:t>
            </w:r>
            <w:r w:rsidR="000D595E">
              <w:rPr>
                <w:rFonts w:ascii="Arial" w:hAnsi="Arial" w:cs="Arial"/>
                <w:b/>
              </w:rPr>
              <w:t>074</w:t>
            </w:r>
            <w:r w:rsidRPr="00527820">
              <w:rPr>
                <w:rFonts w:ascii="Arial" w:hAnsi="Arial" w:cs="Arial"/>
                <w:b/>
              </w:rPr>
              <w:t>,</w:t>
            </w:r>
            <w:r w:rsidR="000D595E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70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  <w:r w:rsidR="009A5CBD" w:rsidRPr="0052782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  <w:r w:rsidR="009A5CBD" w:rsidRPr="00527820">
              <w:rPr>
                <w:rFonts w:ascii="Arial" w:hAnsi="Arial" w:cs="Arial"/>
                <w:b/>
              </w:rPr>
              <w:t>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 xml:space="preserve">Donacione kapitale  në favor të Buxhetit  të Komunës 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2.000.000,00€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626.343,19€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39,15%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1.200.000,00€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60,00%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 xml:space="preserve">Donacionet rrjedhëse për projektet e BE në favor të 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664.445,68€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397.242,26€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59,79%</w:t>
            </w:r>
          </w:p>
        </w:tc>
        <w:tc>
          <w:tcPr>
            <w:tcW w:w="1514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  <w:r w:rsidR="009A5CBD" w:rsidRPr="005278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381</w:t>
            </w:r>
            <w:r w:rsidR="009A5CBD" w:rsidRPr="00527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52</w:t>
            </w:r>
            <w:r w:rsidR="009A5CBD" w:rsidRPr="00527820">
              <w:rPr>
                <w:rFonts w:ascii="Arial" w:hAnsi="Arial" w:cs="Arial"/>
              </w:rPr>
              <w:t>€</w:t>
            </w:r>
          </w:p>
        </w:tc>
        <w:tc>
          <w:tcPr>
            <w:tcW w:w="1170" w:type="dxa"/>
            <w:vAlign w:val="center"/>
          </w:tcPr>
          <w:p w:rsidR="009A5CBD" w:rsidRPr="00527820" w:rsidRDefault="000D595E" w:rsidP="009A5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9A5CBD" w:rsidRPr="00527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="009A5CBD" w:rsidRPr="00527820">
              <w:rPr>
                <w:rFonts w:ascii="Arial" w:hAnsi="Arial" w:cs="Arial"/>
              </w:rPr>
              <w:t>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Transferta nga Fondi Egalizues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 xml:space="preserve">1.586.308,91€ 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782.528,70€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49,33%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1.793.692,81€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113,07%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4.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Transfertat nga buxheti i Malit të Zi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 xml:space="preserve">0,00€ 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79.000,00€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Kred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0,00€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0,00%</w:t>
            </w:r>
          </w:p>
        </w:tc>
        <w:tc>
          <w:tcPr>
            <w:tcW w:w="1514" w:type="dxa"/>
            <w:vAlign w:val="center"/>
          </w:tcPr>
          <w:p w:rsidR="009A5CBD" w:rsidRPr="00527820" w:rsidRDefault="000D595E" w:rsidP="009A5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A5CBD" w:rsidRPr="00527820">
              <w:rPr>
                <w:rFonts w:ascii="Arial" w:hAnsi="Arial" w:cs="Arial"/>
                <w:b/>
              </w:rPr>
              <w:t>70.000,00€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0,00%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 xml:space="preserve">1. 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Kredi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  <w:tc>
          <w:tcPr>
            <w:tcW w:w="1514" w:type="dxa"/>
            <w:vAlign w:val="center"/>
          </w:tcPr>
          <w:p w:rsidR="009A5CBD" w:rsidRPr="00527820" w:rsidRDefault="000D595E" w:rsidP="009A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  <w:r w:rsidR="009A5CBD" w:rsidRPr="00527820">
              <w:rPr>
                <w:rFonts w:ascii="Arial" w:hAnsi="Arial" w:cs="Arial"/>
              </w:rPr>
              <w:t>.000,00€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</w:tr>
      <w:tr w:rsidR="009A5CBD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TOTAL I+II+III+IV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7.896.754,59€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3.331.006,41€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46,86%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7.</w:t>
            </w:r>
            <w:r w:rsidR="000D595E">
              <w:rPr>
                <w:rFonts w:ascii="Arial" w:hAnsi="Arial" w:cs="Arial"/>
                <w:b/>
              </w:rPr>
              <w:t>768</w:t>
            </w:r>
            <w:r w:rsidRPr="00527820">
              <w:rPr>
                <w:rFonts w:ascii="Arial" w:hAnsi="Arial" w:cs="Arial"/>
                <w:b/>
              </w:rPr>
              <w:t>.</w:t>
            </w:r>
            <w:r w:rsidR="000D595E">
              <w:rPr>
                <w:rFonts w:ascii="Arial" w:hAnsi="Arial" w:cs="Arial"/>
                <w:b/>
              </w:rPr>
              <w:t>074</w:t>
            </w:r>
            <w:r w:rsidRPr="00527820">
              <w:rPr>
                <w:rFonts w:ascii="Arial" w:hAnsi="Arial" w:cs="Arial"/>
                <w:b/>
              </w:rPr>
              <w:t>,</w:t>
            </w:r>
            <w:r w:rsidR="000D595E">
              <w:rPr>
                <w:rFonts w:ascii="Arial" w:hAnsi="Arial" w:cs="Arial"/>
                <w:b/>
              </w:rPr>
              <w:t>59</w:t>
            </w:r>
            <w:r w:rsidRPr="0052782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98,84%</w:t>
            </w:r>
          </w:p>
        </w:tc>
      </w:tr>
      <w:tr w:rsidR="00527820" w:rsidRPr="00527820" w:rsidTr="009A5CBD"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122" w:type="dxa"/>
          </w:tcPr>
          <w:p w:rsidR="009A5CBD" w:rsidRPr="00527820" w:rsidRDefault="009A5CBD" w:rsidP="009A5CBD">
            <w:pPr>
              <w:jc w:val="both"/>
              <w:rPr>
                <w:rFonts w:ascii="Arial" w:eastAsia="Cambria" w:hAnsi="Arial" w:cs="Arial"/>
                <w:b/>
                <w:smallCaps/>
                <w:color w:val="000000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mallCaps/>
                <w:color w:val="000000"/>
                <w:sz w:val="24"/>
                <w:szCs w:val="24"/>
              </w:rPr>
              <w:t>MJETET E BARTURA NGA VITI I KALUAR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311.834,84€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741.807,12€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237,88%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780.707,59€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237,88%</w:t>
            </w:r>
          </w:p>
        </w:tc>
      </w:tr>
      <w:tr w:rsidR="00527820" w:rsidRPr="00527820" w:rsidTr="009A5CBD">
        <w:trPr>
          <w:trHeight w:val="350"/>
        </w:trPr>
        <w:tc>
          <w:tcPr>
            <w:tcW w:w="558" w:type="dxa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9A5CBD" w:rsidRPr="00527820" w:rsidRDefault="009A5CBD" w:rsidP="009A5CBD">
            <w:pPr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color w:val="000000"/>
                <w:sz w:val="24"/>
                <w:szCs w:val="24"/>
              </w:rPr>
              <w:t>Mjetet e bartura nga viti i kaluar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311.843,84€</w:t>
            </w:r>
          </w:p>
        </w:tc>
        <w:tc>
          <w:tcPr>
            <w:tcW w:w="153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741.807,12€</w:t>
            </w:r>
          </w:p>
        </w:tc>
        <w:tc>
          <w:tcPr>
            <w:tcW w:w="102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237,88%</w:t>
            </w:r>
          </w:p>
        </w:tc>
        <w:tc>
          <w:tcPr>
            <w:tcW w:w="1514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780.707,59€</w:t>
            </w:r>
          </w:p>
        </w:tc>
        <w:tc>
          <w:tcPr>
            <w:tcW w:w="1170" w:type="dxa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237,88%</w:t>
            </w:r>
          </w:p>
        </w:tc>
      </w:tr>
      <w:tr w:rsidR="009A5CBD" w:rsidRPr="00527820" w:rsidTr="009A5CBD">
        <w:tc>
          <w:tcPr>
            <w:tcW w:w="558" w:type="dxa"/>
            <w:shd w:val="clear" w:color="auto" w:fill="9CC3E5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9CC3E5"/>
          </w:tcPr>
          <w:p w:rsidR="009A5CBD" w:rsidRPr="00527820" w:rsidRDefault="009A5CBD" w:rsidP="009A5CBD">
            <w:pPr>
              <w:spacing w:line="276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TOTAL  I+II+III+IV+V</w:t>
            </w:r>
          </w:p>
        </w:tc>
        <w:tc>
          <w:tcPr>
            <w:tcW w:w="1530" w:type="dxa"/>
            <w:shd w:val="clear" w:color="auto" w:fill="9CC3E5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7820">
              <w:rPr>
                <w:rFonts w:ascii="Arial" w:hAnsi="Arial" w:cs="Arial"/>
                <w:b/>
                <w:bCs/>
              </w:rPr>
              <w:t>8.208.598,43€</w:t>
            </w:r>
          </w:p>
        </w:tc>
        <w:tc>
          <w:tcPr>
            <w:tcW w:w="1530" w:type="dxa"/>
            <w:shd w:val="clear" w:color="auto" w:fill="9CC3E5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2.556.648,05</w:t>
            </w:r>
            <w:r w:rsidRPr="00527820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024" w:type="dxa"/>
            <w:shd w:val="clear" w:color="auto" w:fill="9CC3E5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31,15%</w:t>
            </w:r>
          </w:p>
        </w:tc>
        <w:tc>
          <w:tcPr>
            <w:tcW w:w="1514" w:type="dxa"/>
            <w:shd w:val="clear" w:color="auto" w:fill="9CC3E5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8.</w:t>
            </w:r>
            <w:r w:rsidR="000D595E">
              <w:rPr>
                <w:rFonts w:ascii="Arial" w:hAnsi="Arial" w:cs="Arial"/>
                <w:b/>
              </w:rPr>
              <w:t>548</w:t>
            </w:r>
            <w:r w:rsidRPr="00527820">
              <w:rPr>
                <w:rFonts w:ascii="Arial" w:hAnsi="Arial" w:cs="Arial"/>
                <w:b/>
              </w:rPr>
              <w:t>.</w:t>
            </w:r>
            <w:r w:rsidR="000D595E">
              <w:rPr>
                <w:rFonts w:ascii="Arial" w:hAnsi="Arial" w:cs="Arial"/>
                <w:b/>
              </w:rPr>
              <w:t>781</w:t>
            </w:r>
            <w:r w:rsidRPr="00527820">
              <w:rPr>
                <w:rFonts w:ascii="Arial" w:hAnsi="Arial" w:cs="Arial"/>
                <w:b/>
              </w:rPr>
              <w:t>,</w:t>
            </w:r>
            <w:r w:rsidR="000D595E">
              <w:rPr>
                <w:rFonts w:ascii="Arial" w:hAnsi="Arial" w:cs="Arial"/>
                <w:b/>
              </w:rPr>
              <w:t>92</w:t>
            </w:r>
            <w:r w:rsidRPr="0052782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170" w:type="dxa"/>
            <w:shd w:val="clear" w:color="auto" w:fill="9CC3E5"/>
            <w:vAlign w:val="center"/>
          </w:tcPr>
          <w:p w:rsidR="009A5CBD" w:rsidRPr="00527820" w:rsidRDefault="009A5CBD" w:rsidP="009A5CBD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104,</w:t>
            </w:r>
            <w:r w:rsidR="000D595E">
              <w:rPr>
                <w:rFonts w:ascii="Arial" w:hAnsi="Arial" w:cs="Arial"/>
                <w:b/>
              </w:rPr>
              <w:t>1</w:t>
            </w:r>
            <w:r w:rsidRPr="00527820">
              <w:rPr>
                <w:rFonts w:ascii="Arial" w:hAnsi="Arial" w:cs="Arial"/>
                <w:b/>
              </w:rPr>
              <w:t>%</w:t>
            </w:r>
          </w:p>
        </w:tc>
      </w:tr>
    </w:tbl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u w:val="single"/>
        </w:rPr>
      </w:pP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b/>
          <w:highlight w:val="yellow"/>
        </w:rPr>
      </w:pPr>
    </w:p>
    <w:p w:rsidR="007F25B5" w:rsidRPr="00527820" w:rsidRDefault="007F25B5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Në periudhën nga 1 janari 2023 deri më 14 qershor 2023, të ardhurat totale të realizuara arrijnë në </w:t>
      </w:r>
      <w:r w:rsidRPr="00527820">
        <w:rPr>
          <w:rFonts w:ascii="Arial" w:eastAsia="Cambria" w:hAnsi="Arial" w:cs="Arial"/>
          <w:u w:val="single"/>
        </w:rPr>
        <w:t>2.556.648,05€,</w:t>
      </w:r>
      <w:r w:rsidRPr="00527820">
        <w:rPr>
          <w:rFonts w:ascii="Arial" w:eastAsia="Cambria" w:hAnsi="Arial" w:cs="Arial"/>
        </w:rPr>
        <w:t xml:space="preserve"> ndërsa mbledhja e të ardhurave të pritshme deri në fund të vitit 2023 me të ardhurat tashmë të realizuara do të jenë gjithsej </w:t>
      </w:r>
      <w:r w:rsidRPr="00527820">
        <w:rPr>
          <w:rFonts w:ascii="Arial" w:eastAsia="Cambria" w:hAnsi="Arial" w:cs="Arial"/>
          <w:u w:val="single"/>
        </w:rPr>
        <w:t>8.</w:t>
      </w:r>
      <w:r w:rsidR="00B74F61">
        <w:rPr>
          <w:rFonts w:ascii="Arial" w:eastAsia="Cambria" w:hAnsi="Arial" w:cs="Arial"/>
          <w:u w:val="single"/>
        </w:rPr>
        <w:t>548</w:t>
      </w:r>
      <w:r w:rsidRPr="00527820">
        <w:rPr>
          <w:rFonts w:ascii="Arial" w:eastAsia="Cambria" w:hAnsi="Arial" w:cs="Arial"/>
          <w:u w:val="single"/>
        </w:rPr>
        <w:t>.</w:t>
      </w:r>
      <w:r w:rsidR="00B74F61">
        <w:rPr>
          <w:rFonts w:ascii="Arial" w:eastAsia="Cambria" w:hAnsi="Arial" w:cs="Arial"/>
          <w:u w:val="single"/>
        </w:rPr>
        <w:t>781</w:t>
      </w:r>
      <w:r w:rsidRPr="00527820">
        <w:rPr>
          <w:rFonts w:ascii="Arial" w:eastAsia="Cambria" w:hAnsi="Arial" w:cs="Arial"/>
          <w:u w:val="single"/>
        </w:rPr>
        <w:t>,</w:t>
      </w:r>
      <w:r w:rsidR="00B74F61">
        <w:rPr>
          <w:rFonts w:ascii="Arial" w:eastAsia="Cambria" w:hAnsi="Arial" w:cs="Arial"/>
          <w:u w:val="single"/>
        </w:rPr>
        <w:t>92</w:t>
      </w:r>
      <w:r w:rsidRPr="00527820">
        <w:rPr>
          <w:rFonts w:ascii="Arial" w:eastAsia="Cambria" w:hAnsi="Arial" w:cs="Arial"/>
          <w:u w:val="single"/>
        </w:rPr>
        <w:t>€.</w:t>
      </w:r>
    </w:p>
    <w:p w:rsidR="007F25B5" w:rsidRPr="00527820" w:rsidRDefault="007F25B5">
      <w:pPr>
        <w:spacing w:line="276" w:lineRule="auto"/>
        <w:jc w:val="both"/>
        <w:rPr>
          <w:rFonts w:ascii="Arial" w:eastAsia="Cambria" w:hAnsi="Arial" w:cs="Arial"/>
          <w:b/>
        </w:rPr>
      </w:pPr>
    </w:p>
    <w:p w:rsidR="009A5CBD" w:rsidRPr="00527820" w:rsidRDefault="009A5CBD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</w:p>
    <w:p w:rsidR="000E0B02" w:rsidRPr="00527820" w:rsidRDefault="00D1068B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  <w:r w:rsidRPr="00527820">
        <w:rPr>
          <w:rFonts w:ascii="Arial" w:eastAsia="Cambria" w:hAnsi="Arial" w:cs="Arial"/>
          <w:b/>
          <w:u w:val="single"/>
        </w:rPr>
        <w:lastRenderedPageBreak/>
        <w:t>Struktura e të ardhurave rrjedhëse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</w:p>
    <w:p w:rsidR="009A5CBD" w:rsidRPr="00527820" w:rsidRDefault="00D1068B" w:rsidP="009A5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Të ardhurat nga tatimet janë</w:t>
      </w:r>
      <w:r w:rsidRPr="00527820">
        <w:rPr>
          <w:rFonts w:ascii="Arial" w:eastAsia="Cambria" w:hAnsi="Arial" w:cs="Arial"/>
          <w:color w:val="000000"/>
          <w:u w:val="single"/>
        </w:rPr>
        <w:t xml:space="preserve"> </w:t>
      </w:r>
      <w:r w:rsidRPr="00527820">
        <w:rPr>
          <w:rFonts w:ascii="Arial" w:eastAsia="Cambria" w:hAnsi="Arial" w:cs="Arial"/>
          <w:color w:val="000000"/>
        </w:rPr>
        <w:t xml:space="preserve">të planifikuara në shumën prej  </w:t>
      </w:r>
      <w:r w:rsidR="00B74F61">
        <w:rPr>
          <w:rFonts w:ascii="Arial" w:eastAsia="Cambria" w:hAnsi="Arial" w:cs="Arial"/>
          <w:u w:val="single"/>
        </w:rPr>
        <w:t>2.701.000,00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  <w:r w:rsidRPr="00527820">
        <w:rPr>
          <w:rFonts w:ascii="Arial" w:eastAsia="Cambria" w:hAnsi="Arial" w:cs="Arial"/>
          <w:color w:val="000000"/>
        </w:rPr>
        <w:t xml:space="preserve">, </w:t>
      </w:r>
      <w:r w:rsidR="002A6ABF" w:rsidRPr="00527820">
        <w:rPr>
          <w:rFonts w:ascii="Arial" w:eastAsia="Cambria" w:hAnsi="Arial" w:cs="Arial"/>
          <w:color w:val="000000"/>
        </w:rPr>
        <w:t xml:space="preserve">ose për </w:t>
      </w:r>
      <w:r w:rsidR="00B74F61">
        <w:rPr>
          <w:rFonts w:ascii="Arial" w:eastAsia="Cambria" w:hAnsi="Arial" w:cs="Arial"/>
          <w:color w:val="000000"/>
        </w:rPr>
        <w:t>4</w:t>
      </w:r>
      <w:r w:rsidR="002A6ABF" w:rsidRPr="00527820">
        <w:rPr>
          <w:rFonts w:ascii="Arial" w:eastAsia="Cambria" w:hAnsi="Arial" w:cs="Arial"/>
          <w:color w:val="000000"/>
        </w:rPr>
        <w:t xml:space="preserve">% më </w:t>
      </w:r>
      <w:r w:rsidR="00B74F61">
        <w:rPr>
          <w:rFonts w:ascii="Arial" w:eastAsia="Cambria" w:hAnsi="Arial" w:cs="Arial"/>
          <w:color w:val="000000"/>
        </w:rPr>
        <w:t>pak</w:t>
      </w:r>
      <w:r w:rsidR="002A6ABF" w:rsidRPr="00527820">
        <w:rPr>
          <w:rFonts w:ascii="Arial" w:eastAsia="Cambria" w:hAnsi="Arial" w:cs="Arial"/>
          <w:color w:val="000000"/>
        </w:rPr>
        <w:t xml:space="preserve"> krahasuar me planin sipas Vendimit për Buxhetin e Komunës së Tuzit për vitin 2023. </w:t>
      </w:r>
    </w:p>
    <w:p w:rsidR="009A5CBD" w:rsidRPr="00527820" w:rsidRDefault="009A5CBD" w:rsidP="009A5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color w:val="000000"/>
        </w:rPr>
      </w:pPr>
    </w:p>
    <w:p w:rsidR="009A5CBD" w:rsidRPr="00527820" w:rsidRDefault="002A6ABF" w:rsidP="009A5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Vlerësim më i lartë i të ardhurave vetanake sipas Ribalancit krahasuar me planin sipas buxhetit është bërë për të aedhurat tjera sepse pritet kompensimi i mjeteve për shkak të ndryshimit të Ligjit për Tatimin mbi pasurinë e paluajtshme.</w:t>
      </w:r>
    </w:p>
    <w:p w:rsidR="009A5CBD" w:rsidRPr="00527820" w:rsidRDefault="009A5CBD" w:rsidP="009A5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color w:val="000000"/>
        </w:rPr>
      </w:pPr>
    </w:p>
    <w:p w:rsidR="002A6ABF" w:rsidRPr="00527820" w:rsidRDefault="002A6ABF" w:rsidP="009A5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u w:val="single"/>
        </w:rPr>
        <w:t>Të hyrat e ceduara</w:t>
      </w:r>
      <w:r w:rsidRPr="00527820">
        <w:rPr>
          <w:rFonts w:ascii="Arial" w:eastAsia="Cambria" w:hAnsi="Arial" w:cs="Arial"/>
          <w:u w:val="single"/>
        </w:rPr>
        <w:t xml:space="preserve"> </w:t>
      </w:r>
      <w:r w:rsidRPr="00527820">
        <w:rPr>
          <w:rFonts w:ascii="Arial" w:eastAsia="Cambria" w:hAnsi="Arial" w:cs="Arial"/>
        </w:rPr>
        <w:t>sipas ribalancimit janë planifikuar në vlerë prej 934,000,00€ ose 11,99% në raport me Vendimin për Buxhetin e Komunës së Tuzit për vitin 2023. Taksa e qarkullimit të patundshmërive është rritur për 83.33% krahasuar me buxhetin e planifikuar fillimisht, pra për 100,000.00€.</w:t>
      </w:r>
    </w:p>
    <w:p w:rsidR="002A6ABF" w:rsidRPr="00527820" w:rsidRDefault="002A6ABF">
      <w:pPr>
        <w:spacing w:line="276" w:lineRule="auto"/>
        <w:ind w:left="360"/>
        <w:jc w:val="both"/>
        <w:rPr>
          <w:rFonts w:ascii="Arial" w:eastAsia="Cambria" w:hAnsi="Arial" w:cs="Arial"/>
          <w:u w:val="single"/>
        </w:rPr>
      </w:pPr>
    </w:p>
    <w:p w:rsidR="002A6ABF" w:rsidRPr="00527820" w:rsidRDefault="00D1068B" w:rsidP="009A5CBD">
      <w:pPr>
        <w:spacing w:line="276" w:lineRule="auto"/>
        <w:jc w:val="both"/>
        <w:rPr>
          <w:rFonts w:ascii="Arial" w:eastAsia="Cambria" w:hAnsi="Arial" w:cs="Arial"/>
          <w:b/>
        </w:rPr>
      </w:pPr>
      <w:r w:rsidRPr="00527820">
        <w:rPr>
          <w:rFonts w:ascii="Arial" w:eastAsia="Cambria" w:hAnsi="Arial" w:cs="Arial"/>
          <w:b/>
          <w:u w:val="single"/>
        </w:rPr>
        <w:t>Donacione dhe transferta</w:t>
      </w:r>
      <w:r w:rsidRPr="00527820">
        <w:rPr>
          <w:rFonts w:ascii="Arial" w:eastAsia="Cambria" w:hAnsi="Arial" w:cs="Arial"/>
        </w:rPr>
        <w:t xml:space="preserve"> janë planifikuar në shumën totale prej </w:t>
      </w:r>
      <w:r w:rsidRPr="00527820">
        <w:rPr>
          <w:rFonts w:ascii="Arial" w:eastAsia="Cambria" w:hAnsi="Arial" w:cs="Arial"/>
          <w:u w:val="single"/>
        </w:rPr>
        <w:t>3.</w:t>
      </w:r>
      <w:r w:rsidR="00983DA3">
        <w:rPr>
          <w:rFonts w:ascii="Arial" w:eastAsia="Cambria" w:hAnsi="Arial" w:cs="Arial"/>
          <w:u w:val="single"/>
        </w:rPr>
        <w:t>660</w:t>
      </w:r>
      <w:r w:rsidRPr="00527820">
        <w:rPr>
          <w:rFonts w:ascii="Arial" w:eastAsia="Cambria" w:hAnsi="Arial" w:cs="Arial"/>
          <w:u w:val="single"/>
        </w:rPr>
        <w:t>.</w:t>
      </w:r>
      <w:r w:rsidR="00983DA3">
        <w:rPr>
          <w:rFonts w:ascii="Arial" w:eastAsia="Cambria" w:hAnsi="Arial" w:cs="Arial"/>
          <w:u w:val="single"/>
        </w:rPr>
        <w:t>074</w:t>
      </w:r>
      <w:r w:rsidRPr="00527820">
        <w:rPr>
          <w:rFonts w:ascii="Arial" w:eastAsia="Cambria" w:hAnsi="Arial" w:cs="Arial"/>
          <w:u w:val="single"/>
        </w:rPr>
        <w:t>,</w:t>
      </w:r>
      <w:r w:rsidR="00983DA3">
        <w:rPr>
          <w:rFonts w:ascii="Arial" w:eastAsia="Cambria" w:hAnsi="Arial" w:cs="Arial"/>
          <w:u w:val="single"/>
        </w:rPr>
        <w:t>33</w:t>
      </w:r>
      <w:r w:rsidRPr="00527820">
        <w:rPr>
          <w:rFonts w:ascii="Arial" w:eastAsia="Cambria" w:hAnsi="Arial" w:cs="Arial"/>
        </w:rPr>
        <w:t xml:space="preserve">, </w:t>
      </w:r>
      <w:r w:rsidR="002A6ABF" w:rsidRPr="00527820">
        <w:rPr>
          <w:rFonts w:ascii="Arial" w:eastAsia="Cambria" w:hAnsi="Arial" w:cs="Arial"/>
        </w:rPr>
        <w:t xml:space="preserve">pra për </w:t>
      </w:r>
      <w:r w:rsidR="00983DA3">
        <w:rPr>
          <w:rFonts w:ascii="Arial" w:eastAsia="Cambria" w:hAnsi="Arial" w:cs="Arial"/>
        </w:rPr>
        <w:t>13</w:t>
      </w:r>
      <w:r w:rsidR="002A6ABF" w:rsidRPr="00527820">
        <w:rPr>
          <w:rFonts w:ascii="Arial" w:eastAsia="Cambria" w:hAnsi="Arial" w:cs="Arial"/>
        </w:rPr>
        <w:t xml:space="preserve">% më pak në krahasim me Vendimin për Buxhetin e Komunës së Tuzit për vitin 2023. Është rritur edhe transferi nga Fondi </w:t>
      </w:r>
      <w:r w:rsidR="00037204" w:rsidRPr="00527820">
        <w:rPr>
          <w:rFonts w:ascii="Arial" w:eastAsia="Cambria" w:hAnsi="Arial" w:cs="Arial"/>
        </w:rPr>
        <w:t>egalizues</w:t>
      </w:r>
      <w:r w:rsidR="002A6ABF" w:rsidRPr="00527820">
        <w:rPr>
          <w:rFonts w:ascii="Arial" w:eastAsia="Cambria" w:hAnsi="Arial" w:cs="Arial"/>
        </w:rPr>
        <w:t>, sepse pas përcaktimit të shpërndarjes përfundimtare nëpër komuna për vitin 2022, komuna ka pranuar 1</w:t>
      </w:r>
      <w:r w:rsidR="00037204" w:rsidRPr="00527820">
        <w:rPr>
          <w:rFonts w:ascii="Arial" w:eastAsia="Cambria" w:hAnsi="Arial" w:cs="Arial"/>
        </w:rPr>
        <w:t>.</w:t>
      </w:r>
      <w:r w:rsidR="002A6ABF" w:rsidRPr="00527820">
        <w:rPr>
          <w:rFonts w:ascii="Arial" w:eastAsia="Cambria" w:hAnsi="Arial" w:cs="Arial"/>
        </w:rPr>
        <w:t>719</w:t>
      </w:r>
      <w:r w:rsidR="00037204" w:rsidRPr="00527820">
        <w:rPr>
          <w:rFonts w:ascii="Arial" w:eastAsia="Cambria" w:hAnsi="Arial" w:cs="Arial"/>
        </w:rPr>
        <w:t>.</w:t>
      </w:r>
      <w:r w:rsidR="002A6ABF" w:rsidRPr="00527820">
        <w:rPr>
          <w:rFonts w:ascii="Arial" w:eastAsia="Cambria" w:hAnsi="Arial" w:cs="Arial"/>
        </w:rPr>
        <w:t xml:space="preserve">712,23 €, që është </w:t>
      </w:r>
      <w:r w:rsidR="00037204" w:rsidRPr="00527820">
        <w:rPr>
          <w:rFonts w:ascii="Arial" w:eastAsia="Cambria" w:hAnsi="Arial" w:cs="Arial"/>
        </w:rPr>
        <w:t xml:space="preserve">për </w:t>
      </w:r>
      <w:r w:rsidR="002A6ABF" w:rsidRPr="00527820">
        <w:rPr>
          <w:rFonts w:ascii="Arial" w:eastAsia="Cambria" w:hAnsi="Arial" w:cs="Arial"/>
        </w:rPr>
        <w:t>207</w:t>
      </w:r>
      <w:r w:rsidR="00037204" w:rsidRPr="00527820">
        <w:rPr>
          <w:rFonts w:ascii="Arial" w:eastAsia="Cambria" w:hAnsi="Arial" w:cs="Arial"/>
        </w:rPr>
        <w:t>.</w:t>
      </w:r>
      <w:r w:rsidR="002A6ABF" w:rsidRPr="00527820">
        <w:rPr>
          <w:rFonts w:ascii="Arial" w:eastAsia="Cambria" w:hAnsi="Arial" w:cs="Arial"/>
        </w:rPr>
        <w:t xml:space="preserve">383,90 € më shumë se shpërndarja e planifikuar për vitin 2022 dhe donacionet kapitale janë zvogëluar për 40%, dmth. 800,000.00 </w:t>
      </w:r>
      <w:r w:rsidR="00037204" w:rsidRPr="00527820">
        <w:rPr>
          <w:rFonts w:ascii="Arial" w:eastAsia="Cambria" w:hAnsi="Arial" w:cs="Arial"/>
        </w:rPr>
        <w:t xml:space="preserve">€ </w:t>
      </w:r>
      <w:r w:rsidR="002A6ABF" w:rsidRPr="00527820">
        <w:rPr>
          <w:rFonts w:ascii="Arial" w:eastAsia="Cambria" w:hAnsi="Arial" w:cs="Arial"/>
        </w:rPr>
        <w:t>krahasuar me shumën e planifikuar me Vendimin për Buxhetin e Komunës së Tuzit për vitin 2023.</w:t>
      </w:r>
    </w:p>
    <w:p w:rsidR="009A5CBD" w:rsidRPr="00527820" w:rsidRDefault="009A5CBD" w:rsidP="009A5CBD">
      <w:pPr>
        <w:spacing w:line="276" w:lineRule="auto"/>
        <w:jc w:val="both"/>
        <w:rPr>
          <w:rFonts w:ascii="Arial" w:eastAsia="Cambria" w:hAnsi="Arial" w:cs="Arial"/>
          <w:u w:val="single"/>
        </w:rPr>
      </w:pPr>
    </w:p>
    <w:p w:rsidR="00037204" w:rsidRPr="00527820" w:rsidRDefault="00037204" w:rsidP="009A5CBD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  <w:b/>
          <w:u w:val="single"/>
        </w:rPr>
        <w:t>Transferet nga Buxheti i Malit të Zi</w:t>
      </w:r>
      <w:r w:rsidRPr="00527820">
        <w:rPr>
          <w:rFonts w:ascii="Arial" w:eastAsia="Cambria" w:hAnsi="Arial" w:cs="Arial"/>
          <w:u w:val="single"/>
        </w:rPr>
        <w:t xml:space="preserve"> </w:t>
      </w:r>
      <w:r w:rsidRPr="00527820">
        <w:rPr>
          <w:rFonts w:ascii="Arial" w:eastAsia="Cambria" w:hAnsi="Arial" w:cs="Arial"/>
        </w:rPr>
        <w:t xml:space="preserve">janë planifikuar në vlerë prej </w:t>
      </w:r>
      <w:r w:rsidRPr="00527820">
        <w:rPr>
          <w:rFonts w:ascii="Arial" w:eastAsia="Cambria" w:hAnsi="Arial" w:cs="Arial"/>
          <w:u w:val="single"/>
        </w:rPr>
        <w:t>79.000,00€</w:t>
      </w:r>
      <w:r w:rsidRPr="00527820">
        <w:rPr>
          <w:rFonts w:ascii="Arial" w:eastAsia="Cambria" w:hAnsi="Arial" w:cs="Arial"/>
        </w:rPr>
        <w:t>, për:</w:t>
      </w:r>
    </w:p>
    <w:p w:rsidR="009A5CBD" w:rsidRPr="00527820" w:rsidRDefault="00037204" w:rsidP="009A5CB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Bashkëfinancimi i projekteve të Sekretariatit për Vetëqeverisje Lokale (në lidhje me krijimin e projekteve konservuese dhe financimin e Panairit të Librit në vlerë prej 21.000,00€) nga Ministria e Kulturës dhe Medias,</w:t>
      </w:r>
    </w:p>
    <w:p w:rsidR="009A5CBD" w:rsidRPr="00527820" w:rsidRDefault="00037204" w:rsidP="009A5CB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Mbështetje nga Ministria e Bujqësisë dhe Zhvillimit Rural në vlerë prej 30.000.00€ për tamponimin e rrugës pranë liqenit të Shkodrës Sukruq-Koderbudan-Narhelm, dhe</w:t>
      </w:r>
    </w:p>
    <w:p w:rsidR="00037204" w:rsidRPr="00527820" w:rsidRDefault="00037204" w:rsidP="009A5CB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Mbështetje nga Ministria e Sportit dhe Rinisë për bashkëfinancimin e projektit të përshtatjes së poligonit tek Gjimnazi në vlerë prej 28.000,00€.</w:t>
      </w:r>
    </w:p>
    <w:p w:rsidR="00037204" w:rsidRPr="00527820" w:rsidRDefault="00037204" w:rsidP="00037204">
      <w:pPr>
        <w:spacing w:line="276" w:lineRule="auto"/>
        <w:ind w:left="360"/>
        <w:jc w:val="both"/>
        <w:rPr>
          <w:rFonts w:ascii="Arial" w:eastAsia="Cambria" w:hAnsi="Arial" w:cs="Arial"/>
          <w:highlight w:val="green"/>
          <w:u w:val="single"/>
        </w:rPr>
      </w:pPr>
    </w:p>
    <w:p w:rsidR="000E0B02" w:rsidRPr="00527820" w:rsidRDefault="009A5CBD" w:rsidP="00037204">
      <w:pPr>
        <w:rPr>
          <w:rFonts w:ascii="Arial" w:eastAsia="Cambria" w:hAnsi="Arial" w:cs="Arial"/>
          <w:highlight w:val="green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Të ardhurat – Mjetet e bartura nga viti i kaluar</w:t>
      </w:r>
      <w:r w:rsidR="00D1068B" w:rsidRPr="00527820">
        <w:rPr>
          <w:rFonts w:ascii="Arial" w:eastAsia="Cambria" w:hAnsi="Arial" w:cs="Arial"/>
          <w:color w:val="000000"/>
        </w:rPr>
        <w:t xml:space="preserve"> </w:t>
      </w:r>
    </w:p>
    <w:p w:rsidR="000E0B02" w:rsidRPr="00527820" w:rsidRDefault="00D106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Mjetet e bartura nga viti i kaluar janë planifikuar në shumën prej </w:t>
      </w:r>
      <w:r w:rsidRPr="00527820">
        <w:rPr>
          <w:rFonts w:ascii="Arial" w:eastAsia="Cambria" w:hAnsi="Arial" w:cs="Arial"/>
          <w:u w:val="single"/>
        </w:rPr>
        <w:t>780.707,59</w:t>
      </w:r>
      <w:r w:rsidR="009A5CBD" w:rsidRPr="00527820">
        <w:rPr>
          <w:rFonts w:ascii="Arial" w:eastAsia="Cambria" w:hAnsi="Arial" w:cs="Arial"/>
        </w:rPr>
        <w:t>€</w:t>
      </w:r>
      <w:r w:rsidRPr="00527820">
        <w:rPr>
          <w:rFonts w:ascii="Arial" w:eastAsia="Cambria" w:hAnsi="Arial" w:cs="Arial"/>
          <w:b/>
          <w:color w:val="000000"/>
        </w:rPr>
        <w:t xml:space="preserve"> </w:t>
      </w:r>
      <w:r w:rsidRPr="00527820">
        <w:rPr>
          <w:rFonts w:ascii="Arial" w:eastAsia="Cambria" w:hAnsi="Arial" w:cs="Arial"/>
          <w:color w:val="000000"/>
        </w:rPr>
        <w:t>i dhe janë destinuar për realizimin e investimeve kapitale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9A5CBD" w:rsidRPr="00527820" w:rsidRDefault="009A5CBD">
      <w:pPr>
        <w:spacing w:line="276" w:lineRule="auto"/>
        <w:jc w:val="center"/>
        <w:rPr>
          <w:rFonts w:ascii="Arial" w:eastAsia="Cambria" w:hAnsi="Arial" w:cs="Arial"/>
          <w:b/>
        </w:rPr>
      </w:pPr>
    </w:p>
    <w:p w:rsidR="009A5CBD" w:rsidRPr="00527820" w:rsidRDefault="009A5CBD">
      <w:pPr>
        <w:spacing w:line="276" w:lineRule="auto"/>
        <w:jc w:val="center"/>
        <w:rPr>
          <w:rFonts w:ascii="Arial" w:eastAsia="Cambria" w:hAnsi="Arial" w:cs="Arial"/>
          <w:b/>
        </w:rPr>
      </w:pPr>
    </w:p>
    <w:p w:rsidR="009A5CBD" w:rsidRPr="00527820" w:rsidRDefault="009A5CBD">
      <w:pPr>
        <w:spacing w:line="276" w:lineRule="auto"/>
        <w:jc w:val="center"/>
        <w:rPr>
          <w:rFonts w:ascii="Arial" w:eastAsia="Cambria" w:hAnsi="Arial" w:cs="Arial"/>
          <w:b/>
        </w:rPr>
      </w:pPr>
    </w:p>
    <w:p w:rsidR="009A5CBD" w:rsidRPr="00527820" w:rsidRDefault="009A5CBD">
      <w:pPr>
        <w:spacing w:line="276" w:lineRule="auto"/>
        <w:jc w:val="center"/>
        <w:rPr>
          <w:rFonts w:ascii="Arial" w:eastAsia="Cambria" w:hAnsi="Arial" w:cs="Arial"/>
          <w:b/>
        </w:rPr>
      </w:pPr>
    </w:p>
    <w:p w:rsidR="000E0B02" w:rsidRPr="00527820" w:rsidRDefault="00D1068B">
      <w:pPr>
        <w:spacing w:line="276" w:lineRule="auto"/>
        <w:jc w:val="center"/>
        <w:rPr>
          <w:rFonts w:ascii="Arial" w:eastAsia="Cambria" w:hAnsi="Arial" w:cs="Arial"/>
          <w:b/>
        </w:rPr>
      </w:pPr>
      <w:r w:rsidRPr="00527820">
        <w:rPr>
          <w:rFonts w:ascii="Arial" w:eastAsia="Cambria" w:hAnsi="Arial" w:cs="Arial"/>
          <w:b/>
        </w:rPr>
        <w:lastRenderedPageBreak/>
        <w:t>II  SHPENZIMET E BUXHETIT PËR VITIN 2023</w:t>
      </w:r>
    </w:p>
    <w:p w:rsidR="009A5CBD" w:rsidRPr="00527820" w:rsidRDefault="009A5CBD">
      <w:pPr>
        <w:spacing w:line="276" w:lineRule="auto"/>
        <w:jc w:val="center"/>
        <w:rPr>
          <w:rFonts w:ascii="Arial" w:eastAsia="Cambria" w:hAnsi="Arial" w:cs="Arial"/>
          <w:b/>
        </w:rPr>
      </w:pPr>
    </w:p>
    <w:p w:rsidR="000E0B02" w:rsidRPr="00527820" w:rsidRDefault="00D1068B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Të ardhurat e planifikuara me depozitin fillestar të buxhetit të komunës së Tuzit për vitin 2023 në vlerën e përgjithshme prej </w:t>
      </w:r>
      <w:r w:rsidRPr="00527820">
        <w:rPr>
          <w:rFonts w:ascii="Arial" w:eastAsia="Cambria" w:hAnsi="Arial" w:cs="Arial"/>
          <w:b/>
          <w:u w:val="single"/>
        </w:rPr>
        <w:t>8.</w:t>
      </w:r>
      <w:r w:rsidR="00983DA3">
        <w:rPr>
          <w:rFonts w:ascii="Arial" w:eastAsia="Cambria" w:hAnsi="Arial" w:cs="Arial"/>
          <w:b/>
          <w:u w:val="single"/>
        </w:rPr>
        <w:t>548</w:t>
      </w:r>
      <w:r w:rsidR="009A5CBD" w:rsidRPr="00527820">
        <w:rPr>
          <w:rFonts w:ascii="Arial" w:eastAsia="Cambria" w:hAnsi="Arial" w:cs="Arial"/>
          <w:b/>
          <w:u w:val="single"/>
        </w:rPr>
        <w:t>.</w:t>
      </w:r>
      <w:r w:rsidR="00983DA3">
        <w:rPr>
          <w:rFonts w:ascii="Arial" w:eastAsia="Cambria" w:hAnsi="Arial" w:cs="Arial"/>
          <w:b/>
          <w:u w:val="single"/>
        </w:rPr>
        <w:t>781</w:t>
      </w:r>
      <w:r w:rsidR="009A5CBD" w:rsidRPr="00527820">
        <w:rPr>
          <w:rFonts w:ascii="Arial" w:eastAsia="Cambria" w:hAnsi="Arial" w:cs="Arial"/>
          <w:b/>
          <w:u w:val="single"/>
        </w:rPr>
        <w:t>,</w:t>
      </w:r>
      <w:r w:rsidR="00983DA3">
        <w:rPr>
          <w:rFonts w:ascii="Arial" w:eastAsia="Cambria" w:hAnsi="Arial" w:cs="Arial"/>
          <w:b/>
          <w:u w:val="single"/>
        </w:rPr>
        <w:t>92</w:t>
      </w:r>
      <w:r w:rsidRPr="00527820">
        <w:rPr>
          <w:rFonts w:ascii="Arial" w:eastAsia="Cambria" w:hAnsi="Arial" w:cs="Arial"/>
          <w:b/>
          <w:u w:val="single"/>
        </w:rPr>
        <w:t>€,</w:t>
      </w:r>
      <w:r w:rsidRPr="00527820">
        <w:rPr>
          <w:rFonts w:ascii="Arial" w:eastAsia="Cambria" w:hAnsi="Arial" w:cs="Arial"/>
        </w:rPr>
        <w:t xml:space="preserve"> shpërndahen në: </w:t>
      </w:r>
    </w:p>
    <w:p w:rsidR="00037204" w:rsidRPr="00527820" w:rsidRDefault="00037204">
      <w:pPr>
        <w:spacing w:line="276" w:lineRule="auto"/>
        <w:jc w:val="both"/>
        <w:rPr>
          <w:rFonts w:ascii="Arial" w:eastAsia="Cambria" w:hAnsi="Arial" w:cs="Arial"/>
        </w:rPr>
      </w:pPr>
    </w:p>
    <w:tbl>
      <w:tblPr>
        <w:tblStyle w:val="a0"/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19"/>
        <w:gridCol w:w="1816"/>
        <w:gridCol w:w="1446"/>
      </w:tblGrid>
      <w:tr w:rsidR="000E0B02" w:rsidRPr="00527820" w:rsidTr="00037204">
        <w:trPr>
          <w:trHeight w:val="412"/>
          <w:jc w:val="center"/>
        </w:trPr>
        <w:tc>
          <w:tcPr>
            <w:tcW w:w="7619" w:type="dxa"/>
            <w:shd w:val="clear" w:color="auto" w:fill="9CC3E5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PËRSHKRIM</w:t>
            </w:r>
          </w:p>
        </w:tc>
        <w:tc>
          <w:tcPr>
            <w:tcW w:w="1816" w:type="dxa"/>
            <w:shd w:val="clear" w:color="auto" w:fill="9CC3E5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 xml:space="preserve">VLERA </w:t>
            </w:r>
          </w:p>
        </w:tc>
        <w:tc>
          <w:tcPr>
            <w:tcW w:w="1446" w:type="dxa"/>
            <w:shd w:val="clear" w:color="auto" w:fill="9CC3E5"/>
          </w:tcPr>
          <w:p w:rsidR="000E0B02" w:rsidRPr="00527820" w:rsidRDefault="000E0B02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0E0B02" w:rsidRPr="00527820" w:rsidTr="00037204">
        <w:trPr>
          <w:trHeight w:val="325"/>
          <w:jc w:val="center"/>
        </w:trPr>
        <w:tc>
          <w:tcPr>
            <w:tcW w:w="7619" w:type="dxa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 xml:space="preserve">Shpenzimet rrjedhëse (të ardhurat bruto dhe kontributet në përgjegjësi 2të punëdhënësit, të ardhurat e tjera personale, shpenzimet për material dhe shërbime, mirëmbajtja rrjedhëse, interesat, qiratë, subvencionet dhe shpenzimet e tjera)  </w:t>
            </w:r>
          </w:p>
        </w:tc>
        <w:tc>
          <w:tcPr>
            <w:tcW w:w="1816" w:type="dxa"/>
            <w:vAlign w:val="center"/>
          </w:tcPr>
          <w:p w:rsidR="000E0B02" w:rsidRPr="00527820" w:rsidRDefault="00D1068B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2.713.060,00€</w:t>
            </w:r>
          </w:p>
        </w:tc>
        <w:tc>
          <w:tcPr>
            <w:tcW w:w="1446" w:type="dxa"/>
            <w:vAlign w:val="center"/>
          </w:tcPr>
          <w:p w:rsidR="000E0B02" w:rsidRPr="00527820" w:rsidRDefault="000E0B02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0E0B02" w:rsidRPr="00527820" w:rsidTr="00037204">
        <w:trPr>
          <w:trHeight w:val="540"/>
          <w:jc w:val="center"/>
        </w:trPr>
        <w:tc>
          <w:tcPr>
            <w:tcW w:w="7619" w:type="dxa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Transferta institucioneve, individëve, sektorit joqeveritar dhe publik, transferta të tjera</w:t>
            </w:r>
          </w:p>
        </w:tc>
        <w:tc>
          <w:tcPr>
            <w:tcW w:w="1816" w:type="dxa"/>
            <w:vAlign w:val="center"/>
          </w:tcPr>
          <w:p w:rsidR="000E0B02" w:rsidRPr="00527820" w:rsidRDefault="00D1068B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1.425.800,00€</w:t>
            </w:r>
          </w:p>
        </w:tc>
        <w:tc>
          <w:tcPr>
            <w:tcW w:w="1446" w:type="dxa"/>
            <w:vAlign w:val="center"/>
          </w:tcPr>
          <w:p w:rsidR="000E0B02" w:rsidRPr="00527820" w:rsidRDefault="000E0B02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0E0B02" w:rsidRPr="00527820" w:rsidTr="00037204">
        <w:trPr>
          <w:trHeight w:val="263"/>
          <w:jc w:val="center"/>
        </w:trPr>
        <w:tc>
          <w:tcPr>
            <w:tcW w:w="7619" w:type="dxa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Shpenzimet kapitale për prokurime dhe mirëmbajtje investuese të pronës financiare dhe jo financiare</w:t>
            </w:r>
          </w:p>
        </w:tc>
        <w:tc>
          <w:tcPr>
            <w:tcW w:w="1816" w:type="dxa"/>
            <w:vAlign w:val="center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3.</w:t>
            </w:r>
            <w:r w:rsidR="00983DA3">
              <w:rPr>
                <w:rFonts w:ascii="Arial" w:eastAsia="Cambria" w:hAnsi="Arial" w:cs="Arial"/>
                <w:sz w:val="24"/>
                <w:szCs w:val="24"/>
              </w:rPr>
              <w:t>427</w:t>
            </w:r>
            <w:r w:rsidRPr="00527820">
              <w:rPr>
                <w:rFonts w:ascii="Arial" w:eastAsia="Cambria" w:hAnsi="Arial" w:cs="Arial"/>
                <w:sz w:val="24"/>
                <w:szCs w:val="24"/>
              </w:rPr>
              <w:t>.9</w:t>
            </w:r>
            <w:r w:rsidR="00983DA3">
              <w:rPr>
                <w:rFonts w:ascii="Arial" w:eastAsia="Cambria" w:hAnsi="Arial" w:cs="Arial"/>
                <w:sz w:val="24"/>
                <w:szCs w:val="24"/>
              </w:rPr>
              <w:t>21</w:t>
            </w:r>
            <w:r w:rsidRPr="00527820">
              <w:rPr>
                <w:rFonts w:ascii="Arial" w:eastAsia="Cambria" w:hAnsi="Arial" w:cs="Arial"/>
                <w:sz w:val="24"/>
                <w:szCs w:val="24"/>
              </w:rPr>
              <w:t>,</w:t>
            </w:r>
            <w:r w:rsidR="00983DA3">
              <w:rPr>
                <w:rFonts w:ascii="Arial" w:eastAsia="Cambria" w:hAnsi="Arial" w:cs="Arial"/>
                <w:sz w:val="24"/>
                <w:szCs w:val="24"/>
              </w:rPr>
              <w:t>92</w:t>
            </w:r>
            <w:r w:rsidR="009A5CBD" w:rsidRPr="00527820">
              <w:rPr>
                <w:rFonts w:ascii="Arial" w:eastAsia="Cambria" w:hAnsi="Arial" w:cs="Arial"/>
                <w:sz w:val="24"/>
                <w:szCs w:val="24"/>
              </w:rPr>
              <w:t>€</w:t>
            </w:r>
          </w:p>
        </w:tc>
        <w:tc>
          <w:tcPr>
            <w:tcW w:w="1446" w:type="dxa"/>
            <w:vAlign w:val="center"/>
          </w:tcPr>
          <w:p w:rsidR="000E0B02" w:rsidRPr="00527820" w:rsidRDefault="000E0B02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0E0B02" w:rsidRPr="00527820" w:rsidTr="00037204">
        <w:trPr>
          <w:trHeight w:val="285"/>
          <w:jc w:val="center"/>
        </w:trPr>
        <w:tc>
          <w:tcPr>
            <w:tcW w:w="7619" w:type="dxa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Rezerva</w:t>
            </w:r>
          </w:p>
        </w:tc>
        <w:tc>
          <w:tcPr>
            <w:tcW w:w="1816" w:type="dxa"/>
            <w:vAlign w:val="center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>85.000,00</w:t>
            </w:r>
            <w:r w:rsidR="009A5CBD" w:rsidRPr="00527820">
              <w:rPr>
                <w:rFonts w:ascii="Arial" w:eastAsia="Cambria" w:hAnsi="Arial" w:cs="Arial"/>
                <w:sz w:val="24"/>
                <w:szCs w:val="24"/>
              </w:rPr>
              <w:t>€</w:t>
            </w:r>
          </w:p>
        </w:tc>
        <w:tc>
          <w:tcPr>
            <w:tcW w:w="1446" w:type="dxa"/>
            <w:vAlign w:val="center"/>
          </w:tcPr>
          <w:p w:rsidR="000E0B02" w:rsidRPr="00527820" w:rsidRDefault="000E0B02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0E0B02" w:rsidRPr="00527820" w:rsidTr="00037204">
        <w:trPr>
          <w:trHeight w:val="285"/>
          <w:jc w:val="center"/>
        </w:trPr>
        <w:tc>
          <w:tcPr>
            <w:tcW w:w="7619" w:type="dxa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sz w:val="24"/>
                <w:szCs w:val="24"/>
              </w:rPr>
              <w:t xml:space="preserve">Shlyerja e detyrimeve nga periudha e mëparshme </w:t>
            </w:r>
          </w:p>
        </w:tc>
        <w:tc>
          <w:tcPr>
            <w:tcW w:w="1816" w:type="dxa"/>
            <w:vAlign w:val="center"/>
          </w:tcPr>
          <w:p w:rsidR="000E0B02" w:rsidRPr="00527820" w:rsidRDefault="00983DA3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897</w:t>
            </w:r>
            <w:r w:rsidR="00D1068B" w:rsidRPr="00527820">
              <w:rPr>
                <w:rFonts w:ascii="Arial" w:eastAsia="Cambria" w:hAnsi="Arial" w:cs="Arial"/>
                <w:sz w:val="24"/>
                <w:szCs w:val="24"/>
              </w:rPr>
              <w:t>.000,00</w:t>
            </w:r>
            <w:r w:rsidR="009A5CBD" w:rsidRPr="00527820">
              <w:rPr>
                <w:rFonts w:ascii="Arial" w:eastAsia="Cambria" w:hAnsi="Arial" w:cs="Arial"/>
                <w:sz w:val="24"/>
                <w:szCs w:val="24"/>
              </w:rPr>
              <w:t>€</w:t>
            </w:r>
          </w:p>
        </w:tc>
        <w:tc>
          <w:tcPr>
            <w:tcW w:w="1446" w:type="dxa"/>
            <w:vAlign w:val="center"/>
          </w:tcPr>
          <w:p w:rsidR="000E0B02" w:rsidRPr="00527820" w:rsidRDefault="000E0B02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0E0B02" w:rsidRPr="00527820" w:rsidTr="00037204">
        <w:trPr>
          <w:trHeight w:val="323"/>
          <w:jc w:val="center"/>
        </w:trPr>
        <w:tc>
          <w:tcPr>
            <w:tcW w:w="7619" w:type="dxa"/>
            <w:shd w:val="clear" w:color="auto" w:fill="9CC3E5"/>
            <w:vAlign w:val="center"/>
          </w:tcPr>
          <w:p w:rsidR="000E0B02" w:rsidRPr="00527820" w:rsidRDefault="00D1068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TOTALI</w:t>
            </w:r>
          </w:p>
        </w:tc>
        <w:tc>
          <w:tcPr>
            <w:tcW w:w="1816" w:type="dxa"/>
            <w:shd w:val="clear" w:color="auto" w:fill="9CC3E5"/>
            <w:vAlign w:val="center"/>
          </w:tcPr>
          <w:p w:rsidR="000E0B02" w:rsidRPr="00527820" w:rsidRDefault="00D1068B" w:rsidP="009A5CBD">
            <w:pPr>
              <w:spacing w:line="276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8.</w:t>
            </w:r>
            <w:r w:rsidR="00983DA3">
              <w:rPr>
                <w:rFonts w:ascii="Arial" w:eastAsia="Cambria" w:hAnsi="Arial" w:cs="Arial"/>
                <w:b/>
                <w:sz w:val="24"/>
                <w:szCs w:val="24"/>
              </w:rPr>
              <w:t>548</w:t>
            </w: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.</w:t>
            </w:r>
            <w:r w:rsidR="00983DA3">
              <w:rPr>
                <w:rFonts w:ascii="Arial" w:eastAsia="Cambria" w:hAnsi="Arial" w:cs="Arial"/>
                <w:b/>
                <w:sz w:val="24"/>
                <w:szCs w:val="24"/>
              </w:rPr>
              <w:t>781</w:t>
            </w: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,</w:t>
            </w:r>
            <w:r w:rsidR="00983DA3">
              <w:rPr>
                <w:rFonts w:ascii="Arial" w:eastAsia="Cambria" w:hAnsi="Arial" w:cs="Arial"/>
                <w:b/>
                <w:sz w:val="24"/>
                <w:szCs w:val="24"/>
              </w:rPr>
              <w:t>92</w:t>
            </w:r>
            <w:r w:rsidR="009A5CBD" w:rsidRPr="00527820">
              <w:rPr>
                <w:rFonts w:ascii="Arial" w:eastAsia="Cambria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446" w:type="dxa"/>
            <w:shd w:val="clear" w:color="auto" w:fill="9CC3E5"/>
            <w:vAlign w:val="center"/>
          </w:tcPr>
          <w:p w:rsidR="000E0B02" w:rsidRPr="00527820" w:rsidRDefault="000E0B02">
            <w:pPr>
              <w:spacing w:line="276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9A5CBD" w:rsidRPr="00527820" w:rsidRDefault="009A5CBD" w:rsidP="009A5CBD">
      <w:pPr>
        <w:spacing w:line="276" w:lineRule="auto"/>
        <w:ind w:right="-426"/>
        <w:jc w:val="both"/>
        <w:rPr>
          <w:rFonts w:ascii="Arial" w:eastAsia="Cambria" w:hAnsi="Arial" w:cs="Arial"/>
        </w:rPr>
      </w:pPr>
    </w:p>
    <w:p w:rsidR="009A5CBD" w:rsidRPr="00527820" w:rsidRDefault="009A5CBD" w:rsidP="009A5CBD">
      <w:pPr>
        <w:spacing w:line="276" w:lineRule="auto"/>
        <w:ind w:right="-426"/>
        <w:jc w:val="both"/>
        <w:rPr>
          <w:rFonts w:ascii="Arial" w:eastAsia="Cambria" w:hAnsi="Arial" w:cs="Arial"/>
        </w:rPr>
      </w:pPr>
    </w:p>
    <w:p w:rsidR="000E0B02" w:rsidRPr="00527820" w:rsidRDefault="00D1068B" w:rsidP="009A5CBD">
      <w:pPr>
        <w:spacing w:line="276" w:lineRule="auto"/>
        <w:ind w:right="-426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Baza themelore në planifikimin e këtyre shpenzimeve është që shpenzimet diskreditive  të mbahen në nivelin i cili do të siguronte funksionimin normal të njësive shpenzuese, servisimin e detyrimeve rrjedhëse, transfertat për funksionin publik të shoqërive afariste themelues i të cilave është komuna dhe të vazhdojmë që me dinamikën e planifikuar të realizojmë projektet zhvillimore kapitale. Gjatë planifikimit të mjeteve për shpenzime jemi bazuar nga kërkesa e njësive shpenzuese, detyrimeve të dala dhe detyrimeve të tjera ligjore.</w:t>
      </w:r>
    </w:p>
    <w:p w:rsidR="00637912" w:rsidRPr="00527820" w:rsidRDefault="00637912" w:rsidP="009A5CBD">
      <w:pPr>
        <w:spacing w:line="276" w:lineRule="auto"/>
        <w:ind w:right="-426"/>
        <w:jc w:val="both"/>
        <w:rPr>
          <w:rFonts w:ascii="Arial" w:eastAsia="Cambria" w:hAnsi="Arial" w:cs="Arial"/>
        </w:rPr>
      </w:pPr>
    </w:p>
    <w:tbl>
      <w:tblPr>
        <w:tblStyle w:val="a1"/>
        <w:tblW w:w="11205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528"/>
        <w:gridCol w:w="1620"/>
        <w:gridCol w:w="1710"/>
        <w:gridCol w:w="990"/>
        <w:gridCol w:w="1530"/>
        <w:gridCol w:w="1260"/>
      </w:tblGrid>
      <w:tr w:rsidR="00637912" w:rsidRPr="00527820" w:rsidTr="00637912">
        <w:tc>
          <w:tcPr>
            <w:tcW w:w="567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528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527820">
              <w:rPr>
                <w:rFonts w:ascii="Arial" w:eastAsia="Cambria" w:hAnsi="Arial" w:cs="Arial"/>
                <w:b/>
                <w:sz w:val="24"/>
                <w:szCs w:val="24"/>
              </w:rPr>
              <w:t>SHPËNZIMET RRJEDHËSE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Plani për vitin 2023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Realizuar (01.01.-14.06.2023.)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%</w:t>
            </w:r>
          </w:p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(4/3)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Rebalanci</w:t>
            </w:r>
          </w:p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%</w:t>
            </w:r>
          </w:p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(6/3)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28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I</w:t>
            </w:r>
          </w:p>
        </w:tc>
        <w:tc>
          <w:tcPr>
            <w:tcW w:w="3528" w:type="dxa"/>
          </w:tcPr>
          <w:p w:rsidR="00637912" w:rsidRPr="00527820" w:rsidRDefault="00637912" w:rsidP="00DF00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 xml:space="preserve">Shpenzimet rrjedhëse </w:t>
            </w:r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2.679.960,00€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851.686,02€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31,78%</w:t>
            </w:r>
          </w:p>
        </w:tc>
        <w:tc>
          <w:tcPr>
            <w:tcW w:w="153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2.713.060,00€</w:t>
            </w:r>
          </w:p>
        </w:tc>
        <w:tc>
          <w:tcPr>
            <w:tcW w:w="126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101,23%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II</w:t>
            </w:r>
          </w:p>
        </w:tc>
        <w:tc>
          <w:tcPr>
            <w:tcW w:w="3528" w:type="dxa"/>
          </w:tcPr>
          <w:p w:rsidR="00637912" w:rsidRPr="00527820" w:rsidRDefault="00637912" w:rsidP="00DF002B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27820">
              <w:rPr>
                <w:rFonts w:ascii="Arial" w:hAnsi="Arial" w:cs="Arial"/>
                <w:lang w:val="en-US"/>
              </w:rPr>
              <w:t>Transfertat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institucioneve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individëve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sektorit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joqeveritar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dhe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publik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trasfertat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tjera</w:t>
            </w:r>
            <w:proofErr w:type="spellEnd"/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1.198.400,00€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587.152,56€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49,00%</w:t>
            </w:r>
          </w:p>
        </w:tc>
        <w:tc>
          <w:tcPr>
            <w:tcW w:w="153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1.425.800,00€</w:t>
            </w:r>
          </w:p>
        </w:tc>
        <w:tc>
          <w:tcPr>
            <w:tcW w:w="126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118,97%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III</w:t>
            </w:r>
          </w:p>
        </w:tc>
        <w:tc>
          <w:tcPr>
            <w:tcW w:w="3528" w:type="dxa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7820">
              <w:rPr>
                <w:rFonts w:ascii="Arial" w:hAnsi="Arial" w:cs="Arial"/>
                <w:lang w:val="en-US"/>
              </w:rPr>
              <w:t>Shpenzimet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kapitale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për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prokurime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dhe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mirëmbajtje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investuese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të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pronës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financiare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dhe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jo</w:t>
            </w:r>
            <w:proofErr w:type="spellEnd"/>
            <w:r w:rsidRPr="005278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7820">
              <w:rPr>
                <w:rFonts w:ascii="Arial" w:hAnsi="Arial" w:cs="Arial"/>
                <w:lang w:val="en-US"/>
              </w:rPr>
              <w:t>financiare</w:t>
            </w:r>
            <w:proofErr w:type="spellEnd"/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4.106.238,43€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711.212,73€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17,32%</w:t>
            </w:r>
          </w:p>
        </w:tc>
        <w:tc>
          <w:tcPr>
            <w:tcW w:w="153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3.</w:t>
            </w:r>
            <w:r w:rsidR="00983DA3">
              <w:rPr>
                <w:rFonts w:ascii="Arial" w:hAnsi="Arial" w:cs="Arial"/>
              </w:rPr>
              <w:t>427</w:t>
            </w:r>
            <w:r w:rsidRPr="00527820">
              <w:rPr>
                <w:rFonts w:ascii="Arial" w:hAnsi="Arial" w:cs="Arial"/>
              </w:rPr>
              <w:t>.9</w:t>
            </w:r>
            <w:r w:rsidR="00983DA3">
              <w:rPr>
                <w:rFonts w:ascii="Arial" w:hAnsi="Arial" w:cs="Arial"/>
              </w:rPr>
              <w:t>21</w:t>
            </w:r>
            <w:r w:rsidRPr="00527820">
              <w:rPr>
                <w:rFonts w:ascii="Arial" w:hAnsi="Arial" w:cs="Arial"/>
              </w:rPr>
              <w:t>,</w:t>
            </w:r>
            <w:r w:rsidR="00983DA3">
              <w:rPr>
                <w:rFonts w:ascii="Arial" w:hAnsi="Arial" w:cs="Arial"/>
              </w:rPr>
              <w:t>92</w:t>
            </w:r>
            <w:r w:rsidRPr="00527820">
              <w:rPr>
                <w:rFonts w:ascii="Arial" w:hAnsi="Arial" w:cs="Arial"/>
              </w:rPr>
              <w:t>€</w:t>
            </w:r>
          </w:p>
        </w:tc>
        <w:tc>
          <w:tcPr>
            <w:tcW w:w="1260" w:type="dxa"/>
            <w:vAlign w:val="center"/>
          </w:tcPr>
          <w:p w:rsidR="00637912" w:rsidRPr="00527820" w:rsidRDefault="00983DA3" w:rsidP="00DF00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637912" w:rsidRPr="00527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48</w:t>
            </w:r>
            <w:r w:rsidR="00637912" w:rsidRPr="00527820">
              <w:rPr>
                <w:rFonts w:ascii="Arial" w:hAnsi="Arial" w:cs="Arial"/>
              </w:rPr>
              <w:t>%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IV</w:t>
            </w:r>
          </w:p>
        </w:tc>
        <w:tc>
          <w:tcPr>
            <w:tcW w:w="3528" w:type="dxa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Rezerva</w:t>
            </w:r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171.000,00€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6.000,00€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3,51%</w:t>
            </w:r>
          </w:p>
        </w:tc>
        <w:tc>
          <w:tcPr>
            <w:tcW w:w="153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85,000,00€</w:t>
            </w:r>
          </w:p>
        </w:tc>
        <w:tc>
          <w:tcPr>
            <w:tcW w:w="126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49,71%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V</w:t>
            </w:r>
          </w:p>
        </w:tc>
        <w:tc>
          <w:tcPr>
            <w:tcW w:w="3528" w:type="dxa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Shlyerja e detyrimeve nga periudha e mëparshme</w:t>
            </w:r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53.000,00€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262.989,10€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496,2%</w:t>
            </w:r>
          </w:p>
        </w:tc>
        <w:tc>
          <w:tcPr>
            <w:tcW w:w="1530" w:type="dxa"/>
            <w:vAlign w:val="center"/>
          </w:tcPr>
          <w:p w:rsidR="00637912" w:rsidRPr="00527820" w:rsidRDefault="00983DA3" w:rsidP="00DF00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</w:t>
            </w:r>
            <w:r w:rsidR="00637912" w:rsidRPr="00527820">
              <w:rPr>
                <w:rFonts w:ascii="Arial" w:hAnsi="Arial" w:cs="Arial"/>
              </w:rPr>
              <w:t>.000,00€</w:t>
            </w:r>
          </w:p>
        </w:tc>
        <w:tc>
          <w:tcPr>
            <w:tcW w:w="126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</w:t>
            </w:r>
            <w:r w:rsidR="00983DA3">
              <w:rPr>
                <w:rFonts w:ascii="Arial" w:hAnsi="Arial" w:cs="Arial"/>
              </w:rPr>
              <w:t>692</w:t>
            </w:r>
            <w:r w:rsidRPr="00527820">
              <w:rPr>
                <w:rFonts w:ascii="Arial" w:hAnsi="Arial" w:cs="Arial"/>
              </w:rPr>
              <w:t>,</w:t>
            </w:r>
            <w:r w:rsidR="00983DA3">
              <w:rPr>
                <w:rFonts w:ascii="Arial" w:hAnsi="Arial" w:cs="Arial"/>
              </w:rPr>
              <w:t>45</w:t>
            </w:r>
            <w:r w:rsidRPr="00527820">
              <w:rPr>
                <w:rFonts w:ascii="Arial" w:hAnsi="Arial" w:cs="Arial"/>
              </w:rPr>
              <w:t>%</w:t>
            </w:r>
          </w:p>
        </w:tc>
      </w:tr>
      <w:tr w:rsidR="00637912" w:rsidRPr="00527820" w:rsidTr="00637912">
        <w:tc>
          <w:tcPr>
            <w:tcW w:w="567" w:type="dxa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TOTALI</w:t>
            </w:r>
          </w:p>
        </w:tc>
        <w:tc>
          <w:tcPr>
            <w:tcW w:w="1620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8.208.598,43€</w:t>
            </w:r>
          </w:p>
        </w:tc>
        <w:tc>
          <w:tcPr>
            <w:tcW w:w="171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2.419.040,41€</w:t>
            </w:r>
          </w:p>
        </w:tc>
        <w:tc>
          <w:tcPr>
            <w:tcW w:w="99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29,47%</w:t>
            </w:r>
          </w:p>
        </w:tc>
        <w:tc>
          <w:tcPr>
            <w:tcW w:w="1530" w:type="dxa"/>
            <w:vAlign w:val="center"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8.</w:t>
            </w:r>
            <w:r w:rsidR="00983DA3">
              <w:rPr>
                <w:rFonts w:ascii="Arial" w:hAnsi="Arial" w:cs="Arial"/>
                <w:b/>
              </w:rPr>
              <w:t>548</w:t>
            </w:r>
            <w:r w:rsidRPr="00527820">
              <w:rPr>
                <w:rFonts w:ascii="Arial" w:hAnsi="Arial" w:cs="Arial"/>
                <w:b/>
              </w:rPr>
              <w:t>.</w:t>
            </w:r>
            <w:r w:rsidR="00983DA3">
              <w:rPr>
                <w:rFonts w:ascii="Arial" w:hAnsi="Arial" w:cs="Arial"/>
                <w:b/>
              </w:rPr>
              <w:t>781</w:t>
            </w:r>
            <w:r w:rsidRPr="00527820">
              <w:rPr>
                <w:rFonts w:ascii="Arial" w:hAnsi="Arial" w:cs="Arial"/>
                <w:b/>
              </w:rPr>
              <w:t>,</w:t>
            </w:r>
            <w:r w:rsidR="00983DA3">
              <w:rPr>
                <w:rFonts w:ascii="Arial" w:hAnsi="Arial" w:cs="Arial"/>
                <w:b/>
              </w:rPr>
              <w:t>92</w:t>
            </w:r>
            <w:r w:rsidRPr="0052782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260" w:type="dxa"/>
            <w:vAlign w:val="center"/>
          </w:tcPr>
          <w:p w:rsidR="00637912" w:rsidRPr="00527820" w:rsidRDefault="00637912" w:rsidP="00DF002B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104,</w:t>
            </w:r>
            <w:r w:rsidR="00983DA3">
              <w:rPr>
                <w:rFonts w:ascii="Arial" w:hAnsi="Arial" w:cs="Arial"/>
                <w:b/>
              </w:rPr>
              <w:t>14</w:t>
            </w:r>
            <w:r w:rsidRPr="00527820">
              <w:rPr>
                <w:rFonts w:ascii="Arial" w:hAnsi="Arial" w:cs="Arial"/>
                <w:b/>
              </w:rPr>
              <w:t>%</w:t>
            </w:r>
          </w:p>
        </w:tc>
      </w:tr>
    </w:tbl>
    <w:p w:rsidR="000E0B02" w:rsidRPr="00527820" w:rsidRDefault="00D1068B">
      <w:pP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lastRenderedPageBreak/>
        <w:t>I Shpenzimet rrjedhëse</w:t>
      </w:r>
    </w:p>
    <w:p w:rsidR="000E0B02" w:rsidRPr="00527820" w:rsidRDefault="00D1068B">
      <w:pP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Në tabelë është dhënë paraqitja e shpenzimeve rrjedhëse sipas qëllimit dhe vlerës.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-97"/>
        <w:tblW w:w="10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68"/>
        <w:gridCol w:w="2420"/>
        <w:gridCol w:w="2160"/>
        <w:gridCol w:w="1620"/>
        <w:gridCol w:w="1170"/>
        <w:gridCol w:w="1530"/>
        <w:gridCol w:w="1452"/>
      </w:tblGrid>
      <w:tr w:rsidR="00637912" w:rsidRPr="00527820" w:rsidTr="0063791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Shpënzimet rrjedhëse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Plani për 2023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Realizuar  (01.01.-14.06.2023.)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%</w:t>
            </w:r>
          </w:p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(4/3)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27820">
              <w:rPr>
                <w:rFonts w:ascii="Arial" w:hAnsi="Arial" w:cs="Arial"/>
                <w:b/>
              </w:rPr>
              <w:t>Rebalansi 2023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%</w:t>
            </w:r>
          </w:p>
          <w:p w:rsidR="00637912" w:rsidRPr="00527820" w:rsidRDefault="00527820" w:rsidP="00637912">
            <w:pPr>
              <w:spacing w:line="276" w:lineRule="auto"/>
              <w:ind w:right="3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37912" w:rsidRPr="00527820">
              <w:rPr>
                <w:rFonts w:ascii="Arial" w:hAnsi="Arial" w:cs="Arial"/>
                <w:b/>
              </w:rPr>
              <w:t>(6/3)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27820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Të ardhurat bruto të të punësuarve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1.192.050,00€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568.823,70€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47,72%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1.499.850,00€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125,82%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Të ardhura tjera personale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124.960,00€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36.312,93€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29,06%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124.960,00€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100,00%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Shpenzime për material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264.500,00€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47.741,90€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18,05%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268.000,00€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101,32%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Shpenzime për shërbime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321.450,00€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68.964,48€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21,45%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416.750,00€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124,36%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Mirëmbajtja rrjedhëse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20.500,00€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5.114,55€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24,95%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23.000,00€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112,20%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Qiraja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47.000,00€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11.758,20€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25,02%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39.000,00€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82,98%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Subvencione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527.000,00€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0,00%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176.000,00€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33,40%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Shpenzime të tjera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182.500,00€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112.970,26€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61,90%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182.500,00€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912" w:rsidRPr="00527820" w:rsidRDefault="00637912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100,00%</w:t>
            </w:r>
          </w:p>
        </w:tc>
      </w:tr>
      <w:tr w:rsidR="00637912" w:rsidRPr="00527820" w:rsidTr="00637912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37912" w:rsidRPr="00527820" w:rsidRDefault="00637912" w:rsidP="006379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6379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TOTALI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2.679.960,00€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851.686,02€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31,78%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2.713.060,00€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37912" w:rsidRPr="00527820" w:rsidRDefault="00637912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101,24%</w:t>
            </w:r>
          </w:p>
        </w:tc>
      </w:tr>
    </w:tbl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0E0B02">
      <w:pPr>
        <w:rPr>
          <w:rFonts w:ascii="Arial" w:eastAsia="Cambria" w:hAnsi="Arial" w:cs="Arial"/>
          <w:b/>
          <w:color w:val="000000"/>
          <w:u w:val="single"/>
        </w:rPr>
      </w:pPr>
    </w:p>
    <w:p w:rsidR="000E0B02" w:rsidRPr="00527820" w:rsidRDefault="00D1068B">
      <w:pP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 xml:space="preserve">Shpenzimet rrjedhëse </w:t>
      </w:r>
      <w:r w:rsidRPr="00527820">
        <w:rPr>
          <w:rFonts w:ascii="Arial" w:eastAsia="Cambria" w:hAnsi="Arial" w:cs="Arial"/>
          <w:color w:val="000000"/>
        </w:rPr>
        <w:t>përfshijnë pagesat e të ardhurave bruto të punëtorëve dhe kontributet, të ardhurat tjera, shpenzimet për material, shpenzimet për shërbime, mirëmbajtja vijuese, qiranë, subvencionet dhe shpenzimet tjera.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  <w:color w:val="000000"/>
        </w:rPr>
        <w:t xml:space="preserve">Mjetet për të ardhurat bruto të të punësuarve dhe kontributet në përgjegjësi të  punëdhënësit janë planifikuar në shumën prej  </w:t>
      </w:r>
      <w:r w:rsidRPr="00527820">
        <w:rPr>
          <w:rFonts w:ascii="Arial" w:eastAsia="Cambria" w:hAnsi="Arial" w:cs="Arial"/>
          <w:b/>
        </w:rPr>
        <w:t>1.499.850,00€</w:t>
      </w:r>
      <w:r w:rsidR="00037204" w:rsidRPr="00527820">
        <w:rPr>
          <w:rFonts w:ascii="Arial" w:eastAsia="Cambria" w:hAnsi="Arial" w:cs="Arial"/>
        </w:rPr>
        <w:t xml:space="preserve"> ose 25.82% më shumë krahasuar me planin sipas Vendimit për buxhetin e komunës së Tuzit për vitin 2023, për shkak të ndryshimit të Marrëveshjes Kolektive të Degës.</w:t>
      </w:r>
    </w:p>
    <w:p w:rsidR="000E0B02" w:rsidRPr="00527820" w:rsidRDefault="00637912">
      <w:pPr>
        <w:spacing w:before="280" w:after="280"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Numri i të</w:t>
      </w:r>
      <w:r w:rsidR="00D1068B" w:rsidRPr="00527820">
        <w:rPr>
          <w:rFonts w:ascii="Arial" w:eastAsia="Cambria" w:hAnsi="Arial" w:cs="Arial"/>
        </w:rPr>
        <w:t xml:space="preserve">punësuarve me datë </w:t>
      </w:r>
      <w:r w:rsidRPr="00527820">
        <w:rPr>
          <w:rFonts w:ascii="Arial" w:eastAsia="Cambria" w:hAnsi="Arial" w:cs="Arial"/>
        </w:rPr>
        <w:t xml:space="preserve">14.06.2023. </w:t>
      </w:r>
      <w:r w:rsidR="00D1068B" w:rsidRPr="00527820">
        <w:rPr>
          <w:rFonts w:ascii="Arial" w:eastAsia="Cambria" w:hAnsi="Arial" w:cs="Arial"/>
        </w:rPr>
        <w:t>në Komunë të Tuzit është 108.</w:t>
      </w: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Struktura e mjeteve për të ardhurat bruto të të punësuarve në pajtim me rregulloret mbi llogaritjen e pagave, e përbëjnë: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 w:rsidP="00637912">
      <w:pPr>
        <w:pStyle w:val="ListParagraph"/>
        <w:numPr>
          <w:ilvl w:val="0"/>
          <w:numId w:val="20"/>
        </w:numPr>
        <w:rPr>
          <w:rFonts w:ascii="Arial" w:eastAsia="Cambria" w:hAnsi="Arial" w:cs="Arial"/>
          <w:color w:val="000000"/>
          <w:u w:val="single"/>
        </w:rPr>
      </w:pPr>
      <w:r w:rsidRPr="00527820">
        <w:rPr>
          <w:rFonts w:ascii="Arial" w:eastAsia="Cambria" w:hAnsi="Arial" w:cs="Arial"/>
          <w:color w:val="000000"/>
        </w:rPr>
        <w:t xml:space="preserve">të ardhurat neto -  </w:t>
      </w:r>
      <w:r w:rsidRPr="00527820">
        <w:rPr>
          <w:rFonts w:ascii="Arial" w:eastAsia="Cambria" w:hAnsi="Arial" w:cs="Arial"/>
          <w:u w:val="single"/>
        </w:rPr>
        <w:t>1.122.500,00</w:t>
      </w:r>
      <w:r w:rsidR="00637912"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D1068B" w:rsidP="00637912">
      <w:pPr>
        <w:pStyle w:val="ListParagraph"/>
        <w:numPr>
          <w:ilvl w:val="0"/>
          <w:numId w:val="20"/>
        </w:numPr>
        <w:rPr>
          <w:rFonts w:ascii="Arial" w:eastAsia="Cambria" w:hAnsi="Arial" w:cs="Arial"/>
          <w:color w:val="000000"/>
          <w:u w:val="single"/>
        </w:rPr>
      </w:pPr>
      <w:r w:rsidRPr="00527820">
        <w:rPr>
          <w:rFonts w:ascii="Arial" w:eastAsia="Cambria" w:hAnsi="Arial" w:cs="Arial"/>
          <w:color w:val="000000"/>
        </w:rPr>
        <w:t xml:space="preserve">tatimet mbi të ardhurat e të punësuarve -  </w:t>
      </w:r>
      <w:r w:rsidRPr="00527820">
        <w:rPr>
          <w:rFonts w:ascii="Arial" w:eastAsia="Cambria" w:hAnsi="Arial" w:cs="Arial"/>
          <w:u w:val="single"/>
        </w:rPr>
        <w:t>56.400,00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D1068B" w:rsidP="00637912">
      <w:pPr>
        <w:pStyle w:val="ListParagraph"/>
        <w:numPr>
          <w:ilvl w:val="0"/>
          <w:numId w:val="20"/>
        </w:num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kontributet në përgjegjësi të të punësuarve  - </w:t>
      </w:r>
      <w:r w:rsidRPr="00527820">
        <w:rPr>
          <w:rFonts w:ascii="Arial" w:eastAsia="Cambria" w:hAnsi="Arial" w:cs="Arial"/>
          <w:u w:val="single"/>
        </w:rPr>
        <w:t>214.100,00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D1068B" w:rsidP="00637912">
      <w:pPr>
        <w:pStyle w:val="ListParagraph"/>
        <w:numPr>
          <w:ilvl w:val="0"/>
          <w:numId w:val="20"/>
        </w:num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kontributet në përgjegjësi të punëdhënësit   -  </w:t>
      </w:r>
      <w:r w:rsidRPr="00527820">
        <w:rPr>
          <w:rFonts w:ascii="Arial" w:eastAsia="Cambria" w:hAnsi="Arial" w:cs="Arial"/>
          <w:u w:val="single"/>
        </w:rPr>
        <w:t>99.100,00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D1068B" w:rsidP="00637912">
      <w:pPr>
        <w:pStyle w:val="ListParagraph"/>
        <w:numPr>
          <w:ilvl w:val="0"/>
          <w:numId w:val="20"/>
        </w:numPr>
        <w:rPr>
          <w:rFonts w:ascii="Arial" w:eastAsia="Cambria" w:hAnsi="Arial" w:cs="Arial"/>
          <w:color w:val="000000"/>
          <w:u w:val="single"/>
        </w:rPr>
      </w:pPr>
      <w:r w:rsidRPr="00527820">
        <w:rPr>
          <w:rFonts w:ascii="Arial" w:eastAsia="Cambria" w:hAnsi="Arial" w:cs="Arial"/>
          <w:color w:val="000000"/>
        </w:rPr>
        <w:t xml:space="preserve">mbitatim në tatimin e të ardhurave të personave fizikë - </w:t>
      </w:r>
      <w:r w:rsidRPr="00527820">
        <w:rPr>
          <w:rFonts w:ascii="Arial" w:eastAsia="Cambria" w:hAnsi="Arial" w:cs="Arial"/>
          <w:u w:val="single"/>
        </w:rPr>
        <w:t>7.750,00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0E0B02">
      <w:pPr>
        <w:rPr>
          <w:rFonts w:ascii="Arial" w:eastAsia="Cambria" w:hAnsi="Arial" w:cs="Arial"/>
          <w:color w:val="000000"/>
          <w:u w:val="single"/>
        </w:rPr>
      </w:pPr>
    </w:p>
    <w:p w:rsidR="00637912" w:rsidRPr="00527820" w:rsidRDefault="00637912">
      <w:pPr>
        <w:rPr>
          <w:rFonts w:ascii="Arial" w:eastAsia="Cambria" w:hAnsi="Arial" w:cs="Arial"/>
          <w:color w:val="000000"/>
          <w:u w:val="single"/>
        </w:rPr>
      </w:pPr>
    </w:p>
    <w:p w:rsidR="00637912" w:rsidRPr="00527820" w:rsidRDefault="00637912">
      <w:pPr>
        <w:rPr>
          <w:rFonts w:ascii="Arial" w:eastAsia="Cambria" w:hAnsi="Arial" w:cs="Arial"/>
          <w:color w:val="000000"/>
          <w:u w:val="single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  <w:u w:val="single"/>
        </w:rPr>
        <w:t xml:space="preserve">Mjetet për të ardhurat tjera – </w:t>
      </w:r>
      <w:r w:rsidRPr="00527820">
        <w:rPr>
          <w:rFonts w:ascii="Arial" w:eastAsia="Cambria" w:hAnsi="Arial" w:cs="Arial"/>
          <w:color w:val="000000"/>
        </w:rPr>
        <w:t xml:space="preserve">janë planifikuar në shumën prej </w:t>
      </w:r>
      <w:r w:rsidRPr="00527820">
        <w:rPr>
          <w:rFonts w:ascii="Arial" w:eastAsia="Cambria" w:hAnsi="Arial" w:cs="Arial"/>
          <w:b/>
          <w:color w:val="000000"/>
          <w:u w:val="single"/>
        </w:rPr>
        <w:t>124.960,00</w:t>
      </w:r>
      <w:r w:rsidRPr="00527820">
        <w:rPr>
          <w:rFonts w:ascii="Arial" w:eastAsia="Cambria" w:hAnsi="Arial" w:cs="Arial"/>
          <w:b/>
          <w:color w:val="000000"/>
        </w:rPr>
        <w:t>€</w:t>
      </w:r>
      <w:r w:rsidRPr="00527820">
        <w:rPr>
          <w:rFonts w:ascii="Arial" w:eastAsia="Cambria" w:hAnsi="Arial" w:cs="Arial"/>
          <w:color w:val="000000"/>
        </w:rPr>
        <w:t xml:space="preserve"> dhe kanë të bëjnë me: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Kompe</w:t>
      </w:r>
      <w:r w:rsidR="00637912" w:rsidRPr="00527820">
        <w:rPr>
          <w:rFonts w:ascii="Arial" w:eastAsia="Cambria" w:hAnsi="Arial" w:cs="Arial"/>
          <w:color w:val="000000"/>
        </w:rPr>
        <w:t xml:space="preserve">nsimet për dimërishtë  - </w:t>
      </w:r>
      <w:r w:rsidR="00637912" w:rsidRPr="00527820">
        <w:rPr>
          <w:rFonts w:ascii="Arial" w:eastAsia="Cambria" w:hAnsi="Arial" w:cs="Arial"/>
          <w:color w:val="000000"/>
          <w:u w:val="single"/>
        </w:rPr>
        <w:t>30.000,00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Kompensimet këshilltarëve të Kuvendit të Komunës së Tuzit në shumën prej </w:t>
      </w:r>
      <w:r w:rsidR="00637912" w:rsidRPr="00527820">
        <w:rPr>
          <w:rFonts w:ascii="Arial" w:eastAsia="Cambria" w:hAnsi="Arial" w:cs="Arial"/>
          <w:color w:val="000000"/>
          <w:u w:val="single"/>
        </w:rPr>
        <w:t>63.000,00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Kompensimet tjera në shumën prej </w:t>
      </w:r>
      <w:r w:rsidR="00637912" w:rsidRPr="00527820">
        <w:rPr>
          <w:rFonts w:ascii="Arial" w:eastAsia="Cambria" w:hAnsi="Arial" w:cs="Arial"/>
          <w:color w:val="000000"/>
          <w:u w:val="single"/>
        </w:rPr>
        <w:t>31.960,00</w:t>
      </w:r>
      <w:r w:rsidRPr="00527820">
        <w:rPr>
          <w:rFonts w:ascii="Arial" w:eastAsia="Cambria" w:hAnsi="Arial" w:cs="Arial"/>
          <w:color w:val="000000"/>
          <w:u w:val="single"/>
        </w:rPr>
        <w:t>€</w:t>
      </w:r>
      <w:r w:rsidRPr="00527820">
        <w:rPr>
          <w:rFonts w:ascii="Arial" w:eastAsia="Cambria" w:hAnsi="Arial" w:cs="Arial"/>
          <w:color w:val="000000"/>
        </w:rPr>
        <w:t xml:space="preserve"> të sistemuara sipas njësive shpenzuese proporciona</w:t>
      </w:r>
      <w:r w:rsidR="00637912" w:rsidRPr="00527820">
        <w:rPr>
          <w:rFonts w:ascii="Arial" w:eastAsia="Cambria" w:hAnsi="Arial" w:cs="Arial"/>
          <w:color w:val="000000"/>
        </w:rPr>
        <w:t>le</w:t>
      </w:r>
      <w:r w:rsidRPr="00527820">
        <w:rPr>
          <w:rFonts w:ascii="Arial" w:eastAsia="Cambria" w:hAnsi="Arial" w:cs="Arial"/>
          <w:color w:val="000000"/>
        </w:rPr>
        <w:t>, ku shuma më e madhe janë përcaktuar te Sekretariati për financa (kompensim për 52 nëpunëset e Komunës së Tuzit për 8 Mars).</w:t>
      </w:r>
    </w:p>
    <w:p w:rsidR="000E0B02" w:rsidRPr="00527820" w:rsidRDefault="000E0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  <w:u w:val="single"/>
        </w:rPr>
        <w:t>Shpenzimet për material</w:t>
      </w:r>
      <w:r w:rsidRPr="00527820">
        <w:rPr>
          <w:rFonts w:ascii="Arial" w:eastAsia="Cambria" w:hAnsi="Arial" w:cs="Arial"/>
          <w:color w:val="000000"/>
        </w:rPr>
        <w:t xml:space="preserve"> janë planifikuar në shumën prej </w:t>
      </w:r>
      <w:r w:rsidRPr="00527820">
        <w:rPr>
          <w:rFonts w:ascii="Arial" w:eastAsia="Cambria" w:hAnsi="Arial" w:cs="Arial"/>
          <w:b/>
          <w:color w:val="000000"/>
          <w:u w:val="single"/>
        </w:rPr>
        <w:t>26</w:t>
      </w:r>
      <w:r w:rsidRPr="00527820">
        <w:rPr>
          <w:rFonts w:ascii="Arial" w:eastAsia="Cambria" w:hAnsi="Arial" w:cs="Arial"/>
          <w:b/>
          <w:u w:val="single"/>
        </w:rPr>
        <w:t>8.000</w:t>
      </w:r>
      <w:r w:rsidRPr="00527820">
        <w:rPr>
          <w:rFonts w:ascii="Arial" w:eastAsia="Cambria" w:hAnsi="Arial" w:cs="Arial"/>
          <w:b/>
          <w:color w:val="000000"/>
          <w:u w:val="single"/>
        </w:rPr>
        <w:t xml:space="preserve">,00 € </w:t>
      </w:r>
      <w:r w:rsidRPr="00527820">
        <w:rPr>
          <w:rFonts w:ascii="Arial" w:eastAsia="Cambria" w:hAnsi="Arial" w:cs="Arial"/>
          <w:color w:val="000000"/>
        </w:rPr>
        <w:t>dhe ato janë: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Shpenzimet administrative në shumën prej - </w:t>
      </w:r>
      <w:r w:rsidRPr="00527820">
        <w:rPr>
          <w:rFonts w:ascii="Arial" w:eastAsia="Cambria" w:hAnsi="Arial" w:cs="Arial"/>
          <w:color w:val="000000"/>
          <w:u w:val="single"/>
        </w:rPr>
        <w:t>2</w:t>
      </w:r>
      <w:r w:rsidRPr="00527820">
        <w:rPr>
          <w:rFonts w:ascii="Arial" w:eastAsia="Cambria" w:hAnsi="Arial" w:cs="Arial"/>
          <w:u w:val="single"/>
        </w:rPr>
        <w:t>6</w:t>
      </w:r>
      <w:r w:rsidRPr="00527820">
        <w:rPr>
          <w:rFonts w:ascii="Arial" w:eastAsia="Cambria" w:hAnsi="Arial" w:cs="Arial"/>
          <w:color w:val="000000"/>
          <w:u w:val="single"/>
        </w:rPr>
        <w:t>.</w:t>
      </w:r>
      <w:r w:rsidRPr="00527820">
        <w:rPr>
          <w:rFonts w:ascii="Arial" w:eastAsia="Cambria" w:hAnsi="Arial" w:cs="Arial"/>
          <w:u w:val="single"/>
        </w:rPr>
        <w:t>000</w:t>
      </w:r>
      <w:r w:rsidRPr="00527820">
        <w:rPr>
          <w:rFonts w:ascii="Arial" w:eastAsia="Cambria" w:hAnsi="Arial" w:cs="Arial"/>
          <w:color w:val="000000"/>
          <w:u w:val="single"/>
        </w:rPr>
        <w:t>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Shpenzimet për energji në shumën prej - </w:t>
      </w:r>
      <w:r w:rsidRPr="00527820">
        <w:rPr>
          <w:rFonts w:ascii="Arial" w:eastAsia="Cambria" w:hAnsi="Arial" w:cs="Arial"/>
          <w:color w:val="000000"/>
          <w:u w:val="single"/>
        </w:rPr>
        <w:t>202.000,00€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Shpenzimet për karburant në shumën prej - </w:t>
      </w:r>
      <w:r w:rsidRPr="00527820">
        <w:rPr>
          <w:rFonts w:ascii="Arial" w:eastAsia="Cambria" w:hAnsi="Arial" w:cs="Arial"/>
          <w:color w:val="000000"/>
          <w:u w:val="single"/>
        </w:rPr>
        <w:t>40.000,00€</w:t>
      </w:r>
    </w:p>
    <w:p w:rsidR="000E0B02" w:rsidRPr="00527820" w:rsidRDefault="000E0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color w:val="000000"/>
          <w:u w:val="single"/>
        </w:rPr>
        <w:t xml:space="preserve">Shpenzimet për shërbime </w:t>
      </w:r>
      <w:r w:rsidRPr="00527820">
        <w:rPr>
          <w:rFonts w:ascii="Arial" w:eastAsia="Cambria" w:hAnsi="Arial" w:cs="Arial"/>
          <w:color w:val="000000"/>
        </w:rPr>
        <w:t xml:space="preserve">janë planifikuar në shumën prej </w:t>
      </w:r>
      <w:r w:rsidRPr="00527820">
        <w:rPr>
          <w:rFonts w:ascii="Arial" w:eastAsia="Cambria" w:hAnsi="Arial" w:cs="Arial"/>
          <w:b/>
          <w:u w:val="single"/>
        </w:rPr>
        <w:t>399</w:t>
      </w:r>
      <w:r w:rsidRPr="00527820">
        <w:rPr>
          <w:rFonts w:ascii="Arial" w:eastAsia="Cambria" w:hAnsi="Arial" w:cs="Arial"/>
          <w:b/>
          <w:color w:val="000000"/>
          <w:u w:val="single"/>
        </w:rPr>
        <w:t>.</w:t>
      </w:r>
      <w:r w:rsidRPr="00527820">
        <w:rPr>
          <w:rFonts w:ascii="Arial" w:eastAsia="Cambria" w:hAnsi="Arial" w:cs="Arial"/>
          <w:b/>
          <w:u w:val="single"/>
        </w:rPr>
        <w:t>750</w:t>
      </w:r>
      <w:r w:rsidRPr="00527820">
        <w:rPr>
          <w:rFonts w:ascii="Arial" w:eastAsia="Cambria" w:hAnsi="Arial" w:cs="Arial"/>
          <w:b/>
          <w:color w:val="000000"/>
          <w:u w:val="single"/>
        </w:rPr>
        <w:t>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Për udhëtime zyrtare në shumën prej </w:t>
      </w:r>
      <w:r w:rsidRPr="00527820">
        <w:rPr>
          <w:rFonts w:ascii="Arial" w:eastAsia="Cambria" w:hAnsi="Arial" w:cs="Arial"/>
        </w:rPr>
        <w:t>5.900,</w:t>
      </w:r>
      <w:r w:rsidRPr="00527820">
        <w:rPr>
          <w:rFonts w:ascii="Arial" w:eastAsia="Cambria" w:hAnsi="Arial" w:cs="Arial"/>
          <w:color w:val="000000"/>
        </w:rPr>
        <w:t>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Për reprezentacioni, gazeta dhe shpenzimet për bufe në shumën prej </w:t>
      </w:r>
      <w:r w:rsidRPr="00527820">
        <w:rPr>
          <w:rFonts w:ascii="Arial" w:eastAsia="Cambria" w:hAnsi="Arial" w:cs="Arial"/>
        </w:rPr>
        <w:t>20.</w:t>
      </w:r>
      <w:r w:rsidRPr="00527820">
        <w:rPr>
          <w:rFonts w:ascii="Arial" w:eastAsia="Cambria" w:hAnsi="Arial" w:cs="Arial"/>
          <w:color w:val="000000"/>
        </w:rPr>
        <w:t>050,00€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Për shërbime komunikuese në shumën prej </w:t>
      </w:r>
      <w:r w:rsidRPr="00527820">
        <w:rPr>
          <w:rFonts w:ascii="Arial" w:eastAsia="Cambria" w:hAnsi="Arial" w:cs="Arial"/>
        </w:rPr>
        <w:t>31</w:t>
      </w:r>
      <w:r w:rsidRPr="00527820">
        <w:rPr>
          <w:rFonts w:ascii="Arial" w:eastAsia="Cambria" w:hAnsi="Arial" w:cs="Arial"/>
          <w:color w:val="000000"/>
        </w:rPr>
        <w:t>.000,00€</w:t>
      </w:r>
    </w:p>
    <w:p w:rsidR="00E143EA" w:rsidRPr="00527820" w:rsidRDefault="00D1068B" w:rsidP="00E143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shërbime bankare në shumën prej 5.000,00€</w:t>
      </w:r>
    </w:p>
    <w:p w:rsidR="000E0B02" w:rsidRPr="00527820" w:rsidRDefault="00D1068B" w:rsidP="00E143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shërbimet e avokatëve, noterëve dhe shërbime juridike prej 15.000,00€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shërbime konsultative, projekte dhe studime në shumën prej 5.000,00€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informim n</w:t>
      </w:r>
      <w:r w:rsidR="00E143EA" w:rsidRPr="00527820">
        <w:rPr>
          <w:rFonts w:ascii="Arial" w:eastAsia="Cambria" w:hAnsi="Arial" w:cs="Arial"/>
          <w:color w:val="000000"/>
        </w:rPr>
        <w:t>ë gjuhën shqipe në shumën prej 5</w:t>
      </w:r>
      <w:r w:rsidRPr="00527820">
        <w:rPr>
          <w:rFonts w:ascii="Arial" w:eastAsia="Cambria" w:hAnsi="Arial" w:cs="Arial"/>
          <w:color w:val="000000"/>
        </w:rPr>
        <w:t>0.000,00€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Për shërbimet tjera në shumën prej </w:t>
      </w:r>
      <w:r w:rsidRPr="00527820">
        <w:rPr>
          <w:rFonts w:ascii="Arial" w:eastAsia="Cambria" w:hAnsi="Arial" w:cs="Arial"/>
          <w:b/>
          <w:u w:val="single"/>
        </w:rPr>
        <w:t>267.800</w:t>
      </w:r>
      <w:r w:rsidRPr="00527820">
        <w:rPr>
          <w:rFonts w:ascii="Arial" w:eastAsia="Cambria" w:hAnsi="Arial" w:cs="Arial"/>
          <w:b/>
          <w:color w:val="000000"/>
          <w:u w:val="single"/>
        </w:rPr>
        <w:t>,00€</w:t>
      </w:r>
    </w:p>
    <w:p w:rsidR="000E0B02" w:rsidRPr="00527820" w:rsidRDefault="000E0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Shërbimi i kryetarit</w:t>
      </w:r>
      <w:r w:rsidRPr="00527820">
        <w:rPr>
          <w:rFonts w:ascii="Arial" w:eastAsia="Cambria" w:hAnsi="Arial" w:cs="Arial"/>
          <w:color w:val="000000"/>
        </w:rPr>
        <w:t xml:space="preserve">: </w:t>
      </w:r>
      <w:r w:rsidRPr="00527820">
        <w:rPr>
          <w:rFonts w:ascii="Arial" w:eastAsia="Cambria" w:hAnsi="Arial" w:cs="Arial"/>
          <w:color w:val="000000"/>
          <w:u w:val="single"/>
        </w:rPr>
        <w:t>5</w:t>
      </w:r>
      <w:r w:rsidRPr="00527820">
        <w:rPr>
          <w:rFonts w:ascii="Arial" w:eastAsia="Cambria" w:hAnsi="Arial" w:cs="Arial"/>
          <w:u w:val="single"/>
        </w:rPr>
        <w:t>0</w:t>
      </w:r>
      <w:r w:rsidRPr="00527820">
        <w:rPr>
          <w:rFonts w:ascii="Arial" w:eastAsia="Cambria" w:hAnsi="Arial" w:cs="Arial"/>
          <w:color w:val="000000"/>
          <w:u w:val="single"/>
        </w:rPr>
        <w:t>.</w:t>
      </w:r>
      <w:r w:rsidRPr="00527820">
        <w:rPr>
          <w:rFonts w:ascii="Arial" w:eastAsia="Cambria" w:hAnsi="Arial" w:cs="Arial"/>
          <w:u w:val="single"/>
        </w:rPr>
        <w:t>000</w:t>
      </w:r>
      <w:r w:rsidRPr="00527820">
        <w:rPr>
          <w:rFonts w:ascii="Arial" w:eastAsia="Cambria" w:hAnsi="Arial" w:cs="Arial"/>
          <w:color w:val="000000"/>
          <w:u w:val="single"/>
        </w:rPr>
        <w:t>,00€</w:t>
      </w:r>
      <w:r w:rsidRPr="00527820">
        <w:rPr>
          <w:rFonts w:ascii="Arial" w:eastAsia="Cambria" w:hAnsi="Arial" w:cs="Arial"/>
          <w:color w:val="000000"/>
        </w:rPr>
        <w:t xml:space="preserve"> 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Dita e Komunës, 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Dita e Çlirimit, 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Dita e më të mirëve, 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Pishtarët 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Ditët e diasporës 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11 shtatori dhe manifestime të tjera</w:t>
      </w:r>
    </w:p>
    <w:p w:rsidR="000E0B02" w:rsidRPr="00527820" w:rsidRDefault="00D106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Të tjera (përmirësimi i sistemit të centraleve të telefonisë fikse, krijimi dhe përshtatja e adresave të reja të postës elektronike, instalimi i një sistemi të ri për identifikimin e punonjësve të komunës së Tuzit, shërbimet e pritjes, shërbimet që lidhen me mjedisin e punës etj.)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Shërbimi i kuvendit</w:t>
      </w:r>
      <w:r w:rsidRPr="00527820">
        <w:rPr>
          <w:rFonts w:ascii="Arial" w:eastAsia="Cambria" w:hAnsi="Arial" w:cs="Arial"/>
          <w:color w:val="000000"/>
        </w:rPr>
        <w:t xml:space="preserve">: </w:t>
      </w:r>
      <w:r w:rsidRPr="00527820">
        <w:rPr>
          <w:rFonts w:ascii="Arial" w:eastAsia="Cambria" w:hAnsi="Arial" w:cs="Arial"/>
        </w:rPr>
        <w:t>5</w:t>
      </w:r>
      <w:r w:rsidRPr="00527820">
        <w:rPr>
          <w:rFonts w:ascii="Arial" w:eastAsia="Cambria" w:hAnsi="Arial" w:cs="Arial"/>
          <w:color w:val="000000"/>
        </w:rPr>
        <w:t>.000,00€ shërbimet e publikimeve të akteve në "Fletën zyrtare e MZ – dispozitat komunale"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Sekretariati për financa</w:t>
      </w:r>
      <w:r w:rsidRPr="00527820">
        <w:rPr>
          <w:rFonts w:ascii="Arial" w:eastAsia="Cambria" w:hAnsi="Arial" w:cs="Arial"/>
          <w:color w:val="000000"/>
        </w:rPr>
        <w:t>: 4</w:t>
      </w:r>
      <w:r w:rsidRPr="00527820">
        <w:rPr>
          <w:rFonts w:ascii="Arial" w:eastAsia="Cambria" w:hAnsi="Arial" w:cs="Arial"/>
        </w:rPr>
        <w:t>.300</w:t>
      </w:r>
      <w:r w:rsidRPr="00527820">
        <w:rPr>
          <w:rFonts w:ascii="Arial" w:eastAsia="Cambria" w:hAnsi="Arial" w:cs="Arial"/>
          <w:color w:val="000000"/>
        </w:rPr>
        <w:t xml:space="preserve">,00€ shërbimet e revizionit dhe shërbimet tjera 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Sekretariati për vetëqeverisje lokale</w:t>
      </w:r>
      <w:r w:rsidRPr="00527820">
        <w:rPr>
          <w:rFonts w:ascii="Arial" w:eastAsia="Cambria" w:hAnsi="Arial" w:cs="Arial"/>
          <w:color w:val="000000"/>
        </w:rPr>
        <w:t>: 1</w:t>
      </w:r>
      <w:r w:rsidRPr="00527820">
        <w:rPr>
          <w:rFonts w:ascii="Arial" w:eastAsia="Cambria" w:hAnsi="Arial" w:cs="Arial"/>
        </w:rPr>
        <w:t>82</w:t>
      </w:r>
      <w:r w:rsidRPr="00527820">
        <w:rPr>
          <w:rFonts w:ascii="Arial" w:eastAsia="Cambria" w:hAnsi="Arial" w:cs="Arial"/>
          <w:color w:val="000000"/>
        </w:rPr>
        <w:t xml:space="preserve">.000,00€ të shpërndara si vijon: 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6. Prilli-Kryengritja e Malësisë -2.000,00€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Turneu në shan -  1.000,00€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Dita ndërkombëtare e librit – 500,00€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Garat e çiklistëve – 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Java e sportit të Evropës – 1.000,00€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Dita ndërkombëtare kundër kancerit të gjirit – 300,00€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lastRenderedPageBreak/>
        <w:t>Punimi i faximileve, vulave, publikimi i njoftimeve – 3.000,00€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Kinoteka – 3.000,00€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Ritmi i Evropës – 4.000,00€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28 Nëntori – Dita e flamurit shqiptar – 2.500,00€</w:t>
      </w:r>
    </w:p>
    <w:p w:rsidR="000E0B02" w:rsidRPr="00527820" w:rsidRDefault="00D1068B" w:rsidP="00E143EA">
      <w:pPr>
        <w:pStyle w:val="ListParagraph"/>
        <w:numPr>
          <w:ilvl w:val="0"/>
          <w:numId w:val="8"/>
        </w:numP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Vera në Malësi – 3</w:t>
      </w:r>
      <w:r w:rsidRPr="00527820">
        <w:rPr>
          <w:rFonts w:ascii="Arial" w:eastAsia="Cambria" w:hAnsi="Arial" w:cs="Arial"/>
          <w:i/>
        </w:rPr>
        <w:t>3</w:t>
      </w:r>
      <w:r w:rsidRPr="00527820">
        <w:rPr>
          <w:rFonts w:ascii="Arial" w:eastAsia="Cambria" w:hAnsi="Arial" w:cs="Arial"/>
          <w:i/>
          <w:color w:val="000000"/>
        </w:rPr>
        <w:t>.700,00€ në kuadër të së cilës hyjnë: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Dita ndërkombëtare e fëmijëve – 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Panairi i librit  - 1</w:t>
      </w:r>
      <w:r w:rsidRPr="00527820">
        <w:rPr>
          <w:rFonts w:ascii="Arial" w:eastAsia="Cambria" w:hAnsi="Arial" w:cs="Arial"/>
          <w:i/>
        </w:rPr>
        <w:t>6</w:t>
      </w:r>
      <w:r w:rsidRPr="00527820">
        <w:rPr>
          <w:rFonts w:ascii="Arial" w:eastAsia="Cambria" w:hAnsi="Arial" w:cs="Arial"/>
          <w:i/>
          <w:color w:val="000000"/>
        </w:rPr>
        <w:t>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bookmarkStart w:id="0" w:name="_gjdgxs" w:colFirst="0" w:colLast="0"/>
      <w:bookmarkEnd w:id="0"/>
      <w:r w:rsidRPr="00527820">
        <w:rPr>
          <w:rFonts w:ascii="Arial" w:eastAsia="Cambria" w:hAnsi="Arial" w:cs="Arial"/>
          <w:i/>
          <w:color w:val="000000"/>
        </w:rPr>
        <w:t>Zbulojmë talente të ri - 700,00€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Nata e letërsisë – 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Koloritet e vendit tonë - 2.000,00€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Kampi i fëmijëve – 2.000,00€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Kolona e artistëve 3.000,00€</w:t>
      </w:r>
    </w:p>
    <w:p w:rsidR="000E0B02" w:rsidRPr="00527820" w:rsidRDefault="00D1068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Kërcimet nga ura në Tergajë 4.000,00€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Java e filmit – 2.000,00€</w:t>
      </w:r>
    </w:p>
    <w:p w:rsidR="00E143EA" w:rsidRPr="00527820" w:rsidRDefault="00D1068B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 xml:space="preserve">Pazari dimëror në Malësi – </w:t>
      </w:r>
      <w:r w:rsidRPr="00527820">
        <w:rPr>
          <w:rFonts w:ascii="Arial" w:eastAsia="Cambria" w:hAnsi="Arial" w:cs="Arial"/>
          <w:i/>
        </w:rPr>
        <w:t>42</w:t>
      </w:r>
      <w:r w:rsidRPr="00527820">
        <w:rPr>
          <w:rFonts w:ascii="Arial" w:eastAsia="Cambria" w:hAnsi="Arial" w:cs="Arial"/>
          <w:i/>
          <w:color w:val="000000"/>
        </w:rPr>
        <w:t xml:space="preserve">,000,00€ </w:t>
      </w:r>
    </w:p>
    <w:p w:rsidR="00E143EA" w:rsidRPr="00527820" w:rsidRDefault="00D1068B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Botimi i monografisë për nekropolin në Vuksanlekaj - 5000,00€</w:t>
      </w:r>
    </w:p>
    <w:p w:rsidR="00E143EA" w:rsidRPr="00527820" w:rsidRDefault="00D1068B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 xml:space="preserve">Për masa konservuese dhe kërkime arkeologjike - </w:t>
      </w:r>
      <w:r w:rsidRPr="00527820">
        <w:rPr>
          <w:rFonts w:ascii="Arial" w:eastAsia="Cambria" w:hAnsi="Arial" w:cs="Arial"/>
          <w:i/>
        </w:rPr>
        <w:t>37</w:t>
      </w:r>
      <w:r w:rsidRPr="00527820">
        <w:rPr>
          <w:rFonts w:ascii="Arial" w:eastAsia="Cambria" w:hAnsi="Arial" w:cs="Arial"/>
          <w:i/>
          <w:color w:val="000000"/>
        </w:rPr>
        <w:t>,000,00€ - (mjetet e fituara nga      Ministria e arsimit, shkencës, kulturës dhe sportit në bazë të konkursit);</w:t>
      </w:r>
    </w:p>
    <w:p w:rsidR="00E143EA" w:rsidRPr="00527820" w:rsidRDefault="00D1068B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botimi i "Elaboratit  prezantues dhe evidentues të trashëgimisë kulturore dhe materiale" - 2,000,00€</w:t>
      </w:r>
    </w:p>
    <w:p w:rsidR="00E143EA" w:rsidRPr="00527820" w:rsidRDefault="00D1068B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Ndërtimi i shtëpive prej druri - 6000,00€</w:t>
      </w:r>
    </w:p>
    <w:p w:rsidR="00E143EA" w:rsidRDefault="00037204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Veprimtaritë lidhur me vitin e Xhubletës – 22.000.00</w:t>
      </w:r>
      <w:r w:rsidR="00E143EA" w:rsidRPr="00527820">
        <w:rPr>
          <w:rFonts w:ascii="Arial" w:eastAsia="Cambria" w:hAnsi="Arial" w:cs="Arial"/>
          <w:i/>
          <w:color w:val="000000"/>
        </w:rPr>
        <w:t>€</w:t>
      </w:r>
    </w:p>
    <w:p w:rsidR="00DF002B" w:rsidRPr="00DF002B" w:rsidRDefault="00DF002B" w:rsidP="00DF00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Botimi i monografisë për</w:t>
      </w:r>
      <w:r w:rsidRPr="00DF002B">
        <w:rPr>
          <w:rFonts w:ascii="Arial" w:eastAsia="Cambria" w:hAnsi="Arial" w:cs="Arial"/>
          <w:i/>
          <w:color w:val="000000"/>
        </w:rPr>
        <w:t xml:space="preserve"> </w:t>
      </w:r>
      <w:r w:rsidRPr="00527820">
        <w:rPr>
          <w:rFonts w:ascii="Arial" w:eastAsia="Cambria" w:hAnsi="Arial" w:cs="Arial"/>
          <w:i/>
          <w:color w:val="000000"/>
        </w:rPr>
        <w:t>Xhubletës</w:t>
      </w:r>
      <w:r>
        <w:rPr>
          <w:rFonts w:ascii="Arial" w:eastAsia="Cambria" w:hAnsi="Arial" w:cs="Arial"/>
          <w:i/>
          <w:color w:val="000000"/>
        </w:rPr>
        <w:t xml:space="preserve"> – 2.000,00</w:t>
      </w:r>
      <w:r w:rsidRPr="00527820">
        <w:rPr>
          <w:rFonts w:ascii="Arial" w:eastAsia="Cambria" w:hAnsi="Arial" w:cs="Arial"/>
          <w:i/>
          <w:color w:val="000000"/>
        </w:rPr>
        <w:t>€</w:t>
      </w:r>
    </w:p>
    <w:p w:rsidR="000E0B02" w:rsidRPr="00527820" w:rsidRDefault="00037204" w:rsidP="00E143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 xml:space="preserve"> Punimi i tabelave reklamuese - 4.000.00 euro dhe shërbime të tjera që ofrohen për rrjedhën normale të aktiviteteve të këtij Sekretariati.</w:t>
      </w:r>
    </w:p>
    <w:p w:rsidR="000E0B02" w:rsidRPr="00527820" w:rsidRDefault="000E0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 xml:space="preserve">Sekretariati për urbanizëm: </w:t>
      </w:r>
      <w:r w:rsidRPr="00527820">
        <w:rPr>
          <w:rFonts w:ascii="Arial" w:eastAsia="Cambria" w:hAnsi="Arial" w:cs="Arial"/>
          <w:u w:val="single"/>
        </w:rPr>
        <w:t>4.</w:t>
      </w:r>
      <w:r w:rsidRPr="00527820">
        <w:rPr>
          <w:rFonts w:ascii="Arial" w:eastAsia="Cambria" w:hAnsi="Arial" w:cs="Arial"/>
          <w:color w:val="000000"/>
          <w:u w:val="single"/>
        </w:rPr>
        <w:t>000,00€</w:t>
      </w:r>
    </w:p>
    <w:p w:rsidR="000E0B02" w:rsidRPr="00527820" w:rsidRDefault="00D10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Këto mjete janë paraparë për hartimin e dokumentacionit teknik dhe elaboratit</w:t>
      </w:r>
    </w:p>
    <w:p w:rsidR="000E0B02" w:rsidRPr="00527820" w:rsidRDefault="000E0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b/>
          <w:color w:val="000000"/>
          <w:u w:val="single"/>
        </w:rPr>
      </w:pPr>
      <w:bookmarkStart w:id="1" w:name="_30j0zll" w:colFirst="0" w:colLast="0"/>
      <w:bookmarkEnd w:id="1"/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 xml:space="preserve">Sekretariati për  bujqësi dhe zhvillim rural: </w:t>
      </w:r>
      <w:r w:rsidRPr="00527820">
        <w:rPr>
          <w:rFonts w:ascii="Arial" w:eastAsia="Cambria" w:hAnsi="Arial" w:cs="Arial"/>
          <w:color w:val="000000"/>
          <w:u w:val="single"/>
        </w:rPr>
        <w:t>20.000,00€</w:t>
      </w:r>
      <w:r w:rsidRPr="00527820">
        <w:rPr>
          <w:rFonts w:ascii="Arial" w:eastAsia="Cambria" w:hAnsi="Arial" w:cs="Arial"/>
          <w:color w:val="000000"/>
        </w:rPr>
        <w:t xml:space="preserve"> për aktivitetet në vazhdim:</w:t>
      </w:r>
    </w:p>
    <w:p w:rsidR="000E0B02" w:rsidRPr="00527820" w:rsidRDefault="00D1068B" w:rsidP="00E143E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  <w:u w:val="single"/>
        </w:rPr>
      </w:pPr>
      <w:r w:rsidRPr="00527820">
        <w:rPr>
          <w:rFonts w:ascii="Arial" w:eastAsia="Cambria" w:hAnsi="Arial" w:cs="Arial"/>
          <w:i/>
          <w:color w:val="000000"/>
        </w:rPr>
        <w:t>Shërbimet e spërkatjes së mushkonjave</w:t>
      </w:r>
      <w:r w:rsidR="00037204" w:rsidRPr="00527820">
        <w:rPr>
          <w:rFonts w:ascii="Arial" w:eastAsia="Cambria" w:hAnsi="Arial" w:cs="Arial"/>
          <w:i/>
          <w:color w:val="000000"/>
        </w:rPr>
        <w:t xml:space="preserve"> dhe promovimi i bujqësisë </w:t>
      </w:r>
    </w:p>
    <w:p w:rsidR="000E0B02" w:rsidRPr="00DF002B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 xml:space="preserve">Shërbimi i policisë komunale dhe inspeksionit komunal:  </w:t>
      </w:r>
      <w:r w:rsidR="00E143EA" w:rsidRPr="00527820">
        <w:rPr>
          <w:rFonts w:ascii="Arial" w:eastAsia="Cambria" w:hAnsi="Arial" w:cs="Arial"/>
          <w:color w:val="000000"/>
          <w:u w:val="single"/>
        </w:rPr>
        <w:t xml:space="preserve">2.500,00€ </w:t>
      </w:r>
      <w:r w:rsidRPr="00DF002B">
        <w:rPr>
          <w:rFonts w:ascii="Arial" w:eastAsia="Cambria" w:hAnsi="Arial" w:cs="Arial"/>
          <w:color w:val="000000"/>
        </w:rPr>
        <w:t>shërbime lidhur me kryerjen e mbikëqyrjes komunale.</w:t>
      </w:r>
    </w:p>
    <w:p w:rsidR="000E0B02" w:rsidRPr="00DF002B" w:rsidRDefault="000E0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i/>
          <w:color w:val="000000"/>
          <w:u w:val="single"/>
        </w:rPr>
        <w:t>Shpenzimet për mirëmbajtje rrjedhëse</w:t>
      </w:r>
      <w:r w:rsidRPr="00527820">
        <w:rPr>
          <w:rFonts w:ascii="Arial" w:eastAsia="Cambria" w:hAnsi="Arial" w:cs="Arial"/>
          <w:color w:val="000000"/>
        </w:rPr>
        <w:t xml:space="preserve"> janë planifikuar në shumën prej </w:t>
      </w:r>
      <w:r w:rsidRPr="00DF002B">
        <w:rPr>
          <w:rFonts w:ascii="Arial" w:eastAsia="Cambria" w:hAnsi="Arial" w:cs="Arial"/>
          <w:b/>
          <w:color w:val="000000"/>
          <w:u w:val="single"/>
        </w:rPr>
        <w:t>2</w:t>
      </w:r>
      <w:r w:rsidRPr="00DF002B">
        <w:rPr>
          <w:rFonts w:ascii="Arial" w:eastAsia="Cambria" w:hAnsi="Arial" w:cs="Arial"/>
          <w:b/>
          <w:u w:val="single"/>
        </w:rPr>
        <w:t>3</w:t>
      </w:r>
      <w:r w:rsidRPr="00DF002B">
        <w:rPr>
          <w:rFonts w:ascii="Arial" w:eastAsia="Cambria" w:hAnsi="Arial" w:cs="Arial"/>
          <w:b/>
          <w:color w:val="000000"/>
          <w:u w:val="single"/>
        </w:rPr>
        <w:t>.</w:t>
      </w:r>
      <w:r w:rsidRPr="00DF002B">
        <w:rPr>
          <w:rFonts w:ascii="Arial" w:eastAsia="Cambria" w:hAnsi="Arial" w:cs="Arial"/>
          <w:b/>
          <w:u w:val="single"/>
        </w:rPr>
        <w:t>000</w:t>
      </w:r>
      <w:r w:rsidR="00E143EA" w:rsidRPr="00DF002B">
        <w:rPr>
          <w:rFonts w:ascii="Arial" w:eastAsia="Cambria" w:hAnsi="Arial" w:cs="Arial"/>
          <w:b/>
          <w:color w:val="000000"/>
          <w:u w:val="single"/>
        </w:rPr>
        <w:t>,00</w:t>
      </w:r>
      <w:r w:rsidRPr="00DF002B">
        <w:rPr>
          <w:rFonts w:ascii="Arial" w:eastAsia="Cambria" w:hAnsi="Arial" w:cs="Arial"/>
          <w:b/>
          <w:color w:val="000000"/>
          <w:u w:val="single"/>
        </w:rPr>
        <w:t>€</w:t>
      </w:r>
      <w:r w:rsidRPr="00527820">
        <w:rPr>
          <w:rFonts w:ascii="Arial" w:eastAsia="Cambria" w:hAnsi="Arial" w:cs="Arial"/>
          <w:color w:val="000000"/>
        </w:rPr>
        <w:t xml:space="preserve"> dhe ato janë: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shpenzime të mirëmbajtjes rrjedhëse së objekteve ndërtimore – ndërtesa e komunës 6.000,00€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mirëmbajtje vijuese pajisjeve – automjete 1</w:t>
      </w:r>
      <w:r w:rsidRPr="00527820">
        <w:rPr>
          <w:rFonts w:ascii="Arial" w:eastAsia="Cambria" w:hAnsi="Arial" w:cs="Arial"/>
        </w:rPr>
        <w:t>4.</w:t>
      </w:r>
      <w:r w:rsidR="00E143EA" w:rsidRPr="00527820">
        <w:rPr>
          <w:rFonts w:ascii="Arial" w:eastAsia="Cambria" w:hAnsi="Arial" w:cs="Arial"/>
          <w:color w:val="000000"/>
        </w:rPr>
        <w:t>5</w:t>
      </w:r>
      <w:r w:rsidRPr="00527820">
        <w:rPr>
          <w:rFonts w:ascii="Arial" w:eastAsia="Cambria" w:hAnsi="Arial" w:cs="Arial"/>
          <w:color w:val="000000"/>
        </w:rPr>
        <w:t>00,00€</w:t>
      </w:r>
    </w:p>
    <w:p w:rsidR="000E0B02" w:rsidRPr="00527820" w:rsidRDefault="00D10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për mirëmbajtje vijuese të pajisjeve – aparate kopjimi 2.500.00€</w:t>
      </w:r>
    </w:p>
    <w:p w:rsidR="00E143EA" w:rsidRPr="00527820" w:rsidRDefault="00E143EA">
      <w:pPr>
        <w:rPr>
          <w:rFonts w:ascii="Arial" w:eastAsia="Cambria" w:hAnsi="Arial" w:cs="Arial"/>
          <w:b/>
          <w:u w:val="single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u w:val="single"/>
        </w:rPr>
        <w:t>Qiraja</w:t>
      </w:r>
      <w:r w:rsidRPr="00527820">
        <w:rPr>
          <w:rFonts w:ascii="Arial" w:eastAsia="Cambria" w:hAnsi="Arial" w:cs="Arial"/>
          <w:b/>
          <w:i/>
          <w:color w:val="000000"/>
          <w:u w:val="single"/>
        </w:rPr>
        <w:t xml:space="preserve"> </w:t>
      </w:r>
      <w:r w:rsidRPr="00527820">
        <w:rPr>
          <w:rFonts w:ascii="Arial" w:eastAsia="Cambria" w:hAnsi="Arial" w:cs="Arial"/>
          <w:color w:val="000000"/>
        </w:rPr>
        <w:t xml:space="preserve">është planifikuar në shumën prej </w:t>
      </w:r>
      <w:r w:rsidRPr="00527820">
        <w:rPr>
          <w:rFonts w:ascii="Arial" w:eastAsia="Cambria" w:hAnsi="Arial" w:cs="Arial"/>
          <w:b/>
          <w:u w:val="single"/>
        </w:rPr>
        <w:t>39</w:t>
      </w:r>
      <w:r w:rsidRPr="00527820">
        <w:rPr>
          <w:rFonts w:ascii="Arial" w:eastAsia="Cambria" w:hAnsi="Arial" w:cs="Arial"/>
          <w:b/>
          <w:color w:val="000000"/>
          <w:u w:val="single"/>
        </w:rPr>
        <w:t>.000,00€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37204" w:rsidRPr="00527820" w:rsidRDefault="00D1068B">
      <w:pP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Subvencionet për mbështetjen e prodhueseve bujqësor janë planifikuar në shumën pre </w:t>
      </w:r>
      <w:r w:rsidRPr="00527820">
        <w:rPr>
          <w:rFonts w:ascii="Arial" w:eastAsia="Cambria" w:hAnsi="Arial" w:cs="Arial"/>
          <w:b/>
          <w:u w:val="single"/>
        </w:rPr>
        <w:t>176</w:t>
      </w:r>
      <w:r w:rsidR="00E143EA" w:rsidRPr="00527820">
        <w:rPr>
          <w:rFonts w:ascii="Arial" w:eastAsia="Cambria" w:hAnsi="Arial" w:cs="Arial"/>
          <w:b/>
          <w:color w:val="000000"/>
          <w:u w:val="single"/>
        </w:rPr>
        <w:t>.000,00</w:t>
      </w:r>
      <w:r w:rsidRPr="00527820">
        <w:rPr>
          <w:rFonts w:ascii="Arial" w:eastAsia="Cambria" w:hAnsi="Arial" w:cs="Arial"/>
          <w:b/>
          <w:color w:val="000000"/>
          <w:u w:val="single"/>
        </w:rPr>
        <w:t>€</w:t>
      </w:r>
      <w:r w:rsidRPr="00527820">
        <w:rPr>
          <w:rFonts w:ascii="Arial" w:eastAsia="Cambria" w:hAnsi="Arial" w:cs="Arial"/>
          <w:b/>
          <w:color w:val="000000"/>
        </w:rPr>
        <w:t xml:space="preserve">. </w:t>
      </w:r>
      <w:r w:rsidRPr="00527820">
        <w:rPr>
          <w:rFonts w:ascii="Arial" w:eastAsia="Cambria" w:hAnsi="Arial" w:cs="Arial"/>
          <w:color w:val="000000"/>
        </w:rPr>
        <w:t xml:space="preserve">Mjetet e planifikuara do të përcaktohen me vendim të posaçëm mbi </w:t>
      </w:r>
      <w:r w:rsidRPr="00527820">
        <w:rPr>
          <w:rFonts w:ascii="Arial" w:eastAsia="Cambria" w:hAnsi="Arial" w:cs="Arial"/>
          <w:color w:val="000000"/>
        </w:rPr>
        <w:lastRenderedPageBreak/>
        <w:t>kushtet, mënyrën dhe dinamikën e shpërndarjes së mjeteve të buxhetit të Komunës së Tuzit për vitin 2023 të dedikuara bujqësisë</w:t>
      </w:r>
      <w:r w:rsidR="00037204" w:rsidRPr="00527820">
        <w:rPr>
          <w:rFonts w:ascii="Arial" w:eastAsia="Cambria" w:hAnsi="Arial" w:cs="Arial"/>
          <w:color w:val="000000"/>
        </w:rPr>
        <w:t xml:space="preserve"> dhe janë reduktuar për faktin se gjendja e tregut është shumë e favorshme për fermerët, kështu që nuk ka nevojë për një pjesë të subvencioneve të planifikuara.</w:t>
      </w:r>
    </w:p>
    <w:p w:rsidR="000E0B02" w:rsidRPr="00527820" w:rsidRDefault="000E0B02">
      <w:pPr>
        <w:ind w:left="36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Shpenzime të tjera janë planifikuar në vlerën prej </w:t>
      </w:r>
      <w:r w:rsidRPr="00527820">
        <w:rPr>
          <w:rFonts w:ascii="Arial" w:eastAsia="Cambria" w:hAnsi="Arial" w:cs="Arial"/>
          <w:b/>
          <w:color w:val="000000"/>
          <w:u w:val="single"/>
        </w:rPr>
        <w:t>182.500,00€</w:t>
      </w:r>
      <w:r w:rsidRPr="00527820">
        <w:rPr>
          <w:rFonts w:ascii="Arial" w:eastAsia="Cambria" w:hAnsi="Arial" w:cs="Arial"/>
          <w:color w:val="000000"/>
        </w:rPr>
        <w:t xml:space="preserve"> dhe përfshijnë shpenzimet:</w:t>
      </w:r>
    </w:p>
    <w:p w:rsidR="000E0B02" w:rsidRPr="00527820" w:rsidRDefault="00D10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bookmarkStart w:id="2" w:name="_1fob9te" w:colFirst="0" w:colLast="0"/>
      <w:bookmarkEnd w:id="2"/>
      <w:r w:rsidRPr="00527820">
        <w:rPr>
          <w:rFonts w:ascii="Arial" w:eastAsia="Cambria" w:hAnsi="Arial" w:cs="Arial"/>
          <w:color w:val="000000"/>
        </w:rPr>
        <w:t xml:space="preserve">në bazë të pagesave së kontratave mbi punën në shumën prej </w:t>
      </w:r>
      <w:r w:rsidR="00E143EA" w:rsidRPr="00527820">
        <w:rPr>
          <w:rFonts w:ascii="Arial" w:eastAsia="Cambria" w:hAnsi="Arial" w:cs="Arial"/>
          <w:color w:val="000000"/>
        </w:rPr>
        <w:t xml:space="preserve"> - 50</w:t>
      </w:r>
      <w:r w:rsidRPr="00527820">
        <w:rPr>
          <w:rFonts w:ascii="Arial" w:eastAsia="Cambria" w:hAnsi="Arial" w:cs="Arial"/>
          <w:color w:val="000000"/>
        </w:rPr>
        <w:t>.000,00€</w:t>
      </w:r>
    </w:p>
    <w:p w:rsidR="000E0B02" w:rsidRPr="00527820" w:rsidRDefault="00D10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shpenzimet në bazë të shpenzimeve të gjygjit  dhe ngjashëm - </w:t>
      </w:r>
      <w:r w:rsidR="00E143EA" w:rsidRPr="00527820">
        <w:rPr>
          <w:rFonts w:ascii="Arial" w:eastAsia="Cambria" w:hAnsi="Arial" w:cs="Arial"/>
          <w:color w:val="000000"/>
        </w:rPr>
        <w:t>8</w:t>
      </w:r>
      <w:r w:rsidRPr="00527820">
        <w:rPr>
          <w:rFonts w:ascii="Arial" w:eastAsia="Cambria" w:hAnsi="Arial" w:cs="Arial"/>
          <w:color w:val="000000"/>
        </w:rPr>
        <w:t xml:space="preserve">.000,00€ </w:t>
      </w:r>
    </w:p>
    <w:p w:rsidR="000E0B02" w:rsidRPr="00527820" w:rsidRDefault="00D10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hartimi dhe mirëmbajtja e softverit -  16.500,00€</w:t>
      </w:r>
    </w:p>
    <w:p w:rsidR="000E0B02" w:rsidRPr="00527820" w:rsidRDefault="00E143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sigurimi - 7</w:t>
      </w:r>
      <w:r w:rsidR="00D1068B" w:rsidRPr="00527820">
        <w:rPr>
          <w:rFonts w:ascii="Arial" w:eastAsia="Cambria" w:hAnsi="Arial" w:cs="Arial"/>
          <w:color w:val="000000"/>
        </w:rPr>
        <w:t>.000,00€</w:t>
      </w:r>
    </w:p>
    <w:p w:rsidR="000E0B02" w:rsidRPr="00527820" w:rsidRDefault="00D10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kontributet për anëtarësi në organizatat vendase dhe n</w:t>
      </w:r>
      <w:r w:rsidR="00E143EA" w:rsidRPr="00527820">
        <w:rPr>
          <w:rFonts w:ascii="Arial" w:eastAsia="Cambria" w:hAnsi="Arial" w:cs="Arial"/>
          <w:color w:val="000000"/>
        </w:rPr>
        <w:t>dërkombëtare në shumën prej - 10</w:t>
      </w:r>
      <w:r w:rsidRPr="00527820">
        <w:rPr>
          <w:rFonts w:ascii="Arial" w:eastAsia="Cambria" w:hAnsi="Arial" w:cs="Arial"/>
          <w:color w:val="000000"/>
        </w:rPr>
        <w:t>.000,00€</w:t>
      </w:r>
    </w:p>
    <w:p w:rsidR="000E0B02" w:rsidRPr="00527820" w:rsidRDefault="00D10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kompensime komunale dhe çesmet publike në shumën prej 6.500,00€</w:t>
      </w:r>
    </w:p>
    <w:p w:rsidR="000E0B02" w:rsidRPr="00527820" w:rsidRDefault="00D10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të tjera 84.500,00€  (80.000 euro janë përcaktuar për shpenzimet  e Komisionit komunal zgjedhor, te tjera 4.500,00€)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i/>
          <w:color w:val="000000"/>
          <w:u w:val="single"/>
        </w:rPr>
        <w:t xml:space="preserve">Transferta institucioneve, individëve, sektorit publik dhe joqeveritar dhe transfertat tjera </w:t>
      </w:r>
      <w:r w:rsidRPr="00527820">
        <w:rPr>
          <w:rFonts w:ascii="Arial" w:eastAsia="Cambria" w:hAnsi="Arial" w:cs="Arial"/>
          <w:color w:val="000000"/>
        </w:rPr>
        <w:t>në vlerën prej</w:t>
      </w:r>
      <w:r w:rsidRPr="00527820">
        <w:rPr>
          <w:rFonts w:ascii="Arial" w:eastAsia="Cambria" w:hAnsi="Arial" w:cs="Arial"/>
          <w:color w:val="000000"/>
          <w:u w:val="single"/>
        </w:rPr>
        <w:t xml:space="preserve"> 1.</w:t>
      </w:r>
      <w:r w:rsidR="00E143EA" w:rsidRPr="00527820">
        <w:rPr>
          <w:rFonts w:ascii="Arial" w:eastAsia="Cambria" w:hAnsi="Arial" w:cs="Arial"/>
          <w:color w:val="000000"/>
          <w:u w:val="single"/>
        </w:rPr>
        <w:t>425.8</w:t>
      </w:r>
      <w:r w:rsidRPr="00527820">
        <w:rPr>
          <w:rFonts w:ascii="Arial" w:eastAsia="Cambria" w:hAnsi="Arial" w:cs="Arial"/>
          <w:color w:val="000000"/>
          <w:u w:val="single"/>
        </w:rPr>
        <w:t xml:space="preserve">00,00 </w:t>
      </w:r>
      <w:r w:rsidRPr="00527820">
        <w:rPr>
          <w:rFonts w:ascii="Arial" w:eastAsia="Cambria" w:hAnsi="Arial" w:cs="Arial"/>
          <w:color w:val="000000"/>
        </w:rPr>
        <w:t>€ dhe përfshinë:</w:t>
      </w:r>
    </w:p>
    <w:tbl>
      <w:tblPr>
        <w:tblStyle w:val="a2"/>
        <w:tblpPr w:leftFromText="180" w:rightFromText="180" w:vertAnchor="text" w:horzAnchor="margin" w:tblpXSpec="center" w:tblpY="130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8"/>
        <w:gridCol w:w="3600"/>
        <w:gridCol w:w="1530"/>
        <w:gridCol w:w="1350"/>
        <w:gridCol w:w="990"/>
        <w:gridCol w:w="1710"/>
        <w:gridCol w:w="1080"/>
      </w:tblGrid>
      <w:tr w:rsidR="00E143EA" w:rsidRPr="00527820" w:rsidTr="00E143EA">
        <w:tc>
          <w:tcPr>
            <w:tcW w:w="1278" w:type="dxa"/>
            <w:shd w:val="clear" w:color="auto" w:fill="C6D9F1" w:themeFill="text2" w:themeFillTint="33"/>
          </w:tcPr>
          <w:p w:rsidR="00E143EA" w:rsidRPr="00527820" w:rsidRDefault="00E143EA" w:rsidP="00E143EA">
            <w:pPr>
              <w:spacing w:line="276" w:lineRule="auto"/>
              <w:ind w:firstLine="242"/>
              <w:jc w:val="center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</w:rPr>
              <w:t>Nr.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  <w:color w:val="000000"/>
              </w:rPr>
              <w:t>Transferta institucioneve, individëve, sektorit publik dhe joqeveritar dhe transfertat tjera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E143EA" w:rsidRPr="00527820" w:rsidRDefault="00E143EA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Plani për vitin 2023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143EA" w:rsidRPr="00527820" w:rsidRDefault="00E143EA" w:rsidP="00E143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Realizuar  (01.01.-14.06.2023.)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E143EA" w:rsidRPr="00527820" w:rsidRDefault="00E143EA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%</w:t>
            </w:r>
          </w:p>
          <w:p w:rsidR="00E143EA" w:rsidRPr="00527820" w:rsidRDefault="00E143EA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(4/3)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E143EA" w:rsidRPr="00527820" w:rsidRDefault="00E143EA" w:rsidP="00DF002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27820">
              <w:rPr>
                <w:rFonts w:ascii="Arial" w:hAnsi="Arial" w:cs="Arial"/>
                <w:b/>
              </w:rPr>
              <w:t>Rebalans 2023.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143EA" w:rsidRPr="00527820" w:rsidRDefault="00E143EA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%</w:t>
            </w:r>
          </w:p>
          <w:p w:rsidR="00E143EA" w:rsidRPr="00527820" w:rsidRDefault="00E143EA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(6/3)</w:t>
            </w:r>
          </w:p>
        </w:tc>
      </w:tr>
      <w:tr w:rsidR="00E143EA" w:rsidRPr="00527820" w:rsidTr="00E143EA">
        <w:tc>
          <w:tcPr>
            <w:tcW w:w="1278" w:type="dxa"/>
          </w:tcPr>
          <w:p w:rsidR="00E143EA" w:rsidRPr="00527820" w:rsidRDefault="00E143EA" w:rsidP="00E143EA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1.</w:t>
            </w:r>
          </w:p>
        </w:tc>
        <w:tc>
          <w:tcPr>
            <w:tcW w:w="3600" w:type="dxa"/>
          </w:tcPr>
          <w:p w:rsidR="00E143EA" w:rsidRPr="00527820" w:rsidRDefault="00E143EA" w:rsidP="00E143EA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  <w:color w:val="000000"/>
              </w:rPr>
              <w:t>Transferta institucioneve, individëve, sektorit publik dhe joqeveritar</w:t>
            </w:r>
          </w:p>
        </w:tc>
        <w:tc>
          <w:tcPr>
            <w:tcW w:w="1530" w:type="dxa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803.400,00€</w:t>
            </w:r>
          </w:p>
        </w:tc>
        <w:tc>
          <w:tcPr>
            <w:tcW w:w="1350" w:type="dxa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369.677,14€</w:t>
            </w:r>
          </w:p>
        </w:tc>
        <w:tc>
          <w:tcPr>
            <w:tcW w:w="990" w:type="dxa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46,02%</w:t>
            </w:r>
          </w:p>
        </w:tc>
        <w:tc>
          <w:tcPr>
            <w:tcW w:w="1710" w:type="dxa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823.800,00€</w:t>
            </w:r>
          </w:p>
        </w:tc>
        <w:tc>
          <w:tcPr>
            <w:tcW w:w="1080" w:type="dxa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102,54%</w:t>
            </w:r>
          </w:p>
        </w:tc>
      </w:tr>
      <w:tr w:rsidR="00E143EA" w:rsidRPr="00527820" w:rsidTr="00E143EA">
        <w:tc>
          <w:tcPr>
            <w:tcW w:w="1278" w:type="dxa"/>
            <w:tcBorders>
              <w:bottom w:val="single" w:sz="4" w:space="0" w:color="000000"/>
            </w:tcBorders>
          </w:tcPr>
          <w:p w:rsidR="00E143EA" w:rsidRPr="00527820" w:rsidRDefault="00E143EA" w:rsidP="00E143EA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2.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E143EA" w:rsidRPr="00527820" w:rsidRDefault="00E143EA" w:rsidP="00E143EA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Transferta të tjera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395.000,00€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217.475,42€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54,95%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602.000,00€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152,40%</w:t>
            </w:r>
          </w:p>
        </w:tc>
      </w:tr>
      <w:tr w:rsidR="00E143EA" w:rsidRPr="00527820" w:rsidTr="00E143EA">
        <w:tc>
          <w:tcPr>
            <w:tcW w:w="1278" w:type="dxa"/>
            <w:shd w:val="clear" w:color="auto" w:fill="C6D9F1" w:themeFill="text2" w:themeFillTint="33"/>
          </w:tcPr>
          <w:p w:rsidR="00E143EA" w:rsidRPr="00527820" w:rsidRDefault="00E143EA" w:rsidP="00E143EA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600" w:type="dxa"/>
            <w:shd w:val="clear" w:color="auto" w:fill="C6D9F1" w:themeFill="text2" w:themeFillTint="33"/>
          </w:tcPr>
          <w:p w:rsidR="00E143EA" w:rsidRPr="00527820" w:rsidRDefault="00E143EA" w:rsidP="00E143EA">
            <w:pPr>
              <w:spacing w:line="276" w:lineRule="auto"/>
              <w:jc w:val="both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</w:rPr>
              <w:t xml:space="preserve">TOTAL 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1.198.400,00€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587.152,56€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48,96%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1.425.800,00€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143EA" w:rsidRPr="00527820" w:rsidRDefault="00E143EA" w:rsidP="00E143EA">
            <w:pPr>
              <w:spacing w:line="276" w:lineRule="auto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118,97%</w:t>
            </w:r>
          </w:p>
        </w:tc>
      </w:tr>
    </w:tbl>
    <w:p w:rsidR="00037204" w:rsidRPr="00527820" w:rsidRDefault="00037204">
      <w:pPr>
        <w:rPr>
          <w:rFonts w:ascii="Arial" w:eastAsia="Cambria" w:hAnsi="Arial" w:cs="Arial"/>
          <w:color w:val="000000"/>
        </w:rPr>
      </w:pP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  <w:u w:val="single"/>
        </w:rPr>
        <w:t xml:space="preserve">Transferta institucioneve, individëve, sektorit publik dhe joqeveritar janë </w:t>
      </w:r>
      <w:r w:rsidR="00E143EA" w:rsidRPr="00527820">
        <w:rPr>
          <w:rFonts w:ascii="Arial" w:eastAsia="Cambria" w:hAnsi="Arial" w:cs="Arial"/>
          <w:u w:val="single"/>
        </w:rPr>
        <w:t>823.8</w:t>
      </w:r>
      <w:r w:rsidRPr="00527820">
        <w:rPr>
          <w:rFonts w:ascii="Arial" w:eastAsia="Cambria" w:hAnsi="Arial" w:cs="Arial"/>
          <w:u w:val="single"/>
        </w:rPr>
        <w:t>00,00€</w:t>
      </w:r>
      <w:r w:rsidRPr="00527820">
        <w:rPr>
          <w:rFonts w:ascii="Arial" w:eastAsia="Cambria" w:hAnsi="Arial" w:cs="Arial"/>
        </w:rPr>
        <w:t xml:space="preserve"> </w:t>
      </w:r>
      <w:r w:rsidRPr="00527820">
        <w:rPr>
          <w:rFonts w:ascii="Arial" w:eastAsia="Cambria" w:hAnsi="Arial" w:cs="Arial"/>
          <w:color w:val="000000"/>
        </w:rPr>
        <w:t>dhe përfshijnë:</w:t>
      </w:r>
    </w:p>
    <w:p w:rsidR="000E0B02" w:rsidRPr="00527820" w:rsidRDefault="00D10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Transfertat institucioneve kulturore dhe sportive janë planifikuar në shumën prej 47.800,00 €</w:t>
      </w:r>
    </w:p>
    <w:p w:rsidR="000E0B02" w:rsidRPr="00527820" w:rsidRDefault="00D10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- </w:t>
      </w:r>
      <w:r w:rsidRPr="00527820">
        <w:rPr>
          <w:rFonts w:ascii="Arial" w:eastAsia="Cambria" w:hAnsi="Arial" w:cs="Arial"/>
          <w:color w:val="000000"/>
        </w:rPr>
        <w:t>Konkursi për sport 40.000,00€</w:t>
      </w:r>
    </w:p>
    <w:p w:rsidR="000E0B02" w:rsidRPr="00527820" w:rsidRDefault="00D10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-</w:t>
      </w:r>
      <w:r w:rsidRPr="00527820">
        <w:rPr>
          <w:rFonts w:ascii="Arial" w:eastAsia="Cambria" w:hAnsi="Arial" w:cs="Arial"/>
          <w:color w:val="000000"/>
        </w:rPr>
        <w:t xml:space="preserve"> konkurs për kulturë nën emërtimin ,,Bashkëfinancimi i projekteve nga fusha e kulturës në bazë të konkursit”</w:t>
      </w:r>
      <w:r w:rsidR="00E143EA" w:rsidRPr="00527820">
        <w:rPr>
          <w:rFonts w:ascii="Arial" w:eastAsia="Cambria" w:hAnsi="Arial" w:cs="Arial"/>
          <w:color w:val="000000"/>
        </w:rPr>
        <w:t xml:space="preserve">   </w:t>
      </w:r>
      <w:r w:rsidRPr="00527820">
        <w:rPr>
          <w:rFonts w:ascii="Arial" w:eastAsia="Cambria" w:hAnsi="Arial" w:cs="Arial"/>
          <w:color w:val="000000"/>
        </w:rPr>
        <w:t xml:space="preserve">-    6.000,00 euro përmes konkursit, 1.800 euro pa shpallje të konkursit sipas vendimit mbi bashkëfinancimin e projekteve nga fusha e kulturës </w:t>
      </w:r>
    </w:p>
    <w:p w:rsidR="000E0B02" w:rsidRPr="00527820" w:rsidRDefault="00D10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Transferta të tjera institucioneve të sportit </w:t>
      </w:r>
      <w:r w:rsidRPr="00527820">
        <w:rPr>
          <w:rFonts w:ascii="Arial" w:eastAsia="Cambria" w:hAnsi="Arial" w:cs="Arial"/>
          <w:color w:val="000000"/>
        </w:rPr>
        <w:t>në shumën prej</w:t>
      </w:r>
      <w:r w:rsidR="00E143EA" w:rsidRPr="00527820">
        <w:rPr>
          <w:rFonts w:ascii="Arial" w:eastAsia="Cambria" w:hAnsi="Arial" w:cs="Arial"/>
          <w:b/>
          <w:color w:val="000000"/>
        </w:rPr>
        <w:t xml:space="preserve"> 200.000,00</w:t>
      </w:r>
      <w:r w:rsidRPr="00527820">
        <w:rPr>
          <w:rFonts w:ascii="Arial" w:eastAsia="Cambria" w:hAnsi="Arial" w:cs="Arial"/>
          <w:b/>
          <w:color w:val="000000"/>
        </w:rPr>
        <w:t>€</w:t>
      </w:r>
    </w:p>
    <w:p w:rsidR="000E0B02" w:rsidRPr="00527820" w:rsidRDefault="00D10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-Transferta për Klubin futbollistik “Deçiq” 200.000,00€</w:t>
      </w:r>
    </w:p>
    <w:p w:rsidR="000E0B02" w:rsidRPr="00527820" w:rsidRDefault="00D10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Transfertat tjera  institucioneve të sportit në </w:t>
      </w:r>
      <w:r w:rsidRPr="00527820">
        <w:rPr>
          <w:rFonts w:ascii="Arial" w:eastAsia="Cambria" w:hAnsi="Arial" w:cs="Arial"/>
          <w:color w:val="000000"/>
        </w:rPr>
        <w:t xml:space="preserve">vlerë prej </w:t>
      </w:r>
      <w:r w:rsidRPr="00527820">
        <w:rPr>
          <w:rFonts w:ascii="Arial" w:eastAsia="Cambria" w:hAnsi="Arial" w:cs="Arial"/>
          <w:b/>
          <w:color w:val="000000"/>
        </w:rPr>
        <w:t>60.000,00€</w:t>
      </w:r>
    </w:p>
    <w:p w:rsidR="000E0B02" w:rsidRPr="00527820" w:rsidRDefault="00D10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-Transferta për Klubin e basketbollit “Deçiq” 60.000,00€</w:t>
      </w:r>
    </w:p>
    <w:p w:rsidR="000E0B02" w:rsidRPr="00527820" w:rsidRDefault="00D10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Transferta organizatave joqeveritare në shumën </w:t>
      </w:r>
      <w:r w:rsidRPr="00527820">
        <w:rPr>
          <w:rFonts w:ascii="Arial" w:eastAsia="Cambria" w:hAnsi="Arial" w:cs="Arial"/>
          <w:color w:val="000000"/>
        </w:rPr>
        <w:t>prej</w:t>
      </w:r>
      <w:r w:rsidR="007D7E6D" w:rsidRPr="00527820">
        <w:rPr>
          <w:rFonts w:ascii="Arial" w:eastAsia="Cambria" w:hAnsi="Arial" w:cs="Arial"/>
          <w:b/>
          <w:color w:val="000000"/>
        </w:rPr>
        <w:t xml:space="preserve"> 38.000,00</w:t>
      </w:r>
      <w:r w:rsidRPr="00527820">
        <w:rPr>
          <w:rFonts w:ascii="Arial" w:eastAsia="Cambria" w:hAnsi="Arial" w:cs="Arial"/>
          <w:b/>
          <w:color w:val="000000"/>
        </w:rPr>
        <w:t xml:space="preserve">€ </w:t>
      </w:r>
      <w:r w:rsidRPr="00527820">
        <w:rPr>
          <w:rFonts w:ascii="Arial" w:eastAsia="Cambria" w:hAnsi="Arial" w:cs="Arial"/>
          <w:color w:val="000000"/>
        </w:rPr>
        <w:t>(Sekretariati për vetëqeverisje lokale)</w:t>
      </w:r>
      <w:r w:rsidRPr="00527820">
        <w:rPr>
          <w:rFonts w:ascii="Arial" w:eastAsia="Cambria" w:hAnsi="Arial" w:cs="Arial"/>
          <w:b/>
          <w:color w:val="000000"/>
        </w:rPr>
        <w:t xml:space="preserve"> </w:t>
      </w:r>
    </w:p>
    <w:p w:rsidR="000E0B02" w:rsidRPr="00527820" w:rsidRDefault="00D10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-Përmes konkursit publik për shpërndarjen e granteve organizatave joqeveritare do</w:t>
      </w:r>
      <w:r w:rsidR="007D7E6D" w:rsidRPr="00527820">
        <w:rPr>
          <w:rFonts w:ascii="Arial" w:eastAsia="Cambria" w:hAnsi="Arial" w:cs="Arial"/>
          <w:color w:val="000000"/>
        </w:rPr>
        <w:t xml:space="preserve"> tu ndahet shuma prej 38.000,00</w:t>
      </w:r>
      <w:r w:rsidRPr="00527820">
        <w:rPr>
          <w:rFonts w:ascii="Arial" w:eastAsia="Cambria" w:hAnsi="Arial" w:cs="Arial"/>
          <w:color w:val="000000"/>
        </w:rPr>
        <w:t>€ në pajtim me Vendimin e Kuvendit.</w:t>
      </w:r>
    </w:p>
    <w:p w:rsidR="000E0B02" w:rsidRPr="00527820" w:rsidRDefault="00D10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lastRenderedPageBreak/>
        <w:t xml:space="preserve">Transferta partive politike </w:t>
      </w:r>
      <w:r w:rsidRPr="00527820">
        <w:rPr>
          <w:rFonts w:ascii="Arial" w:eastAsia="Cambria" w:hAnsi="Arial" w:cs="Arial"/>
          <w:b/>
        </w:rPr>
        <w:t>89</w:t>
      </w:r>
      <w:r w:rsidRPr="00527820">
        <w:rPr>
          <w:rFonts w:ascii="Arial" w:eastAsia="Cambria" w:hAnsi="Arial" w:cs="Arial"/>
          <w:b/>
          <w:color w:val="000000"/>
        </w:rPr>
        <w:t>.</w:t>
      </w:r>
      <w:r w:rsidRPr="00527820">
        <w:rPr>
          <w:rFonts w:ascii="Arial" w:eastAsia="Cambria" w:hAnsi="Arial" w:cs="Arial"/>
          <w:b/>
        </w:rPr>
        <w:t>000</w:t>
      </w:r>
      <w:r w:rsidRPr="00527820">
        <w:rPr>
          <w:rFonts w:ascii="Arial" w:eastAsia="Cambria" w:hAnsi="Arial" w:cs="Arial"/>
          <w:b/>
          <w:color w:val="000000"/>
        </w:rPr>
        <w:t>,00€</w:t>
      </w:r>
    </w:p>
    <w:p w:rsidR="007D7E6D" w:rsidRPr="00527820" w:rsidRDefault="00D1068B" w:rsidP="007D7E6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bookmarkStart w:id="3" w:name="_3znysh7" w:colFirst="0" w:colLast="0"/>
      <w:bookmarkEnd w:id="3"/>
      <w:r w:rsidRPr="00527820">
        <w:rPr>
          <w:rFonts w:ascii="Arial" w:eastAsia="Cambria" w:hAnsi="Arial" w:cs="Arial"/>
          <w:color w:val="000000"/>
        </w:rPr>
        <w:t xml:space="preserve">Partive politike </w:t>
      </w:r>
      <w:r w:rsidRPr="00527820">
        <w:rPr>
          <w:rFonts w:ascii="Arial" w:eastAsia="Cambria" w:hAnsi="Arial" w:cs="Arial"/>
        </w:rPr>
        <w:t>55.700</w:t>
      </w:r>
      <w:r w:rsidR="007D7E6D" w:rsidRPr="00527820">
        <w:rPr>
          <w:rFonts w:ascii="Arial" w:eastAsia="Cambria" w:hAnsi="Arial" w:cs="Arial"/>
          <w:color w:val="000000"/>
        </w:rPr>
        <w:t>,00</w:t>
      </w:r>
      <w:r w:rsidRPr="00527820">
        <w:rPr>
          <w:rFonts w:ascii="Arial" w:eastAsia="Cambria" w:hAnsi="Arial" w:cs="Arial"/>
          <w:color w:val="000000"/>
        </w:rPr>
        <w:t>€ (Sekretariati për financa)</w:t>
      </w:r>
    </w:p>
    <w:p w:rsidR="007D7E6D" w:rsidRPr="00527820" w:rsidRDefault="00D1068B" w:rsidP="007D7E6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>Ndihmë klubeve të k</w:t>
      </w:r>
      <w:r w:rsidR="007D7E6D" w:rsidRPr="00527820">
        <w:rPr>
          <w:rFonts w:ascii="Arial" w:eastAsia="Cambria" w:hAnsi="Arial" w:cs="Arial"/>
          <w:color w:val="000000"/>
        </w:rPr>
        <w:t>ëshilltarëve – Qiraja 18.000,00</w:t>
      </w:r>
      <w:r w:rsidRPr="00527820">
        <w:rPr>
          <w:rFonts w:ascii="Arial" w:eastAsia="Cambria" w:hAnsi="Arial" w:cs="Arial"/>
          <w:color w:val="000000"/>
        </w:rPr>
        <w:t>€ (Sekretariati për financa)</w:t>
      </w:r>
    </w:p>
    <w:p w:rsidR="007D7E6D" w:rsidRPr="00527820" w:rsidRDefault="00D1068B" w:rsidP="007D7E6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Financimi i rregullt i punës së shoqatës së femrave në subjektet politike </w:t>
      </w:r>
      <w:r w:rsidRPr="00527820">
        <w:rPr>
          <w:rFonts w:ascii="Arial" w:eastAsia="Cambria" w:hAnsi="Arial" w:cs="Arial"/>
        </w:rPr>
        <w:t>5.000</w:t>
      </w:r>
      <w:r w:rsidRPr="00527820">
        <w:rPr>
          <w:rFonts w:ascii="Arial" w:eastAsia="Cambria" w:hAnsi="Arial" w:cs="Arial"/>
          <w:color w:val="000000"/>
        </w:rPr>
        <w:t>,00 € (Sekretariati për financa)</w:t>
      </w:r>
    </w:p>
    <w:p w:rsidR="000E0B02" w:rsidRPr="00527820" w:rsidRDefault="007D7E6D" w:rsidP="007D7E6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>F</w:t>
      </w:r>
      <w:r w:rsidR="00D1068B" w:rsidRPr="00527820">
        <w:rPr>
          <w:rFonts w:ascii="Arial" w:eastAsia="Cambria" w:hAnsi="Arial" w:cs="Arial"/>
          <w:color w:val="000000"/>
        </w:rPr>
        <w:t>inancimi i shpenzimeve të kampanjës zgjedhore -   10.300,00€</w:t>
      </w:r>
    </w:p>
    <w:p w:rsidR="000E0B02" w:rsidRPr="00527820" w:rsidRDefault="00D10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Transferta për ndihma të njëhershme sociale në shumën prej 57.500,00 € (vetëqeverisja lokale) - </w:t>
      </w:r>
      <w:r w:rsidRPr="00527820">
        <w:rPr>
          <w:rFonts w:ascii="Arial" w:eastAsia="Cambria" w:hAnsi="Arial" w:cs="Arial"/>
          <w:b/>
        </w:rPr>
        <w:t>47</w:t>
      </w:r>
      <w:r w:rsidRPr="00527820">
        <w:rPr>
          <w:rFonts w:ascii="Arial" w:eastAsia="Cambria" w:hAnsi="Arial" w:cs="Arial"/>
          <w:b/>
          <w:color w:val="000000"/>
        </w:rPr>
        <w:t>.</w:t>
      </w:r>
      <w:r w:rsidRPr="00527820">
        <w:rPr>
          <w:rFonts w:ascii="Arial" w:eastAsia="Cambria" w:hAnsi="Arial" w:cs="Arial"/>
          <w:b/>
        </w:rPr>
        <w:t>000</w:t>
      </w:r>
      <w:r w:rsidRPr="00527820">
        <w:rPr>
          <w:rFonts w:ascii="Arial" w:eastAsia="Cambria" w:hAnsi="Arial" w:cs="Arial"/>
          <w:b/>
          <w:color w:val="000000"/>
        </w:rPr>
        <w:t>,00</w:t>
      </w:r>
      <w:r w:rsidRPr="00527820">
        <w:rPr>
          <w:rFonts w:ascii="Arial" w:eastAsia="Cambria" w:hAnsi="Arial" w:cs="Arial"/>
          <w:color w:val="000000"/>
        </w:rPr>
        <w:t>€</w:t>
      </w:r>
    </w:p>
    <w:p w:rsidR="000E0B02" w:rsidRPr="00527820" w:rsidRDefault="00D106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Sekretariati për vetëqeverisje lokale </w:t>
      </w:r>
    </w:p>
    <w:p w:rsidR="007D7E6D" w:rsidRPr="00527820" w:rsidRDefault="00D1068B" w:rsidP="007D7E6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ndihma të njëhershme </w:t>
      </w:r>
      <w:r w:rsidR="007D7E6D" w:rsidRPr="00527820">
        <w:rPr>
          <w:rFonts w:ascii="Arial" w:eastAsia="Cambria" w:hAnsi="Arial" w:cs="Arial"/>
          <w:color w:val="000000"/>
        </w:rPr>
        <w:t xml:space="preserve"> - </w:t>
      </w:r>
      <w:r w:rsidRPr="00527820">
        <w:rPr>
          <w:rFonts w:ascii="Arial" w:eastAsia="Cambria" w:hAnsi="Arial" w:cs="Arial"/>
          <w:color w:val="000000"/>
        </w:rPr>
        <w:t>12.500,00€</w:t>
      </w:r>
    </w:p>
    <w:p w:rsidR="000E0B02" w:rsidRPr="00527820" w:rsidRDefault="00D1068B" w:rsidP="007D7E6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kompensime për lehonat </w:t>
      </w:r>
      <w:r w:rsidR="007D7E6D" w:rsidRPr="00527820">
        <w:rPr>
          <w:rFonts w:ascii="Arial" w:eastAsia="Cambria" w:hAnsi="Arial" w:cs="Arial"/>
          <w:color w:val="000000"/>
        </w:rPr>
        <w:t xml:space="preserve">- </w:t>
      </w:r>
      <w:r w:rsidRPr="00527820">
        <w:rPr>
          <w:rFonts w:ascii="Arial" w:eastAsia="Cambria" w:hAnsi="Arial" w:cs="Arial"/>
        </w:rPr>
        <w:t>30</w:t>
      </w:r>
      <w:r w:rsidRPr="00527820">
        <w:rPr>
          <w:rFonts w:ascii="Arial" w:eastAsia="Cambria" w:hAnsi="Arial" w:cs="Arial"/>
          <w:color w:val="000000"/>
        </w:rPr>
        <w:t>.000,00€</w:t>
      </w:r>
    </w:p>
    <w:p w:rsidR="000E0B02" w:rsidRPr="00527820" w:rsidRDefault="00D1068B">
      <w:pP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            </w:t>
      </w:r>
      <w:r w:rsidRPr="00527820">
        <w:rPr>
          <w:rFonts w:ascii="Arial" w:eastAsia="Cambria" w:hAnsi="Arial" w:cs="Arial"/>
          <w:b/>
          <w:color w:val="000000"/>
        </w:rPr>
        <w:t>2. Sekretariati për financa -  4.500,00€</w:t>
      </w:r>
    </w:p>
    <w:p w:rsidR="000E0B02" w:rsidRPr="00527820" w:rsidRDefault="00D1068B" w:rsidP="007D7E6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Ndihmat të njëhershme financiare për të punësuarit në rast të vdekjes të anëtarëve të afërm të familjes, sëmundje dhe ngjashëm në shumën prej 4.500,00€</w:t>
      </w:r>
    </w:p>
    <w:p w:rsidR="000E0B02" w:rsidRPr="00527820" w:rsidRDefault="00D10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Transferta individëve në shumën</w:t>
      </w:r>
      <w:r w:rsidRPr="00527820">
        <w:rPr>
          <w:rFonts w:ascii="Arial" w:eastAsia="Cambria" w:hAnsi="Arial" w:cs="Arial"/>
          <w:color w:val="000000"/>
        </w:rPr>
        <w:t xml:space="preserve"> prej</w:t>
      </w:r>
      <w:r w:rsidRPr="00527820">
        <w:rPr>
          <w:rFonts w:ascii="Arial" w:eastAsia="Cambria" w:hAnsi="Arial" w:cs="Arial"/>
          <w:b/>
          <w:color w:val="000000"/>
        </w:rPr>
        <w:t xml:space="preserve"> 15.000,00€</w:t>
      </w:r>
    </w:p>
    <w:p w:rsidR="000E0B02" w:rsidRPr="00527820" w:rsidRDefault="00D10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 xml:space="preserve">Transferta të tjera individëve në shumën </w:t>
      </w:r>
      <w:r w:rsidRPr="00527820">
        <w:rPr>
          <w:rFonts w:ascii="Arial" w:eastAsia="Cambria" w:hAnsi="Arial" w:cs="Arial"/>
          <w:color w:val="000000"/>
        </w:rPr>
        <w:t xml:space="preserve">prej </w:t>
      </w:r>
      <w:r w:rsidRPr="00527820">
        <w:rPr>
          <w:rFonts w:ascii="Arial" w:eastAsia="Cambria" w:hAnsi="Arial" w:cs="Arial"/>
          <w:b/>
          <w:color w:val="000000"/>
        </w:rPr>
        <w:t>7</w:t>
      </w:r>
      <w:r w:rsidRPr="00527820">
        <w:rPr>
          <w:rFonts w:ascii="Arial" w:eastAsia="Cambria" w:hAnsi="Arial" w:cs="Arial"/>
          <w:b/>
        </w:rPr>
        <w:t>1</w:t>
      </w:r>
      <w:r w:rsidRPr="00527820">
        <w:rPr>
          <w:rFonts w:ascii="Arial" w:eastAsia="Cambria" w:hAnsi="Arial" w:cs="Arial"/>
          <w:b/>
          <w:color w:val="000000"/>
        </w:rPr>
        <w:t>.</w:t>
      </w:r>
      <w:r w:rsidRPr="00527820">
        <w:rPr>
          <w:rFonts w:ascii="Arial" w:eastAsia="Cambria" w:hAnsi="Arial" w:cs="Arial"/>
          <w:b/>
        </w:rPr>
        <w:t>500</w:t>
      </w:r>
      <w:r w:rsidRPr="00527820">
        <w:rPr>
          <w:rFonts w:ascii="Arial" w:eastAsia="Cambria" w:hAnsi="Arial" w:cs="Arial"/>
          <w:b/>
          <w:color w:val="000000"/>
        </w:rPr>
        <w:t>,00€</w:t>
      </w:r>
    </w:p>
    <w:p w:rsidR="007D7E6D" w:rsidRPr="00527820" w:rsidRDefault="007D7E6D" w:rsidP="007D7E6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bookmarkStart w:id="4" w:name="_2et92p0" w:colFirst="0" w:colLast="0"/>
      <w:bookmarkEnd w:id="4"/>
      <w:r w:rsidRPr="00527820">
        <w:rPr>
          <w:rFonts w:ascii="Arial" w:eastAsia="Cambria" w:hAnsi="Arial" w:cs="Arial"/>
          <w:color w:val="000000"/>
        </w:rPr>
        <w:t>Stipeneditë -  50.000,00</w:t>
      </w:r>
      <w:r w:rsidR="00D1068B" w:rsidRPr="00527820">
        <w:rPr>
          <w:rFonts w:ascii="Arial" w:eastAsia="Cambria" w:hAnsi="Arial" w:cs="Arial"/>
          <w:color w:val="000000"/>
        </w:rPr>
        <w:t>€  Sekretariati për vetëqeverisjen lokale</w:t>
      </w:r>
    </w:p>
    <w:p w:rsidR="007D7E6D" w:rsidRPr="00527820" w:rsidRDefault="00D1068B" w:rsidP="007D7E6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Çmimet  për 15 dhj</w:t>
      </w:r>
      <w:r w:rsidR="007D7E6D" w:rsidRPr="00527820">
        <w:rPr>
          <w:rFonts w:ascii="Arial" w:eastAsia="Cambria" w:hAnsi="Arial" w:cs="Arial"/>
          <w:color w:val="000000"/>
        </w:rPr>
        <w:t>etor – dita e çlirimit 1.500,00</w:t>
      </w:r>
      <w:r w:rsidRPr="00527820">
        <w:rPr>
          <w:rFonts w:ascii="Arial" w:eastAsia="Cambria" w:hAnsi="Arial" w:cs="Arial"/>
          <w:color w:val="000000"/>
        </w:rPr>
        <w:t xml:space="preserve">€  -Shërbimi i Kuvendit </w:t>
      </w:r>
    </w:p>
    <w:p w:rsidR="007D7E6D" w:rsidRPr="00527820" w:rsidRDefault="00D1068B" w:rsidP="007D7E6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Transfertat për LPÇ dhe anëtarët </w:t>
      </w:r>
      <w:r w:rsidR="007D7E6D" w:rsidRPr="00527820">
        <w:rPr>
          <w:rFonts w:ascii="Arial" w:eastAsia="Cambria" w:hAnsi="Arial" w:cs="Arial"/>
          <w:color w:val="000000"/>
        </w:rPr>
        <w:t>e familjes së tyre – 11.000,00</w:t>
      </w:r>
      <w:r w:rsidRPr="00527820">
        <w:rPr>
          <w:rFonts w:ascii="Arial" w:eastAsia="Cambria" w:hAnsi="Arial" w:cs="Arial"/>
          <w:color w:val="000000"/>
        </w:rPr>
        <w:t>€ Sekretariati për vetëqeverisjen lokale.</w:t>
      </w:r>
      <w:bookmarkStart w:id="5" w:name="_tyjcwt" w:colFirst="0" w:colLast="0"/>
      <w:bookmarkEnd w:id="5"/>
    </w:p>
    <w:p w:rsidR="007D7E6D" w:rsidRPr="00527820" w:rsidRDefault="007D7E6D" w:rsidP="007D7E6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Të tjera - 4.000,00</w:t>
      </w:r>
      <w:r w:rsidR="00D1068B" w:rsidRPr="00527820">
        <w:rPr>
          <w:rFonts w:ascii="Arial" w:eastAsia="Cambria" w:hAnsi="Arial" w:cs="Arial"/>
          <w:color w:val="000000"/>
        </w:rPr>
        <w:t>€ - Sekretariati për financa</w:t>
      </w:r>
    </w:p>
    <w:p w:rsidR="000E0B02" w:rsidRPr="00527820" w:rsidRDefault="007D7E6D" w:rsidP="007D7E6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Të tjera - 5.000,00</w:t>
      </w:r>
      <w:r w:rsidR="00D1068B" w:rsidRPr="00527820">
        <w:rPr>
          <w:rFonts w:ascii="Arial" w:eastAsia="Cambria" w:hAnsi="Arial" w:cs="Arial"/>
          <w:color w:val="000000"/>
        </w:rPr>
        <w:t>€- Shërbimi i kryetarit</w:t>
      </w:r>
    </w:p>
    <w:p w:rsidR="000E0B02" w:rsidRPr="00527820" w:rsidRDefault="00D106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Transferta institucioneve në shumën prej 2</w:t>
      </w:r>
      <w:r w:rsidRPr="00527820">
        <w:rPr>
          <w:rFonts w:ascii="Arial" w:eastAsia="Cambria" w:hAnsi="Arial" w:cs="Arial"/>
          <w:b/>
          <w:u w:val="single"/>
        </w:rPr>
        <w:t>55</w:t>
      </w:r>
      <w:r w:rsidRPr="00527820">
        <w:rPr>
          <w:rFonts w:ascii="Arial" w:eastAsia="Cambria" w:hAnsi="Arial" w:cs="Arial"/>
          <w:b/>
          <w:color w:val="000000"/>
          <w:u w:val="single"/>
        </w:rPr>
        <w:t>.500,00 €</w:t>
      </w:r>
    </w:p>
    <w:p w:rsidR="007D7E6D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Organizatës turistike lokale -  </w:t>
      </w:r>
      <w:r w:rsidRPr="00527820">
        <w:rPr>
          <w:rFonts w:ascii="Arial" w:eastAsia="Cambria" w:hAnsi="Arial" w:cs="Arial"/>
        </w:rPr>
        <w:t>95</w:t>
      </w:r>
      <w:r w:rsidR="007D7E6D" w:rsidRPr="00527820">
        <w:rPr>
          <w:rFonts w:ascii="Arial" w:eastAsia="Cambria" w:hAnsi="Arial" w:cs="Arial"/>
          <w:color w:val="000000"/>
        </w:rPr>
        <w:t>.000,00</w:t>
      </w:r>
      <w:r w:rsidRPr="00527820">
        <w:rPr>
          <w:rFonts w:ascii="Arial" w:eastAsia="Cambria" w:hAnsi="Arial" w:cs="Arial"/>
          <w:color w:val="000000"/>
        </w:rPr>
        <w:t>€ - Sekretariati për financa</w:t>
      </w:r>
    </w:p>
    <w:p w:rsidR="007D7E6D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Kry</w:t>
      </w:r>
      <w:r w:rsidR="007D7E6D" w:rsidRPr="00527820">
        <w:rPr>
          <w:rFonts w:ascii="Arial" w:eastAsia="Cambria" w:hAnsi="Arial" w:cs="Arial"/>
          <w:color w:val="000000"/>
        </w:rPr>
        <w:t>qit të kuqë komunal - 20.000,00</w:t>
      </w:r>
      <w:r w:rsidRPr="00527820">
        <w:rPr>
          <w:rFonts w:ascii="Arial" w:eastAsia="Cambria" w:hAnsi="Arial" w:cs="Arial"/>
          <w:color w:val="000000"/>
        </w:rPr>
        <w:t>€ - Sekretariati për financa</w:t>
      </w:r>
    </w:p>
    <w:p w:rsidR="007D7E6D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Shoqa</w:t>
      </w:r>
      <w:r w:rsidR="007D7E6D" w:rsidRPr="00527820">
        <w:rPr>
          <w:rFonts w:ascii="Arial" w:eastAsia="Cambria" w:hAnsi="Arial" w:cs="Arial"/>
          <w:color w:val="000000"/>
        </w:rPr>
        <w:t>tës së pensionistëve - 9.000,00</w:t>
      </w:r>
      <w:r w:rsidRPr="00527820">
        <w:rPr>
          <w:rFonts w:ascii="Arial" w:eastAsia="Cambria" w:hAnsi="Arial" w:cs="Arial"/>
          <w:color w:val="000000"/>
        </w:rPr>
        <w:t>€ Sekretariati për financa</w:t>
      </w:r>
    </w:p>
    <w:p w:rsidR="007D7E6D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Transfertat institucioneve publike – Bashkësi lokale – 54.000,00€ (Sekretariati për financa)</w:t>
      </w:r>
    </w:p>
    <w:p w:rsidR="007D7E6D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Transfertat Muzeut etn</w:t>
      </w:r>
      <w:r w:rsidR="007D7E6D" w:rsidRPr="00527820">
        <w:rPr>
          <w:rFonts w:ascii="Arial" w:eastAsia="Cambria" w:hAnsi="Arial" w:cs="Arial"/>
          <w:color w:val="000000"/>
        </w:rPr>
        <w:t>ografik të Malësisë – 12.500,00</w:t>
      </w:r>
      <w:r w:rsidRPr="00527820">
        <w:rPr>
          <w:rFonts w:ascii="Arial" w:eastAsia="Cambria" w:hAnsi="Arial" w:cs="Arial"/>
          <w:color w:val="000000"/>
        </w:rPr>
        <w:t>€  (Sekretariati për vetëqeverisje lokale)</w:t>
      </w:r>
    </w:p>
    <w:p w:rsidR="007D7E6D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Te Tjera – 15.000,00€</w:t>
      </w:r>
    </w:p>
    <w:p w:rsidR="000E0B02" w:rsidRPr="00527820" w:rsidRDefault="00D1068B" w:rsidP="007D7E6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>Sekretariat për zhvillim ekonomik: 50.000,00€- për përkrahje dhe zhvillim të afarizmit sipas programit të vendimit dhe planit strategjik të zhvillimit të Komunës së Tuzit 2021-2026. Mjetet e planifikuara do të përcaktohen me vendim të posaçëm për mbështetjen dhe zhvillimin e afarizmit.</w:t>
      </w:r>
    </w:p>
    <w:p w:rsidR="000E0B02" w:rsidRPr="00527820" w:rsidRDefault="000E0B02">
      <w:pPr>
        <w:ind w:left="360"/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ind w:left="360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b/>
          <w:color w:val="000000"/>
        </w:rPr>
        <w:t>Transferta të tjera</w:t>
      </w:r>
      <w:r w:rsidRPr="00527820">
        <w:rPr>
          <w:rFonts w:ascii="Arial" w:eastAsia="Cambria" w:hAnsi="Arial" w:cs="Arial"/>
          <w:color w:val="000000"/>
        </w:rPr>
        <w:t xml:space="preserve"> të planifikuara në shumën prej </w:t>
      </w:r>
      <w:r w:rsidRPr="00527820">
        <w:rPr>
          <w:rFonts w:ascii="Arial" w:eastAsia="Cambria" w:hAnsi="Arial" w:cs="Arial"/>
        </w:rPr>
        <w:t>602</w:t>
      </w:r>
      <w:r w:rsidRPr="00527820">
        <w:rPr>
          <w:rFonts w:ascii="Arial" w:eastAsia="Cambria" w:hAnsi="Arial" w:cs="Arial"/>
          <w:color w:val="000000"/>
        </w:rPr>
        <w:t>.000,00</w:t>
      </w:r>
      <w:r w:rsidR="007D7E6D" w:rsidRPr="00527820">
        <w:rPr>
          <w:rFonts w:ascii="Arial" w:eastAsia="Cambria" w:hAnsi="Arial" w:cs="Arial"/>
          <w:color w:val="000000"/>
        </w:rPr>
        <w:t>€</w:t>
      </w:r>
      <w:r w:rsidRPr="00527820">
        <w:rPr>
          <w:rFonts w:ascii="Arial" w:eastAsia="Cambria" w:hAnsi="Arial" w:cs="Arial"/>
          <w:color w:val="000000"/>
        </w:rPr>
        <w:t xml:space="preserve"> ku përfshihen</w:t>
      </w:r>
    </w:p>
    <w:p w:rsidR="003E2834" w:rsidRPr="00527820" w:rsidRDefault="00D1068B" w:rsidP="007D7E6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color w:val="000000"/>
        </w:rPr>
        <w:t xml:space="preserve">Transfertat shoqërive afariste ku themelues është Komuna e Tuzit dhe institucioneve publike janë planifikuar prej </w:t>
      </w:r>
      <w:r w:rsidRPr="00527820">
        <w:rPr>
          <w:rFonts w:ascii="Arial" w:eastAsia="Cambria" w:hAnsi="Arial" w:cs="Arial"/>
        </w:rPr>
        <w:t>602</w:t>
      </w:r>
      <w:r w:rsidR="007D7E6D" w:rsidRPr="00527820">
        <w:rPr>
          <w:rFonts w:ascii="Arial" w:eastAsia="Cambria" w:hAnsi="Arial" w:cs="Arial"/>
          <w:color w:val="000000"/>
        </w:rPr>
        <w:t>.000,00</w:t>
      </w:r>
      <w:r w:rsidRPr="00527820">
        <w:rPr>
          <w:rFonts w:ascii="Arial" w:eastAsia="Cambria" w:hAnsi="Arial" w:cs="Arial"/>
          <w:color w:val="000000"/>
        </w:rPr>
        <w:t xml:space="preserve">€ </w:t>
      </w:r>
      <w:r w:rsidR="003E2834" w:rsidRPr="00527820">
        <w:rPr>
          <w:rFonts w:ascii="Arial" w:eastAsia="Cambria" w:hAnsi="Arial" w:cs="Arial"/>
          <w:color w:val="000000"/>
        </w:rPr>
        <w:t>janë rritur për 207,000,00€ sepse gjatë vitit ka pasur rritje të shpenzimeve në treg dhe me këtë janë rritur shpenzimet e ndërmarrjeve dhe institucioneve publike.</w:t>
      </w: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0E0B02">
      <w:pPr>
        <w:rPr>
          <w:rFonts w:ascii="Arial" w:eastAsia="Cambria" w:hAnsi="Arial" w:cs="Arial"/>
          <w:color w:val="000000"/>
        </w:rPr>
      </w:pPr>
    </w:p>
    <w:p w:rsidR="000E0B02" w:rsidRPr="00527820" w:rsidRDefault="00D1068B">
      <w:pPr>
        <w:ind w:left="360"/>
        <w:jc w:val="center"/>
        <w:rPr>
          <w:rFonts w:ascii="Arial" w:eastAsia="Cambria" w:hAnsi="Arial" w:cs="Arial"/>
          <w:b/>
        </w:rPr>
      </w:pPr>
      <w:r w:rsidRPr="00527820">
        <w:rPr>
          <w:rFonts w:ascii="Arial" w:eastAsia="Cambria" w:hAnsi="Arial" w:cs="Arial"/>
          <w:b/>
        </w:rPr>
        <w:lastRenderedPageBreak/>
        <w:t>III SHPENZIMET KAPITALE</w:t>
      </w:r>
    </w:p>
    <w:p w:rsidR="000E0B02" w:rsidRPr="00527820" w:rsidRDefault="000E0B02">
      <w:pPr>
        <w:ind w:left="360"/>
        <w:jc w:val="center"/>
        <w:rPr>
          <w:rFonts w:ascii="Arial" w:eastAsia="Cambria" w:hAnsi="Arial" w:cs="Arial"/>
          <w:b/>
        </w:rPr>
      </w:pPr>
    </w:p>
    <w:p w:rsidR="000E0B02" w:rsidRPr="00527820" w:rsidRDefault="00D1068B" w:rsidP="003E2834">
      <w:pPr>
        <w:ind w:left="360"/>
        <w:jc w:val="both"/>
        <w:rPr>
          <w:rFonts w:ascii="Arial" w:eastAsia="Cambria" w:hAnsi="Arial" w:cs="Arial"/>
          <w:color w:val="000000"/>
          <w:highlight w:val="green"/>
        </w:rPr>
      </w:pPr>
      <w:r w:rsidRPr="00527820">
        <w:rPr>
          <w:rFonts w:ascii="Arial" w:eastAsia="Cambria" w:hAnsi="Arial" w:cs="Arial"/>
          <w:color w:val="000000"/>
        </w:rPr>
        <w:t xml:space="preserve">Shpenzimet kapitale janë planifikuar në shumën </w:t>
      </w:r>
      <w:r w:rsidRPr="00527820">
        <w:rPr>
          <w:rFonts w:ascii="Arial" w:eastAsia="Cambria" w:hAnsi="Arial" w:cs="Arial"/>
          <w:b/>
          <w:u w:val="single"/>
        </w:rPr>
        <w:t>3.</w:t>
      </w:r>
      <w:r w:rsidR="00983DA3">
        <w:rPr>
          <w:rFonts w:ascii="Arial" w:eastAsia="Cambria" w:hAnsi="Arial" w:cs="Arial"/>
          <w:b/>
          <w:u w:val="single"/>
        </w:rPr>
        <w:t>427</w:t>
      </w:r>
      <w:r w:rsidRPr="00527820">
        <w:rPr>
          <w:rFonts w:ascii="Arial" w:eastAsia="Cambria" w:hAnsi="Arial" w:cs="Arial"/>
          <w:b/>
          <w:u w:val="single"/>
        </w:rPr>
        <w:t>.9</w:t>
      </w:r>
      <w:r w:rsidR="00983DA3">
        <w:rPr>
          <w:rFonts w:ascii="Arial" w:eastAsia="Cambria" w:hAnsi="Arial" w:cs="Arial"/>
          <w:b/>
          <w:u w:val="single"/>
        </w:rPr>
        <w:t>21</w:t>
      </w:r>
      <w:r w:rsidRPr="00527820">
        <w:rPr>
          <w:rFonts w:ascii="Arial" w:eastAsia="Cambria" w:hAnsi="Arial" w:cs="Arial"/>
          <w:b/>
          <w:u w:val="single"/>
        </w:rPr>
        <w:t>,</w:t>
      </w:r>
      <w:r w:rsidR="00983DA3">
        <w:rPr>
          <w:rFonts w:ascii="Arial" w:eastAsia="Cambria" w:hAnsi="Arial" w:cs="Arial"/>
          <w:b/>
          <w:u w:val="single"/>
        </w:rPr>
        <w:t>92</w:t>
      </w:r>
      <w:r w:rsidRPr="00527820">
        <w:rPr>
          <w:rFonts w:ascii="Arial" w:eastAsia="Cambria" w:hAnsi="Arial" w:cs="Arial"/>
          <w:b/>
          <w:u w:val="single"/>
        </w:rPr>
        <w:t>€</w:t>
      </w:r>
      <w:r w:rsidR="003E2834" w:rsidRPr="00527820">
        <w:rPr>
          <w:rFonts w:ascii="Arial" w:eastAsia="Cambria" w:hAnsi="Arial" w:cs="Arial"/>
          <w:b/>
        </w:rPr>
        <w:t xml:space="preserve"> </w:t>
      </w:r>
      <w:r w:rsidR="003E2834" w:rsidRPr="00527820">
        <w:rPr>
          <w:rFonts w:ascii="Arial" w:eastAsia="Cambria" w:hAnsi="Arial" w:cs="Arial"/>
          <w:bCs/>
        </w:rPr>
        <w:t xml:space="preserve">krahasuar me Vendimin për Buxhetin e Komunës së Tuzit për vitin 2023, janë më të ulëta për </w:t>
      </w:r>
      <w:r w:rsidR="00983DA3">
        <w:rPr>
          <w:rFonts w:ascii="Arial" w:eastAsia="Cambria" w:hAnsi="Arial" w:cs="Arial"/>
          <w:bCs/>
        </w:rPr>
        <w:t>678</w:t>
      </w:r>
      <w:r w:rsidR="003E2834" w:rsidRPr="00527820">
        <w:rPr>
          <w:rFonts w:ascii="Arial" w:eastAsia="Cambria" w:hAnsi="Arial" w:cs="Arial"/>
          <w:bCs/>
        </w:rPr>
        <w:t>.</w:t>
      </w:r>
      <w:r w:rsidR="00983DA3">
        <w:rPr>
          <w:rFonts w:ascii="Arial" w:eastAsia="Cambria" w:hAnsi="Arial" w:cs="Arial"/>
          <w:bCs/>
        </w:rPr>
        <w:t>316</w:t>
      </w:r>
      <w:r w:rsidR="003E2834" w:rsidRPr="00527820">
        <w:rPr>
          <w:rFonts w:ascii="Arial" w:eastAsia="Cambria" w:hAnsi="Arial" w:cs="Arial"/>
          <w:bCs/>
        </w:rPr>
        <w:t>,</w:t>
      </w:r>
      <w:r w:rsidR="00983DA3">
        <w:rPr>
          <w:rFonts w:ascii="Arial" w:eastAsia="Cambria" w:hAnsi="Arial" w:cs="Arial"/>
          <w:bCs/>
        </w:rPr>
        <w:t>51</w:t>
      </w:r>
      <w:r w:rsidR="003E2834" w:rsidRPr="00527820">
        <w:rPr>
          <w:rFonts w:ascii="Arial" w:eastAsia="Cambria" w:hAnsi="Arial" w:cs="Arial"/>
          <w:bCs/>
        </w:rPr>
        <w:t xml:space="preserve"> euro, ose </w:t>
      </w:r>
      <w:r w:rsidR="00983DA3">
        <w:rPr>
          <w:rFonts w:ascii="Arial" w:eastAsia="Cambria" w:hAnsi="Arial" w:cs="Arial"/>
          <w:bCs/>
        </w:rPr>
        <w:t>16</w:t>
      </w:r>
      <w:r w:rsidR="003E2834" w:rsidRPr="00527820">
        <w:rPr>
          <w:rFonts w:ascii="Arial" w:eastAsia="Cambria" w:hAnsi="Arial" w:cs="Arial"/>
          <w:bCs/>
        </w:rPr>
        <w:t>%</w:t>
      </w:r>
      <w:r w:rsidR="003E2834" w:rsidRPr="00527820">
        <w:rPr>
          <w:rFonts w:ascii="Arial" w:eastAsia="Cambria" w:hAnsi="Arial" w:cs="Arial"/>
          <w:b/>
        </w:rPr>
        <w:t>.</w:t>
      </w:r>
    </w:p>
    <w:p w:rsidR="000E0B02" w:rsidRPr="00527820" w:rsidRDefault="000E0B02">
      <w:pPr>
        <w:ind w:left="360"/>
        <w:rPr>
          <w:rFonts w:ascii="Arial" w:eastAsia="Cambria" w:hAnsi="Arial" w:cs="Arial"/>
          <w:color w:val="000000"/>
        </w:rPr>
      </w:pPr>
    </w:p>
    <w:tbl>
      <w:tblPr>
        <w:tblStyle w:val="a3"/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4191"/>
        <w:gridCol w:w="2161"/>
        <w:gridCol w:w="1722"/>
        <w:gridCol w:w="1722"/>
      </w:tblGrid>
      <w:tr w:rsidR="007D7E6D" w:rsidRPr="00527820" w:rsidTr="007D7E6D">
        <w:trPr>
          <w:trHeight w:val="485"/>
          <w:jc w:val="center"/>
        </w:trPr>
        <w:tc>
          <w:tcPr>
            <w:tcW w:w="562" w:type="dxa"/>
            <w:shd w:val="clear" w:color="auto" w:fill="ACB9CA"/>
          </w:tcPr>
          <w:p w:rsidR="007D7E6D" w:rsidRPr="00527820" w:rsidRDefault="007D7E6D">
            <w:pPr>
              <w:spacing w:line="276" w:lineRule="auto"/>
              <w:jc w:val="center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</w:rPr>
              <w:t>Nr.</w:t>
            </w:r>
          </w:p>
        </w:tc>
        <w:tc>
          <w:tcPr>
            <w:tcW w:w="4191" w:type="dxa"/>
            <w:shd w:val="clear" w:color="auto" w:fill="ACB9CA"/>
            <w:vAlign w:val="center"/>
          </w:tcPr>
          <w:p w:rsidR="007D7E6D" w:rsidRPr="00527820" w:rsidRDefault="007D7E6D">
            <w:pPr>
              <w:spacing w:line="276" w:lineRule="auto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</w:rPr>
              <w:t xml:space="preserve">Shpenzimet kapitale </w:t>
            </w:r>
          </w:p>
        </w:tc>
        <w:tc>
          <w:tcPr>
            <w:tcW w:w="2161" w:type="dxa"/>
            <w:shd w:val="clear" w:color="auto" w:fill="ACB9CA"/>
            <w:vAlign w:val="center"/>
          </w:tcPr>
          <w:p w:rsidR="007D7E6D" w:rsidRPr="00527820" w:rsidRDefault="007D7E6D" w:rsidP="00DF0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Plani  për 2023</w:t>
            </w:r>
          </w:p>
        </w:tc>
        <w:tc>
          <w:tcPr>
            <w:tcW w:w="1722" w:type="dxa"/>
            <w:shd w:val="clear" w:color="auto" w:fill="ACB9CA"/>
            <w:vAlign w:val="center"/>
          </w:tcPr>
          <w:p w:rsidR="007D7E6D" w:rsidRPr="00527820" w:rsidRDefault="007D7E6D" w:rsidP="00DF002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27820">
              <w:rPr>
                <w:rFonts w:ascii="Arial" w:hAnsi="Arial" w:cs="Arial"/>
                <w:b/>
              </w:rPr>
              <w:t>Rebalansi 2023</w:t>
            </w:r>
          </w:p>
        </w:tc>
        <w:tc>
          <w:tcPr>
            <w:tcW w:w="1722" w:type="dxa"/>
            <w:shd w:val="clear" w:color="auto" w:fill="ACB9CA"/>
            <w:vAlign w:val="center"/>
          </w:tcPr>
          <w:p w:rsidR="007D7E6D" w:rsidRPr="00527820" w:rsidRDefault="007D7E6D" w:rsidP="00DF00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527820">
              <w:rPr>
                <w:rFonts w:ascii="Arial" w:hAnsi="Arial" w:cs="Arial"/>
                <w:b/>
                <w:color w:val="000000"/>
              </w:rPr>
              <w:t>Indexi</w:t>
            </w:r>
          </w:p>
        </w:tc>
      </w:tr>
      <w:tr w:rsidR="007D7E6D" w:rsidRPr="00527820" w:rsidTr="00DF002B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1.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  <w:color w:val="000000"/>
              </w:rPr>
              <w:t>Shpenzimet për infrastrukturën lokale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</w:p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712.000,00€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12.000,00€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  <w:color w:val="000000"/>
              </w:rPr>
            </w:pPr>
            <w:r w:rsidRPr="00527820">
              <w:rPr>
                <w:rFonts w:ascii="Arial" w:hAnsi="Arial" w:cs="Arial"/>
                <w:color w:val="000000"/>
              </w:rPr>
              <w:t>1,69</w:t>
            </w:r>
            <w:r w:rsidR="00983DA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D7E6D" w:rsidRPr="00527820" w:rsidTr="003E2834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2.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</w:rPr>
            </w:pPr>
            <w:r w:rsidRPr="00527820">
              <w:rPr>
                <w:rFonts w:ascii="Arial" w:eastAsia="Cambria" w:hAnsi="Arial" w:cs="Arial"/>
                <w:color w:val="000000"/>
              </w:rPr>
              <w:t>Punimet e kontraktuara dhe shërbimet prej 2019 dhe 2022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1.940.137,38€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  <w:r w:rsidR="007D7E6D" w:rsidRPr="005278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194</w:t>
            </w:r>
            <w:r w:rsidR="007D7E6D" w:rsidRPr="00527820">
              <w:rPr>
                <w:rFonts w:ascii="Arial" w:hAnsi="Arial" w:cs="Arial"/>
              </w:rPr>
              <w:t>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7D7E6D" w:rsidRPr="0052782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61</w:t>
            </w:r>
            <w:r w:rsidR="00983DA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D7E6D" w:rsidRPr="00527820" w:rsidTr="003E2834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2.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</w:rPr>
            </w:pPr>
            <w:r w:rsidRPr="00527820">
              <w:rPr>
                <w:rFonts w:ascii="Arial" w:eastAsia="Cambria" w:hAnsi="Arial" w:cs="Arial"/>
                <w:color w:val="000000"/>
              </w:rPr>
              <w:t>Shpenzimet për objektet ndërtimore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428.000,00€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7E6D" w:rsidRPr="00527820">
              <w:rPr>
                <w:rFonts w:ascii="Arial" w:hAnsi="Arial" w:cs="Arial"/>
              </w:rPr>
              <w:t>98.000,00€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  <w:r w:rsidR="007D7E6D" w:rsidRPr="0052782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45</w:t>
            </w:r>
            <w:r w:rsidR="00983DA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D7E6D" w:rsidRPr="00527820" w:rsidTr="00DF002B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3.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</w:rPr>
            </w:pPr>
            <w:r w:rsidRPr="00527820">
              <w:rPr>
                <w:rFonts w:ascii="Arial" w:eastAsia="Cambria" w:hAnsi="Arial" w:cs="Arial"/>
                <w:color w:val="000000"/>
              </w:rPr>
              <w:t>Shpenzimet për rregullimin e truallit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220.000,00€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7D7E6D" w:rsidRPr="00527820">
              <w:rPr>
                <w:rFonts w:ascii="Arial" w:hAnsi="Arial" w:cs="Arial"/>
              </w:rPr>
              <w:t>.000,00€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  <w:r w:rsidR="007D7E6D" w:rsidRPr="0052782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81</w:t>
            </w:r>
            <w:r w:rsidR="00983DA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D7E6D" w:rsidRPr="00527820" w:rsidTr="00DF002B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4.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Shpenzimet për pajisje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31.500,00€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7D7E6D" w:rsidRPr="005278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881</w:t>
            </w:r>
            <w:r w:rsidR="007D7E6D" w:rsidRPr="00527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54</w:t>
            </w:r>
            <w:r w:rsidR="007D7E6D" w:rsidRPr="00527820">
              <w:rPr>
                <w:rFonts w:ascii="Arial" w:hAnsi="Arial" w:cs="Arial"/>
              </w:rPr>
              <w:t>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1272</w:t>
            </w:r>
            <w:r w:rsidR="007D7E6D" w:rsidRPr="0052782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64</w:t>
            </w:r>
            <w:r w:rsidR="00983DA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D7E6D" w:rsidRPr="00527820" w:rsidTr="00DF002B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5.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 xml:space="preserve">Mirëmbajtja investuese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110.155,37€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  <w:r w:rsidR="007D7E6D" w:rsidRPr="00527820">
              <w:rPr>
                <w:rFonts w:ascii="Arial" w:hAnsi="Arial" w:cs="Arial"/>
              </w:rPr>
              <w:t>.464,40€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F833F4" w:rsidP="00DF00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  <w:r w:rsidR="007D7E6D" w:rsidRPr="0052782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75</w:t>
            </w:r>
            <w:r w:rsidR="00983DA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D7E6D" w:rsidRPr="00527820" w:rsidTr="00DF002B">
        <w:trPr>
          <w:jc w:val="center"/>
        </w:trPr>
        <w:tc>
          <w:tcPr>
            <w:tcW w:w="562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6.</w:t>
            </w:r>
          </w:p>
        </w:tc>
        <w:tc>
          <w:tcPr>
            <w:tcW w:w="4191" w:type="dxa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527820">
              <w:rPr>
                <w:rFonts w:ascii="Arial" w:eastAsia="Cambria" w:hAnsi="Arial" w:cs="Arial"/>
              </w:rPr>
              <w:t>Transferta për projekte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6D" w:rsidRPr="00527820" w:rsidRDefault="007D7E6D" w:rsidP="00DF002B">
            <w:pPr>
              <w:jc w:val="center"/>
              <w:rPr>
                <w:rFonts w:ascii="Arial" w:hAnsi="Arial" w:cs="Arial"/>
              </w:rPr>
            </w:pPr>
            <w:r w:rsidRPr="00527820">
              <w:rPr>
                <w:rFonts w:ascii="Arial" w:hAnsi="Arial" w:cs="Arial"/>
              </w:rPr>
              <w:t>664.445,68€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983DA3" w:rsidP="00DF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  <w:r w:rsidR="007D7E6D" w:rsidRPr="005278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381</w:t>
            </w:r>
            <w:r w:rsidR="007D7E6D" w:rsidRPr="00527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52</w:t>
            </w:r>
            <w:r w:rsidR="007D7E6D" w:rsidRPr="00527820">
              <w:rPr>
                <w:rFonts w:ascii="Arial" w:hAnsi="Arial" w:cs="Arial"/>
              </w:rPr>
              <w:t>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6D" w:rsidRPr="00527820" w:rsidRDefault="00983DA3" w:rsidP="00DF00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  <w:r w:rsidR="007D7E6D" w:rsidRPr="0052782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40%</w:t>
            </w:r>
          </w:p>
        </w:tc>
      </w:tr>
      <w:tr w:rsidR="007D7E6D" w:rsidRPr="00527820" w:rsidTr="003E2834">
        <w:trPr>
          <w:jc w:val="center"/>
        </w:trPr>
        <w:tc>
          <w:tcPr>
            <w:tcW w:w="562" w:type="dxa"/>
            <w:shd w:val="clear" w:color="auto" w:fill="9CC3E5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4191" w:type="dxa"/>
            <w:shd w:val="clear" w:color="auto" w:fill="9CC3E5"/>
          </w:tcPr>
          <w:p w:rsidR="007D7E6D" w:rsidRPr="00527820" w:rsidRDefault="007D7E6D">
            <w:pPr>
              <w:spacing w:line="276" w:lineRule="auto"/>
              <w:jc w:val="both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</w:rPr>
              <w:t xml:space="preserve">TOTAL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:rsidR="007D7E6D" w:rsidRPr="00527820" w:rsidRDefault="007D7E6D" w:rsidP="007D7E6D">
            <w:pPr>
              <w:jc w:val="center"/>
              <w:rPr>
                <w:rFonts w:ascii="Arial" w:eastAsia="Cambria" w:hAnsi="Arial" w:cs="Arial"/>
                <w:b/>
              </w:rPr>
            </w:pPr>
            <w:r w:rsidRPr="00527820">
              <w:rPr>
                <w:rFonts w:ascii="Arial" w:eastAsia="Cambria" w:hAnsi="Arial" w:cs="Arial"/>
                <w:b/>
              </w:rPr>
              <w:t>4.106.238,43€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:rsidR="007D7E6D" w:rsidRPr="00527820" w:rsidRDefault="007D7E6D" w:rsidP="007D7E6D">
            <w:pPr>
              <w:jc w:val="center"/>
              <w:rPr>
                <w:rFonts w:ascii="Arial" w:hAnsi="Arial" w:cs="Arial"/>
                <w:b/>
              </w:rPr>
            </w:pPr>
            <w:r w:rsidRPr="00527820">
              <w:rPr>
                <w:rFonts w:ascii="Arial" w:hAnsi="Arial" w:cs="Arial"/>
                <w:b/>
              </w:rPr>
              <w:t>3.</w:t>
            </w:r>
            <w:r w:rsidR="00983DA3">
              <w:rPr>
                <w:rFonts w:ascii="Arial" w:hAnsi="Arial" w:cs="Arial"/>
                <w:b/>
              </w:rPr>
              <w:t>427</w:t>
            </w:r>
            <w:r w:rsidRPr="00527820">
              <w:rPr>
                <w:rFonts w:ascii="Arial" w:hAnsi="Arial" w:cs="Arial"/>
                <w:b/>
              </w:rPr>
              <w:t>.</w:t>
            </w:r>
            <w:r w:rsidR="00983DA3">
              <w:rPr>
                <w:rFonts w:ascii="Arial" w:hAnsi="Arial" w:cs="Arial"/>
                <w:b/>
              </w:rPr>
              <w:t>921</w:t>
            </w:r>
            <w:r w:rsidRPr="00527820">
              <w:rPr>
                <w:rFonts w:ascii="Arial" w:hAnsi="Arial" w:cs="Arial"/>
                <w:b/>
              </w:rPr>
              <w:t>,</w:t>
            </w:r>
            <w:r w:rsidR="00983DA3">
              <w:rPr>
                <w:rFonts w:ascii="Arial" w:hAnsi="Arial" w:cs="Arial"/>
                <w:b/>
              </w:rPr>
              <w:t>92</w:t>
            </w:r>
            <w:r w:rsidRPr="0052782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:rsidR="007D7E6D" w:rsidRPr="00527820" w:rsidRDefault="00983DA3" w:rsidP="00DF00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  <w:r w:rsidR="007D7E6D" w:rsidRPr="00527820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48</w:t>
            </w:r>
            <w:r w:rsidR="007D7E6D" w:rsidRPr="00527820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</w:tbl>
    <w:p w:rsidR="000E0B02" w:rsidRPr="00527820" w:rsidRDefault="000E0B02">
      <w:pPr>
        <w:ind w:left="360"/>
        <w:rPr>
          <w:rFonts w:ascii="Arial" w:eastAsia="Cambria" w:hAnsi="Arial" w:cs="Arial"/>
          <w:color w:val="000000"/>
        </w:rPr>
      </w:pPr>
    </w:p>
    <w:p w:rsidR="000E0B02" w:rsidRPr="00527820" w:rsidRDefault="000E0B02">
      <w:pPr>
        <w:rPr>
          <w:rFonts w:ascii="Arial" w:eastAsia="Cambria" w:hAnsi="Arial" w:cs="Arial"/>
          <w:b/>
          <w:color w:val="000000"/>
        </w:rPr>
      </w:pPr>
    </w:p>
    <w:p w:rsidR="007D7E6D" w:rsidRPr="00527820" w:rsidRDefault="00D1068B" w:rsidP="007D7E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SHPENZIMET PER INFRASTRUKTUREN LOKALE</w:t>
      </w:r>
    </w:p>
    <w:p w:rsidR="007D7E6D" w:rsidRPr="00527820" w:rsidRDefault="007D7E6D" w:rsidP="007D7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3E2834" w:rsidRPr="00527820" w:rsidRDefault="003E2834" w:rsidP="007D7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Cs/>
        </w:rPr>
        <w:t>Me Vendimin për ndryshimet dhe plotësimet e Vendimit për Buxhetin e Komunës së Tuzit për vitin 2023, shpenzimet për infrastrukturën lokale janë ulur në 12.000,00 euro.</w:t>
      </w:r>
    </w:p>
    <w:p w:rsidR="007D7E6D" w:rsidRPr="00527820" w:rsidRDefault="007D7E6D" w:rsidP="007D7E6D">
      <w:pPr>
        <w:jc w:val="both"/>
        <w:rPr>
          <w:rFonts w:ascii="Arial" w:eastAsia="Cambria" w:hAnsi="Arial" w:cs="Arial"/>
        </w:rPr>
      </w:pPr>
    </w:p>
    <w:p w:rsidR="000E0B02" w:rsidRPr="00527820" w:rsidRDefault="003E2834" w:rsidP="007D7E6D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Sqarim: Në Vendimin për Buxhetin e Komunës së Tuzit për vitin 2023 ishin paraparë projekte shumëvjeçare për pagesën e 700.000.00 euro në vitin 2023. Mirëpo, financimin e këtyre projekteve e ka marrë Drejtoria për Investime Kapitale, kështu që në kuadër të kësaj pike kanë mbetur vetëm shpenzimet e planifikuara për</w:t>
      </w:r>
    </w:p>
    <w:p w:rsidR="000E0B02" w:rsidRPr="00527820" w:rsidRDefault="00D1068B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  - Përpunimi</w:t>
      </w:r>
      <w:r w:rsidR="003E2834" w:rsidRPr="00527820">
        <w:rPr>
          <w:rFonts w:ascii="Arial" w:eastAsia="Cambria" w:hAnsi="Arial" w:cs="Arial"/>
        </w:rPr>
        <w:t xml:space="preserve">n e </w:t>
      </w:r>
      <w:r w:rsidR="007D7E6D" w:rsidRPr="00527820">
        <w:rPr>
          <w:rFonts w:ascii="Arial" w:eastAsia="Cambria" w:hAnsi="Arial" w:cs="Arial"/>
        </w:rPr>
        <w:t>raportit (6,000.00</w:t>
      </w:r>
      <w:r w:rsidRPr="00527820">
        <w:rPr>
          <w:rFonts w:ascii="Arial" w:eastAsia="Cambria" w:hAnsi="Arial" w:cs="Arial"/>
        </w:rPr>
        <w:t>€)</w:t>
      </w:r>
    </w:p>
    <w:p w:rsidR="000E0B02" w:rsidRPr="00527820" w:rsidRDefault="00D1068B">
      <w:pPr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  - Shërbimet e mbi</w:t>
      </w:r>
      <w:r w:rsidR="007D7E6D" w:rsidRPr="00527820">
        <w:rPr>
          <w:rFonts w:ascii="Arial" w:eastAsia="Cambria" w:hAnsi="Arial" w:cs="Arial"/>
        </w:rPr>
        <w:t>këqyrjes profesionale (6,000.00</w:t>
      </w:r>
      <w:r w:rsidRPr="00527820">
        <w:rPr>
          <w:rFonts w:ascii="Arial" w:eastAsia="Cambria" w:hAnsi="Arial" w:cs="Arial"/>
        </w:rPr>
        <w:t>€)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</w:rPr>
      </w:pPr>
    </w:p>
    <w:p w:rsidR="000E0B02" w:rsidRPr="00F833F4" w:rsidRDefault="00D10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F833F4">
        <w:rPr>
          <w:rFonts w:ascii="Arial" w:eastAsia="Cambria" w:hAnsi="Arial" w:cs="Arial"/>
          <w:b/>
          <w:color w:val="000000"/>
          <w:u w:val="single"/>
        </w:rPr>
        <w:t>PUNËT DHE SHËRBIMET E KONTRAKTUARA NGA VITET 2019 dhe 2022</w:t>
      </w:r>
    </w:p>
    <w:p w:rsidR="003B4A77" w:rsidRPr="00F833F4" w:rsidRDefault="003B4A77" w:rsidP="006D3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Cambria" w:hAnsi="Arial" w:cs="Arial"/>
          <w:bCs/>
          <w:color w:val="000000"/>
        </w:rPr>
      </w:pPr>
    </w:p>
    <w:p w:rsidR="000E0B02" w:rsidRPr="00F833F4" w:rsidRDefault="006D36DB" w:rsidP="006D3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Cambria" w:hAnsi="Arial" w:cs="Arial"/>
          <w:b/>
          <w:color w:val="000000"/>
          <w:u w:val="single"/>
          <w:lang w:val="en-US"/>
        </w:rPr>
      </w:pPr>
      <w:r w:rsidRPr="00F833F4">
        <w:rPr>
          <w:rFonts w:ascii="Arial" w:eastAsia="Cambria" w:hAnsi="Arial" w:cs="Arial"/>
          <w:bCs/>
          <w:color w:val="000000"/>
        </w:rPr>
        <w:t>Pun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ët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dhe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shërbimet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e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kontraktuara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nga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vitet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2019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dhe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2022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janë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të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planifikuara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në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vlerë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totale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proofErr w:type="spellStart"/>
      <w:r w:rsidRPr="00F833F4">
        <w:rPr>
          <w:rFonts w:ascii="Arial" w:eastAsia="Cambria" w:hAnsi="Arial" w:cs="Arial"/>
          <w:bCs/>
          <w:color w:val="000000"/>
          <w:lang w:val="en-US"/>
        </w:rPr>
        <w:t>prej</w:t>
      </w:r>
      <w:proofErr w:type="spellEnd"/>
      <w:r w:rsidRPr="00F833F4">
        <w:rPr>
          <w:rFonts w:ascii="Arial" w:eastAsia="Cambria" w:hAnsi="Arial" w:cs="Arial"/>
          <w:bCs/>
          <w:color w:val="000000"/>
          <w:lang w:val="en-US"/>
        </w:rPr>
        <w:t xml:space="preserve"> </w:t>
      </w:r>
      <w:r w:rsidRPr="00F833F4">
        <w:rPr>
          <w:rFonts w:ascii="Arial" w:eastAsia="Cambria" w:hAnsi="Arial" w:cs="Arial"/>
          <w:b/>
          <w:color w:val="000000"/>
          <w:u w:val="single"/>
          <w:lang w:val="en-US"/>
        </w:rPr>
        <w:t>419.194,4</w:t>
      </w:r>
      <w:r w:rsidR="003B4A77" w:rsidRPr="00F833F4">
        <w:rPr>
          <w:rFonts w:ascii="Arial" w:eastAsia="Cambria" w:hAnsi="Arial" w:cs="Arial"/>
          <w:b/>
          <w:color w:val="000000"/>
          <w:u w:val="single"/>
          <w:lang w:val="en-US"/>
        </w:rPr>
        <w:t>6</w:t>
      </w:r>
      <w:r w:rsidRPr="00F833F4">
        <w:rPr>
          <w:rFonts w:ascii="Arial" w:eastAsia="Cambria" w:hAnsi="Arial" w:cs="Arial"/>
          <w:b/>
          <w:color w:val="000000"/>
          <w:u w:val="single"/>
          <w:lang w:val="en-US"/>
        </w:rPr>
        <w:t xml:space="preserve"> €</w:t>
      </w:r>
    </w:p>
    <w:p w:rsidR="003B4A77" w:rsidRPr="00F833F4" w:rsidRDefault="003B4A77" w:rsidP="006D3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Cambria" w:hAnsi="Arial" w:cs="Arial"/>
          <w:bCs/>
          <w:color w:val="000000"/>
          <w:lang w:val="en-US"/>
        </w:rPr>
      </w:pPr>
    </w:p>
    <w:p w:rsidR="000E0B02" w:rsidRPr="00F833F4" w:rsidRDefault="00D10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F833F4">
        <w:rPr>
          <w:rFonts w:ascii="Arial" w:eastAsia="Cambria" w:hAnsi="Arial" w:cs="Arial"/>
          <w:color w:val="000000"/>
        </w:rPr>
        <w:t xml:space="preserve">Shuma prej </w:t>
      </w:r>
      <w:r w:rsidR="006D36DB" w:rsidRPr="00F833F4">
        <w:rPr>
          <w:rFonts w:ascii="Arial" w:hAnsi="Arial" w:cs="Arial"/>
          <w:b/>
          <w:bCs/>
          <w:u w:val="single"/>
        </w:rPr>
        <w:t>327</w:t>
      </w:r>
      <w:r w:rsidR="0002749E" w:rsidRPr="00F833F4">
        <w:rPr>
          <w:rFonts w:ascii="Arial" w:hAnsi="Arial" w:cs="Arial"/>
          <w:b/>
          <w:bCs/>
          <w:u w:val="single"/>
        </w:rPr>
        <w:t>.</w:t>
      </w:r>
      <w:r w:rsidR="006D36DB" w:rsidRPr="00F833F4">
        <w:rPr>
          <w:rFonts w:ascii="Arial" w:hAnsi="Arial" w:cs="Arial"/>
          <w:b/>
          <w:bCs/>
          <w:u w:val="single"/>
        </w:rPr>
        <w:t>188</w:t>
      </w:r>
      <w:r w:rsidR="0002749E" w:rsidRPr="00F833F4">
        <w:rPr>
          <w:rFonts w:ascii="Arial" w:hAnsi="Arial" w:cs="Arial"/>
          <w:b/>
          <w:bCs/>
          <w:u w:val="single"/>
        </w:rPr>
        <w:t>,</w:t>
      </w:r>
      <w:r w:rsidR="003B4A77" w:rsidRPr="00F833F4">
        <w:rPr>
          <w:rFonts w:ascii="Arial" w:hAnsi="Arial" w:cs="Arial"/>
          <w:b/>
          <w:bCs/>
          <w:u w:val="single"/>
        </w:rPr>
        <w:t>60</w:t>
      </w:r>
      <w:r w:rsidR="006D36DB" w:rsidRPr="00F833F4">
        <w:rPr>
          <w:rFonts w:ascii="Arial" w:hAnsi="Arial" w:cs="Arial"/>
          <w:b/>
          <w:bCs/>
          <w:u w:val="single"/>
        </w:rPr>
        <w:t xml:space="preserve"> </w:t>
      </w:r>
      <w:r w:rsidR="0002749E" w:rsidRPr="00F833F4">
        <w:rPr>
          <w:rFonts w:ascii="Arial" w:hAnsi="Arial" w:cs="Arial"/>
          <w:b/>
          <w:bCs/>
          <w:u w:val="single"/>
        </w:rPr>
        <w:t>€</w:t>
      </w:r>
      <w:r w:rsidRPr="00F833F4">
        <w:rPr>
          <w:rFonts w:ascii="Arial" w:eastAsia="Cambria" w:hAnsi="Arial" w:cs="Arial"/>
          <w:color w:val="000000"/>
        </w:rPr>
        <w:t xml:space="preserve"> i referohet investimeve të projekteve shumëvjeçare, për të cilat buxheti për vitin 2022 parashe</w:t>
      </w:r>
      <w:r w:rsidR="00DF002B" w:rsidRPr="00F833F4">
        <w:rPr>
          <w:rFonts w:ascii="Arial" w:eastAsia="Cambria" w:hAnsi="Arial" w:cs="Arial"/>
          <w:color w:val="000000"/>
        </w:rPr>
        <w:t>h pagesa të shtyra në vitin 2022</w:t>
      </w:r>
      <w:r w:rsidRPr="00F833F4">
        <w:rPr>
          <w:rFonts w:ascii="Arial" w:eastAsia="Cambria" w:hAnsi="Arial" w:cs="Arial"/>
          <w:color w:val="000000"/>
        </w:rPr>
        <w:t>, 2023 dhe 2024. Në pyetje janë projektet vijuese:</w:t>
      </w:r>
    </w:p>
    <w:p w:rsidR="000E0B02" w:rsidRPr="00F833F4" w:rsidRDefault="000E0B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Cambria" w:hAnsi="Arial" w:cs="Arial"/>
          <w:color w:val="000000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8"/>
        <w:gridCol w:w="2268"/>
        <w:gridCol w:w="3690"/>
        <w:gridCol w:w="1890"/>
      </w:tblGrid>
      <w:tr w:rsidR="000E0B02" w:rsidRPr="00F833F4" w:rsidTr="007D7E6D">
        <w:tc>
          <w:tcPr>
            <w:tcW w:w="1728" w:type="dxa"/>
            <w:shd w:val="clear" w:color="auto" w:fill="9CC3E5"/>
            <w:vAlign w:val="center"/>
          </w:tcPr>
          <w:p w:rsidR="000E0B02" w:rsidRPr="00F833F4" w:rsidRDefault="00D1068B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</w:rPr>
            </w:pPr>
            <w:bookmarkStart w:id="6" w:name="_3dy6vkm" w:colFirst="0" w:colLast="0"/>
            <w:bookmarkEnd w:id="6"/>
            <w:r w:rsidRPr="00F833F4">
              <w:rPr>
                <w:rFonts w:ascii="Arial" w:eastAsia="Cambria" w:hAnsi="Arial" w:cs="Arial"/>
                <w:b/>
                <w:i/>
              </w:rPr>
              <w:t>Kompania</w:t>
            </w:r>
          </w:p>
        </w:tc>
        <w:tc>
          <w:tcPr>
            <w:tcW w:w="2268" w:type="dxa"/>
            <w:shd w:val="clear" w:color="auto" w:fill="9CC3E5"/>
            <w:vAlign w:val="center"/>
          </w:tcPr>
          <w:p w:rsidR="000E0B02" w:rsidRPr="00F833F4" w:rsidRDefault="00D1068B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</w:rPr>
            </w:pPr>
            <w:r w:rsidRPr="00F833F4">
              <w:rPr>
                <w:rFonts w:ascii="Arial" w:eastAsia="Cambria" w:hAnsi="Arial" w:cs="Arial"/>
                <w:b/>
                <w:i/>
              </w:rPr>
              <w:t>Numri dhe data e kontratës</w:t>
            </w:r>
          </w:p>
        </w:tc>
        <w:tc>
          <w:tcPr>
            <w:tcW w:w="3690" w:type="dxa"/>
            <w:shd w:val="clear" w:color="auto" w:fill="9CC3E5"/>
            <w:vAlign w:val="center"/>
          </w:tcPr>
          <w:p w:rsidR="000E0B02" w:rsidRPr="00F833F4" w:rsidRDefault="00D1068B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</w:rPr>
            </w:pPr>
            <w:r w:rsidRPr="00F833F4">
              <w:rPr>
                <w:rFonts w:ascii="Arial" w:eastAsia="Cambria" w:hAnsi="Arial" w:cs="Arial"/>
                <w:b/>
                <w:i/>
              </w:rPr>
              <w:t xml:space="preserve">Emri i Projektit </w:t>
            </w:r>
          </w:p>
        </w:tc>
        <w:tc>
          <w:tcPr>
            <w:tcW w:w="1890" w:type="dxa"/>
            <w:shd w:val="clear" w:color="auto" w:fill="9CC3E5"/>
            <w:vAlign w:val="center"/>
          </w:tcPr>
          <w:p w:rsidR="000E0B02" w:rsidRPr="00F833F4" w:rsidRDefault="00D1068B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</w:rPr>
            </w:pPr>
            <w:r w:rsidRPr="00F833F4">
              <w:rPr>
                <w:rFonts w:ascii="Arial" w:eastAsia="Cambria" w:hAnsi="Arial" w:cs="Arial"/>
                <w:b/>
                <w:i/>
              </w:rPr>
              <w:t xml:space="preserve">Pagesa në vitin 2023 </w:t>
            </w:r>
          </w:p>
        </w:tc>
      </w:tr>
      <w:tr w:rsidR="000E0B02" w:rsidRPr="00F833F4" w:rsidTr="007D7E6D">
        <w:tc>
          <w:tcPr>
            <w:tcW w:w="1728" w:type="dxa"/>
            <w:vAlign w:val="center"/>
          </w:tcPr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</w:rPr>
            </w:pPr>
            <w:r w:rsidRPr="00F833F4">
              <w:rPr>
                <w:rFonts w:ascii="Arial" w:eastAsia="Cambria" w:hAnsi="Arial" w:cs="Arial"/>
                <w:b/>
                <w:i/>
              </w:rPr>
              <w:t>"Putevi Bar"</w:t>
            </w:r>
            <w:r w:rsidR="003B4A77" w:rsidRPr="00F833F4">
              <w:rPr>
                <w:rFonts w:ascii="Arial" w:eastAsia="Cambria" w:hAnsi="Arial" w:cs="Arial"/>
                <w:b/>
                <w:i/>
              </w:rPr>
              <w:t>shpk</w:t>
            </w:r>
          </w:p>
        </w:tc>
        <w:tc>
          <w:tcPr>
            <w:tcW w:w="2268" w:type="dxa"/>
            <w:vAlign w:val="center"/>
          </w:tcPr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F833F4">
              <w:rPr>
                <w:rFonts w:ascii="Arial" w:eastAsia="Cambria" w:hAnsi="Arial" w:cs="Arial"/>
              </w:rPr>
              <w:t>01-031/22-7649</w:t>
            </w:r>
          </w:p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  <w:i/>
              </w:rPr>
            </w:pPr>
            <w:r w:rsidRPr="00F833F4">
              <w:rPr>
                <w:rFonts w:ascii="Arial" w:eastAsia="Cambria" w:hAnsi="Arial" w:cs="Arial"/>
                <w:i/>
              </w:rPr>
              <w:t>21.07.2022.</w:t>
            </w:r>
          </w:p>
        </w:tc>
        <w:tc>
          <w:tcPr>
            <w:tcW w:w="3690" w:type="dxa"/>
            <w:vAlign w:val="center"/>
          </w:tcPr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  <w:i/>
              </w:rPr>
            </w:pPr>
            <w:r w:rsidRPr="00F833F4">
              <w:rPr>
                <w:rFonts w:ascii="Arial" w:eastAsia="Cambria" w:hAnsi="Arial" w:cs="Arial"/>
                <w:i/>
              </w:rPr>
              <w:t>Rregullimi dhe rikonstruksioni i infrastrukturës rrugore lokale</w:t>
            </w:r>
          </w:p>
        </w:tc>
        <w:tc>
          <w:tcPr>
            <w:tcW w:w="1890" w:type="dxa"/>
            <w:vAlign w:val="center"/>
          </w:tcPr>
          <w:p w:rsidR="000E0B02" w:rsidRPr="00F833F4" w:rsidRDefault="006D36DB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F833F4">
              <w:rPr>
                <w:rFonts w:ascii="Arial" w:hAnsi="Arial" w:cs="Arial"/>
                <w:bCs/>
                <w:i/>
                <w:szCs w:val="24"/>
                <w:lang w:val="sr-Latn-CS"/>
              </w:rPr>
              <w:t>237.188,588 €</w:t>
            </w:r>
          </w:p>
        </w:tc>
      </w:tr>
      <w:tr w:rsidR="000E0B02" w:rsidRPr="00F833F4" w:rsidTr="007D7E6D">
        <w:tc>
          <w:tcPr>
            <w:tcW w:w="1728" w:type="dxa"/>
            <w:vAlign w:val="center"/>
          </w:tcPr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</w:rPr>
            </w:pPr>
            <w:r w:rsidRPr="00F833F4">
              <w:rPr>
                <w:rFonts w:ascii="Arial" w:eastAsia="Cambria" w:hAnsi="Arial" w:cs="Arial"/>
                <w:b/>
                <w:i/>
              </w:rPr>
              <w:lastRenderedPageBreak/>
              <w:t xml:space="preserve">"Koja company" </w:t>
            </w:r>
            <w:r w:rsidR="003B4A77" w:rsidRPr="00F833F4">
              <w:rPr>
                <w:rFonts w:ascii="Arial" w:eastAsia="Cambria" w:hAnsi="Arial" w:cs="Arial"/>
                <w:b/>
                <w:i/>
              </w:rPr>
              <w:t>shpk</w:t>
            </w:r>
          </w:p>
        </w:tc>
        <w:tc>
          <w:tcPr>
            <w:tcW w:w="2268" w:type="dxa"/>
            <w:vAlign w:val="center"/>
          </w:tcPr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F833F4">
              <w:rPr>
                <w:rFonts w:ascii="Arial" w:eastAsia="Cambria" w:hAnsi="Arial" w:cs="Arial"/>
              </w:rPr>
              <w:t>01-031/22-10857</w:t>
            </w:r>
          </w:p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  <w:i/>
              </w:rPr>
            </w:pPr>
            <w:r w:rsidRPr="00F833F4">
              <w:rPr>
                <w:rFonts w:ascii="Arial" w:eastAsia="Cambria" w:hAnsi="Arial" w:cs="Arial"/>
                <w:i/>
              </w:rPr>
              <w:t>03.11.2022.</w:t>
            </w:r>
          </w:p>
        </w:tc>
        <w:tc>
          <w:tcPr>
            <w:tcW w:w="3690" w:type="dxa"/>
            <w:vAlign w:val="center"/>
          </w:tcPr>
          <w:p w:rsidR="000E0B02" w:rsidRPr="00F833F4" w:rsidRDefault="00D1068B">
            <w:pPr>
              <w:spacing w:line="276" w:lineRule="auto"/>
              <w:jc w:val="both"/>
              <w:rPr>
                <w:rFonts w:ascii="Arial" w:eastAsia="Cambria" w:hAnsi="Arial" w:cs="Arial"/>
                <w:i/>
              </w:rPr>
            </w:pPr>
            <w:r w:rsidRPr="00F833F4">
              <w:rPr>
                <w:rFonts w:ascii="Arial" w:eastAsia="Cambria" w:hAnsi="Arial" w:cs="Arial"/>
                <w:i/>
              </w:rPr>
              <w:t>Ndertimi i sheshit dhe parkut prane gjimnazit</w:t>
            </w:r>
          </w:p>
        </w:tc>
        <w:tc>
          <w:tcPr>
            <w:tcW w:w="1890" w:type="dxa"/>
            <w:vAlign w:val="center"/>
          </w:tcPr>
          <w:p w:rsidR="000E0B02" w:rsidRPr="00F833F4" w:rsidRDefault="006D36DB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F833F4">
              <w:rPr>
                <w:rFonts w:ascii="Arial" w:eastAsia="Cambria" w:hAnsi="Arial" w:cs="Arial"/>
              </w:rPr>
              <w:t>90</w:t>
            </w:r>
            <w:r w:rsidR="00D1068B" w:rsidRPr="00F833F4">
              <w:rPr>
                <w:rFonts w:ascii="Arial" w:eastAsia="Cambria" w:hAnsi="Arial" w:cs="Arial"/>
              </w:rPr>
              <w:t>.</w:t>
            </w:r>
            <w:r w:rsidRPr="00F833F4">
              <w:rPr>
                <w:rFonts w:ascii="Arial" w:eastAsia="Cambria" w:hAnsi="Arial" w:cs="Arial"/>
              </w:rPr>
              <w:t>000</w:t>
            </w:r>
            <w:r w:rsidR="00D1068B" w:rsidRPr="00F833F4">
              <w:rPr>
                <w:rFonts w:ascii="Arial" w:eastAsia="Cambria" w:hAnsi="Arial" w:cs="Arial"/>
              </w:rPr>
              <w:t>,</w:t>
            </w:r>
            <w:r w:rsidRPr="00F833F4">
              <w:rPr>
                <w:rFonts w:ascii="Arial" w:eastAsia="Cambria" w:hAnsi="Arial" w:cs="Arial"/>
              </w:rPr>
              <w:t>01 €</w:t>
            </w:r>
          </w:p>
        </w:tc>
      </w:tr>
    </w:tbl>
    <w:p w:rsidR="006D36DB" w:rsidRPr="00F833F4" w:rsidRDefault="006D36DB" w:rsidP="006D36D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33F4">
        <w:rPr>
          <w:rFonts w:ascii="Arial" w:eastAsia="Calibri" w:hAnsi="Arial" w:cs="Arial"/>
          <w:sz w:val="20"/>
          <w:szCs w:val="20"/>
        </w:rPr>
        <w:t xml:space="preserve">Projektet investuese shumëvjeçare të planifikuara me Vendimin për Buxhetin e Komunës së Tuzit për vitin 2023, në klasën buxhetore </w:t>
      </w:r>
      <w:r w:rsidRPr="00F833F4">
        <w:rPr>
          <w:rFonts w:ascii="Arial" w:eastAsia="Calibri" w:hAnsi="Arial" w:cs="Arial"/>
          <w:b/>
          <w:bCs/>
          <w:sz w:val="20"/>
          <w:szCs w:val="20"/>
          <w:u w:val="single"/>
        </w:rPr>
        <w:t>441201</w:t>
      </w:r>
      <w:r w:rsidRPr="00F833F4">
        <w:rPr>
          <w:rFonts w:ascii="Arial" w:eastAsia="Calibri" w:hAnsi="Arial" w:cs="Arial"/>
          <w:sz w:val="20"/>
          <w:szCs w:val="20"/>
        </w:rPr>
        <w:t xml:space="preserve">, do të paguhen nga Administrata e Projekteve Kapitale në bazë të Aneksit III të Kontratës së lidhur për zbatimin e programit 17 020 - Realizimi i infrastrukturës rrugore dhe ndërtimi i ulët, nënprogrami 17020 K04 Ndërtimi i infrastrukturës lokale, aktiviteti 17 020 K04 002 - Mbeshtetje për administratat lokale në zgjidhjen e problemeve të infrastrukturës, numri i dokumentit tonë: 01-334/23-69/3 me datë 07/10/ 2023, për projektet siç vijojnë: </w:t>
      </w:r>
    </w:p>
    <w:p w:rsidR="006D36DB" w:rsidRPr="00F833F4" w:rsidRDefault="006D36DB" w:rsidP="006D36D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33F4">
        <w:rPr>
          <w:rFonts w:ascii="Arial" w:eastAsia="Calibri" w:hAnsi="Arial" w:cs="Arial"/>
          <w:b/>
          <w:bCs/>
          <w:sz w:val="20"/>
          <w:szCs w:val="20"/>
        </w:rPr>
        <w:t>Projekti 1:</w:t>
      </w:r>
      <w:r w:rsidRPr="00F833F4">
        <w:rPr>
          <w:rFonts w:ascii="Arial" w:eastAsia="Calibri" w:hAnsi="Arial" w:cs="Arial"/>
          <w:sz w:val="20"/>
          <w:szCs w:val="20"/>
        </w:rPr>
        <w:t xml:space="preserve"> </w:t>
      </w:r>
      <w:r w:rsidRPr="00F833F4">
        <w:rPr>
          <w:rFonts w:ascii="Arial" w:eastAsia="Calibri" w:hAnsi="Arial" w:cs="Arial"/>
          <w:b/>
          <w:bCs/>
          <w:sz w:val="20"/>
          <w:szCs w:val="20"/>
        </w:rPr>
        <w:t>Rregullimi dhe rikonstruksioni i infrastrukturës rrugore lokale</w:t>
      </w:r>
      <w:r w:rsidRPr="00F833F4">
        <w:rPr>
          <w:rFonts w:ascii="Arial" w:eastAsia="Calibri" w:hAnsi="Arial" w:cs="Arial"/>
          <w:sz w:val="20"/>
          <w:szCs w:val="20"/>
        </w:rPr>
        <w:t xml:space="preserve">, Numri i kontratës: 01-031/22-7649, me datë 21 korrik 2022 (Anuitet mujore të barabara të kontraktuara nga marsi deri në dhjetor të vitit 2023); </w:t>
      </w:r>
    </w:p>
    <w:p w:rsidR="006D36DB" w:rsidRPr="00F833F4" w:rsidRDefault="006D36DB" w:rsidP="006D36D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33F4">
        <w:rPr>
          <w:rFonts w:ascii="Arial" w:eastAsia="Calibri" w:hAnsi="Arial" w:cs="Arial"/>
          <w:b/>
          <w:bCs/>
          <w:sz w:val="20"/>
          <w:szCs w:val="20"/>
        </w:rPr>
        <w:t>Projekti 2:</w:t>
      </w:r>
      <w:r w:rsidRPr="00F833F4">
        <w:rPr>
          <w:rFonts w:ascii="Arial" w:eastAsia="Calibri" w:hAnsi="Arial" w:cs="Arial"/>
          <w:sz w:val="20"/>
          <w:szCs w:val="20"/>
        </w:rPr>
        <w:t xml:space="preserve"> </w:t>
      </w:r>
      <w:r w:rsidRPr="00F833F4">
        <w:rPr>
          <w:rFonts w:ascii="Arial" w:eastAsia="Calibri" w:hAnsi="Arial" w:cs="Arial"/>
          <w:b/>
          <w:bCs/>
          <w:sz w:val="20"/>
          <w:szCs w:val="20"/>
        </w:rPr>
        <w:t>Ndërtimi i sheshit dhe parkut pranë gjimnazit</w:t>
      </w:r>
      <w:r w:rsidRPr="00F833F4">
        <w:rPr>
          <w:rFonts w:ascii="Arial" w:eastAsia="Calibri" w:hAnsi="Arial" w:cs="Arial"/>
          <w:sz w:val="20"/>
          <w:szCs w:val="20"/>
        </w:rPr>
        <w:t xml:space="preserve">, numër i kontratës: 01-031/22-10857, me datë 03.11.2022 (Shuma e kontraktuar e marrëveshjes prej 136,145,93€ që duhet paguar deri në fund të vitit 2023); </w:t>
      </w:r>
    </w:p>
    <w:p w:rsidR="006D36DB" w:rsidRPr="00F833F4" w:rsidRDefault="006D36DB" w:rsidP="006D36D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33F4">
        <w:rPr>
          <w:rFonts w:ascii="Arial" w:eastAsia="Calibri" w:hAnsi="Arial" w:cs="Arial"/>
          <w:b/>
          <w:bCs/>
          <w:sz w:val="20"/>
          <w:szCs w:val="20"/>
        </w:rPr>
        <w:t>Projekti 3</w:t>
      </w:r>
      <w:r w:rsidRPr="00F833F4">
        <w:rPr>
          <w:rFonts w:ascii="Arial" w:eastAsia="Calibri" w:hAnsi="Arial" w:cs="Arial"/>
          <w:sz w:val="20"/>
          <w:szCs w:val="20"/>
        </w:rPr>
        <w:t xml:space="preserve">: </w:t>
      </w:r>
      <w:r w:rsidRPr="00F833F4">
        <w:rPr>
          <w:rFonts w:ascii="Arial" w:eastAsia="Calibri" w:hAnsi="Arial" w:cs="Arial"/>
          <w:b/>
          <w:bCs/>
          <w:sz w:val="20"/>
          <w:szCs w:val="20"/>
        </w:rPr>
        <w:t>Ndërtimi i Ujësjellësit Qaf Kish - Bardhaj</w:t>
      </w:r>
      <w:r w:rsidRPr="00F833F4">
        <w:rPr>
          <w:rFonts w:ascii="Arial" w:eastAsia="Calibri" w:hAnsi="Arial" w:cs="Arial"/>
          <w:sz w:val="20"/>
          <w:szCs w:val="20"/>
        </w:rPr>
        <w:t xml:space="preserve">, Numri i kontratës: 01-031/22-10754 me datë 01.11.2022 (Shuma e plotë e kontraktuar që duhet paguar gjatë vitit 2023). </w:t>
      </w:r>
    </w:p>
    <w:p w:rsidR="000E0B02" w:rsidRPr="00F833F4" w:rsidRDefault="000E0B02">
      <w:pPr>
        <w:spacing w:line="276" w:lineRule="auto"/>
        <w:jc w:val="both"/>
        <w:rPr>
          <w:rFonts w:ascii="Arial" w:eastAsia="Cambria" w:hAnsi="Arial" w:cs="Arial"/>
          <w:sz w:val="20"/>
          <w:szCs w:val="20"/>
        </w:rPr>
      </w:pPr>
    </w:p>
    <w:p w:rsidR="000E0B02" w:rsidRPr="00527820" w:rsidRDefault="00D1068B" w:rsidP="006D36DB">
      <w:pPr>
        <w:spacing w:line="276" w:lineRule="auto"/>
        <w:jc w:val="both"/>
        <w:rPr>
          <w:rFonts w:ascii="Arial" w:eastAsia="Cambria" w:hAnsi="Arial" w:cs="Arial"/>
        </w:rPr>
      </w:pPr>
      <w:r w:rsidRPr="00F833F4">
        <w:rPr>
          <w:rFonts w:ascii="Arial" w:eastAsia="Cambria" w:hAnsi="Arial" w:cs="Arial"/>
        </w:rPr>
        <w:t xml:space="preserve">Pjesa tjetër e shumës prej </w:t>
      </w:r>
      <w:r w:rsidRPr="00F833F4">
        <w:rPr>
          <w:rFonts w:ascii="Arial" w:eastAsia="Cambria" w:hAnsi="Arial" w:cs="Arial"/>
          <w:b/>
          <w:bCs/>
          <w:u w:val="single"/>
        </w:rPr>
        <w:t>92,005.86</w:t>
      </w:r>
      <w:r w:rsidR="006D36DB" w:rsidRPr="00F833F4">
        <w:rPr>
          <w:rFonts w:ascii="Arial" w:eastAsia="Cambria" w:hAnsi="Arial" w:cs="Arial"/>
          <w:b/>
          <w:bCs/>
          <w:u w:val="single"/>
        </w:rPr>
        <w:t xml:space="preserve"> </w:t>
      </w:r>
      <w:r w:rsidRPr="00F833F4">
        <w:rPr>
          <w:rFonts w:ascii="Arial" w:eastAsia="Cambria" w:hAnsi="Arial" w:cs="Arial"/>
          <w:b/>
          <w:bCs/>
          <w:u w:val="single"/>
        </w:rPr>
        <w:t>€</w:t>
      </w:r>
      <w:r w:rsidRPr="00F833F4">
        <w:rPr>
          <w:rFonts w:ascii="Arial" w:eastAsia="Cambria" w:hAnsi="Arial" w:cs="Arial"/>
        </w:rPr>
        <w:t xml:space="preserve"> i referohet kontratave të lidhura që janë planifikuar për pagesë në vitin 2023, siç tregohet:</w:t>
      </w:r>
    </w:p>
    <w:p w:rsidR="000E0B02" w:rsidRPr="00527820" w:rsidRDefault="000E0B02">
      <w:pPr>
        <w:spacing w:line="276" w:lineRule="auto"/>
        <w:rPr>
          <w:rFonts w:ascii="Arial" w:eastAsia="Cambria" w:hAnsi="Arial" w:cs="Arial"/>
        </w:rPr>
      </w:pPr>
    </w:p>
    <w:p w:rsidR="000E0B02" w:rsidRPr="00527820" w:rsidRDefault="00D10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Shërbimet e kontraktuara nga viti 2022:</w:t>
      </w:r>
    </w:p>
    <w:p w:rsidR="000E0B02" w:rsidRPr="00527820" w:rsidRDefault="00D10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Rishikimi i Projektit Kryesor të Urës së Rzh</w:t>
      </w:r>
      <w:r w:rsidR="00DF002B">
        <w:rPr>
          <w:rFonts w:ascii="Arial" w:eastAsia="Cambria" w:hAnsi="Arial" w:cs="Arial"/>
          <w:i/>
          <w:color w:val="000000"/>
        </w:rPr>
        <w:t>arnicës në lumin Cem - 4,900,00</w:t>
      </w:r>
      <w:r w:rsidRPr="00527820">
        <w:rPr>
          <w:rFonts w:ascii="Arial" w:eastAsia="Cambria" w:hAnsi="Arial" w:cs="Arial"/>
          <w:i/>
          <w:color w:val="000000"/>
        </w:rPr>
        <w:t>€ Studio projekt sh.p.k. Podgorica</w:t>
      </w:r>
    </w:p>
    <w:p w:rsidR="000E0B02" w:rsidRPr="00527820" w:rsidRDefault="00D10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 xml:space="preserve">Rindërtimi i rrugës nga Komuna e Tuzit deri te rreth rrotullimi i planifikuar,   </w:t>
      </w:r>
      <w:r w:rsidR="00DF002B">
        <w:rPr>
          <w:rFonts w:ascii="Arial" w:eastAsia="Cambria" w:hAnsi="Arial" w:cs="Arial"/>
          <w:i/>
          <w:color w:val="000000"/>
        </w:rPr>
        <w:t xml:space="preserve">  faza I  (sipas PK) - 3,000.00</w:t>
      </w:r>
      <w:r w:rsidRPr="00527820">
        <w:rPr>
          <w:rFonts w:ascii="Arial" w:eastAsia="Cambria" w:hAnsi="Arial" w:cs="Arial"/>
          <w:i/>
          <w:color w:val="000000"/>
        </w:rPr>
        <w:t>€ - Koordinator sh.p.k Podgoricë</w:t>
      </w:r>
    </w:p>
    <w:p w:rsidR="000E0B02" w:rsidRPr="00527820" w:rsidRDefault="00D10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Shërbimet e pastrimit të rrugës të kanalit të vijës ujore tashmë ekzistuese nga doku në Narhelm deri në urën e v</w:t>
      </w:r>
      <w:r w:rsidR="00DF002B">
        <w:rPr>
          <w:rFonts w:ascii="Arial" w:eastAsia="Cambria" w:hAnsi="Arial" w:cs="Arial"/>
          <w:i/>
          <w:color w:val="000000"/>
        </w:rPr>
        <w:t>jetër të Samoborrit - 23,997,93</w:t>
      </w:r>
      <w:r w:rsidRPr="00527820">
        <w:rPr>
          <w:rFonts w:ascii="Arial" w:eastAsia="Cambria" w:hAnsi="Arial" w:cs="Arial"/>
          <w:i/>
          <w:color w:val="000000"/>
        </w:rPr>
        <w:t>€ - Vuçetiq vip sh.p.k. Tivar</w:t>
      </w:r>
    </w:p>
    <w:p w:rsidR="000E0B02" w:rsidRPr="00527820" w:rsidRDefault="00D10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Shërbimet e mbik</w:t>
      </w:r>
      <w:r w:rsidR="00DF002B">
        <w:rPr>
          <w:rFonts w:ascii="Arial" w:eastAsia="Cambria" w:hAnsi="Arial" w:cs="Arial"/>
          <w:i/>
          <w:color w:val="000000"/>
        </w:rPr>
        <w:t>ëqyrjes profesionale - 6,000,00</w:t>
      </w:r>
      <w:r w:rsidRPr="00527820">
        <w:rPr>
          <w:rFonts w:ascii="Arial" w:eastAsia="Cambria" w:hAnsi="Arial" w:cs="Arial"/>
          <w:i/>
          <w:color w:val="000000"/>
        </w:rPr>
        <w:t>€ - BMP inchenjering sh.p.k Podgoricë</w:t>
      </w:r>
    </w:p>
    <w:p w:rsidR="000E0B02" w:rsidRPr="00527820" w:rsidRDefault="00D1068B">
      <w:pPr>
        <w:rPr>
          <w:rFonts w:ascii="Arial" w:eastAsia="Cambria" w:hAnsi="Arial" w:cs="Arial"/>
          <w:b/>
          <w:u w:val="single"/>
        </w:rPr>
      </w:pPr>
      <w:r w:rsidRPr="00527820">
        <w:rPr>
          <w:rFonts w:ascii="Arial" w:eastAsia="Cambria" w:hAnsi="Arial" w:cs="Arial"/>
          <w:i/>
        </w:rPr>
        <w:t xml:space="preserve">    </w:t>
      </w:r>
    </w:p>
    <w:p w:rsidR="000E0B02" w:rsidRPr="00527820" w:rsidRDefault="000E0B02">
      <w:pPr>
        <w:ind w:left="360"/>
        <w:rPr>
          <w:rFonts w:ascii="Arial" w:eastAsia="Cambria" w:hAnsi="Arial" w:cs="Arial"/>
          <w:highlight w:val="yellow"/>
        </w:rPr>
      </w:pPr>
    </w:p>
    <w:p w:rsidR="000E0B02" w:rsidRPr="00527820" w:rsidRDefault="00D10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bookmarkStart w:id="7" w:name="_1t3h5sf" w:colFirst="0" w:colLast="0"/>
      <w:bookmarkEnd w:id="7"/>
      <w:r w:rsidRPr="00527820">
        <w:rPr>
          <w:rFonts w:ascii="Arial" w:eastAsia="Cambria" w:hAnsi="Arial" w:cs="Arial"/>
          <w:b/>
          <w:color w:val="000000"/>
          <w:u w:val="single"/>
        </w:rPr>
        <w:t xml:space="preserve"> Shërbimet e kontraktuara nga viti 2019:</w:t>
      </w:r>
    </w:p>
    <w:p w:rsidR="000E0B02" w:rsidRPr="00527820" w:rsidRDefault="00D10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i/>
          <w:color w:val="000000"/>
        </w:rPr>
        <w:t>Rishikimi i projektit të rrugës kryesore me trotuare nga rrethrrotullimi i planifikuar deri në kufirin e PDU - së Qendra e Tuzit dhe PDU-së  Tuzi 3 - 4,114,00 € - M-Pro Consulting &amp; Engineering" sh.pk Podgoricë,</w:t>
      </w:r>
    </w:p>
    <w:p w:rsidR="000E0B02" w:rsidRPr="00527820" w:rsidRDefault="00D10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>Zhvillimi i projektit kryesor për rindërtimin e urës së Rzharnicës - 49,993,93 € - Civil engineer shpk Podgoricë</w:t>
      </w:r>
    </w:p>
    <w:p w:rsidR="000E0B02" w:rsidRPr="00527820" w:rsidRDefault="00D1068B" w:rsidP="007D7E6D">
      <w:pPr>
        <w:pStyle w:val="Heading2"/>
        <w:keepNext/>
        <w:keepLines/>
        <w:numPr>
          <w:ilvl w:val="0"/>
          <w:numId w:val="14"/>
        </w:numPr>
        <w:spacing w:before="280" w:after="280"/>
        <w:rPr>
          <w:rFonts w:ascii="Arial" w:eastAsia="Cambria" w:hAnsi="Arial" w:cs="Arial"/>
          <w:sz w:val="24"/>
          <w:szCs w:val="24"/>
          <w:u w:val="single"/>
        </w:rPr>
      </w:pPr>
      <w:r w:rsidRPr="00527820">
        <w:rPr>
          <w:rFonts w:ascii="Arial" w:eastAsia="Cambria" w:hAnsi="Arial" w:cs="Arial"/>
          <w:sz w:val="24"/>
          <w:szCs w:val="24"/>
          <w:u w:val="single"/>
        </w:rPr>
        <w:t xml:space="preserve">SHPENZIMET PËR OBJEKTET NDËRTIMORE DHE INFRASTRUKTURE </w:t>
      </w:r>
    </w:p>
    <w:p w:rsidR="000E0B02" w:rsidRPr="00527820" w:rsidRDefault="00D1068B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Vlera totale e parashikuar e shpenzimeve për ndërtim dhe objekte infrastrukturore arrin në - </w:t>
      </w:r>
      <w:r w:rsidR="00F833F4">
        <w:rPr>
          <w:rFonts w:ascii="Arial" w:eastAsia="Cambria" w:hAnsi="Arial" w:cs="Arial"/>
          <w:b/>
        </w:rPr>
        <w:t>7</w:t>
      </w:r>
      <w:r w:rsidRPr="00527820">
        <w:rPr>
          <w:rFonts w:ascii="Arial" w:eastAsia="Cambria" w:hAnsi="Arial" w:cs="Arial"/>
          <w:b/>
        </w:rPr>
        <w:t>98,000.00€</w:t>
      </w:r>
      <w:r w:rsidRPr="00527820">
        <w:rPr>
          <w:rFonts w:ascii="Arial" w:eastAsia="Cambria" w:hAnsi="Arial" w:cs="Arial"/>
        </w:rPr>
        <w:t xml:space="preserve"> dhe i referohet:</w:t>
      </w:r>
    </w:p>
    <w:p w:rsidR="000E0B02" w:rsidRPr="00F833F4" w:rsidRDefault="00D10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i/>
          <w:color w:val="000000"/>
        </w:rPr>
      </w:pPr>
      <w:r w:rsidRPr="00F833F4">
        <w:rPr>
          <w:rFonts w:ascii="Arial" w:eastAsia="Cambria" w:hAnsi="Arial" w:cs="Arial"/>
          <w:i/>
          <w:color w:val="000000"/>
        </w:rPr>
        <w:t xml:space="preserve">blerja e objektit për nevojat e komunës së Tuzit në vlerë prej </w:t>
      </w:r>
      <w:r w:rsidR="00F833F4" w:rsidRPr="00F833F4">
        <w:rPr>
          <w:rFonts w:ascii="Arial" w:eastAsia="Cambria" w:hAnsi="Arial" w:cs="Arial"/>
          <w:i/>
          <w:color w:val="000000"/>
        </w:rPr>
        <w:t>6</w:t>
      </w:r>
      <w:r w:rsidRPr="00F833F4">
        <w:rPr>
          <w:rFonts w:ascii="Arial" w:eastAsia="Cambria" w:hAnsi="Arial" w:cs="Arial"/>
          <w:i/>
        </w:rPr>
        <w:t>70</w:t>
      </w:r>
      <w:r w:rsidRPr="00F833F4">
        <w:rPr>
          <w:rFonts w:ascii="Arial" w:eastAsia="Cambria" w:hAnsi="Arial" w:cs="Arial"/>
          <w:i/>
          <w:color w:val="000000"/>
        </w:rPr>
        <w:t xml:space="preserve">,000,00€ - Është projekt shumëvjeçar dhe shuma totale e të cilit është </w:t>
      </w:r>
      <w:r w:rsidRPr="00F833F4">
        <w:rPr>
          <w:rFonts w:ascii="Arial" w:eastAsia="Cambria" w:hAnsi="Arial" w:cs="Arial"/>
          <w:i/>
        </w:rPr>
        <w:lastRenderedPageBreak/>
        <w:t>2,</w:t>
      </w:r>
      <w:r w:rsidRPr="00F833F4">
        <w:rPr>
          <w:rFonts w:ascii="Arial" w:eastAsia="Cambria" w:hAnsi="Arial" w:cs="Arial"/>
          <w:i/>
          <w:color w:val="000000"/>
        </w:rPr>
        <w:t>500,000,00€. Afati i pagesës është 5 vjet, ndërsa pagesa e parë është planifikuar</w:t>
      </w:r>
      <w:r w:rsidR="007D7E6D" w:rsidRPr="00F833F4">
        <w:rPr>
          <w:rFonts w:ascii="Arial" w:eastAsia="Cambria" w:hAnsi="Arial" w:cs="Arial"/>
          <w:i/>
          <w:color w:val="000000"/>
        </w:rPr>
        <w:t xml:space="preserve"> për vitin 2023 në vlerë prej </w:t>
      </w:r>
      <w:r w:rsidR="00F833F4" w:rsidRPr="00F833F4">
        <w:rPr>
          <w:rFonts w:ascii="Arial" w:eastAsia="Cambria" w:hAnsi="Arial" w:cs="Arial"/>
          <w:i/>
          <w:color w:val="000000"/>
        </w:rPr>
        <w:t>670</w:t>
      </w:r>
      <w:r w:rsidRPr="00F833F4">
        <w:rPr>
          <w:rFonts w:ascii="Arial" w:eastAsia="Cambria" w:hAnsi="Arial" w:cs="Arial"/>
          <w:i/>
          <w:color w:val="000000"/>
        </w:rPr>
        <w:t xml:space="preserve">,000,00€. </w:t>
      </w:r>
    </w:p>
    <w:p w:rsidR="000E0B02" w:rsidRPr="00F833F4" w:rsidRDefault="00D10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i/>
          <w:color w:val="000000"/>
        </w:rPr>
      </w:pPr>
      <w:bookmarkStart w:id="8" w:name="_4d34og8" w:colFirst="0" w:colLast="0"/>
      <w:bookmarkEnd w:id="8"/>
      <w:r w:rsidRPr="00F833F4">
        <w:rPr>
          <w:rFonts w:ascii="Arial" w:eastAsia="Cambria" w:hAnsi="Arial" w:cs="Arial"/>
          <w:i/>
          <w:color w:val="000000"/>
          <w:u w:val="single"/>
        </w:rPr>
        <w:t xml:space="preserve"> </w:t>
      </w:r>
      <w:r w:rsidRPr="00F833F4">
        <w:rPr>
          <w:rFonts w:ascii="Arial" w:eastAsia="Cambria" w:hAnsi="Arial" w:cs="Arial"/>
          <w:i/>
          <w:color w:val="000000"/>
        </w:rPr>
        <w:t>Rikonstruksioni i tribunave të KF “Deçiq” në vlerë prej 100,000,00€.</w:t>
      </w:r>
    </w:p>
    <w:p w:rsidR="000E0B02" w:rsidRPr="00F833F4" w:rsidRDefault="00D10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i/>
          <w:color w:val="000000"/>
        </w:rPr>
      </w:pPr>
      <w:r w:rsidRPr="00F833F4">
        <w:rPr>
          <w:rFonts w:ascii="Arial" w:eastAsia="Cambria" w:hAnsi="Arial" w:cs="Arial"/>
          <w:i/>
          <w:color w:val="000000"/>
        </w:rPr>
        <w:t>Përshtatja e fushës në oborrin e gjimnazit “25.maj” në vlerë 28,000,00€.</w:t>
      </w:r>
    </w:p>
    <w:p w:rsidR="000E0B02" w:rsidRPr="00527820" w:rsidRDefault="000E0B02">
      <w:pPr>
        <w:rPr>
          <w:rFonts w:ascii="Arial" w:eastAsia="Cambria" w:hAnsi="Arial" w:cs="Arial"/>
          <w:b/>
          <w:color w:val="000000"/>
        </w:rPr>
      </w:pPr>
    </w:p>
    <w:p w:rsidR="000E0B02" w:rsidRPr="00527820" w:rsidRDefault="00D10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>SHPENZIMET PËR BLERJEN E TRUALLITT - 4414 –</w:t>
      </w:r>
    </w:p>
    <w:p w:rsidR="000E0B02" w:rsidRPr="00527820" w:rsidRDefault="00D10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i/>
          <w:color w:val="000000"/>
        </w:rPr>
      </w:pPr>
      <w:r w:rsidRPr="00527820">
        <w:rPr>
          <w:rFonts w:ascii="Arial" w:eastAsia="Cambria" w:hAnsi="Arial" w:cs="Arial"/>
          <w:i/>
          <w:color w:val="000000"/>
        </w:rPr>
        <w:t xml:space="preserve">Janë të planifikuara në vlerë të përgjithshme prej - </w:t>
      </w:r>
      <w:r w:rsidR="00F833F4">
        <w:rPr>
          <w:rFonts w:ascii="Arial" w:eastAsia="Cambria" w:hAnsi="Arial" w:cs="Arial"/>
          <w:i/>
        </w:rPr>
        <w:t>400</w:t>
      </w:r>
      <w:r w:rsidRPr="00527820">
        <w:rPr>
          <w:rFonts w:ascii="Arial" w:eastAsia="Cambria" w:hAnsi="Arial" w:cs="Arial"/>
          <w:i/>
          <w:color w:val="000000"/>
        </w:rPr>
        <w:t xml:space="preserve">,000.00 €, </w:t>
      </w:r>
      <w:r w:rsidRPr="00527820">
        <w:rPr>
          <w:rFonts w:ascii="Arial" w:eastAsia="Cambria" w:hAnsi="Arial" w:cs="Arial"/>
          <w:i/>
        </w:rPr>
        <w:t xml:space="preserve">për </w:t>
      </w:r>
      <w:r w:rsidRPr="00527820">
        <w:rPr>
          <w:rFonts w:ascii="Arial" w:eastAsia="Cambria" w:hAnsi="Arial" w:cs="Arial"/>
          <w:i/>
          <w:color w:val="000000"/>
        </w:rPr>
        <w:t>blerjen e truallit.</w:t>
      </w:r>
    </w:p>
    <w:p w:rsidR="000E0B02" w:rsidRPr="00527820" w:rsidRDefault="000E0B0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ambria" w:hAnsi="Arial" w:cs="Arial"/>
          <w:i/>
          <w:color w:val="000000"/>
        </w:rPr>
      </w:pP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</w:p>
    <w:p w:rsidR="000E0B02" w:rsidRPr="00527820" w:rsidRDefault="00D10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 xml:space="preserve">SHPENZIME PËR PAJISJE - 4415 JANË PLANIFIKUAR NË VLERË TË PËRGJITHSHME PREJ </w:t>
      </w:r>
      <w:r w:rsidR="00F833F4">
        <w:rPr>
          <w:rFonts w:ascii="Arial" w:eastAsia="Cambria" w:hAnsi="Arial" w:cs="Arial"/>
          <w:b/>
          <w:u w:val="single"/>
        </w:rPr>
        <w:t>400</w:t>
      </w:r>
      <w:r w:rsidRPr="00527820">
        <w:rPr>
          <w:rFonts w:ascii="Arial" w:eastAsia="Cambria" w:hAnsi="Arial" w:cs="Arial"/>
          <w:b/>
          <w:color w:val="000000"/>
          <w:u w:val="single"/>
        </w:rPr>
        <w:t>,</w:t>
      </w:r>
      <w:r w:rsidR="00F833F4">
        <w:rPr>
          <w:rFonts w:ascii="Arial" w:eastAsia="Cambria" w:hAnsi="Arial" w:cs="Arial"/>
          <w:b/>
          <w:color w:val="000000"/>
          <w:u w:val="single"/>
        </w:rPr>
        <w:t>881</w:t>
      </w:r>
      <w:r w:rsidRPr="00527820">
        <w:rPr>
          <w:rFonts w:ascii="Arial" w:eastAsia="Cambria" w:hAnsi="Arial" w:cs="Arial"/>
          <w:b/>
          <w:color w:val="000000"/>
          <w:u w:val="single"/>
        </w:rPr>
        <w:t>.</w:t>
      </w:r>
      <w:r w:rsidR="00F833F4">
        <w:rPr>
          <w:rFonts w:ascii="Arial" w:eastAsia="Cambria" w:hAnsi="Arial" w:cs="Arial"/>
          <w:b/>
          <w:color w:val="000000"/>
          <w:u w:val="single"/>
        </w:rPr>
        <w:t>54</w:t>
      </w:r>
      <w:r w:rsidRPr="00527820">
        <w:rPr>
          <w:rFonts w:ascii="Arial" w:eastAsia="Cambria" w:hAnsi="Arial" w:cs="Arial"/>
          <w:b/>
          <w:color w:val="000000"/>
          <w:u w:val="single"/>
        </w:rPr>
        <w:t>€.</w:t>
      </w:r>
      <w:r w:rsidRPr="00527820">
        <w:rPr>
          <w:rFonts w:ascii="Arial" w:eastAsia="Cambria" w:hAnsi="Arial" w:cs="Arial"/>
          <w:b/>
          <w:color w:val="000000"/>
        </w:rPr>
        <w:t xml:space="preserve"> </w:t>
      </w:r>
    </w:p>
    <w:p w:rsidR="000E0B02" w:rsidRPr="00527820" w:rsidRDefault="00D10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color w:val="000000"/>
        </w:rPr>
        <w:t>Bëhet fjalë për blerjen e mobileve të zyrës, kompjuterëve, fonometrave për nevojat e policisë komunale, pajisje për këndet e lojërave për fëmijë dhe ngjashëm, blerjen e uniformave dimërore për nevojat e shërbimit të policisë komunale</w:t>
      </w:r>
      <w:r w:rsidRPr="00527820">
        <w:rPr>
          <w:rFonts w:ascii="Arial" w:eastAsia="Cambria" w:hAnsi="Arial" w:cs="Arial"/>
        </w:rPr>
        <w:t xml:space="preserve"> dhe </w:t>
      </w:r>
      <w:r w:rsidR="007F25B5" w:rsidRPr="00527820">
        <w:rPr>
          <w:rFonts w:ascii="Arial" w:eastAsia="Cambria" w:hAnsi="Arial" w:cs="Arial"/>
        </w:rPr>
        <w:t>automjeteve</w:t>
      </w:r>
      <w:r w:rsidR="007D7E6D" w:rsidRPr="00527820">
        <w:rPr>
          <w:rFonts w:ascii="Arial" w:eastAsia="Cambria" w:hAnsi="Arial" w:cs="Arial"/>
        </w:rPr>
        <w:t>.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</w:rPr>
      </w:pPr>
    </w:p>
    <w:p w:rsidR="000E0B02" w:rsidRPr="00527820" w:rsidRDefault="00D10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  <w:u w:val="single"/>
        </w:rPr>
        <w:t xml:space="preserve">MIRËMBAJTJA E INVESTIMEVE – 4416 ËSHTË PLANIFIKUAR  NË VLERË TË PËRGJITHSHME PREJ </w:t>
      </w:r>
      <w:r w:rsidR="00F833F4">
        <w:rPr>
          <w:rFonts w:ascii="Arial" w:eastAsia="Cambria" w:hAnsi="Arial" w:cs="Arial"/>
          <w:b/>
          <w:color w:val="000000"/>
          <w:u w:val="single"/>
        </w:rPr>
        <w:t>810</w:t>
      </w:r>
      <w:bookmarkStart w:id="9" w:name="_GoBack"/>
      <w:bookmarkEnd w:id="9"/>
      <w:r w:rsidRPr="00527820">
        <w:rPr>
          <w:rFonts w:ascii="Arial" w:eastAsia="Cambria" w:hAnsi="Arial" w:cs="Arial"/>
          <w:b/>
          <w:color w:val="000000"/>
          <w:u w:val="single"/>
        </w:rPr>
        <w:t>,</w:t>
      </w:r>
      <w:r w:rsidRPr="00527820">
        <w:rPr>
          <w:rFonts w:ascii="Arial" w:eastAsia="Cambria" w:hAnsi="Arial" w:cs="Arial"/>
          <w:b/>
          <w:u w:val="single"/>
        </w:rPr>
        <w:t>464,40</w:t>
      </w:r>
      <w:r w:rsidRPr="00527820">
        <w:rPr>
          <w:rFonts w:ascii="Arial" w:eastAsia="Cambria" w:hAnsi="Arial" w:cs="Arial"/>
          <w:b/>
          <w:color w:val="000000"/>
          <w:u w:val="single"/>
        </w:rPr>
        <w:t>.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</w:p>
    <w:p w:rsidR="000E0B02" w:rsidRPr="00527820" w:rsidRDefault="00D10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212121"/>
        </w:rPr>
      </w:pPr>
      <w:r w:rsidRPr="00527820">
        <w:rPr>
          <w:rFonts w:ascii="Arial" w:eastAsia="Cambria" w:hAnsi="Arial" w:cs="Arial"/>
          <w:color w:val="212121"/>
        </w:rPr>
        <w:t>Këto mjete janë planifikuar për mirëmbajtje të rregullt dhe investivemeve të rrugëve lokale; asfaltimi dhe modernizimi i rrugëve komunale dhe të pakategorizuara; mirëmbajtjen dhe mbrojtjen e rrugëve në të gjitha BL; rikonstruksioni i objekteve për nevojat e BL; mirëmbajtjen, rregullimin dhe mbrojtja e hapësirave të gjelbra dhe publike; kryerja e punimeve në hapësira publike; ndërtimi dhe rikonstruksioni i ndriçimit publik; mirëmbajtja e ndriçimit publik; rikonstruksioni i fushave sportive; aktivitetet në rrjetin rrugor me qëllim të ruajtjes dhe përmirësimit të gjendjes së rrugëve; vendosja e sinjalistikës horizontale dhe vertikale; prokurimi dhe instalimi i mobiljeve komunale; prokurimi dhe vendosja e policëve të shtrirë dhe punë dhe aktivitete të tjera të ngjashme në të gjitha BL-të në territorin e komunës së Tuzit.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</w:p>
    <w:p w:rsidR="000E0B02" w:rsidRPr="00527820" w:rsidRDefault="00D10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mbria" w:hAnsi="Arial" w:cs="Arial"/>
          <w:b/>
          <w:color w:val="000000"/>
          <w:u w:val="single"/>
        </w:rPr>
      </w:pPr>
      <w:r w:rsidRPr="00527820">
        <w:rPr>
          <w:rFonts w:ascii="Arial" w:eastAsia="Cambria" w:hAnsi="Arial" w:cs="Arial"/>
          <w:b/>
          <w:color w:val="000000"/>
        </w:rPr>
        <w:t xml:space="preserve"> TRANSFERET PËR PROJEKTIN NË VLERË </w:t>
      </w:r>
      <w:r w:rsidR="00983DA3">
        <w:rPr>
          <w:rFonts w:ascii="Arial" w:eastAsia="Cambria" w:hAnsi="Arial" w:cs="Arial"/>
          <w:b/>
          <w:color w:val="000000"/>
        </w:rPr>
        <w:t>587.381</w:t>
      </w:r>
      <w:r w:rsidRPr="00527820">
        <w:rPr>
          <w:rFonts w:ascii="Arial" w:eastAsia="Cambria" w:hAnsi="Arial" w:cs="Arial"/>
          <w:b/>
          <w:color w:val="000000"/>
        </w:rPr>
        <w:t>,</w:t>
      </w:r>
      <w:r w:rsidR="00983DA3">
        <w:rPr>
          <w:rFonts w:ascii="Arial" w:eastAsia="Cambria" w:hAnsi="Arial" w:cs="Arial"/>
          <w:b/>
          <w:color w:val="000000"/>
        </w:rPr>
        <w:t>52</w:t>
      </w:r>
      <w:r w:rsidRPr="00527820">
        <w:rPr>
          <w:rFonts w:ascii="Arial" w:eastAsia="Cambria" w:hAnsi="Arial" w:cs="Arial"/>
          <w:b/>
          <w:color w:val="000000"/>
        </w:rPr>
        <w:t>€.</w:t>
      </w:r>
    </w:p>
    <w:p w:rsidR="000E0B02" w:rsidRPr="00527820" w:rsidRDefault="000E0B02">
      <w:pPr>
        <w:shd w:val="clear" w:color="auto" w:fill="FFFFFF"/>
        <w:jc w:val="both"/>
        <w:rPr>
          <w:rFonts w:ascii="Arial" w:eastAsia="Cambria" w:hAnsi="Arial" w:cs="Arial"/>
        </w:rPr>
      </w:pPr>
    </w:p>
    <w:p w:rsidR="000E0B02" w:rsidRPr="00527820" w:rsidRDefault="00D1068B">
      <w:pPr>
        <w:shd w:val="clear" w:color="auto" w:fill="FFFFFF"/>
        <w:jc w:val="both"/>
        <w:rPr>
          <w:rFonts w:ascii="Arial" w:eastAsia="Cambria" w:hAnsi="Arial" w:cs="Arial"/>
          <w:color w:val="222222"/>
        </w:rPr>
      </w:pPr>
      <w:r w:rsidRPr="00527820">
        <w:rPr>
          <w:rFonts w:ascii="Arial" w:eastAsia="Cambria" w:hAnsi="Arial" w:cs="Arial"/>
          <w:color w:val="222222"/>
        </w:rPr>
        <w:t xml:space="preserve">Mjetet prej </w:t>
      </w:r>
      <w:r w:rsidR="00983DA3">
        <w:rPr>
          <w:rFonts w:ascii="Arial" w:eastAsia="Cambria" w:hAnsi="Arial" w:cs="Arial"/>
          <w:color w:val="222222"/>
        </w:rPr>
        <w:t>587.381</w:t>
      </w:r>
      <w:r w:rsidRPr="00527820">
        <w:rPr>
          <w:rFonts w:ascii="Arial" w:eastAsia="Cambria" w:hAnsi="Arial" w:cs="Arial"/>
          <w:color w:val="222222"/>
        </w:rPr>
        <w:t>,</w:t>
      </w:r>
      <w:r w:rsidR="00983DA3">
        <w:rPr>
          <w:rFonts w:ascii="Arial" w:eastAsia="Cambria" w:hAnsi="Arial" w:cs="Arial"/>
          <w:color w:val="222222"/>
        </w:rPr>
        <w:t>52</w:t>
      </w:r>
      <w:r w:rsidRPr="00527820">
        <w:rPr>
          <w:rFonts w:ascii="Arial" w:eastAsia="Cambria" w:hAnsi="Arial" w:cs="Arial"/>
          <w:color w:val="222222"/>
        </w:rPr>
        <w:t>€ janë të destinuara për realizimin e projekteve në vijim:</w:t>
      </w:r>
    </w:p>
    <w:p w:rsidR="000E0B02" w:rsidRPr="00527820" w:rsidRDefault="000E0B02">
      <w:pPr>
        <w:spacing w:line="276" w:lineRule="auto"/>
        <w:jc w:val="both"/>
        <w:rPr>
          <w:rFonts w:ascii="Arial" w:eastAsia="Cambria" w:hAnsi="Arial" w:cs="Arial"/>
        </w:rPr>
      </w:pPr>
    </w:p>
    <w:p w:rsidR="00983DA3" w:rsidRDefault="00D1068B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Projekti LEC - në vitin 2023 pritet pagesa nga Autoriteti Kontraktues në bazë të raporteve financiare të miratuara për shpenzimin e mjeteve në kuadër të projektit LEC në vlerë prej </w:t>
      </w:r>
      <w:r w:rsidR="00983DA3">
        <w:rPr>
          <w:rFonts w:ascii="Arial" w:eastAsia="Cambria" w:hAnsi="Arial" w:cs="Arial"/>
        </w:rPr>
        <w:t>256</w:t>
      </w:r>
      <w:r w:rsidRPr="00527820">
        <w:rPr>
          <w:rFonts w:ascii="Arial" w:eastAsia="Cambria" w:hAnsi="Arial" w:cs="Arial"/>
        </w:rPr>
        <w:t>.</w:t>
      </w:r>
      <w:r w:rsidR="00983DA3">
        <w:rPr>
          <w:rFonts w:ascii="Arial" w:eastAsia="Cambria" w:hAnsi="Arial" w:cs="Arial"/>
        </w:rPr>
        <w:t>318</w:t>
      </w:r>
      <w:r w:rsidRPr="00527820">
        <w:rPr>
          <w:rFonts w:ascii="Arial" w:eastAsia="Cambria" w:hAnsi="Arial" w:cs="Arial"/>
        </w:rPr>
        <w:t>,</w:t>
      </w:r>
      <w:r w:rsidR="00983DA3">
        <w:rPr>
          <w:rFonts w:ascii="Arial" w:eastAsia="Cambria" w:hAnsi="Arial" w:cs="Arial"/>
        </w:rPr>
        <w:t>44</w:t>
      </w:r>
      <w:r w:rsidRPr="00527820">
        <w:rPr>
          <w:rFonts w:ascii="Arial" w:eastAsia="Cambria" w:hAnsi="Arial" w:cs="Arial"/>
        </w:rPr>
        <w:t xml:space="preserve">€. </w:t>
      </w:r>
    </w:p>
    <w:p w:rsidR="00983DA3" w:rsidRDefault="00983DA3">
      <w:pPr>
        <w:spacing w:line="276" w:lineRule="auto"/>
        <w:jc w:val="both"/>
        <w:rPr>
          <w:rFonts w:ascii="Arial" w:eastAsia="Cambria" w:hAnsi="Arial" w:cs="Arial"/>
        </w:rPr>
      </w:pPr>
    </w:p>
    <w:p w:rsidR="000E0B02" w:rsidRPr="00527820" w:rsidRDefault="00D1068B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Projekti Adria - në vitin 2023 presim pagesë nga partneri kryesor në vlerë prej 8.461,60 € në bazë të raporteve të miratuara mbi shpenzimin  mjeteve në kuadër të projektit </w:t>
      </w:r>
      <w:r w:rsidRPr="00527820">
        <w:rPr>
          <w:rFonts w:ascii="Arial" w:eastAsia="Cambria" w:hAnsi="Arial" w:cs="Arial"/>
        </w:rPr>
        <w:lastRenderedPageBreak/>
        <w:t>Adria të cilat janë shpenzuar në realizimin e aktiviteteve të mbetura të projektit deri në fund të tij  çka komuna e Tuzit ka përfunduar të gjitha aktivitetet në kuadër të këtij projekti.</w:t>
      </w:r>
    </w:p>
    <w:p w:rsidR="00836ACF" w:rsidRDefault="00D1068B" w:rsidP="00836ACF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Projektet e NERA-s - në vitin 2023 pritet pagesa nga  Organi Menaxhues për thirrjen e IPA CBC Kosovë - Mali dhe Zi në transhe, dhe shuma për vitin vijues është </w:t>
      </w:r>
      <w:r w:rsidR="00836ACF">
        <w:rPr>
          <w:rFonts w:ascii="Arial" w:eastAsia="Cambria" w:hAnsi="Arial" w:cs="Arial"/>
        </w:rPr>
        <w:t>313.251,48</w:t>
      </w:r>
      <w:r w:rsidRPr="00527820">
        <w:rPr>
          <w:rFonts w:ascii="Arial" w:eastAsia="Cambria" w:hAnsi="Arial" w:cs="Arial"/>
        </w:rPr>
        <w:t>€.</w:t>
      </w:r>
      <w:r w:rsidR="00836ACF" w:rsidRPr="00836ACF">
        <w:rPr>
          <w:rFonts w:ascii="Arial" w:eastAsia="Cambria" w:hAnsi="Arial" w:cs="Arial"/>
        </w:rPr>
        <w:t xml:space="preserve"> </w:t>
      </w:r>
    </w:p>
    <w:p w:rsidR="00836ACF" w:rsidRDefault="00836ACF">
      <w:pPr>
        <w:spacing w:line="276" w:lineRule="auto"/>
        <w:jc w:val="both"/>
        <w:rPr>
          <w:rFonts w:ascii="Arial" w:eastAsia="Cambria" w:hAnsi="Arial" w:cs="Arial"/>
        </w:rPr>
      </w:pPr>
      <w:r w:rsidRPr="00836ACF">
        <w:rPr>
          <w:rFonts w:ascii="Arial" w:eastAsia="Cambria" w:hAnsi="Arial" w:cs="Arial"/>
        </w:rPr>
        <w:t>Projekti PAST4FuturePlus – pagesë e mjeteve në vlerë prej 9,350,00 €.</w:t>
      </w:r>
    </w:p>
    <w:p w:rsidR="00836ACF" w:rsidRPr="00527820" w:rsidRDefault="00836ACF">
      <w:pPr>
        <w:spacing w:line="276" w:lineRule="auto"/>
        <w:jc w:val="both"/>
        <w:rPr>
          <w:rFonts w:ascii="Arial" w:eastAsia="Cambria" w:hAnsi="Arial" w:cs="Arial"/>
        </w:rPr>
      </w:pPr>
    </w:p>
    <w:p w:rsidR="000E0B02" w:rsidRPr="00527820" w:rsidRDefault="00D1068B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  <w:r w:rsidRPr="00527820">
        <w:rPr>
          <w:rFonts w:ascii="Arial" w:eastAsia="Cambria" w:hAnsi="Arial" w:cs="Arial"/>
          <w:b/>
          <w:u w:val="single"/>
        </w:rPr>
        <w:t>Shlyerja e detyrimeve nga periudha paraprake</w:t>
      </w:r>
    </w:p>
    <w:p w:rsidR="007F25B5" w:rsidRPr="00527820" w:rsidRDefault="00D1068B" w:rsidP="007F25B5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- </w:t>
      </w:r>
      <w:r w:rsidRPr="00527820">
        <w:rPr>
          <w:rFonts w:ascii="Arial" w:eastAsia="Cambria" w:hAnsi="Arial" w:cs="Arial"/>
          <w:i/>
        </w:rPr>
        <w:t>Shlyerja e detyrimeve nga periudha paraprake në vlerë prej</w:t>
      </w:r>
      <w:r w:rsidRPr="00527820">
        <w:rPr>
          <w:rFonts w:ascii="Arial" w:eastAsia="Cambria" w:hAnsi="Arial" w:cs="Arial"/>
        </w:rPr>
        <w:t xml:space="preserve"> </w:t>
      </w:r>
      <w:r w:rsidR="007D7E6D" w:rsidRPr="00527820">
        <w:rPr>
          <w:rFonts w:ascii="Arial" w:eastAsia="Cambria" w:hAnsi="Arial" w:cs="Arial"/>
          <w:b/>
          <w:u w:val="single"/>
        </w:rPr>
        <w:t>297,000,00</w:t>
      </w:r>
      <w:r w:rsidRPr="00527820">
        <w:rPr>
          <w:rFonts w:ascii="Arial" w:eastAsia="Cambria" w:hAnsi="Arial" w:cs="Arial"/>
          <w:b/>
          <w:u w:val="single"/>
        </w:rPr>
        <w:t>€.</w:t>
      </w:r>
      <w:r w:rsidR="007D7E6D" w:rsidRPr="00527820">
        <w:rPr>
          <w:rFonts w:ascii="Arial" w:eastAsia="Cambria" w:hAnsi="Arial" w:cs="Arial"/>
        </w:rPr>
        <w:t xml:space="preserve"> </w:t>
      </w:r>
      <w:r w:rsidRPr="00527820">
        <w:rPr>
          <w:rFonts w:ascii="Arial" w:eastAsia="Cambria" w:hAnsi="Arial" w:cs="Arial"/>
        </w:rPr>
        <w:t>I referohet borxhit të bazuar në tërheqjen e mjeteve nga Fondi Revolfing për financimin e aktiviteteve të projekteve të bashkëpunimit ndërkufitar të programeve Itali-Shqipëri-Mali i Zi, Lec dhe detyrime të tjera</w:t>
      </w:r>
      <w:r w:rsidR="007F25B5" w:rsidRPr="00527820">
        <w:rPr>
          <w:rFonts w:ascii="Arial" w:eastAsia="Cambria" w:hAnsi="Arial" w:cs="Arial"/>
        </w:rPr>
        <w:t xml:space="preserve"> si dhe pagesën e një pjese të detyrimeve në bazë të 3 kredive nga Fondi egalizues (800.000,00 euro, 300.000,00 euro dhe 70.000,00 euro).</w:t>
      </w:r>
    </w:p>
    <w:p w:rsidR="007F25B5" w:rsidRPr="00527820" w:rsidRDefault="007F25B5" w:rsidP="007F25B5">
      <w:pPr>
        <w:spacing w:line="276" w:lineRule="auto"/>
        <w:jc w:val="both"/>
        <w:rPr>
          <w:rFonts w:ascii="Arial" w:eastAsia="Cambria" w:hAnsi="Arial" w:cs="Arial"/>
        </w:rPr>
      </w:pPr>
    </w:p>
    <w:p w:rsidR="007F25B5" w:rsidRPr="00527820" w:rsidRDefault="007F25B5" w:rsidP="007F25B5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  <w:b/>
        </w:rPr>
        <w:t>- Shlyerja e borxhit</w:t>
      </w:r>
      <w:r w:rsidRPr="00527820">
        <w:rPr>
          <w:rFonts w:ascii="Arial" w:eastAsia="Cambria" w:hAnsi="Arial" w:cs="Arial"/>
        </w:rPr>
        <w:t xml:space="preserve"> është planifikuar në shumën </w:t>
      </w:r>
      <w:r w:rsidR="00604319">
        <w:rPr>
          <w:rFonts w:ascii="Arial" w:eastAsia="Cambria" w:hAnsi="Arial" w:cs="Arial"/>
          <w:b/>
        </w:rPr>
        <w:t>600</w:t>
      </w:r>
      <w:r w:rsidRPr="00527820">
        <w:rPr>
          <w:rFonts w:ascii="Arial" w:eastAsia="Cambria" w:hAnsi="Arial" w:cs="Arial"/>
          <w:b/>
        </w:rPr>
        <w:t>.000,00 euro</w:t>
      </w:r>
      <w:r w:rsidRPr="00527820">
        <w:rPr>
          <w:rFonts w:ascii="Arial" w:eastAsia="Cambria" w:hAnsi="Arial" w:cs="Arial"/>
        </w:rPr>
        <w:t xml:space="preserve"> dhe i referohet shlyerjes së borxhit ndaj Fondit egalizues. Ministria e Financave i ka miratuar Komunës së Tuzës një kredi financiare prej 800.000,00 eurosh për të paguar punët e kontraktuara të projekteve kapitale. Shlyerja e kredisë bëhet në kurriz të mjeteve të Fondit egalizues, të cilat i ndahen çdo muaj Komunës së Tuzit, brenda pesë viteve, në 60 këste të barabarta mujore duke filluar nga 1 shkurti 2023. Brenda kësaj pike përfshihen</w:t>
      </w:r>
      <w:r w:rsidR="00604319" w:rsidRPr="00604319">
        <w:rPr>
          <w:rFonts w:ascii="Arial" w:eastAsia="Cambria" w:hAnsi="Arial" w:cs="Arial"/>
        </w:rPr>
        <w:t xml:space="preserve"> </w:t>
      </w:r>
      <w:r w:rsidR="00604319" w:rsidRPr="00527820">
        <w:rPr>
          <w:rFonts w:ascii="Arial" w:eastAsia="Cambria" w:hAnsi="Arial" w:cs="Arial"/>
        </w:rPr>
        <w:t>borxhet e bazuara në kredi</w:t>
      </w:r>
      <w:r w:rsidR="00604319">
        <w:rPr>
          <w:rFonts w:ascii="Arial" w:eastAsia="Cambria" w:hAnsi="Arial" w:cs="Arial"/>
        </w:rPr>
        <w:t xml:space="preserve"> prej 400.000,00 euro si dhe</w:t>
      </w:r>
      <w:r w:rsidRPr="00527820">
        <w:rPr>
          <w:rFonts w:ascii="Arial" w:eastAsia="Cambria" w:hAnsi="Arial" w:cs="Arial"/>
        </w:rPr>
        <w:t xml:space="preserve">  </w:t>
      </w:r>
      <w:bookmarkStart w:id="10" w:name="_Hlk140570683"/>
      <w:r w:rsidRPr="00527820">
        <w:rPr>
          <w:rFonts w:ascii="Arial" w:eastAsia="Cambria" w:hAnsi="Arial" w:cs="Arial"/>
        </w:rPr>
        <w:t>borxhet e bazuara në kredi</w:t>
      </w:r>
      <w:bookmarkEnd w:id="10"/>
      <w:r w:rsidRPr="00527820">
        <w:rPr>
          <w:rFonts w:ascii="Arial" w:eastAsia="Cambria" w:hAnsi="Arial" w:cs="Arial"/>
        </w:rPr>
        <w:t xml:space="preserve"> afatshkurtra prej 300.000,00 euro dhe 70.000,00 euro nga Ministria e Financave.</w:t>
      </w:r>
    </w:p>
    <w:p w:rsidR="00527820" w:rsidRPr="00527820" w:rsidRDefault="00527820" w:rsidP="00527820">
      <w:pPr>
        <w:spacing w:line="276" w:lineRule="auto"/>
        <w:jc w:val="both"/>
        <w:rPr>
          <w:rFonts w:ascii="Arial" w:eastAsia="Cambria" w:hAnsi="Arial" w:cs="Arial"/>
        </w:rPr>
      </w:pPr>
    </w:p>
    <w:p w:rsidR="00527820" w:rsidRPr="00527820" w:rsidRDefault="00527820" w:rsidP="00527820">
      <w:pPr>
        <w:spacing w:line="276" w:lineRule="auto"/>
        <w:jc w:val="both"/>
        <w:rPr>
          <w:rFonts w:ascii="Arial" w:eastAsia="Cambria" w:hAnsi="Arial" w:cs="Arial"/>
          <w:b/>
          <w:u w:val="single"/>
        </w:rPr>
      </w:pPr>
      <w:r w:rsidRPr="00527820">
        <w:rPr>
          <w:rFonts w:ascii="Arial" w:eastAsia="Cambria" w:hAnsi="Arial" w:cs="Arial"/>
          <w:b/>
          <w:u w:val="single"/>
        </w:rPr>
        <w:t>Rezerva</w:t>
      </w:r>
    </w:p>
    <w:p w:rsidR="00527820" w:rsidRPr="00527820" w:rsidRDefault="00527820" w:rsidP="00527820">
      <w:pPr>
        <w:spacing w:line="276" w:lineRule="auto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 xml:space="preserve">Komuna e Tuzit ka planifikuar mjete rezervë në vlerë prej </w:t>
      </w:r>
      <w:r>
        <w:rPr>
          <w:rFonts w:ascii="Arial" w:eastAsia="Cambria" w:hAnsi="Arial" w:cs="Arial"/>
          <w:b/>
          <w:u w:val="single"/>
        </w:rPr>
        <w:t>85,000,00</w:t>
      </w:r>
      <w:r w:rsidRPr="00527820">
        <w:rPr>
          <w:rFonts w:ascii="Arial" w:eastAsia="Cambria" w:hAnsi="Arial" w:cs="Arial"/>
          <w:b/>
          <w:u w:val="single"/>
        </w:rPr>
        <w:t>€,</w:t>
      </w:r>
      <w:r w:rsidRPr="00527820">
        <w:rPr>
          <w:rFonts w:ascii="Arial" w:eastAsia="Cambria" w:hAnsi="Arial" w:cs="Arial"/>
        </w:rPr>
        <w:t xml:space="preserve"> për:</w:t>
      </w:r>
    </w:p>
    <w:p w:rsidR="00527820" w:rsidRPr="00527820" w:rsidRDefault="00527820" w:rsidP="00527820">
      <w:pPr>
        <w:spacing w:line="276" w:lineRule="auto"/>
        <w:ind w:left="72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• rezerva e buxhetit rrjedhës 70,000.00€ dhe për</w:t>
      </w:r>
    </w:p>
    <w:p w:rsidR="00527820" w:rsidRPr="00527820" w:rsidRDefault="00527820" w:rsidP="00527820">
      <w:pPr>
        <w:spacing w:line="276" w:lineRule="auto"/>
        <w:ind w:left="720"/>
        <w:jc w:val="both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• rezerva e buxhetit të përhershëm 15,000.00€.</w:t>
      </w:r>
    </w:p>
    <w:p w:rsidR="007F25B5" w:rsidRPr="00527820" w:rsidRDefault="007F25B5">
      <w:pPr>
        <w:spacing w:line="276" w:lineRule="auto"/>
        <w:jc w:val="both"/>
        <w:rPr>
          <w:rFonts w:ascii="Arial" w:eastAsia="Cambria" w:hAnsi="Arial" w:cs="Arial"/>
        </w:rPr>
      </w:pPr>
    </w:p>
    <w:p w:rsidR="000E0B02" w:rsidRPr="00527820" w:rsidRDefault="00D1068B">
      <w:pPr>
        <w:spacing w:line="276" w:lineRule="auto"/>
        <w:jc w:val="center"/>
        <w:rPr>
          <w:rFonts w:ascii="Arial" w:eastAsia="Cambria" w:hAnsi="Arial" w:cs="Arial"/>
        </w:rPr>
      </w:pPr>
      <w:r w:rsidRPr="00527820">
        <w:rPr>
          <w:rFonts w:ascii="Arial" w:eastAsia="Cambria" w:hAnsi="Arial" w:cs="Arial"/>
        </w:rPr>
        <w:t>*****</w:t>
      </w:r>
    </w:p>
    <w:sectPr w:rsidR="000E0B02" w:rsidRPr="00527820" w:rsidSect="00037204">
      <w:pgSz w:w="12240" w:h="15840"/>
      <w:pgMar w:top="1620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77"/>
    <w:multiLevelType w:val="multilevel"/>
    <w:tmpl w:val="17D25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E5424A"/>
    <w:multiLevelType w:val="multilevel"/>
    <w:tmpl w:val="9B88200A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550"/>
    <w:multiLevelType w:val="hybridMultilevel"/>
    <w:tmpl w:val="9C0AAB74"/>
    <w:lvl w:ilvl="0" w:tplc="1C10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1232C"/>
    <w:multiLevelType w:val="multilevel"/>
    <w:tmpl w:val="0FD238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2B58BB"/>
    <w:multiLevelType w:val="hybridMultilevel"/>
    <w:tmpl w:val="AA8C3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178C2"/>
    <w:multiLevelType w:val="multilevel"/>
    <w:tmpl w:val="1F2AE6A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1474E60"/>
    <w:multiLevelType w:val="hybridMultilevel"/>
    <w:tmpl w:val="F8A2F896"/>
    <w:lvl w:ilvl="0" w:tplc="1C10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7725B"/>
    <w:multiLevelType w:val="multilevel"/>
    <w:tmpl w:val="AAAC27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BD970C2"/>
    <w:multiLevelType w:val="multilevel"/>
    <w:tmpl w:val="1F1AB3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C0EED"/>
    <w:multiLevelType w:val="multilevel"/>
    <w:tmpl w:val="9C28470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23687"/>
    <w:multiLevelType w:val="multilevel"/>
    <w:tmpl w:val="10C6D6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1D07AA9"/>
    <w:multiLevelType w:val="multilevel"/>
    <w:tmpl w:val="16D2E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C40760D"/>
    <w:multiLevelType w:val="multilevel"/>
    <w:tmpl w:val="4D5294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C427B"/>
    <w:multiLevelType w:val="multilevel"/>
    <w:tmpl w:val="18E8EF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F053854"/>
    <w:multiLevelType w:val="multilevel"/>
    <w:tmpl w:val="429E3B8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4300FCE"/>
    <w:multiLevelType w:val="multilevel"/>
    <w:tmpl w:val="1F566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4591E99"/>
    <w:multiLevelType w:val="hybridMultilevel"/>
    <w:tmpl w:val="54B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92B43"/>
    <w:multiLevelType w:val="multilevel"/>
    <w:tmpl w:val="D48223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872F11"/>
    <w:multiLevelType w:val="multilevel"/>
    <w:tmpl w:val="D80017A6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BF17F3"/>
    <w:multiLevelType w:val="multilevel"/>
    <w:tmpl w:val="FBC66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E087DE9"/>
    <w:multiLevelType w:val="hybridMultilevel"/>
    <w:tmpl w:val="744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B6909"/>
    <w:multiLevelType w:val="multilevel"/>
    <w:tmpl w:val="7396C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60D334E"/>
    <w:multiLevelType w:val="multilevel"/>
    <w:tmpl w:val="D83C2AD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9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18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17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4"/>
  </w:num>
  <w:num w:numId="20">
    <w:abstractNumId w:val="20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B02"/>
    <w:rsid w:val="0002749E"/>
    <w:rsid w:val="00037204"/>
    <w:rsid w:val="000D595E"/>
    <w:rsid w:val="000E0B02"/>
    <w:rsid w:val="002A6ABF"/>
    <w:rsid w:val="003B4A77"/>
    <w:rsid w:val="003E2834"/>
    <w:rsid w:val="005114B7"/>
    <w:rsid w:val="00527820"/>
    <w:rsid w:val="00604319"/>
    <w:rsid w:val="00637912"/>
    <w:rsid w:val="006D36DB"/>
    <w:rsid w:val="007D7E6D"/>
    <w:rsid w:val="007F25B5"/>
    <w:rsid w:val="00823B68"/>
    <w:rsid w:val="00836ACF"/>
    <w:rsid w:val="008F7833"/>
    <w:rsid w:val="00951EFA"/>
    <w:rsid w:val="00983DA3"/>
    <w:rsid w:val="009A5CBD"/>
    <w:rsid w:val="009D1891"/>
    <w:rsid w:val="00A90ECD"/>
    <w:rsid w:val="00B10DBD"/>
    <w:rsid w:val="00B74F61"/>
    <w:rsid w:val="00BD19E6"/>
    <w:rsid w:val="00C51628"/>
    <w:rsid w:val="00C8585E"/>
    <w:rsid w:val="00D1068B"/>
    <w:rsid w:val="00DF002B"/>
    <w:rsid w:val="00E143EA"/>
    <w:rsid w:val="00F8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91"/>
  </w:style>
  <w:style w:type="paragraph" w:styleId="Heading1">
    <w:name w:val="heading 1"/>
    <w:basedOn w:val="Normal"/>
    <w:next w:val="Normal"/>
    <w:uiPriority w:val="9"/>
    <w:qFormat/>
    <w:rsid w:val="009D18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9D1891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D18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D189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D18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D18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D18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D18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D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D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D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D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D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ABF"/>
    <w:rPr>
      <w:rFonts w:ascii="Courier New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A6ABF"/>
  </w:style>
  <w:style w:type="paragraph" w:styleId="ListParagraph">
    <w:name w:val="List Paragraph"/>
    <w:basedOn w:val="Normal"/>
    <w:uiPriority w:val="34"/>
    <w:qFormat/>
    <w:rsid w:val="00951EFA"/>
    <w:pPr>
      <w:ind w:left="720"/>
      <w:contextualSpacing/>
    </w:pPr>
  </w:style>
  <w:style w:type="table" w:styleId="TableGrid">
    <w:name w:val="Table Grid"/>
    <w:basedOn w:val="TableNormal"/>
    <w:rsid w:val="00637912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E54B-7EAD-42B0-B874-C4217FC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belma.kojasevic</cp:lastModifiedBy>
  <cp:revision>3</cp:revision>
  <dcterms:created xsi:type="dcterms:W3CDTF">2023-07-21T08:55:00Z</dcterms:created>
  <dcterms:modified xsi:type="dcterms:W3CDTF">2023-07-21T10:11:00Z</dcterms:modified>
</cp:coreProperties>
</file>