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46B2" w14:textId="29F6994D" w:rsidR="00BD0DB0" w:rsidRPr="00BD0DB0" w:rsidRDefault="009B3BAB" w:rsidP="00BD0DB0">
      <w:pPr>
        <w:spacing w:before="100" w:beforeAutospacing="1"/>
        <w:jc w:val="both"/>
        <w:rPr>
          <w:rFonts w:ascii="Garamond" w:eastAsia="Calibri" w:hAnsi="Garamond"/>
        </w:rPr>
      </w:pPr>
      <w:r w:rsidRPr="00BD0DB0">
        <w:rPr>
          <w:rFonts w:ascii="Garamond" w:hAnsi="Garamond"/>
        </w:rPr>
        <w:t xml:space="preserve">Na osnovu člana 38 stav 1 tačka 18 i člana 55 Zakona o lokalnoj samoupravi </w:t>
      </w:r>
      <w:r w:rsidR="00BD0DB0" w:rsidRPr="00BD0DB0">
        <w:rPr>
          <w:rFonts w:ascii="Garamond" w:eastAsia="Calibri" w:hAnsi="Garamond"/>
        </w:rPr>
        <w:t>(,,Službeni list Crne Gore”, br. 02/18,  34/19,  38/20, 84/22) i člana 92 Statuta opštine Tuzi</w:t>
      </w:r>
      <w:r w:rsidR="00736715">
        <w:rPr>
          <w:rFonts w:ascii="Garamond" w:eastAsia="Calibri" w:hAnsi="Garamond"/>
        </w:rPr>
        <w:t xml:space="preserve"> </w:t>
      </w:r>
      <w:r w:rsidR="00BD0DB0" w:rsidRPr="00BD0DB0">
        <w:rPr>
          <w:rFonts w:ascii="Garamond" w:eastAsia="Calibri" w:hAnsi="Garamond"/>
        </w:rPr>
        <w:t>(,,Službeni list Crne Gore – opštinski propisi” br. 24/19, 05/20, 51/22, 55/22)</w:t>
      </w:r>
      <w:r w:rsidR="00B647AC">
        <w:rPr>
          <w:rFonts w:ascii="Garamond" w:eastAsia="Calibri" w:hAnsi="Garamond"/>
        </w:rPr>
        <w:t xml:space="preserve">, </w:t>
      </w:r>
      <w:r w:rsidR="00BD0DB0" w:rsidRPr="00BD0DB0">
        <w:rPr>
          <w:rFonts w:ascii="Garamond" w:eastAsia="Calibri" w:hAnsi="Garamond"/>
        </w:rPr>
        <w:t xml:space="preserve">Skupština opštine Tuzi, na sjednici održanoj </w:t>
      </w:r>
      <w:r w:rsidR="003878A4">
        <w:rPr>
          <w:rFonts w:ascii="Garamond" w:eastAsia="Calibri" w:hAnsi="Garamond"/>
        </w:rPr>
        <w:t>01.12.</w:t>
      </w:r>
      <w:r w:rsidR="00BD0DB0" w:rsidRPr="00BD0DB0">
        <w:rPr>
          <w:rFonts w:ascii="Garamond" w:eastAsia="Calibri" w:hAnsi="Garamond"/>
        </w:rPr>
        <w:t xml:space="preserve">2023. godine, donijela je </w:t>
      </w:r>
    </w:p>
    <w:p w14:paraId="0DFC582F" w14:textId="1BFDE598" w:rsidR="009B3BAB" w:rsidRPr="00BD0DB0" w:rsidRDefault="009B3BAB" w:rsidP="009B3BAB">
      <w:pPr>
        <w:jc w:val="both"/>
        <w:rPr>
          <w:rFonts w:ascii="Garamond" w:hAnsi="Garamond" w:cs="Arial"/>
          <w:b/>
        </w:rPr>
      </w:pPr>
    </w:p>
    <w:p w14:paraId="24CFB6C7" w14:textId="77777777" w:rsidR="009B3BAB" w:rsidRPr="00BD0DB0" w:rsidRDefault="009B3BAB" w:rsidP="009B3BAB">
      <w:pPr>
        <w:rPr>
          <w:rFonts w:ascii="Garamond" w:hAnsi="Garamond" w:cs="Arial"/>
          <w:b/>
        </w:rPr>
      </w:pPr>
    </w:p>
    <w:p w14:paraId="4FA3B082" w14:textId="77777777" w:rsidR="009B3BAB" w:rsidRPr="00BD0DB0" w:rsidRDefault="009B3BAB" w:rsidP="009B3BAB">
      <w:pPr>
        <w:jc w:val="center"/>
        <w:rPr>
          <w:rFonts w:ascii="Garamond" w:hAnsi="Garamond" w:cs="Arial"/>
          <w:b/>
        </w:rPr>
      </w:pPr>
      <w:r w:rsidRPr="00BD0DB0">
        <w:rPr>
          <w:rFonts w:ascii="Garamond" w:hAnsi="Garamond" w:cs="Arial"/>
          <w:b/>
        </w:rPr>
        <w:t>O D L U K U</w:t>
      </w:r>
    </w:p>
    <w:p w14:paraId="55B73840" w14:textId="77777777" w:rsidR="009B3BAB" w:rsidRPr="00BD0DB0" w:rsidRDefault="009B3BAB" w:rsidP="009B3BAB">
      <w:pPr>
        <w:jc w:val="center"/>
        <w:rPr>
          <w:rFonts w:ascii="Garamond" w:hAnsi="Garamond" w:cs="Arial"/>
          <w:b/>
        </w:rPr>
      </w:pPr>
      <w:bookmarkStart w:id="0" w:name="_Hlk130994755"/>
      <w:r w:rsidRPr="00BD0DB0">
        <w:rPr>
          <w:rFonts w:ascii="Garamond" w:hAnsi="Garamond" w:cs="Arial"/>
          <w:b/>
        </w:rPr>
        <w:t>o izboru predsjednika Opštine Tuzi</w:t>
      </w:r>
    </w:p>
    <w:bookmarkEnd w:id="0"/>
    <w:p w14:paraId="70F5E4F6" w14:textId="77777777" w:rsidR="009B3BAB" w:rsidRPr="00BD0DB0" w:rsidRDefault="009B3BAB" w:rsidP="009B3BAB">
      <w:pPr>
        <w:jc w:val="center"/>
        <w:rPr>
          <w:rFonts w:ascii="Garamond" w:hAnsi="Garamond" w:cs="Arial"/>
          <w:b/>
        </w:rPr>
      </w:pPr>
    </w:p>
    <w:p w14:paraId="245D98EC" w14:textId="77777777" w:rsidR="009B3BAB" w:rsidRPr="00BD0DB0" w:rsidRDefault="009B3BAB" w:rsidP="009B3BAB">
      <w:pPr>
        <w:jc w:val="both"/>
        <w:rPr>
          <w:rFonts w:ascii="Garamond" w:hAnsi="Garamond" w:cs="Arial"/>
        </w:rPr>
      </w:pPr>
    </w:p>
    <w:p w14:paraId="35C04A69" w14:textId="77777777" w:rsidR="009B3BAB" w:rsidRPr="00BD0DB0" w:rsidRDefault="009B3BAB" w:rsidP="009B3BAB">
      <w:pPr>
        <w:jc w:val="both"/>
        <w:rPr>
          <w:rFonts w:ascii="Garamond" w:hAnsi="Garamond" w:cs="Arial"/>
        </w:rPr>
      </w:pPr>
    </w:p>
    <w:p w14:paraId="2CF36C39" w14:textId="77777777" w:rsidR="009B3BAB" w:rsidRPr="00BD0DB0" w:rsidRDefault="009B3BAB" w:rsidP="009B3BAB">
      <w:pPr>
        <w:jc w:val="center"/>
        <w:rPr>
          <w:rFonts w:ascii="Garamond" w:hAnsi="Garamond" w:cs="Arial"/>
          <w:b/>
        </w:rPr>
      </w:pPr>
      <w:r w:rsidRPr="00BD0DB0">
        <w:rPr>
          <w:rFonts w:ascii="Garamond" w:hAnsi="Garamond" w:cs="Arial"/>
          <w:b/>
        </w:rPr>
        <w:t>Član 1</w:t>
      </w:r>
    </w:p>
    <w:p w14:paraId="3067DCE6" w14:textId="2DE05B87" w:rsidR="009B3BAB" w:rsidRPr="00BD0DB0" w:rsidRDefault="009B3BAB" w:rsidP="00BD0DB0">
      <w:pPr>
        <w:ind w:firstLine="720"/>
        <w:jc w:val="both"/>
        <w:rPr>
          <w:rFonts w:ascii="Garamond" w:hAnsi="Garamond" w:cs="Arial"/>
        </w:rPr>
      </w:pPr>
      <w:r w:rsidRPr="00BD0DB0">
        <w:rPr>
          <w:rFonts w:ascii="Garamond" w:hAnsi="Garamond" w:cs="Arial"/>
        </w:rPr>
        <w:t>Za predsjednika Opštine Tuzi bira se</w:t>
      </w:r>
      <w:r w:rsidR="005F6E92" w:rsidRPr="00BD0DB0">
        <w:rPr>
          <w:rFonts w:ascii="Garamond" w:hAnsi="Garamond" w:cs="Arial"/>
        </w:rPr>
        <w:t xml:space="preserve"> </w:t>
      </w:r>
      <w:r w:rsidR="003878A4">
        <w:rPr>
          <w:rFonts w:ascii="Garamond" w:hAnsi="Garamond" w:cs="Arial"/>
        </w:rPr>
        <w:t>Lindon Gjelaj</w:t>
      </w:r>
      <w:r w:rsidRPr="00BD0DB0">
        <w:rPr>
          <w:rFonts w:ascii="Garamond" w:hAnsi="Garamond" w:cs="Arial"/>
        </w:rPr>
        <w:t>.</w:t>
      </w:r>
    </w:p>
    <w:p w14:paraId="1B9243B1" w14:textId="77777777" w:rsidR="009B3BAB" w:rsidRPr="00BD0DB0" w:rsidRDefault="009B3BAB" w:rsidP="009B3BAB">
      <w:pPr>
        <w:jc w:val="both"/>
        <w:rPr>
          <w:rFonts w:ascii="Garamond" w:hAnsi="Garamond" w:cs="Arial"/>
        </w:rPr>
      </w:pPr>
    </w:p>
    <w:p w14:paraId="47440B9D" w14:textId="77777777" w:rsidR="00736715" w:rsidRDefault="00736715" w:rsidP="009B3BAB">
      <w:pPr>
        <w:jc w:val="center"/>
        <w:rPr>
          <w:rFonts w:ascii="Garamond" w:hAnsi="Garamond" w:cs="Arial"/>
          <w:b/>
        </w:rPr>
      </w:pPr>
    </w:p>
    <w:p w14:paraId="553B9280" w14:textId="219409AE" w:rsidR="009B3BAB" w:rsidRPr="00BD0DB0" w:rsidRDefault="009B3BAB" w:rsidP="009B3BAB">
      <w:pPr>
        <w:jc w:val="center"/>
        <w:rPr>
          <w:rFonts w:ascii="Garamond" w:hAnsi="Garamond" w:cs="Arial"/>
          <w:b/>
        </w:rPr>
      </w:pPr>
      <w:r w:rsidRPr="00BD0DB0">
        <w:rPr>
          <w:rFonts w:ascii="Garamond" w:hAnsi="Garamond" w:cs="Arial"/>
          <w:b/>
        </w:rPr>
        <w:t>Član 2</w:t>
      </w:r>
    </w:p>
    <w:p w14:paraId="0B48A79C" w14:textId="77777777" w:rsidR="009B3BAB" w:rsidRPr="00BD0DB0" w:rsidRDefault="009B3BAB" w:rsidP="00BD0DB0">
      <w:pPr>
        <w:ind w:firstLine="720"/>
        <w:jc w:val="both"/>
        <w:rPr>
          <w:rFonts w:ascii="Garamond" w:hAnsi="Garamond" w:cs="Arial"/>
        </w:rPr>
      </w:pPr>
      <w:r w:rsidRPr="00BD0DB0">
        <w:rPr>
          <w:rFonts w:ascii="Garamond" w:hAnsi="Garamond" w:cs="Arial"/>
        </w:rPr>
        <w:t xml:space="preserve">Predsjednik opštine Tuzi funkciju obavlja profesionalno. </w:t>
      </w:r>
    </w:p>
    <w:p w14:paraId="7D52BC26" w14:textId="77777777" w:rsidR="009B3BAB" w:rsidRPr="00BD0DB0" w:rsidRDefault="009B3BAB" w:rsidP="009B3BAB">
      <w:pPr>
        <w:jc w:val="both"/>
        <w:rPr>
          <w:rFonts w:ascii="Garamond" w:hAnsi="Garamond" w:cs="Arial"/>
          <w:b/>
        </w:rPr>
      </w:pPr>
    </w:p>
    <w:p w14:paraId="36742AA0" w14:textId="77777777" w:rsidR="00736715" w:rsidRDefault="00736715" w:rsidP="009B3BAB">
      <w:pPr>
        <w:jc w:val="center"/>
        <w:rPr>
          <w:rFonts w:ascii="Garamond" w:hAnsi="Garamond" w:cs="Arial"/>
          <w:b/>
        </w:rPr>
      </w:pPr>
    </w:p>
    <w:p w14:paraId="6A08EBA6" w14:textId="08441206" w:rsidR="009B3BAB" w:rsidRPr="003878A4" w:rsidRDefault="009B3BAB" w:rsidP="009B3BAB">
      <w:pPr>
        <w:jc w:val="center"/>
        <w:rPr>
          <w:rFonts w:ascii="Garamond" w:hAnsi="Garamond" w:cs="Arial"/>
          <w:b/>
        </w:rPr>
      </w:pPr>
      <w:r w:rsidRPr="003878A4">
        <w:rPr>
          <w:rFonts w:ascii="Garamond" w:hAnsi="Garamond" w:cs="Arial"/>
          <w:b/>
        </w:rPr>
        <w:t>Član 3</w:t>
      </w:r>
    </w:p>
    <w:p w14:paraId="3E8BDEF9" w14:textId="214E6C88" w:rsidR="009B3BAB" w:rsidRPr="000C223A" w:rsidRDefault="009B3BAB" w:rsidP="00BD0DB0">
      <w:pPr>
        <w:ind w:firstLine="720"/>
        <w:jc w:val="both"/>
        <w:rPr>
          <w:rFonts w:ascii="Garamond" w:hAnsi="Garamond" w:cs="Arial"/>
        </w:rPr>
      </w:pPr>
      <w:r w:rsidRPr="000C223A">
        <w:rPr>
          <w:rFonts w:ascii="Garamond" w:hAnsi="Garamond" w:cs="Arial"/>
        </w:rPr>
        <w:t xml:space="preserve">Mandat predsjednika Opštine traje </w:t>
      </w:r>
      <w:r w:rsidR="000C223A" w:rsidRPr="000C223A">
        <w:rPr>
          <w:rFonts w:ascii="Garamond" w:hAnsi="Garamond" w:cs="Arial"/>
        </w:rPr>
        <w:t>4 godine</w:t>
      </w:r>
      <w:r w:rsidR="000D233E" w:rsidRPr="000C223A">
        <w:rPr>
          <w:rFonts w:ascii="Garamond" w:hAnsi="Garamond" w:cs="Arial"/>
        </w:rPr>
        <w:t>.</w:t>
      </w:r>
    </w:p>
    <w:p w14:paraId="16F5D3E5" w14:textId="77777777" w:rsidR="009B3BAB" w:rsidRPr="00BD0DB0" w:rsidRDefault="009B3BAB" w:rsidP="009B3BAB">
      <w:pPr>
        <w:jc w:val="both"/>
        <w:rPr>
          <w:rFonts w:ascii="Garamond" w:hAnsi="Garamond" w:cs="Arial"/>
        </w:rPr>
      </w:pPr>
    </w:p>
    <w:p w14:paraId="3ADE9698" w14:textId="77777777" w:rsidR="00736715" w:rsidRDefault="00736715" w:rsidP="009B3BAB">
      <w:pPr>
        <w:jc w:val="center"/>
        <w:rPr>
          <w:rFonts w:ascii="Garamond" w:hAnsi="Garamond" w:cs="Arial"/>
          <w:b/>
        </w:rPr>
      </w:pPr>
    </w:p>
    <w:p w14:paraId="6FCEBF12" w14:textId="0EA71508" w:rsidR="009B3BAB" w:rsidRPr="00BD0DB0" w:rsidRDefault="009B3BAB" w:rsidP="009B3BAB">
      <w:pPr>
        <w:jc w:val="center"/>
        <w:rPr>
          <w:rFonts w:ascii="Garamond" w:hAnsi="Garamond" w:cs="Arial"/>
          <w:b/>
        </w:rPr>
      </w:pPr>
      <w:r w:rsidRPr="00BD0DB0">
        <w:rPr>
          <w:rFonts w:ascii="Garamond" w:hAnsi="Garamond" w:cs="Arial"/>
          <w:b/>
        </w:rPr>
        <w:t>Član 4</w:t>
      </w:r>
    </w:p>
    <w:p w14:paraId="30A8B6E5" w14:textId="3800B832" w:rsidR="009B3BAB" w:rsidRPr="00BD0DB0" w:rsidRDefault="009B3BAB" w:rsidP="00BD0DB0">
      <w:pPr>
        <w:ind w:firstLine="720"/>
        <w:jc w:val="both"/>
        <w:rPr>
          <w:rFonts w:ascii="Garamond" w:hAnsi="Garamond" w:cs="Arial"/>
        </w:rPr>
      </w:pPr>
      <w:r w:rsidRPr="00BD0DB0">
        <w:rPr>
          <w:rFonts w:ascii="Garamond" w:hAnsi="Garamond" w:cs="Arial"/>
        </w:rPr>
        <w:t>Ova odluka stupa na snagu danom donošenja, a objaviće se u ,,Službenom listu Crne Gore –</w:t>
      </w:r>
      <w:r w:rsidR="00736715">
        <w:rPr>
          <w:rFonts w:ascii="Garamond" w:hAnsi="Garamond" w:cs="Arial"/>
        </w:rPr>
        <w:t xml:space="preserve"> o</w:t>
      </w:r>
      <w:r w:rsidRPr="00BD0DB0">
        <w:rPr>
          <w:rFonts w:ascii="Garamond" w:hAnsi="Garamond" w:cs="Arial"/>
        </w:rPr>
        <w:t>pštinski propisi</w:t>
      </w:r>
      <w:r w:rsidR="00736715">
        <w:rPr>
          <w:rFonts w:ascii="Garamond" w:hAnsi="Garamond" w:cs="Arial"/>
        </w:rPr>
        <w:t>”</w:t>
      </w:r>
      <w:r w:rsidRPr="00BD0DB0">
        <w:rPr>
          <w:rFonts w:ascii="Garamond" w:hAnsi="Garamond" w:cs="Arial"/>
        </w:rPr>
        <w:t xml:space="preserve">. </w:t>
      </w:r>
    </w:p>
    <w:p w14:paraId="537D3254" w14:textId="77777777" w:rsidR="009B3BAB" w:rsidRPr="00BD0DB0" w:rsidRDefault="009B3BAB" w:rsidP="009B3BAB">
      <w:pPr>
        <w:jc w:val="both"/>
        <w:rPr>
          <w:rFonts w:ascii="Garamond" w:hAnsi="Garamond" w:cs="Arial"/>
        </w:rPr>
      </w:pPr>
    </w:p>
    <w:p w14:paraId="050090C5" w14:textId="77777777" w:rsidR="009B3BAB" w:rsidRPr="00BD0DB0" w:rsidRDefault="009B3BAB" w:rsidP="009B3BAB">
      <w:pPr>
        <w:jc w:val="both"/>
        <w:rPr>
          <w:rFonts w:ascii="Garamond" w:hAnsi="Garamond" w:cs="Arial"/>
        </w:rPr>
      </w:pPr>
    </w:p>
    <w:p w14:paraId="68C845FB" w14:textId="77777777" w:rsidR="0077441E" w:rsidRDefault="0077441E" w:rsidP="009B3BAB">
      <w:pPr>
        <w:jc w:val="both"/>
        <w:rPr>
          <w:rFonts w:ascii="Garamond" w:hAnsi="Garamond" w:cs="Arial"/>
        </w:rPr>
      </w:pPr>
    </w:p>
    <w:p w14:paraId="1B0D1CDD" w14:textId="77777777" w:rsidR="0077441E" w:rsidRDefault="0077441E" w:rsidP="009B3BAB">
      <w:pPr>
        <w:jc w:val="both"/>
        <w:rPr>
          <w:rFonts w:ascii="Garamond" w:hAnsi="Garamond" w:cs="Arial"/>
        </w:rPr>
      </w:pPr>
    </w:p>
    <w:p w14:paraId="18C5DCC1" w14:textId="77777777" w:rsidR="0077441E" w:rsidRDefault="0077441E" w:rsidP="009B3BAB">
      <w:pPr>
        <w:jc w:val="both"/>
        <w:rPr>
          <w:rFonts w:ascii="Garamond" w:hAnsi="Garamond" w:cs="Arial"/>
        </w:rPr>
      </w:pPr>
    </w:p>
    <w:p w14:paraId="01BE774A" w14:textId="61190AF2" w:rsidR="009B3BAB" w:rsidRPr="00BD0DB0" w:rsidRDefault="009B3BAB" w:rsidP="009B3BAB">
      <w:pPr>
        <w:jc w:val="both"/>
        <w:rPr>
          <w:rFonts w:ascii="Garamond" w:hAnsi="Garamond" w:cs="Arial"/>
        </w:rPr>
      </w:pPr>
      <w:r w:rsidRPr="00BD0DB0">
        <w:rPr>
          <w:rFonts w:ascii="Garamond" w:hAnsi="Garamond" w:cs="Arial"/>
        </w:rPr>
        <w:t>Broj : 02-016/23</w:t>
      </w:r>
      <w:r w:rsidR="005F6E92" w:rsidRPr="00BD0DB0">
        <w:rPr>
          <w:rFonts w:ascii="Garamond" w:hAnsi="Garamond" w:cs="Arial"/>
        </w:rPr>
        <w:t>-</w:t>
      </w:r>
      <w:r w:rsidR="0077441E">
        <w:rPr>
          <w:rFonts w:ascii="Garamond" w:hAnsi="Garamond" w:cs="Arial"/>
        </w:rPr>
        <w:t>7865/1</w:t>
      </w:r>
    </w:p>
    <w:p w14:paraId="02F2FB52" w14:textId="6B0756E3" w:rsidR="009B3BAB" w:rsidRPr="00BD0DB0" w:rsidRDefault="009B3BAB" w:rsidP="009B3BAB">
      <w:pPr>
        <w:jc w:val="both"/>
        <w:rPr>
          <w:rFonts w:ascii="Garamond" w:hAnsi="Garamond" w:cs="Arial"/>
        </w:rPr>
      </w:pPr>
      <w:r w:rsidRPr="00BD0DB0">
        <w:rPr>
          <w:rFonts w:ascii="Garamond" w:hAnsi="Garamond" w:cs="Arial"/>
        </w:rPr>
        <w:t>Tuzi,</w:t>
      </w:r>
      <w:r w:rsidR="00BD0DB0">
        <w:rPr>
          <w:rFonts w:ascii="Garamond" w:hAnsi="Garamond" w:cs="Arial"/>
        </w:rPr>
        <w:t xml:space="preserve"> </w:t>
      </w:r>
      <w:r w:rsidR="003878A4">
        <w:rPr>
          <w:rFonts w:ascii="Garamond" w:hAnsi="Garamond" w:cs="Arial"/>
        </w:rPr>
        <w:t>01.12</w:t>
      </w:r>
      <w:r w:rsidRPr="00BD0DB0">
        <w:rPr>
          <w:rFonts w:ascii="Garamond" w:hAnsi="Garamond" w:cs="Arial"/>
        </w:rPr>
        <w:t>.2023.</w:t>
      </w:r>
      <w:r w:rsidR="00BD0DB0">
        <w:rPr>
          <w:rFonts w:ascii="Garamond" w:hAnsi="Garamond" w:cs="Arial"/>
        </w:rPr>
        <w:t xml:space="preserve"> </w:t>
      </w:r>
      <w:r w:rsidRPr="00BD0DB0">
        <w:rPr>
          <w:rFonts w:ascii="Garamond" w:hAnsi="Garamond" w:cs="Arial"/>
        </w:rPr>
        <w:t>godine</w:t>
      </w:r>
    </w:p>
    <w:p w14:paraId="3EA03D6D" w14:textId="77777777" w:rsidR="009B3BAB" w:rsidRPr="00BD0DB0" w:rsidRDefault="009B3BAB" w:rsidP="009B3BAB">
      <w:pPr>
        <w:jc w:val="both"/>
        <w:rPr>
          <w:rFonts w:ascii="Garamond" w:hAnsi="Garamond" w:cs="Arial"/>
        </w:rPr>
      </w:pPr>
    </w:p>
    <w:p w14:paraId="5FCC2234" w14:textId="77777777" w:rsidR="00736715" w:rsidRPr="00FB6C33" w:rsidRDefault="00736715" w:rsidP="00736715">
      <w:pPr>
        <w:widowControl w:val="0"/>
        <w:tabs>
          <w:tab w:val="left" w:pos="0"/>
        </w:tabs>
        <w:suppressAutoHyphens/>
        <w:rPr>
          <w:rFonts w:ascii="Garamond" w:hAnsi="Garamond" w:cs="Tahoma"/>
          <w:b/>
          <w:bCs/>
          <w:sz w:val="24"/>
          <w:szCs w:val="24"/>
        </w:rPr>
      </w:pPr>
    </w:p>
    <w:p w14:paraId="35490D6B" w14:textId="77777777" w:rsidR="00736715" w:rsidRPr="00FB6C33" w:rsidRDefault="00736715" w:rsidP="00736715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Garamond" w:hAnsi="Garamond" w:cs="Tahoma"/>
          <w:b/>
          <w:bCs/>
          <w:szCs w:val="24"/>
        </w:rPr>
      </w:pPr>
      <w:r w:rsidRPr="00FB6C33">
        <w:rPr>
          <w:rFonts w:ascii="Garamond" w:hAnsi="Garamond" w:cs="Tahoma"/>
          <w:b/>
          <w:bCs/>
          <w:szCs w:val="24"/>
          <w:lang w:val="sr-Cyrl-CS"/>
        </w:rPr>
        <w:t xml:space="preserve">SKUPŠTINA OPŠTINE </w:t>
      </w:r>
      <w:r w:rsidRPr="00FB6C33">
        <w:rPr>
          <w:rFonts w:ascii="Garamond" w:hAnsi="Garamond" w:cs="Tahoma"/>
          <w:b/>
          <w:bCs/>
          <w:szCs w:val="24"/>
        </w:rPr>
        <w:t>TUZI</w:t>
      </w:r>
    </w:p>
    <w:p w14:paraId="4E948442" w14:textId="596655C9" w:rsidR="00736715" w:rsidRPr="00FB6C33" w:rsidRDefault="00736715" w:rsidP="00736715">
      <w:pPr>
        <w:keepNext/>
        <w:widowControl w:val="0"/>
        <w:tabs>
          <w:tab w:val="left" w:pos="0"/>
          <w:tab w:val="left" w:pos="3690"/>
          <w:tab w:val="right" w:pos="9072"/>
        </w:tabs>
        <w:suppressAutoHyphens/>
        <w:jc w:val="center"/>
        <w:outlineLvl w:val="1"/>
        <w:rPr>
          <w:rFonts w:ascii="Garamond" w:hAnsi="Garamond" w:cs="Tahoma"/>
          <w:b/>
          <w:bCs/>
          <w:szCs w:val="24"/>
        </w:rPr>
      </w:pPr>
      <w:r w:rsidRPr="00FB6C33">
        <w:rPr>
          <w:rFonts w:ascii="Garamond" w:hAnsi="Garamond" w:cs="Tahoma"/>
          <w:b/>
          <w:bCs/>
          <w:szCs w:val="24"/>
          <w:lang w:val="sr-Cyrl-CS"/>
        </w:rPr>
        <w:t>PREDSJEDNIK SKUPŠTINE</w:t>
      </w:r>
      <w:r>
        <w:rPr>
          <w:rFonts w:ascii="Garamond" w:hAnsi="Garamond" w:cs="Tahoma"/>
          <w:b/>
          <w:bCs/>
          <w:szCs w:val="24"/>
          <w:lang w:val="en-US"/>
        </w:rPr>
        <w:t>,</w:t>
      </w:r>
      <w:r w:rsidRPr="00FB6C33">
        <w:rPr>
          <w:rFonts w:ascii="Garamond" w:hAnsi="Garamond" w:cs="Tahoma"/>
          <w:b/>
          <w:bCs/>
          <w:szCs w:val="24"/>
          <w:lang w:val="sr-Cyrl-CS"/>
        </w:rPr>
        <w:t xml:space="preserve">    </w:t>
      </w:r>
    </w:p>
    <w:p w14:paraId="32A2AF45" w14:textId="77777777" w:rsidR="00736715" w:rsidRPr="00FB6C33" w:rsidRDefault="00736715" w:rsidP="00736715">
      <w:pPr>
        <w:keepNext/>
        <w:widowControl w:val="0"/>
        <w:tabs>
          <w:tab w:val="left" w:pos="0"/>
          <w:tab w:val="left" w:pos="3690"/>
          <w:tab w:val="right" w:pos="9072"/>
        </w:tabs>
        <w:suppressAutoHyphens/>
        <w:jc w:val="center"/>
        <w:outlineLvl w:val="1"/>
        <w:rPr>
          <w:rFonts w:ascii="Garamond" w:hAnsi="Garamond" w:cs="Tahoma"/>
          <w:b/>
          <w:bCs/>
          <w:szCs w:val="24"/>
          <w:lang w:val="sr-Cyrl-CS"/>
        </w:rPr>
      </w:pPr>
      <w:r w:rsidRPr="00FB6C33">
        <w:rPr>
          <w:rFonts w:ascii="Garamond" w:hAnsi="Garamond" w:cs="Tahoma"/>
          <w:b/>
        </w:rPr>
        <w:t xml:space="preserve">Fadil Kajoshaj </w:t>
      </w:r>
    </w:p>
    <w:p w14:paraId="262AB4FF" w14:textId="77777777" w:rsidR="00736715" w:rsidRPr="00FB6C33" w:rsidRDefault="00736715" w:rsidP="00736715">
      <w:pPr>
        <w:widowControl w:val="0"/>
        <w:suppressAutoHyphens/>
        <w:rPr>
          <w:rFonts w:ascii="Garamond" w:hAnsi="Garamond" w:cs="Tahoma"/>
          <w:b/>
          <w:bCs/>
          <w:sz w:val="24"/>
          <w:szCs w:val="24"/>
          <w:lang w:val="sr-Cyrl-CS"/>
        </w:rPr>
      </w:pPr>
      <w:r w:rsidRPr="00FB6C33">
        <w:rPr>
          <w:rFonts w:ascii="Garamond" w:hAnsi="Garamond" w:cs="Tahoma"/>
          <w:b/>
          <w:bCs/>
          <w:sz w:val="24"/>
          <w:szCs w:val="24"/>
          <w:lang w:val="sr-Cyrl-CS"/>
        </w:rPr>
        <w:tab/>
      </w:r>
      <w:r w:rsidRPr="00FB6C33">
        <w:rPr>
          <w:rFonts w:ascii="Garamond" w:hAnsi="Garamond" w:cs="Tahoma"/>
          <w:b/>
          <w:bCs/>
          <w:sz w:val="24"/>
          <w:szCs w:val="24"/>
          <w:lang w:val="sr-Cyrl-CS"/>
        </w:rPr>
        <w:tab/>
      </w:r>
      <w:r w:rsidRPr="00FB6C33">
        <w:rPr>
          <w:rFonts w:ascii="Garamond" w:hAnsi="Garamond" w:cs="Tahoma"/>
          <w:b/>
          <w:bCs/>
          <w:sz w:val="24"/>
          <w:szCs w:val="24"/>
          <w:lang w:val="sr-Cyrl-CS"/>
        </w:rPr>
        <w:tab/>
        <w:t xml:space="preserve">          </w:t>
      </w:r>
    </w:p>
    <w:p w14:paraId="4F6E66B0" w14:textId="77777777" w:rsidR="00736715" w:rsidRPr="00FB6C33" w:rsidRDefault="00736715" w:rsidP="00736715">
      <w:pPr>
        <w:widowControl w:val="0"/>
        <w:suppressAutoHyphens/>
        <w:rPr>
          <w:rFonts w:ascii="Garamond" w:hAnsi="Garamond"/>
          <w:sz w:val="24"/>
          <w:szCs w:val="24"/>
          <w:lang w:val="sr-Cyrl-CS"/>
        </w:rPr>
      </w:pPr>
    </w:p>
    <w:p w14:paraId="30E50B73" w14:textId="77777777" w:rsidR="009B3BAB" w:rsidRPr="00BD0DB0" w:rsidRDefault="009B3BAB" w:rsidP="009B3BAB">
      <w:pPr>
        <w:ind w:left="3600" w:firstLine="720"/>
        <w:jc w:val="center"/>
        <w:rPr>
          <w:rFonts w:ascii="Garamond" w:hAnsi="Garamond"/>
          <w:b/>
          <w:bCs/>
        </w:rPr>
      </w:pPr>
    </w:p>
    <w:p w14:paraId="5DF50FE5" w14:textId="77777777" w:rsidR="009B3BAB" w:rsidRPr="00BD0DB0" w:rsidRDefault="009B3BAB" w:rsidP="009B3BAB">
      <w:pPr>
        <w:ind w:left="3600" w:firstLine="720"/>
        <w:jc w:val="center"/>
        <w:rPr>
          <w:rFonts w:ascii="Garamond" w:hAnsi="Garamond"/>
          <w:b/>
          <w:bCs/>
        </w:rPr>
      </w:pPr>
    </w:p>
    <w:sectPr w:rsidR="009B3BAB" w:rsidRPr="00BD0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Futura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AB"/>
    <w:rsid w:val="000C223A"/>
    <w:rsid w:val="000D233E"/>
    <w:rsid w:val="001C62DC"/>
    <w:rsid w:val="001D2752"/>
    <w:rsid w:val="00362EC7"/>
    <w:rsid w:val="003878A4"/>
    <w:rsid w:val="005F6E92"/>
    <w:rsid w:val="00736715"/>
    <w:rsid w:val="007559FC"/>
    <w:rsid w:val="0077441E"/>
    <w:rsid w:val="007E623D"/>
    <w:rsid w:val="00963B4F"/>
    <w:rsid w:val="009B3BAB"/>
    <w:rsid w:val="00A20F27"/>
    <w:rsid w:val="00B647AC"/>
    <w:rsid w:val="00BD0DB0"/>
    <w:rsid w:val="00D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E188"/>
  <w15:chartTrackingRefBased/>
  <w15:docId w15:val="{D35CB14A-2CAF-450B-ADF4-47CBB781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BAB"/>
    <w:pPr>
      <w:spacing w:after="0" w:line="240" w:lineRule="auto"/>
    </w:pPr>
    <w:rPr>
      <w:rFonts w:ascii="YU Futura Light" w:eastAsia="Times New Roman" w:hAnsi="YU Futura Light" w:cs="Times New Roman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8</cp:revision>
  <cp:lastPrinted>2023-12-04T07:34:00Z</cp:lastPrinted>
  <dcterms:created xsi:type="dcterms:W3CDTF">2023-11-23T14:13:00Z</dcterms:created>
  <dcterms:modified xsi:type="dcterms:W3CDTF">2023-12-04T07:35:00Z</dcterms:modified>
</cp:coreProperties>
</file>