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2954" w14:textId="77777777" w:rsidR="00B32071" w:rsidRDefault="00B32071" w:rsidP="00B32071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osnovu člana 20 </w:t>
      </w:r>
      <w:r>
        <w:rPr>
          <w:rFonts w:ascii="Times New Roman" w:hAnsi="Times New Roman"/>
          <w:sz w:val="24"/>
          <w:szCs w:val="24"/>
          <w:lang w:val="it-IT"/>
        </w:rPr>
        <w:t>Zakona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procjeni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uticaja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ž</w:t>
      </w:r>
      <w:r>
        <w:rPr>
          <w:rFonts w:ascii="Times New Roman" w:hAnsi="Times New Roman"/>
          <w:sz w:val="24"/>
          <w:szCs w:val="24"/>
          <w:lang w:val="it-IT"/>
        </w:rPr>
        <w:t>ivotnu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sredinu</w:t>
      </w:r>
      <w:r>
        <w:rPr>
          <w:rFonts w:ascii="Times New Roman" w:hAnsi="Times New Roman"/>
          <w:sz w:val="24"/>
          <w:szCs w:val="24"/>
          <w:lang w:val="hr-HR"/>
        </w:rPr>
        <w:t xml:space="preserve"> („</w:t>
      </w:r>
      <w:r>
        <w:rPr>
          <w:rFonts w:ascii="Times New Roman" w:hAnsi="Times New Roman"/>
          <w:sz w:val="24"/>
          <w:szCs w:val="24"/>
          <w:lang w:val="it-IT"/>
        </w:rPr>
        <w:t>Sl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list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CG</w:t>
      </w:r>
      <w:r>
        <w:rPr>
          <w:rFonts w:ascii="Times New Roman" w:hAnsi="Times New Roman"/>
          <w:sz w:val="24"/>
          <w:szCs w:val="24"/>
          <w:lang w:val="hr-HR"/>
        </w:rPr>
        <w:t xml:space="preserve">”, </w:t>
      </w:r>
      <w:r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hr-HR"/>
        </w:rPr>
        <w:t>. 75/18</w:t>
      </w:r>
      <w:r>
        <w:rPr>
          <w:rFonts w:ascii="Times New Roman" w:hAnsi="Times New Roman"/>
          <w:sz w:val="24"/>
          <w:szCs w:val="24"/>
          <w:lang w:val="sr-Latn-CS"/>
        </w:rPr>
        <w:t>) Sekretarijat za urbanizam</w:t>
      </w:r>
    </w:p>
    <w:p w14:paraId="28F24A0B" w14:textId="77777777" w:rsidR="00B32071" w:rsidRDefault="00B32071" w:rsidP="00B32071">
      <w:pPr>
        <w:spacing w:after="160"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0F4942" w14:textId="77777777" w:rsidR="00B32071" w:rsidRDefault="00B32071" w:rsidP="00B320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OBAVJEŠTAVA</w:t>
      </w:r>
    </w:p>
    <w:p w14:paraId="4F7A4AD5" w14:textId="2F1AE5E6" w:rsidR="00B32071" w:rsidRDefault="00B32071" w:rsidP="00B3207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ainteresovan</w:t>
      </w:r>
      <w:r>
        <w:rPr>
          <w:rFonts w:ascii="Times New Roman" w:hAnsi="Times New Roman"/>
          <w:b/>
          <w:bCs/>
          <w:sz w:val="24"/>
          <w:szCs w:val="24"/>
        </w:rPr>
        <w:t>u javnost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95AFE9" w14:textId="77777777" w:rsidR="00B32071" w:rsidRDefault="00B32071" w:rsidP="00B32071">
      <w:pPr>
        <w:spacing w:after="16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8A5205" w14:textId="77777777" w:rsidR="00B32071" w:rsidRDefault="00B32071" w:rsidP="00B32071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nosilac projekta “DADI GRADNJA” D.O.O. iz Podgorice, bul. Veljka Vlahovića b.b., dana 26.01.2024. godine, podnio zahtjev broj 07-322/24-504/1, za odlučivanje o potrebi izrade Elaborata o procjeni uticaja na životnu sredinu za projekat ,,</w:t>
      </w:r>
      <w:r>
        <w:rPr>
          <w:rFonts w:ascii="Times New Roman" w:hAnsi="Times New Roman"/>
          <w:b/>
          <w:bCs/>
          <w:sz w:val="24"/>
          <w:szCs w:val="24"/>
        </w:rPr>
        <w:t>objekat privrednog razvoja</w:t>
      </w:r>
      <w:r>
        <w:rPr>
          <w:rFonts w:ascii="Times New Roman" w:hAnsi="Times New Roman"/>
          <w:sz w:val="24"/>
          <w:szCs w:val="24"/>
        </w:rPr>
        <w:t>”, na katastarsoj parceli broj 378/2, KO Tuzi, Opština Tuzi.</w:t>
      </w:r>
    </w:p>
    <w:p w14:paraId="03792B2A" w14:textId="77777777" w:rsidR="00B32071" w:rsidRDefault="00B32071" w:rsidP="00B32071">
      <w:pPr>
        <w:spacing w:after="160" w:line="256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U vezi sa navedenim, pozivamo vas da izvršite uvid u dostavljenu dokumentaciju u prostorijama Sekretarijata za urbanizam Opštine Tuzi, ul. Tuzi broj 1,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zgrada br</w:t>
      </w:r>
      <w:r>
        <w:rPr>
          <w:rFonts w:ascii="Times New Roman" w:hAnsi="Times New Roman"/>
          <w:bCs/>
          <w:sz w:val="24"/>
          <w:szCs w:val="24"/>
          <w:lang w:val="sr-Latn-ME"/>
        </w:rPr>
        <w:t>oj 44</w:t>
      </w:r>
      <w:r>
        <w:rPr>
          <w:rFonts w:ascii="Times New Roman" w:hAnsi="Times New Roman"/>
          <w:bCs/>
          <w:sz w:val="24"/>
          <w:szCs w:val="24"/>
          <w:lang w:val="sr-Latn-CS"/>
        </w:rPr>
        <w:t>, kancelarija broj 7, od 31.01.2024. do 06.02. od 09,00 do 11,00 časova, kao i na web stranici Opštine Tuzi.</w:t>
      </w:r>
    </w:p>
    <w:p w14:paraId="368B37AD" w14:textId="77777777" w:rsidR="00874B84" w:rsidRDefault="00874B84"/>
    <w:sectPr w:rsidR="00874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F4"/>
    <w:rsid w:val="00874B84"/>
    <w:rsid w:val="00B32071"/>
    <w:rsid w:val="00E35AF4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D729"/>
  <w15:chartTrackingRefBased/>
  <w15:docId w15:val="{709A48ED-329C-4423-AEE5-4C7C448B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0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2</cp:revision>
  <dcterms:created xsi:type="dcterms:W3CDTF">2024-01-30T11:22:00Z</dcterms:created>
  <dcterms:modified xsi:type="dcterms:W3CDTF">2024-01-30T11:22:00Z</dcterms:modified>
</cp:coreProperties>
</file>