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18E3" w14:textId="5585C9FF" w:rsidR="005F032F" w:rsidRPr="002911AA" w:rsidRDefault="005F032F" w:rsidP="005F032F">
      <w:pPr>
        <w:autoSpaceDE w:val="0"/>
        <w:autoSpaceDN w:val="0"/>
        <w:adjustRightInd w:val="0"/>
        <w:spacing w:before="200" w:after="200" w:line="240" w:lineRule="auto"/>
        <w:jc w:val="both"/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Bazuar në nenin 38 paragrafin 1 pikën 2 të Ligjit për Vetëqeverisjen Lokale (</w:t>
      </w:r>
      <w:r w:rsidR="00F853ED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„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Fleta Zyrtare e Malit të Zi”, nr. 2/18, 34/19, 38/20, 50/22, 84/22), neni 15 paragrafi 1 paragrafi 3 i Vendimit për themelimin e Institucionit Publik Qendra Informative Kulturore </w:t>
      </w:r>
      <w:r w:rsidR="002911AA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„</w:t>
      </w:r>
      <w:r w:rsidR="00870A76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Malësia”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 (</w:t>
      </w:r>
      <w:r w:rsidR="00F853ED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„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Fleta Zyrtare e </w:t>
      </w:r>
      <w:r w:rsidR="00870A76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RMZ 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- dispozitat komunale</w:t>
      </w:r>
      <w:r w:rsidR="00F853ED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”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, numër 24/04 </w:t>
      </w:r>
      <w:r w:rsidR="00F853ED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„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Fleta Zyrtare e Malit të Zi - dispozitat komunale</w:t>
      </w:r>
      <w:r w:rsidR="00F853ED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”</w:t>
      </w:r>
      <w:r w:rsidR="00F60F62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 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28/11, 05/22) pas shqyrtimit të Raportit për punën e IP QKI  </w:t>
      </w:r>
      <w:r w:rsidR="002911AA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„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Malësia” për vitin 2023, Kuvendi i Komunës së Tuzit, në seancën e mbajtur në </w:t>
      </w:r>
      <w:r w:rsidR="004C24F4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28.06.2024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 s</w:t>
      </w:r>
      <w:r w:rsidR="000B48C3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jell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 </w:t>
      </w:r>
    </w:p>
    <w:p w14:paraId="7A07B410" w14:textId="77777777" w:rsidR="00544649" w:rsidRPr="002911AA" w:rsidRDefault="00544649" w:rsidP="00544649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</w:p>
    <w:p w14:paraId="66E26AEA" w14:textId="44F4AFC3" w:rsidR="0032313A" w:rsidRPr="002911AA" w:rsidRDefault="005F032F" w:rsidP="00544649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  <w:t>KONKLUDIM</w:t>
      </w:r>
    </w:p>
    <w:p w14:paraId="4B9A253B" w14:textId="59962F8F" w:rsidR="005F032F" w:rsidRPr="002911AA" w:rsidRDefault="005F032F" w:rsidP="005F032F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  <w:t>për miratimin e Raportit të punës me raportin financiar të IP QKI "Malësia" për vitin 2023</w:t>
      </w:r>
    </w:p>
    <w:p w14:paraId="5830CD40" w14:textId="77777777" w:rsidR="00F60F62" w:rsidRPr="002911AA" w:rsidRDefault="00F60F62" w:rsidP="00F60F6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</w:p>
    <w:p w14:paraId="3558808F" w14:textId="77777777" w:rsidR="00544649" w:rsidRPr="002911AA" w:rsidRDefault="00544649" w:rsidP="00F60F6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</w:p>
    <w:p w14:paraId="739321D2" w14:textId="128938E6" w:rsidR="005F032F" w:rsidRPr="002911AA" w:rsidRDefault="005F032F" w:rsidP="00F60F6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  <w:t>Neni 1</w:t>
      </w:r>
    </w:p>
    <w:p w14:paraId="6E8569E0" w14:textId="1DE80207" w:rsidR="005F032F" w:rsidRPr="002911AA" w:rsidRDefault="005F032F" w:rsidP="00F60F62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Miratohet Raporti i punës me raportin financiar të IP QKI "Malësia" për vitin 2023, nr.</w:t>
      </w:r>
      <w:r w:rsidR="00016879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2891/1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  nga 07.05.2024.</w:t>
      </w:r>
    </w:p>
    <w:p w14:paraId="7F0C0D02" w14:textId="77777777" w:rsidR="00F60F62" w:rsidRPr="002911AA" w:rsidRDefault="00F60F62" w:rsidP="00F60F6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</w:p>
    <w:p w14:paraId="0F3BA87E" w14:textId="633EE60B" w:rsidR="005F032F" w:rsidRPr="002911AA" w:rsidRDefault="005F032F" w:rsidP="00F60F62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b/>
          <w:bCs/>
          <w:color w:val="000000"/>
          <w:sz w:val="24"/>
          <w:szCs w:val="24"/>
          <w14:ligatures w14:val="none"/>
        </w:rPr>
        <w:t>Neni 2</w:t>
      </w:r>
    </w:p>
    <w:p w14:paraId="7EDCC89F" w14:textId="3DD79558" w:rsidR="0032313A" w:rsidRPr="002911AA" w:rsidRDefault="005F032F" w:rsidP="00F60F62">
      <w:pPr>
        <w:autoSpaceDE w:val="0"/>
        <w:autoSpaceDN w:val="0"/>
        <w:adjustRightInd w:val="0"/>
        <w:spacing w:before="60" w:after="60" w:line="240" w:lineRule="auto"/>
        <w:ind w:firstLine="720"/>
        <w:jc w:val="both"/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</w:pP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Ky </w:t>
      </w:r>
      <w:proofErr w:type="spellStart"/>
      <w:r w:rsidR="00F60F62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Konkludim</w:t>
      </w:r>
      <w:proofErr w:type="spellEnd"/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 xml:space="preserve"> hyn në fuqi në ditën e tetë nga dita e publikimit në </w:t>
      </w:r>
      <w:r w:rsidR="00544649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„</w:t>
      </w:r>
      <w:r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Fletën Zyrtare të Malit të Zi – dispozitat komunale</w:t>
      </w:r>
      <w:r w:rsidR="00544649" w:rsidRPr="002911AA"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  <w:t>”.</w:t>
      </w:r>
    </w:p>
    <w:p w14:paraId="4CA08336" w14:textId="77777777" w:rsidR="00011899" w:rsidRPr="002911AA" w:rsidRDefault="00011899" w:rsidP="005717C5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Garamond" w:eastAsiaTheme="minorEastAsia" w:hAnsi="Garamond" w:cs="Times New Roman"/>
          <w:color w:val="000000"/>
          <w:sz w:val="24"/>
          <w:szCs w:val="24"/>
          <w14:ligatures w14:val="none"/>
        </w:rPr>
      </w:pPr>
    </w:p>
    <w:p w14:paraId="386B4FA9" w14:textId="77777777" w:rsidR="00F60F62" w:rsidRPr="002911AA" w:rsidRDefault="00F60F62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</w:p>
    <w:p w14:paraId="15A9D857" w14:textId="77777777" w:rsidR="00F60F62" w:rsidRPr="002911AA" w:rsidRDefault="00F60F62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</w:p>
    <w:p w14:paraId="53E87CB2" w14:textId="77777777" w:rsidR="00F60F62" w:rsidRPr="002911AA" w:rsidRDefault="00F60F62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</w:p>
    <w:p w14:paraId="6324061D" w14:textId="77777777" w:rsidR="00F60F62" w:rsidRPr="002911AA" w:rsidRDefault="00F60F62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</w:p>
    <w:p w14:paraId="6BD2A2A0" w14:textId="77777777" w:rsidR="00F60F62" w:rsidRPr="002911AA" w:rsidRDefault="00F60F62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</w:p>
    <w:p w14:paraId="2B8CAADB" w14:textId="087A016B" w:rsidR="00870A76" w:rsidRPr="002911AA" w:rsidRDefault="00870A76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  <w:proofErr w:type="spellStart"/>
      <w:r w:rsidRPr="002911AA">
        <w:rPr>
          <w:rFonts w:ascii="Garamond" w:hAnsi="Garamond" w:cs="Tahoma"/>
          <w:sz w:val="24"/>
          <w:szCs w:val="24"/>
          <w:lang w:val="sq-AL"/>
        </w:rPr>
        <w:t>Broj</w:t>
      </w:r>
      <w:proofErr w:type="spellEnd"/>
      <w:r w:rsidRPr="002911AA">
        <w:rPr>
          <w:rFonts w:ascii="Garamond" w:hAnsi="Garamond" w:cs="Tahoma"/>
          <w:sz w:val="24"/>
          <w:szCs w:val="24"/>
          <w:lang w:val="sq-AL"/>
        </w:rPr>
        <w:t>: 02-016/24-</w:t>
      </w:r>
      <w:r w:rsidR="004C24F4">
        <w:rPr>
          <w:rFonts w:ascii="Garamond" w:hAnsi="Garamond" w:cs="Tahoma"/>
          <w:sz w:val="24"/>
          <w:szCs w:val="24"/>
          <w:lang w:val="sq-AL"/>
        </w:rPr>
        <w:t>4600/1</w:t>
      </w:r>
    </w:p>
    <w:p w14:paraId="4E836B39" w14:textId="0AFED022" w:rsidR="00870A76" w:rsidRPr="002911AA" w:rsidRDefault="00870A76" w:rsidP="00870A76">
      <w:pPr>
        <w:pStyle w:val="NoSpacing"/>
        <w:jc w:val="both"/>
        <w:rPr>
          <w:rFonts w:ascii="Garamond" w:hAnsi="Garamond" w:cs="Tahoma"/>
          <w:sz w:val="24"/>
          <w:szCs w:val="24"/>
          <w:lang w:val="sq-AL"/>
        </w:rPr>
      </w:pPr>
      <w:r w:rsidRPr="002911AA">
        <w:rPr>
          <w:rFonts w:ascii="Garamond" w:hAnsi="Garamond" w:cs="Tahoma"/>
          <w:sz w:val="24"/>
          <w:szCs w:val="24"/>
          <w:lang w:val="sq-AL"/>
        </w:rPr>
        <w:t xml:space="preserve">Tuzi, </w:t>
      </w:r>
      <w:r w:rsidR="004C24F4">
        <w:rPr>
          <w:rFonts w:ascii="Garamond" w:hAnsi="Garamond" w:cs="Tahoma"/>
          <w:sz w:val="24"/>
          <w:szCs w:val="24"/>
          <w:lang w:val="sq-AL"/>
        </w:rPr>
        <w:t>28.06.</w:t>
      </w:r>
      <w:r w:rsidRPr="002911AA">
        <w:rPr>
          <w:rFonts w:ascii="Garamond" w:hAnsi="Garamond" w:cs="Tahoma"/>
          <w:sz w:val="24"/>
          <w:szCs w:val="24"/>
          <w:lang w:val="sq-AL"/>
        </w:rPr>
        <w:t>2024. godine</w:t>
      </w:r>
    </w:p>
    <w:p w14:paraId="22B5577B" w14:textId="77777777" w:rsidR="00870A76" w:rsidRPr="002911AA" w:rsidRDefault="00870A76" w:rsidP="00870A76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21E9C122" w14:textId="77777777" w:rsidR="00870A76" w:rsidRPr="002911AA" w:rsidRDefault="00870A76" w:rsidP="00870A76">
      <w:pPr>
        <w:pStyle w:val="NoSpacing"/>
        <w:jc w:val="both"/>
        <w:rPr>
          <w:rFonts w:ascii="Garamond" w:hAnsi="Garamond"/>
          <w:sz w:val="24"/>
          <w:szCs w:val="24"/>
          <w:lang w:val="sq-AL"/>
        </w:rPr>
      </w:pPr>
    </w:p>
    <w:p w14:paraId="4C2FD2BA" w14:textId="77777777" w:rsidR="00870A76" w:rsidRPr="002911AA" w:rsidRDefault="00870A76" w:rsidP="00870A7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911AA">
        <w:rPr>
          <w:rFonts w:ascii="Garamond" w:hAnsi="Garamond"/>
          <w:b/>
          <w:bCs/>
          <w:sz w:val="24"/>
          <w:szCs w:val="24"/>
          <w:lang w:val="sq-AL"/>
        </w:rPr>
        <w:t>KUVENDI I KOMUNËS SË TUZIT</w:t>
      </w:r>
    </w:p>
    <w:p w14:paraId="61B40A00" w14:textId="77777777" w:rsidR="00870A76" w:rsidRPr="002911AA" w:rsidRDefault="00870A76" w:rsidP="00870A76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q-AL"/>
        </w:rPr>
      </w:pPr>
      <w:r w:rsidRPr="002911AA">
        <w:rPr>
          <w:rFonts w:ascii="Garamond" w:hAnsi="Garamond"/>
          <w:b/>
          <w:bCs/>
          <w:sz w:val="24"/>
          <w:szCs w:val="24"/>
          <w:lang w:val="sq-AL"/>
        </w:rPr>
        <w:t>KRYETARI,</w:t>
      </w:r>
    </w:p>
    <w:p w14:paraId="52F0996F" w14:textId="77777777" w:rsidR="00870A76" w:rsidRPr="002911AA" w:rsidRDefault="00870A76" w:rsidP="00870A76">
      <w:pPr>
        <w:pStyle w:val="NoSpacing"/>
        <w:jc w:val="center"/>
        <w:rPr>
          <w:rFonts w:ascii="Garamond" w:hAnsi="Garamond"/>
          <w:b/>
          <w:sz w:val="24"/>
          <w:szCs w:val="24"/>
          <w:lang w:val="sq-AL"/>
        </w:rPr>
      </w:pPr>
      <w:r w:rsidRPr="002911AA">
        <w:rPr>
          <w:rFonts w:ascii="Garamond" w:hAnsi="Garamond"/>
          <w:b/>
          <w:bCs/>
          <w:sz w:val="24"/>
          <w:szCs w:val="24"/>
          <w:lang w:val="sq-AL"/>
        </w:rPr>
        <w:t xml:space="preserve">Fadil </w:t>
      </w:r>
      <w:proofErr w:type="spellStart"/>
      <w:r w:rsidRPr="002911AA">
        <w:rPr>
          <w:rFonts w:ascii="Garamond" w:hAnsi="Garamond"/>
          <w:b/>
          <w:bCs/>
          <w:sz w:val="24"/>
          <w:szCs w:val="24"/>
          <w:lang w:val="sq-AL"/>
        </w:rPr>
        <w:t>Kajoshaj</w:t>
      </w:r>
      <w:proofErr w:type="spellEnd"/>
    </w:p>
    <w:p w14:paraId="733B25B1" w14:textId="77777777" w:rsidR="00870A76" w:rsidRPr="002911AA" w:rsidRDefault="00870A76" w:rsidP="00870A76">
      <w:pPr>
        <w:pStyle w:val="N01Z"/>
        <w:jc w:val="both"/>
        <w:rPr>
          <w:rFonts w:ascii="Garamond" w:hAnsi="Garamond"/>
          <w:b w:val="0"/>
          <w:sz w:val="24"/>
          <w:szCs w:val="24"/>
          <w:lang w:val="sq-AL"/>
        </w:rPr>
      </w:pPr>
    </w:p>
    <w:p w14:paraId="38A1CA4B" w14:textId="77777777" w:rsidR="0032313A" w:rsidRPr="002911AA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14:ligatures w14:val="none"/>
        </w:rPr>
      </w:pPr>
    </w:p>
    <w:p w14:paraId="31DA6083" w14:textId="77777777" w:rsidR="0032313A" w:rsidRPr="002911AA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14:ligatures w14:val="none"/>
        </w:rPr>
      </w:pPr>
    </w:p>
    <w:p w14:paraId="21B53D16" w14:textId="77777777" w:rsidR="0032313A" w:rsidRPr="002911AA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eastAsiaTheme="minorEastAsia" w:hAnsi="Garamond" w:cs="Times New Roman"/>
          <w:b/>
          <w:bCs/>
          <w:color w:val="000000"/>
          <w:sz w:val="20"/>
          <w:szCs w:val="20"/>
          <w14:ligatures w14:val="none"/>
        </w:rPr>
      </w:pPr>
    </w:p>
    <w:p w14:paraId="19660686" w14:textId="77777777" w:rsidR="0032313A" w:rsidRPr="002911AA" w:rsidRDefault="0032313A" w:rsidP="005717C5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Times New Roman"/>
          <w:b/>
          <w:bCs/>
          <w:color w:val="000000"/>
          <w:sz w:val="20"/>
          <w:szCs w:val="20"/>
          <w14:ligatures w14:val="none"/>
        </w:rPr>
      </w:pPr>
    </w:p>
    <w:sectPr w:rsidR="0032313A" w:rsidRPr="002911AA" w:rsidSect="00870A76">
      <w:headerReference w:type="even" r:id="rId6"/>
      <w:footerReference w:type="even" r:id="rId7"/>
      <w:footerReference w:type="default" r:id="rId8"/>
      <w:pgSz w:w="11906" w:h="16838"/>
      <w:pgMar w:top="850" w:right="991" w:bottom="850" w:left="99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AB7" w14:textId="77777777" w:rsidR="00666ACD" w:rsidRDefault="00666ACD">
      <w:pPr>
        <w:spacing w:after="0" w:line="240" w:lineRule="auto"/>
      </w:pPr>
      <w:r>
        <w:separator/>
      </w:r>
    </w:p>
  </w:endnote>
  <w:endnote w:type="continuationSeparator" w:id="0">
    <w:p w14:paraId="58B90E95" w14:textId="77777777" w:rsidR="00666ACD" w:rsidRDefault="0066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034"/>
      <w:gridCol w:w="5103"/>
    </w:tblGrid>
    <w:tr w:rsidR="000038A6" w14:paraId="1C4D91E2" w14:textId="77777777">
      <w:trPr>
        <w:cantSplit/>
        <w:trHeight w:val="240"/>
      </w:trPr>
      <w:tc>
        <w:tcPr>
          <w:tcW w:w="5034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7596232B" w14:textId="77777777" w:rsidR="000038A6" w:rsidRDefault="004C24F4">
          <w:pPr>
            <w:pStyle w:val="Fotter"/>
          </w:pPr>
          <w:hyperlink w:anchor="http___www_katalogpropisa_me" w:history="1">
            <w:proofErr w:type="spellStart"/>
            <w:r w:rsidR="007F432F">
              <w:rPr>
                <w:rStyle w:val="Hyperlink"/>
              </w:rPr>
              <w:t>Pravni</w:t>
            </w:r>
            <w:proofErr w:type="spellEnd"/>
            <w:r w:rsidR="007F432F">
              <w:rPr>
                <w:rStyle w:val="Hyperlink"/>
              </w:rPr>
              <w:t xml:space="preserve"> </w:t>
            </w:r>
            <w:proofErr w:type="spellStart"/>
            <w:r w:rsidR="007F432F">
              <w:rPr>
                <w:rStyle w:val="Hyperlink"/>
              </w:rPr>
              <w:t>ekspert</w:t>
            </w:r>
            <w:proofErr w:type="spellEnd"/>
            <w:r w:rsidR="007F432F">
              <w:rPr>
                <w:rStyle w:val="Hyperlink"/>
              </w:rPr>
              <w:t xml:space="preserve">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1BD02CA6" w14:textId="77777777" w:rsidR="000038A6" w:rsidRDefault="007F432F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FD2F" w14:textId="77777777" w:rsidR="00000000" w:rsidRDefault="004C24F4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7FAEA" w14:textId="77777777" w:rsidR="00666ACD" w:rsidRDefault="00666ACD">
      <w:pPr>
        <w:spacing w:after="0" w:line="240" w:lineRule="auto"/>
      </w:pPr>
      <w:r>
        <w:separator/>
      </w:r>
    </w:p>
  </w:footnote>
  <w:footnote w:type="continuationSeparator" w:id="0">
    <w:p w14:paraId="7CB9632A" w14:textId="77777777" w:rsidR="00666ACD" w:rsidRDefault="00666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EF10" w14:textId="77777777" w:rsidR="000038A6" w:rsidRDefault="007F432F">
    <w:pPr>
      <w:pStyle w:val="Header"/>
    </w:pPr>
    <w:r>
      <w:t xml:space="preserve">Katalog </w:t>
    </w:r>
    <w:proofErr w:type="spellStart"/>
    <w:r>
      <w:t>propisa</w:t>
    </w:r>
    <w:proofErr w:type="spellEnd"/>
    <w: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4E"/>
    <w:rsid w:val="00011899"/>
    <w:rsid w:val="00016879"/>
    <w:rsid w:val="00082D67"/>
    <w:rsid w:val="000A4BC4"/>
    <w:rsid w:val="000B48C3"/>
    <w:rsid w:val="00122B8E"/>
    <w:rsid w:val="00162D45"/>
    <w:rsid w:val="002408A6"/>
    <w:rsid w:val="00241DDA"/>
    <w:rsid w:val="002911AA"/>
    <w:rsid w:val="0032313A"/>
    <w:rsid w:val="00363C7A"/>
    <w:rsid w:val="003839E4"/>
    <w:rsid w:val="003B742D"/>
    <w:rsid w:val="003C323E"/>
    <w:rsid w:val="00473392"/>
    <w:rsid w:val="004B4EB0"/>
    <w:rsid w:val="004C24F4"/>
    <w:rsid w:val="00541EA5"/>
    <w:rsid w:val="00544649"/>
    <w:rsid w:val="005717C5"/>
    <w:rsid w:val="005F032F"/>
    <w:rsid w:val="00666ACD"/>
    <w:rsid w:val="006759B7"/>
    <w:rsid w:val="006924CA"/>
    <w:rsid w:val="00785753"/>
    <w:rsid w:val="007F432F"/>
    <w:rsid w:val="00870A76"/>
    <w:rsid w:val="00885ABE"/>
    <w:rsid w:val="00903E71"/>
    <w:rsid w:val="00AB3884"/>
    <w:rsid w:val="00AD7A51"/>
    <w:rsid w:val="00AF6BA4"/>
    <w:rsid w:val="00AF76B4"/>
    <w:rsid w:val="00B42B33"/>
    <w:rsid w:val="00B53E2D"/>
    <w:rsid w:val="00C71C00"/>
    <w:rsid w:val="00D2134E"/>
    <w:rsid w:val="00D26D0C"/>
    <w:rsid w:val="00D47F74"/>
    <w:rsid w:val="00EF7D6A"/>
    <w:rsid w:val="00F60F62"/>
    <w:rsid w:val="00F80F57"/>
    <w:rsid w:val="00F853ED"/>
    <w:rsid w:val="00FB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A39F"/>
  <w15:chartTrackingRefBased/>
  <w15:docId w15:val="{00A5D416-A549-4EDD-A447-7168509E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13A"/>
  </w:style>
  <w:style w:type="character" w:styleId="Hyperlink">
    <w:name w:val="Hyperlink"/>
    <w:basedOn w:val="DefaultParagraphFont"/>
    <w:uiPriority w:val="99"/>
    <w:rsid w:val="0032313A"/>
    <w:rPr>
      <w:rFonts w:cs="Times New Roman"/>
    </w:rPr>
  </w:style>
  <w:style w:type="paragraph" w:customStyle="1" w:styleId="Fotter">
    <w:name w:val="Fotter"/>
    <w:basedOn w:val="Normal"/>
    <w:uiPriority w:val="99"/>
    <w:rsid w:val="0032313A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b/>
      <w:bCs/>
      <w:color w:val="4682B4"/>
      <w:sz w:val="18"/>
      <w:szCs w:val="18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7F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74"/>
  </w:style>
  <w:style w:type="paragraph" w:styleId="NoSpacing">
    <w:name w:val="No Spacing"/>
    <w:link w:val="NoSpacingChar"/>
    <w:uiPriority w:val="1"/>
    <w:qFormat/>
    <w:rsid w:val="00870A76"/>
    <w:pPr>
      <w:spacing w:after="0" w:line="240" w:lineRule="auto"/>
    </w:pPr>
    <w:rPr>
      <w:lang w:val="sr-Cyrl-ME"/>
      <w14:ligatures w14:val="none"/>
    </w:rPr>
  </w:style>
  <w:style w:type="paragraph" w:customStyle="1" w:styleId="N01Z">
    <w:name w:val="N01Z"/>
    <w:basedOn w:val="Normal"/>
    <w:uiPriority w:val="99"/>
    <w:rsid w:val="00870A76"/>
    <w:pPr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870A76"/>
    <w:rPr>
      <w:lang w:val="sr-Cyrl-M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Nikaj</dc:creator>
  <cp:keywords/>
  <dc:description/>
  <cp:lastModifiedBy>Drita Rukaj</cp:lastModifiedBy>
  <cp:revision>3</cp:revision>
  <cp:lastPrinted>2024-07-02T07:54:00Z</cp:lastPrinted>
  <dcterms:created xsi:type="dcterms:W3CDTF">2024-07-02T07:54:00Z</dcterms:created>
  <dcterms:modified xsi:type="dcterms:W3CDTF">2024-07-02T07:54:00Z</dcterms:modified>
</cp:coreProperties>
</file>