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00107" w14:textId="05DB047C" w:rsidR="000038A6" w:rsidRPr="008E388F" w:rsidRDefault="000038A6" w:rsidP="000B4DAB">
      <w:pPr>
        <w:pStyle w:val="N02Y"/>
        <w:ind w:firstLine="0"/>
        <w:rPr>
          <w:rFonts w:ascii="Garamond" w:hAnsi="Garamond"/>
          <w:sz w:val="24"/>
          <w:szCs w:val="24"/>
          <w:lang w:val="sr-Cyrl-ME"/>
        </w:rPr>
      </w:pPr>
      <w:r w:rsidRPr="008E388F">
        <w:rPr>
          <w:rFonts w:ascii="Garamond" w:hAnsi="Garamond"/>
          <w:sz w:val="24"/>
          <w:szCs w:val="24"/>
          <w:lang w:val="sr-Cyrl-ME"/>
        </w:rPr>
        <w:t>Na osnovu člana 38 stav 1 tačka 2 Zakona o lokalnoj samoupravi ("Službeni list CG", br. 2/18, 34/19, 38/20</w:t>
      </w:r>
      <w:r w:rsidR="001F4F22" w:rsidRPr="008E388F">
        <w:rPr>
          <w:rFonts w:ascii="Garamond" w:hAnsi="Garamond"/>
          <w:sz w:val="24"/>
          <w:szCs w:val="24"/>
          <w:lang w:val="sr-Cyrl-ME"/>
        </w:rPr>
        <w:t>,</w:t>
      </w:r>
      <w:r w:rsidR="006D47C0" w:rsidRPr="008E388F">
        <w:rPr>
          <w:rFonts w:ascii="Garamond" w:hAnsi="Garamond"/>
          <w:sz w:val="24"/>
          <w:szCs w:val="24"/>
          <w:lang w:val="sr-Cyrl-ME"/>
        </w:rPr>
        <w:t xml:space="preserve"> </w:t>
      </w:r>
      <w:r w:rsidR="001F4F22" w:rsidRPr="008E388F">
        <w:rPr>
          <w:rFonts w:ascii="Garamond" w:hAnsi="Garamond"/>
          <w:sz w:val="24"/>
          <w:szCs w:val="24"/>
          <w:lang w:val="sr-Cyrl-ME"/>
        </w:rPr>
        <w:t>50/22</w:t>
      </w:r>
      <w:r w:rsidR="006D47C0" w:rsidRPr="008E388F">
        <w:rPr>
          <w:rFonts w:ascii="Garamond" w:hAnsi="Garamond"/>
          <w:sz w:val="24"/>
          <w:szCs w:val="24"/>
          <w:lang w:val="sr-Cyrl-ME"/>
        </w:rPr>
        <w:t>, 84/22</w:t>
      </w:r>
      <w:r w:rsidRPr="008E388F">
        <w:rPr>
          <w:rFonts w:ascii="Garamond" w:hAnsi="Garamond"/>
          <w:sz w:val="24"/>
          <w:szCs w:val="24"/>
          <w:lang w:val="sr-Cyrl-ME"/>
        </w:rPr>
        <w:t>), člana 2 stav 1 alineja 3</w:t>
      </w:r>
      <w:r w:rsidR="007C593E" w:rsidRPr="008E388F">
        <w:rPr>
          <w:rFonts w:ascii="Garamond" w:hAnsi="Garamond"/>
          <w:sz w:val="24"/>
          <w:szCs w:val="24"/>
          <w:lang w:val="sr-Cyrl-ME"/>
        </w:rPr>
        <w:t xml:space="preserve"> </w:t>
      </w:r>
      <w:r w:rsidR="006D47C0" w:rsidRPr="008E388F">
        <w:rPr>
          <w:rFonts w:ascii="Garamond" w:hAnsi="Garamond"/>
          <w:sz w:val="24"/>
          <w:szCs w:val="24"/>
          <w:lang w:val="sr-Cyrl-ME"/>
        </w:rPr>
        <w:t xml:space="preserve">i </w:t>
      </w:r>
      <w:r w:rsidR="007C593E" w:rsidRPr="008E388F">
        <w:rPr>
          <w:rFonts w:ascii="Garamond" w:hAnsi="Garamond"/>
          <w:sz w:val="24"/>
          <w:szCs w:val="24"/>
          <w:lang w:val="sr-Cyrl-ME"/>
        </w:rPr>
        <w:t xml:space="preserve">4 </w:t>
      </w:r>
      <w:r w:rsidRPr="008E388F">
        <w:rPr>
          <w:rFonts w:ascii="Garamond" w:hAnsi="Garamond"/>
          <w:sz w:val="24"/>
          <w:szCs w:val="24"/>
          <w:lang w:val="sr-Cyrl-ME"/>
        </w:rPr>
        <w:t xml:space="preserve">Odluke o preuzimanju osnivačkih prava nad </w:t>
      </w:r>
      <w:r w:rsidR="00D44BBC" w:rsidRPr="008E388F">
        <w:rPr>
          <w:rFonts w:ascii="Garamond" w:hAnsi="Garamond"/>
          <w:sz w:val="24"/>
          <w:szCs w:val="24"/>
          <w:lang w:val="sr-Cyrl-ME"/>
        </w:rPr>
        <w:t>K</w:t>
      </w:r>
      <w:r w:rsidRPr="008E388F">
        <w:rPr>
          <w:rFonts w:ascii="Garamond" w:hAnsi="Garamond"/>
          <w:sz w:val="24"/>
          <w:szCs w:val="24"/>
          <w:lang w:val="sr-Cyrl-ME"/>
        </w:rPr>
        <w:t xml:space="preserve">K "Dečić" </w:t>
      </w:r>
      <w:r w:rsidR="00D44BBC" w:rsidRPr="008E388F">
        <w:rPr>
          <w:rFonts w:ascii="Garamond" w:hAnsi="Garamond"/>
          <w:sz w:val="24"/>
          <w:szCs w:val="24"/>
          <w:lang w:val="sr-Cyrl-ME"/>
        </w:rPr>
        <w:t>("Službeni list Crne Gore - opštinski propisi", br. 32/21), n</w:t>
      </w:r>
      <w:r w:rsidRPr="008E388F">
        <w:rPr>
          <w:rFonts w:ascii="Garamond" w:hAnsi="Garamond"/>
          <w:sz w:val="24"/>
          <w:szCs w:val="24"/>
          <w:lang w:val="sr-Cyrl-ME"/>
        </w:rPr>
        <w:t xml:space="preserve">akon razmatranja Izvještaja o radu </w:t>
      </w:r>
      <w:r w:rsidR="00D44BBC" w:rsidRPr="008E388F">
        <w:rPr>
          <w:rFonts w:ascii="Garamond" w:hAnsi="Garamond"/>
          <w:sz w:val="24"/>
          <w:szCs w:val="24"/>
          <w:lang w:val="sr-Cyrl-ME"/>
        </w:rPr>
        <w:t>Košarkaškog</w:t>
      </w:r>
      <w:r w:rsidRPr="008E388F">
        <w:rPr>
          <w:rFonts w:ascii="Garamond" w:hAnsi="Garamond"/>
          <w:sz w:val="24"/>
          <w:szCs w:val="24"/>
          <w:lang w:val="sr-Cyrl-ME"/>
        </w:rPr>
        <w:t xml:space="preserve"> kluba "Dečić" za 202</w:t>
      </w:r>
      <w:r w:rsidR="00C320BC" w:rsidRPr="008E388F">
        <w:rPr>
          <w:rFonts w:ascii="Garamond" w:hAnsi="Garamond"/>
          <w:sz w:val="24"/>
          <w:szCs w:val="24"/>
          <w:lang w:val="sr-Cyrl-ME"/>
        </w:rPr>
        <w:t>3</w:t>
      </w:r>
      <w:r w:rsidRPr="008E388F">
        <w:rPr>
          <w:rFonts w:ascii="Garamond" w:hAnsi="Garamond"/>
          <w:sz w:val="24"/>
          <w:szCs w:val="24"/>
          <w:lang w:val="sr-Cyrl-ME"/>
        </w:rPr>
        <w:t>. godinu, Skupština opštine Tuzi, na sjednici održanoj</w:t>
      </w:r>
      <w:r w:rsidR="006D47C0" w:rsidRPr="008E388F">
        <w:rPr>
          <w:rFonts w:ascii="Garamond" w:hAnsi="Garamond"/>
          <w:sz w:val="24"/>
          <w:szCs w:val="24"/>
          <w:lang w:val="sr-Cyrl-ME"/>
        </w:rPr>
        <w:t xml:space="preserve"> </w:t>
      </w:r>
      <w:r w:rsidR="00D81F08">
        <w:rPr>
          <w:rFonts w:ascii="Garamond" w:hAnsi="Garamond"/>
          <w:sz w:val="24"/>
          <w:szCs w:val="24"/>
        </w:rPr>
        <w:t xml:space="preserve">28.06.2024. </w:t>
      </w:r>
      <w:r w:rsidRPr="008E388F">
        <w:rPr>
          <w:rFonts w:ascii="Garamond" w:hAnsi="Garamond"/>
          <w:sz w:val="24"/>
          <w:szCs w:val="24"/>
          <w:lang w:val="sr-Cyrl-ME"/>
        </w:rPr>
        <w:t>godine, donijela je</w:t>
      </w:r>
    </w:p>
    <w:p w14:paraId="48446E9E" w14:textId="77777777" w:rsidR="008A5CD9" w:rsidRPr="008E388F" w:rsidRDefault="008A5CD9">
      <w:pPr>
        <w:pStyle w:val="N02Y"/>
        <w:rPr>
          <w:rFonts w:ascii="Garamond" w:hAnsi="Garamond"/>
          <w:sz w:val="24"/>
          <w:szCs w:val="24"/>
          <w:lang w:val="sr-Cyrl-ME"/>
        </w:rPr>
      </w:pPr>
    </w:p>
    <w:p w14:paraId="04546DA8" w14:textId="77777777" w:rsidR="000038A6" w:rsidRPr="008E388F" w:rsidRDefault="000038A6">
      <w:pPr>
        <w:pStyle w:val="N03Y"/>
        <w:rPr>
          <w:rFonts w:ascii="Garamond" w:hAnsi="Garamond"/>
          <w:sz w:val="24"/>
          <w:szCs w:val="24"/>
          <w:lang w:val="sr-Cyrl-ME"/>
        </w:rPr>
      </w:pPr>
      <w:r w:rsidRPr="008E388F">
        <w:rPr>
          <w:rFonts w:ascii="Garamond" w:hAnsi="Garamond"/>
          <w:sz w:val="24"/>
          <w:szCs w:val="24"/>
          <w:lang w:val="sr-Cyrl-ME"/>
        </w:rPr>
        <w:t>ZAKLJUČAK</w:t>
      </w:r>
    </w:p>
    <w:p w14:paraId="35FF79BC" w14:textId="57A500DC" w:rsidR="000038A6" w:rsidRPr="008E388F" w:rsidRDefault="000038A6">
      <w:pPr>
        <w:pStyle w:val="N03Y"/>
        <w:rPr>
          <w:rFonts w:ascii="Garamond" w:hAnsi="Garamond"/>
          <w:sz w:val="24"/>
          <w:szCs w:val="24"/>
          <w:lang w:val="sr-Cyrl-ME"/>
        </w:rPr>
      </w:pPr>
      <w:bookmarkStart w:id="0" w:name="_Hlk169528657"/>
      <w:r w:rsidRPr="008E388F">
        <w:rPr>
          <w:rFonts w:ascii="Garamond" w:hAnsi="Garamond"/>
          <w:sz w:val="24"/>
          <w:szCs w:val="24"/>
          <w:lang w:val="sr-Cyrl-ME"/>
        </w:rPr>
        <w:t>o usvajanju Izvještaja o radu</w:t>
      </w:r>
      <w:r w:rsidR="007C593E" w:rsidRPr="008E388F">
        <w:rPr>
          <w:rFonts w:ascii="Garamond" w:hAnsi="Garamond"/>
          <w:sz w:val="24"/>
          <w:szCs w:val="24"/>
          <w:lang w:val="sr-Cyrl-ME"/>
        </w:rPr>
        <w:t xml:space="preserve"> sa finansijskim izvještajem</w:t>
      </w:r>
      <w:r w:rsidRPr="008E388F">
        <w:rPr>
          <w:rFonts w:ascii="Garamond" w:hAnsi="Garamond"/>
          <w:sz w:val="24"/>
          <w:szCs w:val="24"/>
          <w:lang w:val="sr-Cyrl-ME"/>
        </w:rPr>
        <w:t xml:space="preserve"> </w:t>
      </w:r>
      <w:r w:rsidR="00D44BBC" w:rsidRPr="008E388F">
        <w:rPr>
          <w:rFonts w:ascii="Garamond" w:hAnsi="Garamond"/>
          <w:sz w:val="24"/>
          <w:szCs w:val="24"/>
          <w:lang w:val="sr-Cyrl-ME"/>
        </w:rPr>
        <w:t>Košarkaškog</w:t>
      </w:r>
      <w:r w:rsidRPr="008E388F">
        <w:rPr>
          <w:rFonts w:ascii="Garamond" w:hAnsi="Garamond"/>
          <w:sz w:val="24"/>
          <w:szCs w:val="24"/>
          <w:lang w:val="sr-Cyrl-ME"/>
        </w:rPr>
        <w:t xml:space="preserve"> kluba "Dečić" za 202</w:t>
      </w:r>
      <w:r w:rsidR="00113CBB" w:rsidRPr="008E388F">
        <w:rPr>
          <w:rFonts w:ascii="Garamond" w:hAnsi="Garamond"/>
          <w:sz w:val="24"/>
          <w:szCs w:val="24"/>
          <w:lang w:val="sr-Cyrl-ME"/>
        </w:rPr>
        <w:t>3</w:t>
      </w:r>
      <w:r w:rsidRPr="008E388F">
        <w:rPr>
          <w:rFonts w:ascii="Garamond" w:hAnsi="Garamond"/>
          <w:sz w:val="24"/>
          <w:szCs w:val="24"/>
          <w:lang w:val="sr-Cyrl-ME"/>
        </w:rPr>
        <w:t>.godinu</w:t>
      </w:r>
    </w:p>
    <w:bookmarkEnd w:id="0"/>
    <w:p w14:paraId="4AB682B8" w14:textId="77777777" w:rsidR="002F7697" w:rsidRPr="008E388F" w:rsidRDefault="002F7697">
      <w:pPr>
        <w:pStyle w:val="C30X"/>
        <w:rPr>
          <w:rFonts w:ascii="Garamond" w:hAnsi="Garamond"/>
          <w:lang w:val="sr-Cyrl-ME"/>
        </w:rPr>
      </w:pPr>
    </w:p>
    <w:p w14:paraId="24EDE183" w14:textId="41ED6132" w:rsidR="000038A6" w:rsidRPr="008E388F" w:rsidRDefault="000038A6">
      <w:pPr>
        <w:pStyle w:val="C30X"/>
        <w:rPr>
          <w:rFonts w:ascii="Garamond" w:hAnsi="Garamond"/>
          <w:lang w:val="sr-Cyrl-ME"/>
        </w:rPr>
      </w:pPr>
      <w:r w:rsidRPr="008E388F">
        <w:rPr>
          <w:rFonts w:ascii="Garamond" w:hAnsi="Garamond"/>
          <w:lang w:val="sr-Cyrl-ME"/>
        </w:rPr>
        <w:t>Član 1</w:t>
      </w:r>
    </w:p>
    <w:p w14:paraId="54F12B9D" w14:textId="632142D9" w:rsidR="000038A6" w:rsidRPr="008E388F" w:rsidRDefault="000038A6" w:rsidP="002F7697">
      <w:pPr>
        <w:pStyle w:val="T30X"/>
        <w:ind w:firstLine="720"/>
        <w:rPr>
          <w:rFonts w:ascii="Garamond" w:hAnsi="Garamond"/>
          <w:sz w:val="24"/>
          <w:szCs w:val="24"/>
          <w:lang w:val="sr-Cyrl-ME"/>
        </w:rPr>
      </w:pPr>
      <w:r w:rsidRPr="008E388F">
        <w:rPr>
          <w:rFonts w:ascii="Garamond" w:hAnsi="Garamond"/>
          <w:sz w:val="24"/>
          <w:szCs w:val="24"/>
          <w:lang w:val="sr-Cyrl-ME"/>
        </w:rPr>
        <w:t xml:space="preserve">Usvaja se Izvještaj o radu </w:t>
      </w:r>
      <w:r w:rsidR="007C593E" w:rsidRPr="008E388F">
        <w:rPr>
          <w:rFonts w:ascii="Garamond" w:hAnsi="Garamond"/>
          <w:sz w:val="24"/>
          <w:szCs w:val="24"/>
          <w:lang w:val="sr-Cyrl-ME"/>
        </w:rPr>
        <w:t xml:space="preserve"> sa finansijskim izvještajem </w:t>
      </w:r>
      <w:r w:rsidR="00D44BBC" w:rsidRPr="008E388F">
        <w:rPr>
          <w:rFonts w:ascii="Garamond" w:hAnsi="Garamond"/>
          <w:sz w:val="24"/>
          <w:szCs w:val="24"/>
          <w:lang w:val="sr-Cyrl-ME"/>
        </w:rPr>
        <w:t>Košarkaškog</w:t>
      </w:r>
      <w:r w:rsidR="008E388F" w:rsidRPr="008E388F">
        <w:rPr>
          <w:rFonts w:ascii="Garamond" w:hAnsi="Garamond"/>
          <w:sz w:val="24"/>
          <w:szCs w:val="24"/>
        </w:rPr>
        <w:t xml:space="preserve"> </w:t>
      </w:r>
      <w:r w:rsidRPr="008E388F">
        <w:rPr>
          <w:rFonts w:ascii="Garamond" w:hAnsi="Garamond"/>
          <w:sz w:val="24"/>
          <w:szCs w:val="24"/>
          <w:lang w:val="sr-Cyrl-ME"/>
        </w:rPr>
        <w:t>kluba "Dečić" za 202</w:t>
      </w:r>
      <w:r w:rsidR="00113CBB" w:rsidRPr="008E388F">
        <w:rPr>
          <w:rFonts w:ascii="Garamond" w:hAnsi="Garamond"/>
          <w:sz w:val="24"/>
          <w:szCs w:val="24"/>
          <w:lang w:val="sr-Cyrl-ME"/>
        </w:rPr>
        <w:t>3</w:t>
      </w:r>
      <w:r w:rsidRPr="008E388F">
        <w:rPr>
          <w:rFonts w:ascii="Garamond" w:hAnsi="Garamond"/>
          <w:sz w:val="24"/>
          <w:szCs w:val="24"/>
          <w:lang w:val="sr-Cyrl-ME"/>
        </w:rPr>
        <w:t>.</w:t>
      </w:r>
      <w:r w:rsidR="00DB0DA7">
        <w:rPr>
          <w:rFonts w:ascii="Garamond" w:hAnsi="Garamond"/>
          <w:sz w:val="24"/>
          <w:szCs w:val="24"/>
        </w:rPr>
        <w:t xml:space="preserve"> </w:t>
      </w:r>
      <w:r w:rsidRPr="008E388F">
        <w:rPr>
          <w:rFonts w:ascii="Garamond" w:hAnsi="Garamond"/>
          <w:sz w:val="24"/>
          <w:szCs w:val="24"/>
          <w:lang w:val="sr-Cyrl-ME"/>
        </w:rPr>
        <w:t>godinu, br.</w:t>
      </w:r>
      <w:r w:rsidR="00113CBB" w:rsidRPr="008E388F">
        <w:rPr>
          <w:rFonts w:ascii="Garamond" w:hAnsi="Garamond"/>
          <w:sz w:val="24"/>
          <w:szCs w:val="24"/>
          <w:lang w:val="sr-Cyrl-ME"/>
        </w:rPr>
        <w:t xml:space="preserve">4247/1 </w:t>
      </w:r>
      <w:r w:rsidR="002B4FB0" w:rsidRPr="008E388F">
        <w:rPr>
          <w:rFonts w:ascii="Garamond" w:hAnsi="Garamond"/>
          <w:sz w:val="24"/>
          <w:szCs w:val="24"/>
          <w:lang w:val="sr-Cyrl-ME"/>
        </w:rPr>
        <w:t>od 1</w:t>
      </w:r>
      <w:r w:rsidR="00113CBB" w:rsidRPr="008E388F">
        <w:rPr>
          <w:rFonts w:ascii="Garamond" w:hAnsi="Garamond"/>
          <w:sz w:val="24"/>
          <w:szCs w:val="24"/>
          <w:lang w:val="sr-Cyrl-ME"/>
        </w:rPr>
        <w:t>4</w:t>
      </w:r>
      <w:r w:rsidR="002B4FB0" w:rsidRPr="008E388F">
        <w:rPr>
          <w:rFonts w:ascii="Garamond" w:hAnsi="Garamond"/>
          <w:sz w:val="24"/>
          <w:szCs w:val="24"/>
          <w:lang w:val="sr-Cyrl-ME"/>
        </w:rPr>
        <w:t>.06.202</w:t>
      </w:r>
      <w:r w:rsidR="00113CBB" w:rsidRPr="008E388F">
        <w:rPr>
          <w:rFonts w:ascii="Garamond" w:hAnsi="Garamond"/>
          <w:sz w:val="24"/>
          <w:szCs w:val="24"/>
          <w:lang w:val="sr-Cyrl-ME"/>
        </w:rPr>
        <w:t>4</w:t>
      </w:r>
      <w:r w:rsidR="002B4FB0" w:rsidRPr="008E388F">
        <w:rPr>
          <w:rFonts w:ascii="Garamond" w:hAnsi="Garamond"/>
          <w:sz w:val="24"/>
          <w:szCs w:val="24"/>
          <w:lang w:val="sr-Cyrl-ME"/>
        </w:rPr>
        <w:t>.</w:t>
      </w:r>
      <w:r w:rsidRPr="008E388F">
        <w:rPr>
          <w:rFonts w:ascii="Garamond" w:hAnsi="Garamond"/>
          <w:sz w:val="24"/>
          <w:szCs w:val="24"/>
          <w:lang w:val="sr-Cyrl-ME"/>
        </w:rPr>
        <w:t xml:space="preserve"> godine.</w:t>
      </w:r>
    </w:p>
    <w:p w14:paraId="43231BBF" w14:textId="77777777" w:rsidR="000038A6" w:rsidRPr="008E388F" w:rsidRDefault="000038A6">
      <w:pPr>
        <w:pStyle w:val="C30X"/>
        <w:rPr>
          <w:rFonts w:ascii="Garamond" w:hAnsi="Garamond"/>
          <w:lang w:val="sr-Cyrl-ME"/>
        </w:rPr>
      </w:pPr>
      <w:r w:rsidRPr="008E388F">
        <w:rPr>
          <w:rFonts w:ascii="Garamond" w:hAnsi="Garamond"/>
          <w:lang w:val="sr-Cyrl-ME"/>
        </w:rPr>
        <w:t>Član 2</w:t>
      </w:r>
    </w:p>
    <w:p w14:paraId="34EC55F0" w14:textId="31D16730" w:rsidR="000038A6" w:rsidRPr="008E388F" w:rsidRDefault="000038A6" w:rsidP="008E388F">
      <w:pPr>
        <w:pStyle w:val="T30X"/>
        <w:ind w:firstLine="720"/>
        <w:rPr>
          <w:rFonts w:ascii="Garamond" w:hAnsi="Garamond"/>
          <w:sz w:val="24"/>
          <w:szCs w:val="24"/>
          <w:lang w:val="sr-Cyrl-ME"/>
        </w:rPr>
      </w:pPr>
      <w:r w:rsidRPr="008E388F">
        <w:rPr>
          <w:rFonts w:ascii="Garamond" w:hAnsi="Garamond"/>
          <w:sz w:val="24"/>
          <w:szCs w:val="24"/>
          <w:lang w:val="sr-Cyrl-ME"/>
        </w:rPr>
        <w:t>Ovaj zaključak stupa na snagu osmog dana od dana objavljivanja u "Službenom listu Crne Gore - Opštinski propisi".</w:t>
      </w:r>
    </w:p>
    <w:p w14:paraId="49706EBF" w14:textId="79557075" w:rsidR="008E388F" w:rsidRPr="008E388F" w:rsidRDefault="008E388F" w:rsidP="008E388F">
      <w:pPr>
        <w:pStyle w:val="T30X"/>
        <w:ind w:firstLine="720"/>
        <w:rPr>
          <w:rFonts w:ascii="Garamond" w:hAnsi="Garamond"/>
          <w:sz w:val="24"/>
          <w:szCs w:val="24"/>
          <w:lang w:val="sr-Cyrl-ME"/>
        </w:rPr>
      </w:pPr>
    </w:p>
    <w:p w14:paraId="5DC84392" w14:textId="66D516AC" w:rsidR="008E388F" w:rsidRPr="008E388F" w:rsidRDefault="008E388F" w:rsidP="008E388F">
      <w:pPr>
        <w:pStyle w:val="T30X"/>
        <w:ind w:firstLine="720"/>
        <w:rPr>
          <w:rFonts w:ascii="Garamond" w:hAnsi="Garamond"/>
          <w:sz w:val="24"/>
          <w:szCs w:val="24"/>
          <w:lang w:val="sr-Cyrl-ME"/>
        </w:rPr>
      </w:pPr>
    </w:p>
    <w:p w14:paraId="17D3AE23" w14:textId="79BEA887" w:rsidR="008E388F" w:rsidRDefault="008E388F" w:rsidP="008E388F">
      <w:pPr>
        <w:pStyle w:val="T30X"/>
        <w:ind w:firstLine="720"/>
        <w:rPr>
          <w:rFonts w:ascii="Garamond" w:hAnsi="Garamond"/>
          <w:sz w:val="24"/>
          <w:szCs w:val="24"/>
          <w:lang w:val="sr-Cyrl-ME"/>
        </w:rPr>
      </w:pPr>
    </w:p>
    <w:p w14:paraId="22544DBD" w14:textId="17370788" w:rsidR="006A5C61" w:rsidRDefault="006A5C61" w:rsidP="008E388F">
      <w:pPr>
        <w:pStyle w:val="T30X"/>
        <w:ind w:firstLine="720"/>
        <w:rPr>
          <w:rFonts w:ascii="Garamond" w:hAnsi="Garamond"/>
          <w:sz w:val="24"/>
          <w:szCs w:val="24"/>
          <w:lang w:val="sr-Cyrl-ME"/>
        </w:rPr>
      </w:pPr>
    </w:p>
    <w:p w14:paraId="3528A4E7" w14:textId="77777777" w:rsidR="006A5C61" w:rsidRPr="008E388F" w:rsidRDefault="006A5C61" w:rsidP="008E388F">
      <w:pPr>
        <w:pStyle w:val="T30X"/>
        <w:ind w:firstLine="720"/>
        <w:rPr>
          <w:rFonts w:ascii="Garamond" w:hAnsi="Garamond"/>
          <w:sz w:val="24"/>
          <w:szCs w:val="24"/>
          <w:lang w:val="sr-Cyrl-ME"/>
        </w:rPr>
      </w:pPr>
    </w:p>
    <w:p w14:paraId="69D569F8" w14:textId="77777777" w:rsidR="008E388F" w:rsidRPr="008E388F" w:rsidRDefault="008E388F" w:rsidP="008E388F">
      <w:pPr>
        <w:pStyle w:val="T30X"/>
        <w:ind w:firstLine="720"/>
        <w:rPr>
          <w:rFonts w:ascii="Garamond" w:hAnsi="Garamond"/>
          <w:sz w:val="24"/>
          <w:szCs w:val="24"/>
          <w:lang w:val="sr-Cyrl-ME"/>
        </w:rPr>
      </w:pPr>
    </w:p>
    <w:p w14:paraId="2AA68DD1" w14:textId="233F7FB4" w:rsidR="008E388F" w:rsidRPr="008E388F" w:rsidRDefault="008E388F" w:rsidP="008E388F">
      <w:pPr>
        <w:pStyle w:val="NoSpacing"/>
        <w:jc w:val="both"/>
        <w:rPr>
          <w:rFonts w:ascii="Garamond" w:hAnsi="Garamond"/>
          <w:sz w:val="24"/>
          <w:szCs w:val="24"/>
          <w:lang w:val="sr-Latn-BA"/>
        </w:rPr>
      </w:pPr>
      <w:r w:rsidRPr="008E388F">
        <w:rPr>
          <w:rFonts w:ascii="Garamond" w:hAnsi="Garamond"/>
          <w:sz w:val="24"/>
          <w:szCs w:val="24"/>
          <w:lang w:val="sr-Latn-BA"/>
        </w:rPr>
        <w:t>Broj: 02-016/24-</w:t>
      </w:r>
      <w:r w:rsidR="00D81F08">
        <w:rPr>
          <w:rFonts w:ascii="Garamond" w:hAnsi="Garamond"/>
          <w:sz w:val="24"/>
          <w:szCs w:val="24"/>
          <w:lang w:val="sr-Latn-BA"/>
        </w:rPr>
        <w:t>4605/1</w:t>
      </w:r>
    </w:p>
    <w:p w14:paraId="529B48BE" w14:textId="3F272141" w:rsidR="008E388F" w:rsidRPr="008E388F" w:rsidRDefault="008E388F" w:rsidP="008E388F">
      <w:pPr>
        <w:pStyle w:val="NoSpacing"/>
        <w:jc w:val="both"/>
        <w:rPr>
          <w:rFonts w:ascii="Garamond" w:hAnsi="Garamond"/>
          <w:sz w:val="24"/>
          <w:szCs w:val="24"/>
          <w:lang w:val="sr-Latn-BA"/>
        </w:rPr>
      </w:pPr>
      <w:r w:rsidRPr="008E388F">
        <w:rPr>
          <w:rFonts w:ascii="Garamond" w:hAnsi="Garamond"/>
          <w:sz w:val="24"/>
          <w:szCs w:val="24"/>
          <w:lang w:val="sr-Latn-BA"/>
        </w:rPr>
        <w:t xml:space="preserve">Tuzi, </w:t>
      </w:r>
      <w:r w:rsidR="00D81F08">
        <w:rPr>
          <w:rFonts w:ascii="Garamond" w:hAnsi="Garamond"/>
          <w:sz w:val="24"/>
          <w:szCs w:val="24"/>
          <w:lang w:val="sr-Latn-BA"/>
        </w:rPr>
        <w:t>28.06.</w:t>
      </w:r>
      <w:r w:rsidRPr="008E388F">
        <w:rPr>
          <w:rFonts w:ascii="Garamond" w:hAnsi="Garamond"/>
          <w:sz w:val="24"/>
          <w:szCs w:val="24"/>
          <w:lang w:val="sr-Latn-BA"/>
        </w:rPr>
        <w:t>2024. godine</w:t>
      </w:r>
    </w:p>
    <w:p w14:paraId="2A42753F" w14:textId="77777777" w:rsidR="008E388F" w:rsidRPr="008E388F" w:rsidRDefault="008E388F" w:rsidP="008E388F">
      <w:pPr>
        <w:pStyle w:val="NoSpacing"/>
        <w:jc w:val="both"/>
        <w:rPr>
          <w:rFonts w:ascii="Garamond" w:hAnsi="Garamond"/>
          <w:b/>
          <w:sz w:val="24"/>
          <w:szCs w:val="24"/>
          <w:lang w:val="sr-Latn-BA"/>
        </w:rPr>
      </w:pPr>
    </w:p>
    <w:p w14:paraId="5298ABA8" w14:textId="77777777" w:rsidR="008E388F" w:rsidRPr="008E388F" w:rsidRDefault="008E388F" w:rsidP="008E388F">
      <w:pPr>
        <w:pStyle w:val="NoSpacing"/>
        <w:jc w:val="both"/>
        <w:rPr>
          <w:rFonts w:ascii="Garamond" w:hAnsi="Garamond"/>
          <w:b/>
          <w:bCs/>
          <w:sz w:val="24"/>
          <w:szCs w:val="24"/>
          <w:lang w:val="sr-Latn-BA"/>
        </w:rPr>
      </w:pPr>
    </w:p>
    <w:p w14:paraId="45FE2798" w14:textId="77777777" w:rsidR="008E388F" w:rsidRPr="008E388F" w:rsidRDefault="008E388F" w:rsidP="008E388F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r-Latn-BA"/>
        </w:rPr>
      </w:pPr>
      <w:r w:rsidRPr="008E388F">
        <w:rPr>
          <w:rFonts w:ascii="Garamond" w:hAnsi="Garamond"/>
          <w:b/>
          <w:bCs/>
          <w:sz w:val="24"/>
          <w:szCs w:val="24"/>
          <w:lang w:val="sr-Latn-BA"/>
        </w:rPr>
        <w:t>SKUPŠTINA OPŠTINE TUZI</w:t>
      </w:r>
    </w:p>
    <w:p w14:paraId="4241CAB6" w14:textId="77777777" w:rsidR="008E388F" w:rsidRPr="008E388F" w:rsidRDefault="008E388F" w:rsidP="008E388F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r-Latn-BA"/>
        </w:rPr>
      </w:pPr>
      <w:r w:rsidRPr="008E388F">
        <w:rPr>
          <w:rFonts w:ascii="Garamond" w:hAnsi="Garamond"/>
          <w:b/>
          <w:bCs/>
          <w:sz w:val="24"/>
          <w:szCs w:val="24"/>
          <w:lang w:val="sr-Latn-BA"/>
        </w:rPr>
        <w:t>PREDSJEDNIK,</w:t>
      </w:r>
    </w:p>
    <w:p w14:paraId="710A6F72" w14:textId="77777777" w:rsidR="008E388F" w:rsidRPr="008E388F" w:rsidRDefault="008E388F" w:rsidP="008E388F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r-Latn-BA"/>
        </w:rPr>
      </w:pPr>
      <w:r w:rsidRPr="008E388F">
        <w:rPr>
          <w:rFonts w:ascii="Garamond" w:hAnsi="Garamond"/>
          <w:b/>
          <w:bCs/>
          <w:sz w:val="24"/>
          <w:szCs w:val="24"/>
          <w:lang w:val="sr-Latn-BA"/>
        </w:rPr>
        <w:t>Fadil Kajoshaj</w:t>
      </w:r>
    </w:p>
    <w:p w14:paraId="2AD09D18" w14:textId="77777777" w:rsidR="008A5CD9" w:rsidRPr="008E388F" w:rsidRDefault="008A5CD9">
      <w:pPr>
        <w:widowControl w:val="0"/>
        <w:rPr>
          <w:rStyle w:val="DefaultParagraphFont0"/>
          <w:rFonts w:ascii="Garamond" w:hAnsi="Garamond"/>
          <w:b/>
          <w:bCs/>
          <w:lang w:val="sr-Cyrl-ME"/>
        </w:rPr>
      </w:pPr>
    </w:p>
    <w:p w14:paraId="202765E8" w14:textId="77777777" w:rsidR="008A5CD9" w:rsidRPr="008E388F" w:rsidRDefault="008A5CD9">
      <w:pPr>
        <w:widowControl w:val="0"/>
        <w:rPr>
          <w:rStyle w:val="DefaultParagraphFont0"/>
          <w:rFonts w:ascii="Garamond" w:hAnsi="Garamond"/>
          <w:b/>
          <w:bCs/>
          <w:lang w:val="sr-Cyrl-ME"/>
        </w:rPr>
      </w:pPr>
    </w:p>
    <w:p w14:paraId="227D3400" w14:textId="77777777" w:rsidR="008A5CD9" w:rsidRPr="008E388F" w:rsidRDefault="008A5CD9">
      <w:pPr>
        <w:widowControl w:val="0"/>
        <w:rPr>
          <w:rStyle w:val="DefaultParagraphFont0"/>
          <w:rFonts w:ascii="Garamond" w:hAnsi="Garamond"/>
          <w:b/>
          <w:bCs/>
          <w:lang w:val="sr-Cyrl-ME"/>
        </w:rPr>
      </w:pPr>
    </w:p>
    <w:p w14:paraId="384098C0" w14:textId="77777777" w:rsidR="008A5CD9" w:rsidRPr="008E388F" w:rsidRDefault="008A5CD9">
      <w:pPr>
        <w:widowControl w:val="0"/>
        <w:rPr>
          <w:rStyle w:val="DefaultParagraphFont0"/>
          <w:rFonts w:ascii="Garamond" w:hAnsi="Garamond"/>
          <w:b/>
          <w:bCs/>
          <w:lang w:val="sr-Cyrl-ME"/>
        </w:rPr>
      </w:pPr>
    </w:p>
    <w:sectPr w:rsidR="008A5CD9" w:rsidRPr="008E388F">
      <w:headerReference w:type="even" r:id="rId6"/>
      <w:footerReference w:type="even" r:id="rId7"/>
      <w:footerReference w:type="default" r:id="rId8"/>
      <w:pgSz w:w="11906" w:h="16838"/>
      <w:pgMar w:top="850" w:right="850" w:bottom="850" w:left="850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25350" w14:textId="77777777" w:rsidR="00060180" w:rsidRDefault="00060180">
      <w:r>
        <w:separator/>
      </w:r>
    </w:p>
  </w:endnote>
  <w:endnote w:type="continuationSeparator" w:id="0">
    <w:p w14:paraId="1D67EFD0" w14:textId="77777777" w:rsidR="00060180" w:rsidRDefault="0006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49BB6" w14:textId="77777777" w:rsidR="00000000" w:rsidRDefault="00AB483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66690" w14:textId="77777777" w:rsidR="00000000" w:rsidRDefault="00AB4836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F4F54" w14:textId="77777777" w:rsidR="00060180" w:rsidRDefault="00060180">
      <w:r>
        <w:separator/>
      </w:r>
    </w:p>
  </w:footnote>
  <w:footnote w:type="continuationSeparator" w:id="0">
    <w:p w14:paraId="7C21CC60" w14:textId="77777777" w:rsidR="00060180" w:rsidRDefault="00060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3E288" w14:textId="2DF6176B" w:rsidR="000038A6" w:rsidRDefault="000038A6" w:rsidP="008E388F">
    <w:pPr>
      <w:pStyle w:val="Header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F22"/>
    <w:rsid w:val="000038A6"/>
    <w:rsid w:val="00060180"/>
    <w:rsid w:val="00084B93"/>
    <w:rsid w:val="000B4DAB"/>
    <w:rsid w:val="000D29F6"/>
    <w:rsid w:val="00113CBB"/>
    <w:rsid w:val="001F4F22"/>
    <w:rsid w:val="002742D9"/>
    <w:rsid w:val="002B4FB0"/>
    <w:rsid w:val="002F7697"/>
    <w:rsid w:val="00671D1A"/>
    <w:rsid w:val="00676389"/>
    <w:rsid w:val="006A5C61"/>
    <w:rsid w:val="006D47C0"/>
    <w:rsid w:val="007C593E"/>
    <w:rsid w:val="008A5CD9"/>
    <w:rsid w:val="008E388F"/>
    <w:rsid w:val="00C320BC"/>
    <w:rsid w:val="00CD5FBB"/>
    <w:rsid w:val="00D44BBC"/>
    <w:rsid w:val="00D81F08"/>
    <w:rsid w:val="00DB0DA7"/>
    <w:rsid w:val="00DC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E8BC21"/>
  <w14:defaultImageDpi w14:val="0"/>
  <w15:docId w15:val="{814E8452-19BB-4EE3-A722-79F2A975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sr-Latn-BA" w:eastAsia="sr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ParagraphFont"/>
  </w:style>
  <w:style w:type="paragraph" w:customStyle="1" w:styleId="Heading1">
    <w:name w:val="Heading1"/>
    <w:basedOn w:val="Normal"/>
    <w:uiPriority w:val="99"/>
    <w:pPr>
      <w:outlineLvl w:val="0"/>
    </w:pPr>
  </w:style>
  <w:style w:type="paragraph" w:customStyle="1" w:styleId="Heading2">
    <w:name w:val="Heading2"/>
    <w:basedOn w:val="Heading1"/>
    <w:uiPriority w:val="99"/>
    <w:pPr>
      <w:outlineLvl w:val="1"/>
    </w:pPr>
  </w:style>
  <w:style w:type="paragraph" w:customStyle="1" w:styleId="Heading3">
    <w:name w:val="Heading3"/>
    <w:basedOn w:val="Heading2"/>
    <w:uiPriority w:val="99"/>
    <w:pPr>
      <w:outlineLvl w:val="2"/>
    </w:pPr>
  </w:style>
  <w:style w:type="paragraph" w:customStyle="1" w:styleId="Heading4">
    <w:name w:val="Heading4"/>
    <w:basedOn w:val="Heading3"/>
    <w:uiPriority w:val="99"/>
    <w:pPr>
      <w:outlineLvl w:val="3"/>
    </w:pPr>
  </w:style>
  <w:style w:type="paragraph" w:customStyle="1" w:styleId="Heading5">
    <w:name w:val="Heading5"/>
    <w:basedOn w:val="Heading4"/>
    <w:uiPriority w:val="99"/>
    <w:pPr>
      <w:outlineLvl w:val="4"/>
    </w:pPr>
  </w:style>
  <w:style w:type="paragraph" w:customStyle="1" w:styleId="Heading6">
    <w:name w:val="Heading6"/>
    <w:basedOn w:val="Heading5"/>
    <w:uiPriority w:val="99"/>
    <w:pPr>
      <w:outlineLvl w:val="5"/>
    </w:p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">
    <w:name w:val="List"/>
    <w:basedOn w:val="Normal"/>
    <w:uiPriority w:val="99"/>
  </w:style>
  <w:style w:type="paragraph" w:customStyle="1" w:styleId="Footnote">
    <w:name w:val="Footnote"/>
    <w:basedOn w:val="Normal"/>
    <w:uiPriority w:val="99"/>
  </w:style>
  <w:style w:type="paragraph" w:styleId="Header">
    <w:name w:val="header"/>
    <w:basedOn w:val="Normal"/>
    <w:link w:val="HeaderChar"/>
    <w:uiPriority w:val="99"/>
    <w:pPr>
      <w:pBdr>
        <w:bottom w:val="dotted" w:sz="4" w:space="0" w:color="4682B4"/>
      </w:pBdr>
      <w:tabs>
        <w:tab w:val="right" w:pos="9071"/>
      </w:tabs>
      <w:jc w:val="right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pPr>
      <w:pBdr>
        <w:top w:val="dotted" w:sz="4" w:space="0" w:color="4682B4"/>
      </w:pBdr>
      <w:tabs>
        <w:tab w:val="center" w:pos="5669"/>
      </w:tabs>
      <w:jc w:val="center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0"/>
    <w:uiPriority w:val="99"/>
    <w:rPr>
      <w:rFonts w:cs="Times New Roman"/>
    </w:rPr>
  </w:style>
  <w:style w:type="paragraph" w:customStyle="1" w:styleId="InvalidStyleName">
    <w:name w:val="InvalidStyleName"/>
    <w:basedOn w:val="Normal"/>
    <w:uiPriority w:val="99"/>
    <w:rPr>
      <w:b/>
      <w:bCs/>
      <w:color w:val="00FF00"/>
      <w:u w:val="dash"/>
    </w:rPr>
  </w:style>
  <w:style w:type="paragraph" w:customStyle="1" w:styleId="N03Y">
    <w:name w:val="N03Y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1X">
    <w:name w:val="N01X"/>
    <w:basedOn w:val="Normal"/>
    <w:uiPriority w:val="99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C30X">
    <w:name w:val="C30X"/>
    <w:basedOn w:val="Normal"/>
    <w:uiPriority w:val="99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C31X">
    <w:name w:val="C31X"/>
    <w:basedOn w:val="Normal"/>
    <w:uiPriority w:val="99"/>
    <w:pPr>
      <w:spacing w:before="60" w:after="60"/>
      <w:jc w:val="center"/>
    </w:pPr>
    <w:rPr>
      <w:b/>
      <w:bCs/>
      <w:sz w:val="22"/>
      <w:szCs w:val="22"/>
    </w:rPr>
  </w:style>
  <w:style w:type="paragraph" w:customStyle="1" w:styleId="Fotter">
    <w:name w:val="Fotter"/>
    <w:basedOn w:val="Normal"/>
    <w:uiPriority w:val="99"/>
    <w:rPr>
      <w:rFonts w:ascii="Verdana" w:hAnsi="Verdana" w:cs="Verdana"/>
      <w:b/>
      <w:bCs/>
      <w:color w:val="4682B4"/>
      <w:sz w:val="18"/>
      <w:szCs w:val="18"/>
    </w:rPr>
  </w:style>
  <w:style w:type="paragraph" w:customStyle="1" w:styleId="ODRX">
    <w:name w:val="ODR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spacing w:before="200" w:after="200"/>
      <w:jc w:val="center"/>
    </w:pPr>
    <w:rPr>
      <w:b/>
      <w:bCs/>
      <w:sz w:val="24"/>
      <w:szCs w:val="24"/>
    </w:rPr>
  </w:style>
  <w:style w:type="paragraph" w:customStyle="1" w:styleId="NVPX">
    <w:name w:val="NVP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000000"/>
      <w:spacing w:before="200" w:after="200"/>
      <w:jc w:val="center"/>
    </w:pPr>
    <w:rPr>
      <w:b/>
      <w:bCs/>
      <w:color w:val="FFFFFF"/>
      <w:sz w:val="24"/>
      <w:szCs w:val="24"/>
    </w:rPr>
  </w:style>
  <w:style w:type="paragraph" w:customStyle="1" w:styleId="TextBox">
    <w:name w:val="TextBox"/>
    <w:basedOn w:val="Normal"/>
    <w:uiPriority w:val="99"/>
    <w:pPr>
      <w:pBdr>
        <w:top w:val="single" w:sz="20" w:space="3" w:color="000000"/>
        <w:left w:val="single" w:sz="20" w:space="3" w:color="000000"/>
        <w:bottom w:val="single" w:sz="20" w:space="3" w:color="000000"/>
        <w:right w:val="single" w:sz="20" w:space="3" w:color="000000"/>
      </w:pBdr>
      <w:shd w:val="clear" w:color="auto" w:fill="87CEEB"/>
      <w:jc w:val="both"/>
    </w:pPr>
  </w:style>
  <w:style w:type="paragraph" w:customStyle="1" w:styleId="TOC">
    <w:name w:val="TOC"/>
    <w:basedOn w:val="Normal"/>
    <w:uiPriority w:val="99"/>
    <w:pPr>
      <w:tabs>
        <w:tab w:val="right" w:leader="dot" w:pos="9071"/>
      </w:tabs>
    </w:pPr>
    <w:rPr>
      <w:color w:val="0000FF"/>
    </w:rPr>
  </w:style>
  <w:style w:type="paragraph" w:customStyle="1" w:styleId="N01Y">
    <w:name w:val="N01Y"/>
    <w:basedOn w:val="Normal"/>
    <w:uiPriority w:val="99"/>
    <w:pPr>
      <w:spacing w:before="60" w:after="60"/>
    </w:pPr>
    <w:rPr>
      <w:b/>
      <w:bCs/>
      <w:sz w:val="22"/>
      <w:szCs w:val="22"/>
    </w:rPr>
  </w:style>
  <w:style w:type="paragraph" w:customStyle="1" w:styleId="N02Y">
    <w:name w:val="N02Y"/>
    <w:basedOn w:val="Normal"/>
    <w:uiPriority w:val="99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5Y">
    <w:name w:val="N05Y"/>
    <w:basedOn w:val="Normal"/>
    <w:uiPriority w:val="99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N01Z">
    <w:name w:val="N01Z"/>
    <w:basedOn w:val="Normal"/>
    <w:uiPriority w:val="99"/>
    <w:pPr>
      <w:spacing w:before="6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TABELATE">
    <w:name w:val="TABELA_TE"/>
    <w:basedOn w:val="Normal"/>
    <w:uiPriority w:val="99"/>
    <w:pPr>
      <w:spacing w:before="60" w:after="60"/>
    </w:pPr>
    <w:rPr>
      <w:rFonts w:ascii="Courier New" w:hAnsi="Courier New" w:cs="Courier New"/>
      <w:sz w:val="16"/>
      <w:szCs w:val="16"/>
    </w:rPr>
  </w:style>
  <w:style w:type="paragraph" w:customStyle="1" w:styleId="T60X">
    <w:name w:val="T60X"/>
    <w:basedOn w:val="Normal"/>
    <w:uiPriority w:val="99"/>
    <w:pPr>
      <w:spacing w:before="60" w:after="60"/>
      <w:jc w:val="center"/>
    </w:pPr>
    <w:rPr>
      <w:i/>
      <w:iCs/>
      <w:sz w:val="22"/>
      <w:szCs w:val="22"/>
    </w:rPr>
  </w:style>
  <w:style w:type="paragraph" w:customStyle="1" w:styleId="FSNT">
    <w:name w:val="FSNT"/>
    <w:basedOn w:val="Normal"/>
    <w:uiPriority w:val="99"/>
    <w:pPr>
      <w:spacing w:before="200" w:after="120"/>
      <w:ind w:left="850" w:hanging="170"/>
    </w:pPr>
    <w:rPr>
      <w:sz w:val="18"/>
      <w:szCs w:val="18"/>
    </w:rPr>
  </w:style>
  <w:style w:type="paragraph" w:customStyle="1" w:styleId="HLINE">
    <w:name w:val="HLINE"/>
    <w:basedOn w:val="Normal"/>
    <w:uiPriority w:val="99"/>
    <w:pPr>
      <w:pBdr>
        <w:top w:val="single" w:sz="8" w:space="1" w:color="000000"/>
        <w:left w:val="none" w:sz="0" w:space="1" w:color="auto"/>
        <w:bottom w:val="none" w:sz="0" w:space="1" w:color="auto"/>
        <w:right w:val="none" w:sz="0" w:space="1" w:color="auto"/>
      </w:pBdr>
      <w:spacing w:before="60"/>
      <w:jc w:val="center"/>
    </w:pPr>
  </w:style>
  <w:style w:type="paragraph" w:customStyle="1" w:styleId="SPN">
    <w:name w:val="SPN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SPS">
    <w:name w:val="SPS"/>
    <w:basedOn w:val="Normal"/>
    <w:uiPriority w:val="99"/>
    <w:pPr>
      <w:spacing w:before="100" w:after="100"/>
    </w:pPr>
    <w:rPr>
      <w:color w:val="000080"/>
      <w:sz w:val="24"/>
      <w:szCs w:val="24"/>
    </w:rPr>
  </w:style>
  <w:style w:type="paragraph" w:customStyle="1" w:styleId="SPP">
    <w:name w:val="SPP"/>
    <w:basedOn w:val="Normal"/>
    <w:uiPriority w:val="99"/>
    <w:pPr>
      <w:spacing w:before="200" w:after="200"/>
      <w:jc w:val="center"/>
    </w:pPr>
    <w:rPr>
      <w:b/>
      <w:bCs/>
      <w:sz w:val="22"/>
      <w:szCs w:val="22"/>
    </w:rPr>
  </w:style>
  <w:style w:type="paragraph" w:customStyle="1" w:styleId="SPOB">
    <w:name w:val="SPOB"/>
    <w:basedOn w:val="Normal"/>
    <w:uiPriority w:val="99"/>
    <w:pPr>
      <w:spacing w:before="60" w:after="60"/>
      <w:jc w:val="center"/>
    </w:pPr>
    <w:rPr>
      <w:b/>
      <w:bCs/>
      <w:i/>
      <w:iCs/>
      <w:sz w:val="22"/>
      <w:szCs w:val="22"/>
    </w:rPr>
  </w:style>
  <w:style w:type="paragraph" w:customStyle="1" w:styleId="SPT">
    <w:name w:val="SPT"/>
    <w:basedOn w:val="Normal"/>
    <w:uiPriority w:val="99"/>
    <w:pPr>
      <w:spacing w:before="140" w:after="140"/>
      <w:jc w:val="both"/>
    </w:pPr>
    <w:rPr>
      <w:sz w:val="22"/>
      <w:szCs w:val="22"/>
    </w:rPr>
  </w:style>
  <w:style w:type="paragraph" w:styleId="NoSpacing">
    <w:name w:val="No Spacing"/>
    <w:link w:val="NoSpacingChar"/>
    <w:uiPriority w:val="1"/>
    <w:qFormat/>
    <w:rsid w:val="008E388F"/>
    <w:pPr>
      <w:spacing w:after="0" w:line="240" w:lineRule="auto"/>
    </w:pPr>
    <w:rPr>
      <w:rFonts w:eastAsia="Calibri"/>
      <w:lang w:val="sq-AL" w:eastAsia="en-US"/>
    </w:rPr>
  </w:style>
  <w:style w:type="character" w:customStyle="1" w:styleId="NoSpacingChar">
    <w:name w:val="No Spacing Char"/>
    <w:link w:val="NoSpacing"/>
    <w:uiPriority w:val="1"/>
    <w:rsid w:val="008E388F"/>
    <w:rPr>
      <w:rFonts w:eastAsia="Calibri"/>
      <w:lang w:val="sq-A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</vt:lpstr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</dc:title>
  <dc:subject></dc:subject>
  <dc:creator></dc:creator>
  <cp:keywords/>
  <dc:description/>
  <cp:lastModifiedBy>Drita Rukaj</cp:lastModifiedBy>
  <cp:revision>2</cp:revision>
  <cp:lastPrinted>2024-07-02T08:22:00Z</cp:lastPrinted>
  <dcterms:created xsi:type="dcterms:W3CDTF">2024-07-02T08:23:00Z</dcterms:created>
  <dcterms:modified xsi:type="dcterms:W3CDTF">2024-07-02T08:23:00Z</dcterms:modified>
</cp:coreProperties>
</file>