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9D915" w14:textId="2A920E31" w:rsidR="002C7EB6" w:rsidRPr="0040577D" w:rsidRDefault="002C7EB6" w:rsidP="002C7EB6">
      <w:pPr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40577D">
        <w:rPr>
          <w:rFonts w:ascii="Garamond" w:hAnsi="Garamond" w:cs="Times New Roman"/>
          <w:sz w:val="24"/>
          <w:szCs w:val="24"/>
          <w:lang w:val="sr-Cyrl-ME"/>
        </w:rPr>
        <w:t xml:space="preserve">Na člana 38 Zakona o teritorijalnoj oranizacijie Crne Gore („Službeni list Crne Gore”, br. 54/11, 26/12, 27/13, 62/13, 12/14, 03/16, 31/17, 86/18, 03/20, 92/22) i člana 53 stav 1 tačka 2 Statuta opštine Tuzi („Službeni list Crne Gore – opštinski propisi” br. 24/19, 05/20, </w:t>
      </w:r>
      <w:bookmarkStart w:id="0" w:name="_Hlk145668775"/>
      <w:r w:rsidRPr="0040577D">
        <w:rPr>
          <w:rFonts w:ascii="Garamond" w:hAnsi="Garamond" w:cs="Times New Roman"/>
          <w:sz w:val="24"/>
          <w:szCs w:val="24"/>
          <w:lang w:val="sr-Cyrl-ME"/>
        </w:rPr>
        <w:t>51/22, 55/22</w:t>
      </w:r>
      <w:bookmarkEnd w:id="0"/>
      <w:r w:rsidRPr="0040577D">
        <w:rPr>
          <w:rFonts w:ascii="Garamond" w:hAnsi="Garamond" w:cs="Times New Roman"/>
          <w:sz w:val="24"/>
          <w:szCs w:val="24"/>
          <w:lang w:val="sr-Cyrl-ME"/>
        </w:rPr>
        <w:t xml:space="preserve">), Skupština opštine Tuzi, na sjednici održanoj </w:t>
      </w:r>
      <w:r w:rsidR="003D35E1">
        <w:rPr>
          <w:rFonts w:ascii="Garamond" w:hAnsi="Garamond" w:cs="Times New Roman"/>
          <w:sz w:val="24"/>
          <w:szCs w:val="24"/>
        </w:rPr>
        <w:t>03.04.2025</w:t>
      </w:r>
      <w:r w:rsidRPr="0040577D">
        <w:rPr>
          <w:rFonts w:ascii="Garamond" w:hAnsi="Garamond" w:cs="Times New Roman"/>
          <w:sz w:val="24"/>
          <w:szCs w:val="24"/>
          <w:lang w:val="sr-Cyrl-ME"/>
        </w:rPr>
        <w:t>.godine donijela je</w:t>
      </w:r>
    </w:p>
    <w:p w14:paraId="1B79F85C" w14:textId="77777777" w:rsidR="002C7EB6" w:rsidRPr="0040577D" w:rsidRDefault="002C7EB6" w:rsidP="002C7EB6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3139B378" w14:textId="77777777" w:rsidR="002C7EB6" w:rsidRPr="0040577D" w:rsidRDefault="002C7EB6" w:rsidP="002C7EB6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0DA6D877" w14:textId="77777777" w:rsidR="002C7EB6" w:rsidRPr="0040577D" w:rsidRDefault="002C7EB6" w:rsidP="002C7EB6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40577D">
        <w:rPr>
          <w:rFonts w:ascii="Garamond" w:hAnsi="Garamond" w:cs="Times New Roman"/>
          <w:b/>
          <w:bCs/>
          <w:sz w:val="24"/>
          <w:szCs w:val="24"/>
          <w:lang w:val="sr-Cyrl-ME"/>
        </w:rPr>
        <w:t>ODLUKU</w:t>
      </w:r>
    </w:p>
    <w:p w14:paraId="54CB06D9" w14:textId="77777777" w:rsidR="002C7EB6" w:rsidRPr="0040577D" w:rsidRDefault="002C7EB6" w:rsidP="002C7EB6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0BD2A6D3" w14:textId="77777777" w:rsidR="002C7EB6" w:rsidRPr="0040577D" w:rsidRDefault="002C7EB6" w:rsidP="002C7EB6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bookmarkStart w:id="1" w:name="_Hlk145670816"/>
      <w:r w:rsidRPr="0040577D">
        <w:rPr>
          <w:rFonts w:ascii="Garamond" w:hAnsi="Garamond" w:cs="Times New Roman"/>
          <w:b/>
          <w:bCs/>
          <w:sz w:val="24"/>
          <w:szCs w:val="24"/>
          <w:lang w:val="sr-Cyrl-ME"/>
        </w:rPr>
        <w:t>o izmjeni Odluke o obrazovanju Organizacionog odbora za stvaranje uslova za početak rada novoosnovane opštine Tuzi</w:t>
      </w:r>
    </w:p>
    <w:bookmarkEnd w:id="1"/>
    <w:p w14:paraId="2B56A706" w14:textId="77777777" w:rsidR="002C7EB6" w:rsidRPr="0040577D" w:rsidRDefault="002C7EB6" w:rsidP="002C7EB6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365257C3" w14:textId="77777777" w:rsidR="002C7EB6" w:rsidRPr="0040577D" w:rsidRDefault="002C7EB6" w:rsidP="002C7EB6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0FFDB1BA" w14:textId="77777777" w:rsidR="002C7EB6" w:rsidRPr="0040577D" w:rsidRDefault="002C7EB6" w:rsidP="002C7EB6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40577D">
        <w:rPr>
          <w:rFonts w:ascii="Garamond" w:hAnsi="Garamond" w:cs="Times New Roman"/>
          <w:b/>
          <w:bCs/>
          <w:sz w:val="24"/>
          <w:szCs w:val="24"/>
          <w:lang w:val="sr-Cyrl-ME"/>
        </w:rPr>
        <w:t>Član 1</w:t>
      </w:r>
    </w:p>
    <w:p w14:paraId="1297F6E7" w14:textId="5E1A4A11" w:rsidR="002C7EB6" w:rsidRPr="0040577D" w:rsidRDefault="002C7EB6" w:rsidP="002C7EB6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40577D">
        <w:rPr>
          <w:rFonts w:ascii="Garamond" w:hAnsi="Garamond" w:cs="Times New Roman"/>
          <w:sz w:val="24"/>
          <w:szCs w:val="24"/>
          <w:lang w:val="sr-Cyrl-ME"/>
        </w:rPr>
        <w:t>U Odluci o obrazovanju Organizacionog odbora za stvaranje uslova za početak rada novoosnovane opštine Tuzi („Službeni list CG – opštinski propisi” br. 35/18, 33/19, 32/21, 15/22, 38/22, 43/23,</w:t>
      </w:r>
      <w:r w:rsidR="006C58D6" w:rsidRPr="0040577D">
        <w:rPr>
          <w:rFonts w:ascii="Garamond" w:hAnsi="Garamond" w:cs="Times New Roman"/>
          <w:sz w:val="24"/>
          <w:szCs w:val="24"/>
          <w:lang w:val="sr-Cyrl-ME"/>
        </w:rPr>
        <w:t xml:space="preserve"> </w:t>
      </w:r>
      <w:r w:rsidRPr="0040577D">
        <w:rPr>
          <w:rFonts w:ascii="Garamond" w:hAnsi="Garamond" w:cs="Times New Roman"/>
          <w:sz w:val="24"/>
          <w:szCs w:val="24"/>
          <w:lang w:val="sr-Cyrl-ME"/>
        </w:rPr>
        <w:t>06/24</w:t>
      </w:r>
      <w:r w:rsidR="00332910" w:rsidRPr="0040577D">
        <w:rPr>
          <w:rFonts w:ascii="Garamond" w:hAnsi="Garamond" w:cs="Times New Roman"/>
          <w:sz w:val="24"/>
          <w:szCs w:val="24"/>
          <w:lang w:val="sr-Cyrl-ME"/>
        </w:rPr>
        <w:t>, 21/24</w:t>
      </w:r>
      <w:r w:rsidRPr="0040577D">
        <w:rPr>
          <w:rFonts w:ascii="Garamond" w:hAnsi="Garamond" w:cs="Times New Roman"/>
          <w:sz w:val="24"/>
          <w:szCs w:val="24"/>
          <w:lang w:val="sr-Cyrl-ME"/>
        </w:rPr>
        <w:t>) član 1, stav 1, tač</w:t>
      </w:r>
      <w:r w:rsidR="00DA7FB3" w:rsidRPr="0040577D">
        <w:rPr>
          <w:rFonts w:ascii="Garamond" w:hAnsi="Garamond" w:cs="Times New Roman"/>
          <w:sz w:val="24"/>
          <w:szCs w:val="24"/>
          <w:lang w:val="sr-Cyrl-ME"/>
        </w:rPr>
        <w:t>ka 3</w:t>
      </w:r>
      <w:r w:rsidRPr="0040577D">
        <w:rPr>
          <w:rFonts w:ascii="Garamond" w:hAnsi="Garamond" w:cs="Times New Roman"/>
          <w:sz w:val="24"/>
          <w:szCs w:val="24"/>
          <w:lang w:val="sr-Cyrl-ME"/>
        </w:rPr>
        <w:t xml:space="preserve"> mijenja</w:t>
      </w:r>
      <w:r w:rsidR="00DA7FB3" w:rsidRPr="0040577D">
        <w:rPr>
          <w:rFonts w:ascii="Garamond" w:hAnsi="Garamond" w:cs="Times New Roman"/>
          <w:sz w:val="24"/>
          <w:szCs w:val="24"/>
          <w:lang w:val="sr-Cyrl-ME"/>
        </w:rPr>
        <w:t xml:space="preserve"> </w:t>
      </w:r>
      <w:r w:rsidRPr="0040577D">
        <w:rPr>
          <w:rFonts w:ascii="Garamond" w:hAnsi="Garamond" w:cs="Times New Roman"/>
          <w:sz w:val="24"/>
          <w:szCs w:val="24"/>
          <w:lang w:val="sr-Cyrl-ME"/>
        </w:rPr>
        <w:t>se i glas</w:t>
      </w:r>
      <w:r w:rsidR="00DA7FB3" w:rsidRPr="0040577D">
        <w:rPr>
          <w:rFonts w:ascii="Garamond" w:hAnsi="Garamond" w:cs="Times New Roman"/>
          <w:sz w:val="24"/>
          <w:szCs w:val="24"/>
          <w:lang w:val="sr-Cyrl-ME"/>
        </w:rPr>
        <w:t>i</w:t>
      </w:r>
      <w:r w:rsidRPr="0040577D">
        <w:rPr>
          <w:rFonts w:ascii="Garamond" w:hAnsi="Garamond" w:cs="Times New Roman"/>
          <w:sz w:val="24"/>
          <w:szCs w:val="24"/>
          <w:lang w:val="sr-Cyrl-ME"/>
        </w:rPr>
        <w:t>:</w:t>
      </w:r>
    </w:p>
    <w:p w14:paraId="6AE7B696" w14:textId="77777777" w:rsidR="002C7EB6" w:rsidRPr="0040577D" w:rsidRDefault="002C7EB6" w:rsidP="002C7EB6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01FD89D5" w14:textId="639A513A" w:rsidR="002C7EB6" w:rsidRPr="003700A4" w:rsidRDefault="002C7EB6" w:rsidP="002C7EB6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bookmarkStart w:id="2" w:name="_Hlk163129499"/>
      <w:r w:rsidRPr="0040577D">
        <w:rPr>
          <w:rFonts w:ascii="Garamond" w:hAnsi="Garamond" w:cs="Times New Roman"/>
          <w:sz w:val="24"/>
          <w:szCs w:val="24"/>
          <w:lang w:val="sr-Cyrl-ME"/>
        </w:rPr>
        <w:t>”</w:t>
      </w:r>
      <w:bookmarkEnd w:id="2"/>
      <w:r w:rsidR="00DA7FB3" w:rsidRPr="0040577D">
        <w:rPr>
          <w:rFonts w:ascii="Garamond" w:hAnsi="Garamond" w:cs="Times New Roman"/>
          <w:sz w:val="24"/>
          <w:szCs w:val="24"/>
          <w:lang w:val="sr-Cyrl-ME"/>
        </w:rPr>
        <w:t>3</w:t>
      </w:r>
      <w:r w:rsidRPr="0040577D">
        <w:rPr>
          <w:rFonts w:ascii="Garamond" w:hAnsi="Garamond" w:cs="Times New Roman"/>
          <w:sz w:val="24"/>
          <w:szCs w:val="24"/>
          <w:lang w:val="sr-Cyrl-ME"/>
        </w:rPr>
        <w:t xml:space="preserve">. </w:t>
      </w:r>
      <w:r w:rsidR="00DA7FB3" w:rsidRPr="0040577D">
        <w:rPr>
          <w:rFonts w:ascii="Garamond" w:hAnsi="Garamond" w:cs="Times New Roman"/>
          <w:sz w:val="24"/>
          <w:szCs w:val="24"/>
          <w:lang w:val="sr-Cyrl-ME"/>
        </w:rPr>
        <w:t>Gavrilo Vukovi</w:t>
      </w:r>
      <w:r w:rsidR="0007729F" w:rsidRPr="0040577D">
        <w:rPr>
          <w:rFonts w:ascii="Garamond" w:hAnsi="Garamond" w:cs="Times New Roman"/>
          <w:sz w:val="24"/>
          <w:szCs w:val="24"/>
          <w:lang w:val="sr-Cyrl-ME"/>
        </w:rPr>
        <w:t>ć, vršilac dužnosti sekretara Sekretarijata za planiranje prostora i održivi razvoj</w:t>
      </w:r>
      <w:r w:rsidRPr="0040577D">
        <w:rPr>
          <w:rFonts w:ascii="Garamond" w:hAnsi="Garamond" w:cs="Times New Roman"/>
          <w:sz w:val="24"/>
          <w:szCs w:val="24"/>
          <w:lang w:val="sr-Cyrl-ME"/>
        </w:rPr>
        <w:t>”</w:t>
      </w:r>
      <w:r w:rsidR="003700A4">
        <w:rPr>
          <w:rFonts w:ascii="Garamond" w:hAnsi="Garamond" w:cs="Times New Roman"/>
          <w:sz w:val="24"/>
          <w:szCs w:val="24"/>
        </w:rPr>
        <w:t>.</w:t>
      </w:r>
    </w:p>
    <w:p w14:paraId="769D63C7" w14:textId="77777777" w:rsidR="002C7EB6" w:rsidRPr="0040577D" w:rsidRDefault="002C7EB6" w:rsidP="002C7EB6">
      <w:pPr>
        <w:pStyle w:val="NoSpacing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0F09BA5E" w14:textId="77777777" w:rsidR="002C7EB6" w:rsidRPr="0040577D" w:rsidRDefault="002C7EB6" w:rsidP="002C7EB6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033F4FF0" w14:textId="77777777" w:rsidR="002C7EB6" w:rsidRPr="0040577D" w:rsidRDefault="002C7EB6" w:rsidP="002C7EB6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40577D">
        <w:rPr>
          <w:rFonts w:ascii="Garamond" w:hAnsi="Garamond" w:cs="Times New Roman"/>
          <w:b/>
          <w:bCs/>
          <w:sz w:val="24"/>
          <w:szCs w:val="24"/>
          <w:lang w:val="sr-Cyrl-ME"/>
        </w:rPr>
        <w:t>Član 2</w:t>
      </w:r>
    </w:p>
    <w:p w14:paraId="2EEA6EF9" w14:textId="0FCC3D87" w:rsidR="002C7EB6" w:rsidRPr="0040577D" w:rsidRDefault="002C7EB6" w:rsidP="002C7EB6">
      <w:pPr>
        <w:spacing w:line="240" w:lineRule="auto"/>
        <w:ind w:firstLine="720"/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40577D">
        <w:rPr>
          <w:rFonts w:ascii="Garamond" w:hAnsi="Garamond" w:cs="Times New Roman"/>
          <w:sz w:val="24"/>
          <w:szCs w:val="24"/>
          <w:lang w:val="sr-Cyrl-ME"/>
        </w:rPr>
        <w:t xml:space="preserve">Ova Odluka stupa na snagu </w:t>
      </w:r>
      <w:r w:rsidR="00C363EE" w:rsidRPr="0040577D">
        <w:rPr>
          <w:rFonts w:ascii="Garamond" w:hAnsi="Garamond" w:cs="Times New Roman"/>
          <w:sz w:val="24"/>
          <w:szCs w:val="24"/>
          <w:lang w:val="sr-Cyrl-ME"/>
        </w:rPr>
        <w:t xml:space="preserve">osmog dana od dana objavljivanja </w:t>
      </w:r>
      <w:r w:rsidRPr="0040577D">
        <w:rPr>
          <w:rFonts w:ascii="Garamond" w:hAnsi="Garamond" w:cs="Times New Roman"/>
          <w:sz w:val="24"/>
          <w:szCs w:val="24"/>
          <w:lang w:val="sr-Cyrl-ME"/>
        </w:rPr>
        <w:t xml:space="preserve">u „Službenom listu Crne Gore – </w:t>
      </w:r>
      <w:r w:rsidR="000B3904">
        <w:rPr>
          <w:rFonts w:ascii="Garamond" w:hAnsi="Garamond" w:cs="Times New Roman"/>
          <w:sz w:val="24"/>
          <w:szCs w:val="24"/>
        </w:rPr>
        <w:t>o</w:t>
      </w:r>
      <w:r w:rsidRPr="0040577D">
        <w:rPr>
          <w:rFonts w:ascii="Garamond" w:hAnsi="Garamond" w:cs="Times New Roman"/>
          <w:sz w:val="24"/>
          <w:szCs w:val="24"/>
          <w:lang w:val="sr-Cyrl-ME"/>
        </w:rPr>
        <w:t>pštinski propisi”.</w:t>
      </w:r>
    </w:p>
    <w:p w14:paraId="72B0168E" w14:textId="29611D84" w:rsidR="002C7EB6" w:rsidRDefault="002C7EB6" w:rsidP="002C7EB6">
      <w:pPr>
        <w:spacing w:line="240" w:lineRule="auto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0DB610A5" w14:textId="1CA94C8E" w:rsidR="000B3904" w:rsidRDefault="000B3904" w:rsidP="002C7EB6">
      <w:pPr>
        <w:spacing w:line="240" w:lineRule="auto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25EAA96C" w14:textId="367252CD" w:rsidR="000B3904" w:rsidRDefault="000B3904" w:rsidP="002C7EB6">
      <w:pPr>
        <w:spacing w:line="240" w:lineRule="auto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5ADF4FA6" w14:textId="77777777" w:rsidR="000B3904" w:rsidRPr="0040577D" w:rsidRDefault="000B3904" w:rsidP="002C7EB6">
      <w:pPr>
        <w:spacing w:line="240" w:lineRule="auto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685E3D18" w14:textId="77777777" w:rsidR="002C7EB6" w:rsidRPr="0040577D" w:rsidRDefault="002C7EB6" w:rsidP="002C7EB6">
      <w:pPr>
        <w:spacing w:line="240" w:lineRule="auto"/>
        <w:jc w:val="both"/>
        <w:rPr>
          <w:rFonts w:ascii="Garamond" w:hAnsi="Garamond" w:cs="Times New Roman"/>
          <w:sz w:val="24"/>
          <w:szCs w:val="24"/>
          <w:lang w:val="sr-Cyrl-ME"/>
        </w:rPr>
      </w:pPr>
    </w:p>
    <w:p w14:paraId="025AB723" w14:textId="72409B28" w:rsidR="002C7EB6" w:rsidRPr="003D35E1" w:rsidRDefault="002C7EB6" w:rsidP="002C7EB6">
      <w:pPr>
        <w:pStyle w:val="NoSpacing"/>
        <w:jc w:val="both"/>
        <w:rPr>
          <w:rFonts w:ascii="Garamond" w:hAnsi="Garamond"/>
          <w:iCs/>
          <w:sz w:val="24"/>
          <w:szCs w:val="24"/>
        </w:rPr>
      </w:pPr>
      <w:r w:rsidRPr="0040577D">
        <w:rPr>
          <w:rFonts w:ascii="Garamond" w:hAnsi="Garamond"/>
          <w:iCs/>
          <w:sz w:val="24"/>
          <w:szCs w:val="24"/>
          <w:lang w:val="sr-Cyrl-ME"/>
        </w:rPr>
        <w:t>Broj: 02-016/2</w:t>
      </w:r>
      <w:r w:rsidR="00C363EE" w:rsidRPr="0040577D">
        <w:rPr>
          <w:rFonts w:ascii="Garamond" w:hAnsi="Garamond"/>
          <w:iCs/>
          <w:sz w:val="24"/>
          <w:szCs w:val="24"/>
          <w:lang w:val="sr-Cyrl-ME"/>
        </w:rPr>
        <w:t>5-</w:t>
      </w:r>
      <w:r w:rsidR="003D35E1">
        <w:rPr>
          <w:rFonts w:ascii="Garamond" w:hAnsi="Garamond"/>
          <w:iCs/>
          <w:sz w:val="24"/>
          <w:szCs w:val="24"/>
        </w:rPr>
        <w:t>2183</w:t>
      </w:r>
    </w:p>
    <w:p w14:paraId="6D305F07" w14:textId="7ECB2923" w:rsidR="002C7EB6" w:rsidRPr="0040577D" w:rsidRDefault="002C7EB6" w:rsidP="002C7EB6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  <w:r w:rsidRPr="0040577D">
        <w:rPr>
          <w:rFonts w:ascii="Garamond" w:hAnsi="Garamond"/>
          <w:iCs/>
          <w:sz w:val="24"/>
          <w:szCs w:val="24"/>
          <w:lang w:val="sr-Cyrl-ME"/>
        </w:rPr>
        <w:t>Tuzi,</w:t>
      </w:r>
      <w:r w:rsidRPr="0040577D">
        <w:rPr>
          <w:rFonts w:ascii="Garamond" w:hAnsi="Garamond"/>
          <w:sz w:val="24"/>
          <w:szCs w:val="24"/>
          <w:lang w:val="sr-Cyrl-ME"/>
        </w:rPr>
        <w:t xml:space="preserve"> </w:t>
      </w:r>
      <w:r w:rsidR="003D35E1">
        <w:rPr>
          <w:rFonts w:ascii="Garamond" w:hAnsi="Garamond"/>
          <w:sz w:val="24"/>
          <w:szCs w:val="24"/>
        </w:rPr>
        <w:t>03.04.2025</w:t>
      </w:r>
      <w:r w:rsidRPr="0040577D">
        <w:rPr>
          <w:rFonts w:ascii="Garamond" w:hAnsi="Garamond"/>
          <w:sz w:val="24"/>
          <w:szCs w:val="24"/>
          <w:lang w:val="sr-Cyrl-ME"/>
        </w:rPr>
        <w:t>. godine</w:t>
      </w:r>
      <w:r w:rsidRPr="0040577D">
        <w:rPr>
          <w:rFonts w:ascii="Garamond" w:hAnsi="Garamond"/>
          <w:iCs/>
          <w:sz w:val="24"/>
          <w:szCs w:val="24"/>
          <w:lang w:val="sr-Cyrl-ME"/>
        </w:rPr>
        <w:t xml:space="preserve">     </w:t>
      </w:r>
    </w:p>
    <w:p w14:paraId="73BA7AEA" w14:textId="77777777" w:rsidR="002C7EB6" w:rsidRPr="0040577D" w:rsidRDefault="002C7EB6" w:rsidP="002C7EB6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540A5F03" w14:textId="77777777" w:rsidR="002C7EB6" w:rsidRPr="0040577D" w:rsidRDefault="002C7EB6" w:rsidP="002C7EB6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  <w:r w:rsidRPr="0040577D">
        <w:rPr>
          <w:rFonts w:ascii="Garamond" w:hAnsi="Garamond"/>
          <w:iCs/>
          <w:sz w:val="24"/>
          <w:szCs w:val="24"/>
          <w:lang w:val="sr-Cyrl-ME"/>
        </w:rPr>
        <w:t xml:space="preserve">                             </w:t>
      </w:r>
    </w:p>
    <w:p w14:paraId="2CEBE79C" w14:textId="77777777" w:rsidR="002C7EB6" w:rsidRPr="0040577D" w:rsidRDefault="002C7EB6" w:rsidP="002C7EB6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40577D">
        <w:rPr>
          <w:rFonts w:ascii="Garamond" w:hAnsi="Garamond"/>
          <w:b/>
          <w:bCs/>
          <w:sz w:val="24"/>
          <w:szCs w:val="24"/>
          <w:lang w:val="sr-Cyrl-ME"/>
        </w:rPr>
        <w:t>SKUPŠTINA OPŠTINE TUZI</w:t>
      </w:r>
    </w:p>
    <w:p w14:paraId="71210643" w14:textId="77777777" w:rsidR="002C7EB6" w:rsidRPr="0040577D" w:rsidRDefault="002C7EB6" w:rsidP="002C7EB6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40577D">
        <w:rPr>
          <w:rFonts w:ascii="Garamond" w:hAnsi="Garamond"/>
          <w:b/>
          <w:bCs/>
          <w:sz w:val="24"/>
          <w:szCs w:val="24"/>
          <w:lang w:val="sr-Cyrl-ME"/>
        </w:rPr>
        <w:t>PREDSJEDNIK,</w:t>
      </w:r>
    </w:p>
    <w:p w14:paraId="285CDE89" w14:textId="6269B02F" w:rsidR="008B08BC" w:rsidRPr="0040577D" w:rsidRDefault="002C7EB6" w:rsidP="003D35E1">
      <w:pPr>
        <w:pStyle w:val="T30X"/>
        <w:ind w:firstLine="0"/>
        <w:jc w:val="center"/>
        <w:rPr>
          <w:sz w:val="24"/>
          <w:szCs w:val="24"/>
          <w:lang w:val="sr-Cyrl-ME"/>
        </w:rPr>
      </w:pPr>
      <w:r w:rsidRPr="0040577D">
        <w:rPr>
          <w:rFonts w:ascii="Garamond" w:hAnsi="Garamond"/>
          <w:b/>
          <w:bCs/>
          <w:sz w:val="24"/>
          <w:szCs w:val="24"/>
          <w:lang w:val="sr-Cyrl-ME"/>
        </w:rPr>
        <w:t>Fadil Kajoshaj</w:t>
      </w:r>
    </w:p>
    <w:p w14:paraId="6927511D" w14:textId="77777777" w:rsidR="00B17BC5" w:rsidRPr="0040577D" w:rsidRDefault="00B17BC5">
      <w:pPr>
        <w:rPr>
          <w:sz w:val="24"/>
          <w:szCs w:val="24"/>
          <w:lang w:val="sr-Cyrl-ME"/>
        </w:rPr>
      </w:pPr>
    </w:p>
    <w:sectPr w:rsidR="00B17BC5" w:rsidRPr="00405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B6"/>
    <w:rsid w:val="0007729F"/>
    <w:rsid w:val="000B3904"/>
    <w:rsid w:val="000D3E40"/>
    <w:rsid w:val="002C7EB6"/>
    <w:rsid w:val="0032224C"/>
    <w:rsid w:val="00332910"/>
    <w:rsid w:val="003700A4"/>
    <w:rsid w:val="00387BF0"/>
    <w:rsid w:val="003D35E1"/>
    <w:rsid w:val="0040577D"/>
    <w:rsid w:val="006C4DE0"/>
    <w:rsid w:val="006C58D6"/>
    <w:rsid w:val="007E399F"/>
    <w:rsid w:val="008B08BC"/>
    <w:rsid w:val="00923CE5"/>
    <w:rsid w:val="009A4115"/>
    <w:rsid w:val="009D2B28"/>
    <w:rsid w:val="00A115D9"/>
    <w:rsid w:val="00B17BC5"/>
    <w:rsid w:val="00B6329E"/>
    <w:rsid w:val="00C363EE"/>
    <w:rsid w:val="00CA18F1"/>
    <w:rsid w:val="00CE006B"/>
    <w:rsid w:val="00DA7FB3"/>
    <w:rsid w:val="00D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E6CF"/>
  <w15:chartTrackingRefBased/>
  <w15:docId w15:val="{031EEC81-7AFB-4B90-8C69-D815599B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7EB6"/>
    <w:pPr>
      <w:spacing w:after="0" w:line="240" w:lineRule="auto"/>
    </w:pPr>
  </w:style>
  <w:style w:type="paragraph" w:customStyle="1" w:styleId="T30X">
    <w:name w:val="T30X"/>
    <w:basedOn w:val="Normal"/>
    <w:uiPriority w:val="99"/>
    <w:rsid w:val="002C7EB6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character" w:customStyle="1" w:styleId="NoSpacingChar">
    <w:name w:val="No Spacing Char"/>
    <w:basedOn w:val="DefaultParagraphFont"/>
    <w:link w:val="NoSpacing"/>
    <w:uiPriority w:val="1"/>
    <w:rsid w:val="002C7EB6"/>
  </w:style>
  <w:style w:type="paragraph" w:customStyle="1" w:styleId="N03Y">
    <w:name w:val="N03Y"/>
    <w:basedOn w:val="Normal"/>
    <w:uiPriority w:val="99"/>
    <w:rsid w:val="008B08BC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Semina Dresaj</cp:lastModifiedBy>
  <cp:revision>2</cp:revision>
  <cp:lastPrinted>2025-03-11T09:13:00Z</cp:lastPrinted>
  <dcterms:created xsi:type="dcterms:W3CDTF">2025-04-04T10:16:00Z</dcterms:created>
  <dcterms:modified xsi:type="dcterms:W3CDTF">2025-04-04T10:16:00Z</dcterms:modified>
</cp:coreProperties>
</file>