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183C3" w14:textId="0DDA0DA4" w:rsidR="000B1D2D" w:rsidRPr="00A23A32" w:rsidRDefault="000B1D2D" w:rsidP="000B1D2D">
      <w:pPr>
        <w:rPr>
          <w:rFonts w:ascii="Times New Roman" w:hAnsi="Times New Roman" w:cs="Times New Roman"/>
          <w:sz w:val="24"/>
          <w:szCs w:val="24"/>
        </w:rPr>
      </w:pPr>
      <w:r w:rsidRPr="00A23A32">
        <w:rPr>
          <w:rFonts w:ascii="Times New Roman" w:hAnsi="Times New Roman" w:cs="Times New Roman"/>
          <w:sz w:val="24"/>
          <w:szCs w:val="24"/>
        </w:rPr>
        <w:t xml:space="preserve">Në bazë të nenit 38 pikës 1 paragrafit 2 të Ligjit për vetëqeverisje lokale (“Fleta zyrtare e Malit të Zi”, nr. 02/18, 34/19, 38/20, 50/22, 84/22), nenit 11 dhe nenit 12 paragrafit 1 të Statutit të Komunës së Tuzit (“Fleta zyrtare e Malit të Zi – dispozitat komunale”, nr. </w:t>
      </w:r>
      <w:r w:rsidR="00A00FF0">
        <w:rPr>
          <w:rFonts w:ascii="Times New Roman" w:hAnsi="Times New Roman" w:cs="Times New Roman"/>
          <w:sz w:val="24"/>
          <w:szCs w:val="24"/>
        </w:rPr>
        <w:t xml:space="preserve">24/19, </w:t>
      </w:r>
      <w:r w:rsidRPr="00A23A32">
        <w:rPr>
          <w:rFonts w:ascii="Times New Roman" w:hAnsi="Times New Roman" w:cs="Times New Roman"/>
          <w:sz w:val="24"/>
          <w:szCs w:val="24"/>
        </w:rPr>
        <w:t>05/20, 51/22 dhe 55/22), nenit 5 dhe nenit 7 paragrafit 3 të Vendimit për themelimin dhe ndarjen e mirënjohjeve publike dhe titullit “Qytetar Nderi” (“Fleta zyrtare e Malit të Zi – dispozitat komunale”, nr. 032/19), Kuvendi i Komunës së Tuzit, në mbledhjen e mbajtur më 09.07.2025, miratoi:</w:t>
      </w:r>
      <w:r w:rsidRPr="00A23A32">
        <w:rPr>
          <w:rFonts w:ascii="Times New Roman" w:hAnsi="Times New Roman" w:cs="Times New Roman"/>
          <w:sz w:val="24"/>
          <w:szCs w:val="24"/>
        </w:rPr>
        <w:br/>
      </w:r>
    </w:p>
    <w:p w14:paraId="7797CD8F" w14:textId="1F1A0157" w:rsidR="000B1D2D" w:rsidRPr="003B2873" w:rsidRDefault="000B1D2D" w:rsidP="003B2873">
      <w:pPr>
        <w:jc w:val="center"/>
        <w:rPr>
          <w:rFonts w:ascii="Times New Roman" w:hAnsi="Times New Roman" w:cs="Times New Roman"/>
          <w:b/>
          <w:bCs/>
          <w:sz w:val="24"/>
          <w:szCs w:val="24"/>
        </w:rPr>
      </w:pPr>
      <w:r w:rsidRPr="003B2873">
        <w:rPr>
          <w:rFonts w:ascii="Times New Roman" w:hAnsi="Times New Roman" w:cs="Times New Roman"/>
          <w:b/>
          <w:bCs/>
          <w:sz w:val="24"/>
          <w:szCs w:val="24"/>
        </w:rPr>
        <w:t>VENDIM</w:t>
      </w:r>
    </w:p>
    <w:p w14:paraId="15B5D28D" w14:textId="43B23AAD" w:rsidR="000B1D2D" w:rsidRPr="00A23A32" w:rsidRDefault="000B1D2D" w:rsidP="000B1D2D">
      <w:pPr>
        <w:rPr>
          <w:rFonts w:ascii="Times New Roman" w:hAnsi="Times New Roman" w:cs="Times New Roman"/>
          <w:sz w:val="24"/>
          <w:szCs w:val="24"/>
        </w:rPr>
      </w:pPr>
      <w:r w:rsidRPr="00A23A32">
        <w:rPr>
          <w:rFonts w:ascii="Times New Roman" w:hAnsi="Times New Roman" w:cs="Times New Roman"/>
          <w:sz w:val="24"/>
          <w:szCs w:val="24"/>
        </w:rPr>
        <w:t>Për ndarjen e mirënjohjes publike – titullit, – Qytetar Nderi i Komunës së Tuzit, Nikollë Nikprelaj-t.</w:t>
      </w:r>
    </w:p>
    <w:p w14:paraId="70C4158F" w14:textId="00DADE93" w:rsidR="000B1D2D" w:rsidRPr="00A23A32" w:rsidRDefault="000B1D2D" w:rsidP="003B2873">
      <w:pPr>
        <w:jc w:val="center"/>
        <w:rPr>
          <w:rFonts w:ascii="Times New Roman" w:hAnsi="Times New Roman" w:cs="Times New Roman"/>
          <w:sz w:val="24"/>
          <w:szCs w:val="24"/>
        </w:rPr>
      </w:pPr>
      <w:r w:rsidRPr="003B2873">
        <w:rPr>
          <w:rFonts w:ascii="Times New Roman" w:hAnsi="Times New Roman" w:cs="Times New Roman"/>
          <w:b/>
          <w:bCs/>
          <w:sz w:val="24"/>
          <w:szCs w:val="24"/>
        </w:rPr>
        <w:t>Neni 1</w:t>
      </w:r>
      <w:r w:rsidRPr="003B2873">
        <w:rPr>
          <w:rFonts w:ascii="Times New Roman" w:hAnsi="Times New Roman" w:cs="Times New Roman"/>
          <w:b/>
          <w:bCs/>
          <w:sz w:val="24"/>
          <w:szCs w:val="24"/>
        </w:rPr>
        <w:br/>
      </w:r>
      <w:r w:rsidRPr="00A23A32">
        <w:rPr>
          <w:rFonts w:ascii="Times New Roman" w:hAnsi="Times New Roman" w:cs="Times New Roman"/>
          <w:sz w:val="24"/>
          <w:szCs w:val="24"/>
        </w:rPr>
        <w:t>Jepet mirënjohja publike – titulli Qytetar Nderi i Komunës së Tuzit, Nikollë Nikprelaj, për kontributin e tij të rëndësishëm në promovimin dhe ruajtjen e vlerave kombëtare të popullit tonë.</w:t>
      </w:r>
    </w:p>
    <w:p w14:paraId="15A8025C" w14:textId="04AD2115" w:rsidR="003B2873" w:rsidRDefault="000B1D2D" w:rsidP="003B2873">
      <w:pPr>
        <w:jc w:val="center"/>
        <w:rPr>
          <w:rFonts w:ascii="Times New Roman" w:hAnsi="Times New Roman" w:cs="Times New Roman"/>
          <w:sz w:val="24"/>
          <w:szCs w:val="24"/>
        </w:rPr>
      </w:pPr>
      <w:r w:rsidRPr="003B2873">
        <w:rPr>
          <w:rFonts w:ascii="Times New Roman" w:hAnsi="Times New Roman" w:cs="Times New Roman"/>
          <w:b/>
          <w:bCs/>
          <w:sz w:val="24"/>
          <w:szCs w:val="24"/>
        </w:rPr>
        <w:t>Neni 2</w:t>
      </w:r>
      <w:r w:rsidRPr="003B2873">
        <w:rPr>
          <w:rFonts w:ascii="Times New Roman" w:hAnsi="Times New Roman" w:cs="Times New Roman"/>
          <w:b/>
          <w:bCs/>
          <w:sz w:val="24"/>
          <w:szCs w:val="24"/>
        </w:rPr>
        <w:br/>
      </w:r>
      <w:r w:rsidRPr="00A23A32">
        <w:rPr>
          <w:rFonts w:ascii="Times New Roman" w:hAnsi="Times New Roman" w:cs="Times New Roman"/>
          <w:sz w:val="24"/>
          <w:szCs w:val="24"/>
        </w:rPr>
        <w:t>Qytetarit të nderit i ndahet Pllakata e Komunës së Tuzit dhe do t’i dorëzohet në mënyrë solemne në një seancë të veçantë të Kuvendit. Jashtëzakonisht, Pllakata mund të dorëzohet edhe jashtë seancës së Kuvendit, në mënyrë të përshtatshme.</w:t>
      </w:r>
      <w:r w:rsidRPr="00A23A32">
        <w:rPr>
          <w:rFonts w:ascii="Times New Roman" w:hAnsi="Times New Roman" w:cs="Times New Roman"/>
          <w:sz w:val="24"/>
          <w:szCs w:val="24"/>
        </w:rPr>
        <w:br/>
      </w:r>
    </w:p>
    <w:p w14:paraId="7F3DEADF" w14:textId="55DFC59E" w:rsidR="000B1D2D" w:rsidRPr="00A23A32" w:rsidRDefault="003B2873" w:rsidP="000B1D2D">
      <w:pPr>
        <w:rPr>
          <w:rFonts w:ascii="Times New Roman" w:hAnsi="Times New Roman" w:cs="Times New Roman"/>
          <w:sz w:val="24"/>
          <w:szCs w:val="24"/>
        </w:rPr>
      </w:pPr>
      <w:r w:rsidRPr="003B2873">
        <w:rPr>
          <w:rFonts w:ascii="Times New Roman" w:hAnsi="Times New Roman" w:cs="Times New Roman"/>
          <w:b/>
          <w:bCs/>
          <w:sz w:val="24"/>
          <w:szCs w:val="24"/>
        </w:rPr>
        <w:t xml:space="preserve">                                                                  </w:t>
      </w:r>
      <w:r w:rsidR="000B1D2D" w:rsidRPr="003B2873">
        <w:rPr>
          <w:rFonts w:ascii="Times New Roman" w:hAnsi="Times New Roman" w:cs="Times New Roman"/>
          <w:b/>
          <w:bCs/>
          <w:sz w:val="24"/>
          <w:szCs w:val="24"/>
        </w:rPr>
        <w:t>Neni 3</w:t>
      </w:r>
      <w:r w:rsidR="000B1D2D" w:rsidRPr="003B2873">
        <w:rPr>
          <w:rFonts w:ascii="Times New Roman" w:hAnsi="Times New Roman" w:cs="Times New Roman"/>
          <w:sz w:val="24"/>
          <w:szCs w:val="24"/>
        </w:rPr>
        <w:br/>
      </w:r>
      <w:r w:rsidR="000B1D2D" w:rsidRPr="00A23A32">
        <w:rPr>
          <w:rFonts w:ascii="Times New Roman" w:hAnsi="Times New Roman" w:cs="Times New Roman"/>
          <w:sz w:val="24"/>
          <w:szCs w:val="24"/>
        </w:rPr>
        <w:t>Pllakatën do ta dorëzojë Kryetari i Komunës së Tuzit.</w:t>
      </w:r>
      <w:r w:rsidR="000B1D2D" w:rsidRPr="00A23A32">
        <w:rPr>
          <w:rFonts w:ascii="Times New Roman" w:hAnsi="Times New Roman" w:cs="Times New Roman"/>
          <w:sz w:val="24"/>
          <w:szCs w:val="24"/>
        </w:rPr>
        <w:br/>
        <w:t>Për zbatimin e këtij Vendimi do të kujdeset Shërbimi i Kryetarit dhe Sekretariati për Vetëqeverisje Lokale i Komunës së Tuzit.</w:t>
      </w:r>
      <w:r w:rsidR="000B1D2D" w:rsidRPr="00A23A32">
        <w:rPr>
          <w:rFonts w:ascii="Times New Roman" w:hAnsi="Times New Roman" w:cs="Times New Roman"/>
          <w:sz w:val="24"/>
          <w:szCs w:val="24"/>
        </w:rPr>
        <w:br/>
      </w:r>
    </w:p>
    <w:p w14:paraId="056869B2" w14:textId="77777777" w:rsidR="000B1D2D" w:rsidRPr="003B2873" w:rsidRDefault="000B1D2D" w:rsidP="000B1D2D">
      <w:pPr>
        <w:jc w:val="center"/>
        <w:rPr>
          <w:rFonts w:ascii="Times New Roman" w:hAnsi="Times New Roman" w:cs="Times New Roman"/>
          <w:b/>
          <w:bCs/>
          <w:sz w:val="24"/>
          <w:szCs w:val="24"/>
        </w:rPr>
      </w:pPr>
      <w:r w:rsidRPr="003B2873">
        <w:rPr>
          <w:rFonts w:ascii="Times New Roman" w:hAnsi="Times New Roman" w:cs="Times New Roman"/>
          <w:b/>
          <w:bCs/>
          <w:sz w:val="24"/>
          <w:szCs w:val="24"/>
        </w:rPr>
        <w:t>Neni 4</w:t>
      </w:r>
    </w:p>
    <w:p w14:paraId="5512D4E4" w14:textId="67996CDD" w:rsidR="003B2873" w:rsidRPr="00A23A32" w:rsidRDefault="000B1D2D" w:rsidP="000B1D2D">
      <w:pPr>
        <w:rPr>
          <w:rFonts w:ascii="Times New Roman" w:hAnsi="Times New Roman" w:cs="Times New Roman"/>
          <w:sz w:val="24"/>
          <w:szCs w:val="24"/>
        </w:rPr>
      </w:pPr>
      <w:r w:rsidRPr="00A23A32">
        <w:rPr>
          <w:rFonts w:ascii="Times New Roman" w:hAnsi="Times New Roman" w:cs="Times New Roman"/>
          <w:sz w:val="24"/>
          <w:szCs w:val="24"/>
        </w:rPr>
        <w:t>Ky Vendim hyn në fuqi ditën e miratimit dhe do të publikohet në “Fletën Zyrtare të Malit të Zi – dispozitat komunale”.</w:t>
      </w:r>
    </w:p>
    <w:p w14:paraId="1E5DCF0E" w14:textId="2A6E293C" w:rsidR="00277B07" w:rsidRPr="004A118A" w:rsidRDefault="000B1D2D">
      <w:pPr>
        <w:rPr>
          <w:rFonts w:ascii="Times New Roman" w:hAnsi="Times New Roman" w:cs="Times New Roman"/>
          <w:sz w:val="24"/>
          <w:szCs w:val="24"/>
        </w:rPr>
      </w:pPr>
      <w:r w:rsidRPr="00A23A32">
        <w:rPr>
          <w:rFonts w:ascii="Times New Roman" w:hAnsi="Times New Roman" w:cs="Times New Roman"/>
          <w:sz w:val="24"/>
          <w:szCs w:val="24"/>
        </w:rPr>
        <w:t>Numri: 02-016/25-</w:t>
      </w:r>
      <w:r w:rsidR="00FA7D50">
        <w:rPr>
          <w:rFonts w:ascii="Times New Roman" w:hAnsi="Times New Roman" w:cs="Times New Roman"/>
          <w:sz w:val="24"/>
          <w:szCs w:val="24"/>
        </w:rPr>
        <w:t>4364/1</w:t>
      </w:r>
      <w:r w:rsidRPr="00A23A32">
        <w:rPr>
          <w:rFonts w:ascii="Times New Roman" w:hAnsi="Times New Roman" w:cs="Times New Roman"/>
          <w:sz w:val="24"/>
          <w:szCs w:val="24"/>
        </w:rPr>
        <w:br/>
        <w:t>Tuzi, 09.07.2025</w:t>
      </w:r>
      <w:r w:rsidRPr="00A23A32">
        <w:rPr>
          <w:rFonts w:ascii="Times New Roman" w:hAnsi="Times New Roman" w:cs="Times New Roman"/>
          <w:sz w:val="24"/>
          <w:szCs w:val="24"/>
        </w:rPr>
        <w:br/>
      </w:r>
      <w:r w:rsidRPr="00A23A32">
        <w:rPr>
          <w:rFonts w:ascii="Times New Roman" w:hAnsi="Times New Roman" w:cs="Times New Roman"/>
          <w:sz w:val="24"/>
          <w:szCs w:val="24"/>
        </w:rPr>
        <w:br/>
        <w:t xml:space="preserve">                                                      KUVENDI I KOMUNËS SË TUZIT</w:t>
      </w:r>
      <w:r w:rsidRPr="00A23A32">
        <w:rPr>
          <w:rFonts w:ascii="Times New Roman" w:hAnsi="Times New Roman" w:cs="Times New Roman"/>
          <w:sz w:val="24"/>
          <w:szCs w:val="24"/>
        </w:rPr>
        <w:br/>
        <w:t xml:space="preserve">                                                                            Kryetari,</w:t>
      </w:r>
      <w:r w:rsidRPr="00A23A32">
        <w:rPr>
          <w:rFonts w:ascii="Times New Roman" w:hAnsi="Times New Roman" w:cs="Times New Roman"/>
          <w:sz w:val="24"/>
          <w:szCs w:val="24"/>
        </w:rPr>
        <w:br/>
        <w:t xml:space="preserve">                                                                         Fadil Kajoshaj</w:t>
      </w:r>
      <w:r w:rsidRPr="00A23A32">
        <w:rPr>
          <w:rFonts w:ascii="Times New Roman" w:hAnsi="Times New Roman" w:cs="Times New Roman"/>
          <w:sz w:val="24"/>
          <w:szCs w:val="24"/>
        </w:rPr>
        <w:br/>
      </w:r>
    </w:p>
    <w:sectPr w:rsidR="00277B07" w:rsidRPr="004A118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2D"/>
    <w:rsid w:val="000B1D2D"/>
    <w:rsid w:val="00277B07"/>
    <w:rsid w:val="003B2873"/>
    <w:rsid w:val="004A118A"/>
    <w:rsid w:val="00A00FF0"/>
    <w:rsid w:val="00FA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F036"/>
  <w15:chartTrackingRefBased/>
  <w15:docId w15:val="{236008F8-6299-4F22-BA79-1403DEB0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D2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 Alibasic</dc:creator>
  <cp:keywords/>
  <dc:description/>
  <cp:lastModifiedBy>Semina Dresaj</cp:lastModifiedBy>
  <cp:revision>5</cp:revision>
  <dcterms:created xsi:type="dcterms:W3CDTF">2025-07-07T13:09:00Z</dcterms:created>
  <dcterms:modified xsi:type="dcterms:W3CDTF">2025-07-11T12:17:00Z</dcterms:modified>
</cp:coreProperties>
</file>