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676E" w14:textId="77777777" w:rsidR="00111CC0" w:rsidRDefault="00111CC0" w:rsidP="00111CC0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15230375"/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0348AB99" w14:textId="77777777" w:rsidR="00111CC0" w:rsidRDefault="00111CC0" w:rsidP="00111CC0">
      <w:pPr>
        <w:spacing w:after="160" w:line="254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5EBCEBF" w14:textId="77777777" w:rsidR="00111CC0" w:rsidRDefault="00111CC0" w:rsidP="00111C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126737C7" w14:textId="6D8E730E" w:rsidR="00111CC0" w:rsidRDefault="00111CC0" w:rsidP="00111C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</w:p>
    <w:p w14:paraId="1CD3953A" w14:textId="77777777" w:rsidR="00111CC0" w:rsidRDefault="00111CC0" w:rsidP="00111CC0">
      <w:pPr>
        <w:spacing w:after="160" w:line="254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C1093EE" w14:textId="27CA627F" w:rsidR="00111CC0" w:rsidRDefault="00111CC0" w:rsidP="00111CC0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nosilac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“SKILL INZINJERING” doo,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podnio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zahtjev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07-322/26-1567/1 od 05.03.2026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Privredne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zgrade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skladištem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arceli</w:t>
      </w:r>
      <w:proofErr w:type="spellEnd"/>
      <w:r>
        <w:rPr>
          <w:rFonts w:ascii="Times New Roman" w:hAnsi="Times New Roman"/>
          <w:sz w:val="24"/>
          <w:szCs w:val="24"/>
        </w:rPr>
        <w:t xml:space="preserve"> 325/87 KO Tuzi u </w:t>
      </w:r>
      <w:proofErr w:type="spellStart"/>
      <w:r>
        <w:rPr>
          <w:rFonts w:ascii="Times New Roman" w:hAnsi="Times New Roman"/>
          <w:sz w:val="24"/>
          <w:szCs w:val="24"/>
        </w:rPr>
        <w:t>Tuzima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30804B4" w14:textId="77777777" w:rsidR="00111CC0" w:rsidRDefault="00111CC0" w:rsidP="00111CC0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05A92EF5" w14:textId="77777777" w:rsidR="00111CC0" w:rsidRDefault="00111CC0" w:rsidP="00111CC0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 xml:space="preserve"> HYPERLINK "mailto:urbanizem@tuzi.org.me" 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06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.03.2026. do 12.03.2026.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  <w:bookmarkEnd w:id="0"/>
    </w:p>
    <w:p w14:paraId="64E20891" w14:textId="77777777" w:rsidR="00AD05F3" w:rsidRDefault="00AD05F3"/>
    <w:sectPr w:rsidR="00AD05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E5"/>
    <w:rsid w:val="00111CC0"/>
    <w:rsid w:val="00205B1E"/>
    <w:rsid w:val="006E28E5"/>
    <w:rsid w:val="00AD05F3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19C7"/>
  <w15:chartTrackingRefBased/>
  <w15:docId w15:val="{DF9CC20E-E280-4589-8935-454B9A80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B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5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3</cp:revision>
  <dcterms:created xsi:type="dcterms:W3CDTF">2026-03-03T12:10:00Z</dcterms:created>
  <dcterms:modified xsi:type="dcterms:W3CDTF">2026-03-05T11:25:00Z</dcterms:modified>
</cp:coreProperties>
</file>