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73B4A" w14:textId="77777777" w:rsidR="000178D3" w:rsidRDefault="000178D3" w:rsidP="000178D3">
      <w:pPr>
        <w:spacing w:after="160" w:line="256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  <w:bookmarkStart w:id="1" w:name="_Hlk224652351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Sl.list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CG”,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75/18) </w:t>
      </w:r>
      <w:proofErr w:type="spellStart"/>
      <w:r>
        <w:rPr>
          <w:rFonts w:ascii="Times New Roman" w:hAnsi="Times New Roman"/>
          <w:sz w:val="24"/>
          <w:szCs w:val="24"/>
        </w:rPr>
        <w:t>Sekretarijat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poljoprivredu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vodoprivredu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</w:t>
      </w:r>
    </w:p>
    <w:bookmarkEnd w:id="0"/>
    <w:p w14:paraId="133A5C21" w14:textId="77777777" w:rsidR="000178D3" w:rsidRDefault="000178D3" w:rsidP="000178D3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Obavještava</w:t>
      </w:r>
      <w:proofErr w:type="spellEnd"/>
    </w:p>
    <w:p w14:paraId="40ED1416" w14:textId="77777777" w:rsidR="000178D3" w:rsidRDefault="000178D3" w:rsidP="000178D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zainteresovane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organe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organizacije</w:t>
      </w:r>
      <w:proofErr w:type="spellEnd"/>
    </w:p>
    <w:p w14:paraId="62286F60" w14:textId="77777777" w:rsidR="000178D3" w:rsidRDefault="000178D3" w:rsidP="000178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45987B" w14:textId="77777777" w:rsidR="000178D3" w:rsidRDefault="000178D3" w:rsidP="000178D3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hAnsi="Times New Roman"/>
          <w:sz w:val="24"/>
          <w:szCs w:val="24"/>
        </w:rPr>
        <w:t>nosiocu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“CARINE” d.o.o. Podgorica,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Slobode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43, </w:t>
      </w:r>
      <w:proofErr w:type="spellStart"/>
      <w:r>
        <w:rPr>
          <w:rFonts w:ascii="Times New Roman" w:hAnsi="Times New Roman"/>
          <w:sz w:val="24"/>
          <w:szCs w:val="24"/>
        </w:rPr>
        <w:t>donijeto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06-322/26-3177/5 od 25.05.2026.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kojim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F4A08">
        <w:rPr>
          <w:rFonts w:ascii="Times New Roman" w:hAnsi="Times New Roman"/>
          <w:sz w:val="24"/>
          <w:szCs w:val="24"/>
          <w:lang w:val="sr-Latn-CS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montažna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skladišni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I, II,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III”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parcelama</w:t>
      </w:r>
      <w:proofErr w:type="spellEnd"/>
      <w:r>
        <w:rPr>
          <w:rFonts w:ascii="Times New Roman" w:hAnsi="Times New Roman"/>
          <w:sz w:val="24"/>
          <w:szCs w:val="24"/>
        </w:rPr>
        <w:t xml:space="preserve"> 330/3., 334/8., 334/9., 330/30.,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334/32. KO Tuzi u </w:t>
      </w:r>
      <w:proofErr w:type="spellStart"/>
      <w:r>
        <w:rPr>
          <w:rFonts w:ascii="Times New Roman" w:hAnsi="Times New Roman"/>
          <w:sz w:val="24"/>
          <w:szCs w:val="24"/>
        </w:rPr>
        <w:t>zahvatu</w:t>
      </w:r>
      <w:proofErr w:type="spellEnd"/>
      <w:r>
        <w:rPr>
          <w:rFonts w:ascii="Times New Roman" w:hAnsi="Times New Roman"/>
          <w:sz w:val="24"/>
          <w:szCs w:val="24"/>
        </w:rPr>
        <w:t xml:space="preserve"> PUP-a “</w:t>
      </w:r>
      <w:proofErr w:type="spellStart"/>
      <w:r>
        <w:rPr>
          <w:rFonts w:ascii="Times New Roman" w:hAnsi="Times New Roman"/>
          <w:sz w:val="24"/>
          <w:szCs w:val="24"/>
        </w:rPr>
        <w:t>Podgorice</w:t>
      </w:r>
      <w:proofErr w:type="spellEnd"/>
      <w:r>
        <w:rPr>
          <w:rFonts w:ascii="Times New Roman" w:hAnsi="Times New Roman"/>
          <w:sz w:val="24"/>
          <w:szCs w:val="24"/>
        </w:rPr>
        <w:t xml:space="preserve">” 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Tuzima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CF78206" w14:textId="77777777" w:rsidR="000178D3" w:rsidRDefault="000178D3" w:rsidP="000178D3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predmetno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izvršti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kancelarijama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poljoprivredu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zaštitu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vodoprivredu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43E3C3" w14:textId="77777777" w:rsidR="000178D3" w:rsidRDefault="000178D3" w:rsidP="000178D3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žalba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Glavnom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Tuzi,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15 dana od dana </w:t>
      </w:r>
      <w:proofErr w:type="spellStart"/>
      <w:r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sredstvima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organa.</w:t>
      </w:r>
    </w:p>
    <w:bookmarkEnd w:id="1"/>
    <w:p w14:paraId="62DE238D" w14:textId="77777777" w:rsidR="008B3CF6" w:rsidRDefault="008B3CF6"/>
    <w:sectPr w:rsidR="008B3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A0"/>
    <w:rsid w:val="000178D3"/>
    <w:rsid w:val="000543A0"/>
    <w:rsid w:val="008B3CF6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45260-C1C6-4968-B979-5A881FFE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2026-05-26T12:51:00Z</dcterms:created>
  <dcterms:modified xsi:type="dcterms:W3CDTF">2026-05-26T12:52:00Z</dcterms:modified>
</cp:coreProperties>
</file>