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7F0" w14:textId="77777777" w:rsidR="000174F3" w:rsidRPr="00A35980" w:rsidRDefault="000174F3" w:rsidP="000174F3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bookmarkStart w:id="0" w:name="_Hlk127882707"/>
      <w:r w:rsidRPr="00A35980">
        <w:rPr>
          <w:rFonts w:ascii="Times New Roman" w:hAnsi="Times New Roman"/>
          <w:sz w:val="24"/>
          <w:szCs w:val="24"/>
        </w:rPr>
        <w:t xml:space="preserve">Na osnovu člana 20 </w:t>
      </w:r>
      <w:r w:rsidRPr="00A35980">
        <w:rPr>
          <w:rFonts w:ascii="Times New Roman" w:hAnsi="Times New Roman"/>
          <w:sz w:val="24"/>
          <w:szCs w:val="24"/>
          <w:lang w:val="it-IT"/>
        </w:rPr>
        <w:t>Zakona</w:t>
      </w:r>
      <w:r w:rsidRPr="00A3598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35980">
        <w:rPr>
          <w:rFonts w:ascii="Times New Roman" w:hAnsi="Times New Roman"/>
          <w:sz w:val="24"/>
          <w:szCs w:val="24"/>
          <w:lang w:val="it-IT"/>
        </w:rPr>
        <w:t>o</w:t>
      </w:r>
      <w:r w:rsidRPr="00A3598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35980">
        <w:rPr>
          <w:rFonts w:ascii="Times New Roman" w:hAnsi="Times New Roman"/>
          <w:sz w:val="24"/>
          <w:szCs w:val="24"/>
          <w:lang w:val="it-IT"/>
        </w:rPr>
        <w:t>procjeni</w:t>
      </w:r>
      <w:r w:rsidRPr="00A3598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35980">
        <w:rPr>
          <w:rFonts w:ascii="Times New Roman" w:hAnsi="Times New Roman"/>
          <w:sz w:val="24"/>
          <w:szCs w:val="24"/>
          <w:lang w:val="it-IT"/>
        </w:rPr>
        <w:t>uticaja</w:t>
      </w:r>
      <w:r w:rsidRPr="00A3598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35980">
        <w:rPr>
          <w:rFonts w:ascii="Times New Roman" w:hAnsi="Times New Roman"/>
          <w:sz w:val="24"/>
          <w:szCs w:val="24"/>
          <w:lang w:val="it-IT"/>
        </w:rPr>
        <w:t>na</w:t>
      </w:r>
      <w:r w:rsidRPr="00A35980">
        <w:rPr>
          <w:rFonts w:ascii="Times New Roman" w:hAnsi="Times New Roman"/>
          <w:sz w:val="24"/>
          <w:szCs w:val="24"/>
          <w:lang w:val="hr-HR"/>
        </w:rPr>
        <w:t xml:space="preserve"> ž</w:t>
      </w:r>
      <w:r w:rsidRPr="00A35980">
        <w:rPr>
          <w:rFonts w:ascii="Times New Roman" w:hAnsi="Times New Roman"/>
          <w:sz w:val="24"/>
          <w:szCs w:val="24"/>
          <w:lang w:val="it-IT"/>
        </w:rPr>
        <w:t>ivotnu</w:t>
      </w:r>
      <w:r w:rsidRPr="00A3598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35980">
        <w:rPr>
          <w:rFonts w:ascii="Times New Roman" w:hAnsi="Times New Roman"/>
          <w:sz w:val="24"/>
          <w:szCs w:val="24"/>
          <w:lang w:val="it-IT"/>
        </w:rPr>
        <w:t>sredinu</w:t>
      </w:r>
      <w:r w:rsidRPr="00A35980">
        <w:rPr>
          <w:rFonts w:ascii="Times New Roman" w:hAnsi="Times New Roman"/>
          <w:sz w:val="24"/>
          <w:szCs w:val="24"/>
          <w:lang w:val="hr-HR"/>
        </w:rPr>
        <w:t xml:space="preserve"> („</w:t>
      </w:r>
      <w:r w:rsidRPr="00A35980">
        <w:rPr>
          <w:rFonts w:ascii="Times New Roman" w:hAnsi="Times New Roman"/>
          <w:sz w:val="24"/>
          <w:szCs w:val="24"/>
          <w:lang w:val="it-IT"/>
        </w:rPr>
        <w:t>Sl</w:t>
      </w:r>
      <w:r w:rsidRPr="00A35980">
        <w:rPr>
          <w:rFonts w:ascii="Times New Roman" w:hAnsi="Times New Roman"/>
          <w:sz w:val="24"/>
          <w:szCs w:val="24"/>
          <w:lang w:val="hr-HR"/>
        </w:rPr>
        <w:t xml:space="preserve">. </w:t>
      </w:r>
      <w:r w:rsidRPr="00A35980">
        <w:rPr>
          <w:rFonts w:ascii="Times New Roman" w:hAnsi="Times New Roman"/>
          <w:sz w:val="24"/>
          <w:szCs w:val="24"/>
          <w:lang w:val="it-IT"/>
        </w:rPr>
        <w:t>list</w:t>
      </w:r>
      <w:r w:rsidRPr="00A3598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A35980">
        <w:rPr>
          <w:rFonts w:ascii="Times New Roman" w:hAnsi="Times New Roman"/>
          <w:sz w:val="24"/>
          <w:szCs w:val="24"/>
          <w:lang w:val="it-IT"/>
        </w:rPr>
        <w:t>CG</w:t>
      </w:r>
      <w:r w:rsidRPr="00A35980">
        <w:rPr>
          <w:rFonts w:ascii="Times New Roman" w:hAnsi="Times New Roman"/>
          <w:sz w:val="24"/>
          <w:szCs w:val="24"/>
          <w:lang w:val="hr-HR"/>
        </w:rPr>
        <w:t xml:space="preserve">”, </w:t>
      </w:r>
      <w:r w:rsidRPr="00A35980">
        <w:rPr>
          <w:rFonts w:ascii="Times New Roman" w:hAnsi="Times New Roman"/>
          <w:sz w:val="24"/>
          <w:szCs w:val="24"/>
          <w:lang w:val="it-IT"/>
        </w:rPr>
        <w:t>br</w:t>
      </w:r>
      <w:r w:rsidRPr="00A35980">
        <w:rPr>
          <w:rFonts w:ascii="Times New Roman" w:hAnsi="Times New Roman"/>
          <w:sz w:val="24"/>
          <w:szCs w:val="24"/>
          <w:lang w:val="hr-HR"/>
        </w:rPr>
        <w:t>. 75/18</w:t>
      </w:r>
      <w:r w:rsidRPr="00A35980">
        <w:rPr>
          <w:rFonts w:ascii="Times New Roman" w:hAnsi="Times New Roman"/>
          <w:sz w:val="24"/>
          <w:szCs w:val="24"/>
          <w:lang w:val="sr-Latn-CS"/>
        </w:rPr>
        <w:t>)</w:t>
      </w:r>
      <w:bookmarkEnd w:id="0"/>
      <w:r w:rsidRPr="00A35980">
        <w:rPr>
          <w:rFonts w:ascii="Times New Roman" w:hAnsi="Times New Roman"/>
          <w:sz w:val="24"/>
          <w:szCs w:val="24"/>
          <w:lang w:val="sr-Latn-CS"/>
        </w:rPr>
        <w:t xml:space="preserve"> Sekretarijat za </w:t>
      </w:r>
      <w:r>
        <w:rPr>
          <w:rFonts w:ascii="Times New Roman" w:hAnsi="Times New Roman"/>
          <w:sz w:val="24"/>
          <w:szCs w:val="24"/>
          <w:lang w:val="sr-Latn-CS"/>
        </w:rPr>
        <w:t>poljoprivredu, zaštitu životne sredine i vodoprivredu</w:t>
      </w:r>
    </w:p>
    <w:p w14:paraId="6FB67DEF" w14:textId="77777777" w:rsidR="000174F3" w:rsidRPr="00A35980" w:rsidRDefault="000174F3" w:rsidP="000174F3">
      <w:pPr>
        <w:spacing w:after="160" w:line="25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0A1B75" w14:textId="77777777" w:rsidR="000174F3" w:rsidRPr="00A35980" w:rsidRDefault="000174F3" w:rsidP="000174F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35980">
        <w:rPr>
          <w:rFonts w:ascii="Times New Roman" w:hAnsi="Times New Roman"/>
          <w:b/>
          <w:bCs/>
          <w:sz w:val="24"/>
          <w:szCs w:val="24"/>
        </w:rPr>
        <w:t>OBAVJEŠTAVA</w:t>
      </w:r>
    </w:p>
    <w:p w14:paraId="69CC250D" w14:textId="488088FA" w:rsidR="000174F3" w:rsidRPr="00A35980" w:rsidRDefault="000174F3" w:rsidP="000174F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35980">
        <w:rPr>
          <w:rFonts w:ascii="Times New Roman" w:hAnsi="Times New Roman"/>
          <w:b/>
          <w:bCs/>
          <w:sz w:val="24"/>
          <w:szCs w:val="24"/>
        </w:rPr>
        <w:t>Zainteresovan</w:t>
      </w:r>
      <w:r>
        <w:rPr>
          <w:rFonts w:ascii="Times New Roman" w:hAnsi="Times New Roman"/>
          <w:b/>
          <w:bCs/>
          <w:sz w:val="24"/>
          <w:szCs w:val="24"/>
        </w:rPr>
        <w:t>u javnost</w:t>
      </w:r>
    </w:p>
    <w:p w14:paraId="57B663D9" w14:textId="77777777" w:rsidR="000174F3" w:rsidRPr="00A35980" w:rsidRDefault="000174F3" w:rsidP="000174F3">
      <w:pPr>
        <w:spacing w:after="16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216CE7" w14:textId="77777777" w:rsidR="000174F3" w:rsidRPr="00A35980" w:rsidRDefault="000174F3" w:rsidP="000174F3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bookmarkStart w:id="1" w:name="_Hlk147400191"/>
      <w:r w:rsidRPr="00A35980">
        <w:rPr>
          <w:rFonts w:ascii="Times New Roman" w:hAnsi="Times New Roman"/>
          <w:sz w:val="24"/>
          <w:szCs w:val="24"/>
        </w:rPr>
        <w:t>da je nosilac projekta “</w:t>
      </w:r>
      <w:r>
        <w:rPr>
          <w:rFonts w:ascii="Times New Roman" w:hAnsi="Times New Roman"/>
          <w:sz w:val="24"/>
          <w:szCs w:val="24"/>
        </w:rPr>
        <w:t>String”d.o.o., adresa Gornji Milješ ul. 2. br 6</w:t>
      </w:r>
      <w:r w:rsidRPr="00A35980">
        <w:rPr>
          <w:rFonts w:ascii="Times New Roman" w:hAnsi="Times New Roman"/>
          <w:sz w:val="24"/>
          <w:szCs w:val="24"/>
        </w:rPr>
        <w:t>, dana 1</w:t>
      </w:r>
      <w:r>
        <w:rPr>
          <w:rFonts w:ascii="Times New Roman" w:hAnsi="Times New Roman"/>
          <w:sz w:val="24"/>
          <w:szCs w:val="24"/>
        </w:rPr>
        <w:t>1</w:t>
      </w:r>
      <w:r w:rsidRPr="00A35980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A35980">
        <w:rPr>
          <w:rFonts w:ascii="Times New Roman" w:hAnsi="Times New Roman"/>
          <w:sz w:val="24"/>
          <w:szCs w:val="24"/>
        </w:rPr>
        <w:t xml:space="preserve">.2026. godine, podnio zahtjev </w:t>
      </w:r>
      <w:bookmarkStart w:id="2" w:name="_Hlk147400128"/>
      <w:r w:rsidRPr="00A35980">
        <w:rPr>
          <w:rFonts w:ascii="Times New Roman" w:hAnsi="Times New Roman"/>
          <w:sz w:val="24"/>
          <w:szCs w:val="24"/>
        </w:rPr>
        <w:t>broj 07-322/26-</w:t>
      </w:r>
      <w:r>
        <w:rPr>
          <w:rFonts w:ascii="Times New Roman" w:hAnsi="Times New Roman"/>
          <w:sz w:val="24"/>
          <w:szCs w:val="24"/>
        </w:rPr>
        <w:t>3561</w:t>
      </w:r>
      <w:r w:rsidRPr="00A35980">
        <w:rPr>
          <w:rFonts w:ascii="Times New Roman" w:hAnsi="Times New Roman"/>
          <w:sz w:val="24"/>
          <w:szCs w:val="24"/>
        </w:rPr>
        <w:t>/1, za davanje saglasnosti na Elaborat o procjeni uticaja na životnu sredinu</w:t>
      </w:r>
      <w:bookmarkEnd w:id="2"/>
      <w:r w:rsidRPr="00A35980">
        <w:rPr>
          <w:rFonts w:ascii="Times New Roman" w:hAnsi="Times New Roman"/>
          <w:sz w:val="24"/>
          <w:szCs w:val="24"/>
        </w:rPr>
        <w:t xml:space="preserve"> za projekat </w:t>
      </w:r>
      <w:bookmarkEnd w:id="1"/>
      <w:r>
        <w:rPr>
          <w:rFonts w:ascii="Times New Roman" w:hAnsi="Times New Roman"/>
          <w:sz w:val="24"/>
          <w:szCs w:val="24"/>
        </w:rPr>
        <w:t xml:space="preserve">Solarne elektrane “Cijevna” na katastarskim parcelama br. 330/6 i 330/165 KO Tuzi, nominalne snage 4.5MV sa 10 kV kablovskim vodom na katastarskim parcelama br. 330/1, 3454, 332/1, 330/160, 3490 i 3493 KO Tuzi, sa trafostanicom 10/0,8 kV na katastarskoj parceli broj 330/6 KO Tuzi sa trafostanicom napona interne trafostanice solarne elektrane TS 10/0,8 kV na katastarskoj parceli br. 330/156 KO Tuzi u zahvatu PUP-a “Podgorice” </w:t>
      </w:r>
      <w:r w:rsidRPr="00A35980">
        <w:rPr>
          <w:rFonts w:ascii="Times New Roman" w:hAnsi="Times New Roman"/>
          <w:sz w:val="24"/>
          <w:szCs w:val="24"/>
        </w:rPr>
        <w:t xml:space="preserve"> Opština Tuzi. </w:t>
      </w:r>
    </w:p>
    <w:p w14:paraId="1C5B9111" w14:textId="77777777" w:rsidR="000174F3" w:rsidRPr="00A35980" w:rsidRDefault="000174F3" w:rsidP="000174F3">
      <w:pPr>
        <w:spacing w:after="160" w:line="259" w:lineRule="auto"/>
        <w:jc w:val="both"/>
        <w:rPr>
          <w:rFonts w:ascii="Times New Roman" w:hAnsi="Times New Roman"/>
          <w:bCs/>
          <w:sz w:val="24"/>
          <w:szCs w:val="24"/>
          <w:lang w:val="sr-Latn-CS"/>
        </w:rPr>
      </w:pPr>
      <w:r w:rsidRPr="00A35980">
        <w:rPr>
          <w:rFonts w:ascii="Times New Roman" w:hAnsi="Times New Roman"/>
          <w:sz w:val="24"/>
          <w:szCs w:val="24"/>
        </w:rPr>
        <w:t xml:space="preserve">U vezi sa navedenim, pozivamo vas da izvršite uvid u dostavljenu dokumentaciju u prostorijama Sekretarijata za </w:t>
      </w:r>
      <w:r>
        <w:rPr>
          <w:rFonts w:ascii="Times New Roman" w:hAnsi="Times New Roman"/>
          <w:bCs/>
          <w:sz w:val="24"/>
          <w:szCs w:val="24"/>
          <w:lang w:val="sr-Latn-CS"/>
        </w:rPr>
        <w:t>poljoprivredu, zaštitu životne sredine i vodoprivredu</w:t>
      </w:r>
      <w:r w:rsidRPr="00A35980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Pr="00A35980">
        <w:rPr>
          <w:rFonts w:ascii="Times New Roman" w:hAnsi="Times New Roman"/>
          <w:sz w:val="24"/>
          <w:szCs w:val="24"/>
        </w:rPr>
        <w:t>Opštine Tuzi, ul. Tuzi broj 1,</w:t>
      </w:r>
      <w:r w:rsidRPr="00A35980">
        <w:rPr>
          <w:rFonts w:ascii="Times New Roman" w:hAnsi="Times New Roman"/>
          <w:bCs/>
          <w:sz w:val="24"/>
          <w:szCs w:val="24"/>
          <w:lang w:val="sr-Latn-CS"/>
        </w:rPr>
        <w:t xml:space="preserve"> zgrada br</w:t>
      </w:r>
      <w:r w:rsidRPr="00A35980">
        <w:rPr>
          <w:rFonts w:ascii="Times New Roman" w:hAnsi="Times New Roman"/>
          <w:bCs/>
          <w:sz w:val="24"/>
          <w:szCs w:val="24"/>
          <w:lang w:val="sr-Latn-ME"/>
        </w:rPr>
        <w:t xml:space="preserve">oj </w:t>
      </w:r>
      <w:r>
        <w:rPr>
          <w:rFonts w:ascii="Times New Roman" w:hAnsi="Times New Roman"/>
          <w:bCs/>
          <w:sz w:val="24"/>
          <w:szCs w:val="24"/>
          <w:lang w:val="sr-Latn-ME"/>
        </w:rPr>
        <w:t>77</w:t>
      </w:r>
      <w:r w:rsidRPr="00A35980">
        <w:rPr>
          <w:rFonts w:ascii="Times New Roman" w:hAnsi="Times New Roman"/>
          <w:bCs/>
          <w:sz w:val="24"/>
          <w:szCs w:val="24"/>
          <w:lang w:val="sr-Latn-CS"/>
        </w:rPr>
        <w:t xml:space="preserve">, kancelarija broj 5, radnim danima od 09,00 do 11,00 časova. Elaborat je moguće preuzeti sa sajta Opštine Tuzi, </w:t>
      </w:r>
      <w:r w:rsidRPr="00A35980">
        <w:rPr>
          <w:rFonts w:ascii="Times New Roman" w:hAnsi="Times New Roman"/>
          <w:bCs/>
          <w:sz w:val="24"/>
          <w:szCs w:val="24"/>
          <w:u w:val="single"/>
          <w:lang w:val="sr-Latn-CS"/>
        </w:rPr>
        <w:t>www.tuzi.org.me.</w:t>
      </w:r>
    </w:p>
    <w:p w14:paraId="7FD90706" w14:textId="77777777" w:rsidR="000174F3" w:rsidRPr="00A35980" w:rsidRDefault="000174F3" w:rsidP="000174F3">
      <w:pPr>
        <w:spacing w:after="160" w:line="259" w:lineRule="auto"/>
        <w:jc w:val="both"/>
        <w:rPr>
          <w:rFonts w:ascii="Times New Roman" w:hAnsi="Times New Roman"/>
          <w:bCs/>
          <w:sz w:val="24"/>
          <w:szCs w:val="24"/>
          <w:lang w:val="sr-Latn-CS"/>
        </w:rPr>
      </w:pPr>
      <w:r w:rsidRPr="00A35980">
        <w:rPr>
          <w:rFonts w:ascii="Times New Roman" w:hAnsi="Times New Roman"/>
          <w:bCs/>
          <w:sz w:val="24"/>
          <w:szCs w:val="24"/>
          <w:lang w:val="sr-Latn-CS"/>
        </w:rPr>
        <w:t xml:space="preserve">Rok trajanja javne rasprave i dostavljanje primjedbi i mišljenja u pisanoj formi, na adresu Opština Tuzi, Sekretarijat za </w:t>
      </w:r>
      <w:r>
        <w:rPr>
          <w:rFonts w:ascii="Times New Roman" w:hAnsi="Times New Roman"/>
          <w:bCs/>
          <w:sz w:val="24"/>
          <w:szCs w:val="24"/>
          <w:lang w:val="sr-Latn-CS"/>
        </w:rPr>
        <w:t>poljoprivredu, zaštitu životne sredine i vodoprivredu</w:t>
      </w:r>
      <w:r w:rsidRPr="00A35980">
        <w:rPr>
          <w:rFonts w:ascii="Times New Roman" w:hAnsi="Times New Roman"/>
          <w:bCs/>
          <w:sz w:val="24"/>
          <w:szCs w:val="24"/>
          <w:lang w:val="sr-Latn-CS"/>
        </w:rPr>
        <w:t xml:space="preserve"> kao i na e-mail </w:t>
      </w:r>
      <w:r>
        <w:rPr>
          <w:rFonts w:ascii="Times New Roman" w:hAnsi="Times New Roman"/>
          <w:bCs/>
          <w:sz w:val="24"/>
          <w:szCs w:val="24"/>
          <w:lang w:val="sr-Latn-CS"/>
        </w:rPr>
        <w:t>agrotuzi@tuzi.org.me</w:t>
      </w:r>
      <w:r>
        <w:t xml:space="preserve"> </w:t>
      </w:r>
      <w:r w:rsidRPr="00A35980">
        <w:rPr>
          <w:rFonts w:ascii="Times New Roman" w:hAnsi="Times New Roman"/>
          <w:bCs/>
          <w:sz w:val="24"/>
          <w:szCs w:val="24"/>
        </w:rPr>
        <w:t xml:space="preserve">je od </w:t>
      </w:r>
      <w:r>
        <w:rPr>
          <w:rFonts w:ascii="Times New Roman" w:hAnsi="Times New Roman"/>
          <w:bCs/>
          <w:sz w:val="24"/>
          <w:szCs w:val="24"/>
        </w:rPr>
        <w:t>18</w:t>
      </w:r>
      <w:r w:rsidRPr="00A35980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5</w:t>
      </w:r>
      <w:r w:rsidRPr="00A35980">
        <w:rPr>
          <w:rFonts w:ascii="Times New Roman" w:hAnsi="Times New Roman"/>
          <w:bCs/>
          <w:sz w:val="24"/>
          <w:szCs w:val="24"/>
        </w:rPr>
        <w:t xml:space="preserve">.2026. godine do </w:t>
      </w:r>
      <w:r>
        <w:rPr>
          <w:rFonts w:ascii="Times New Roman" w:hAnsi="Times New Roman"/>
          <w:bCs/>
          <w:sz w:val="24"/>
          <w:szCs w:val="24"/>
        </w:rPr>
        <w:t>19</w:t>
      </w:r>
      <w:r w:rsidRPr="00A35980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6</w:t>
      </w:r>
      <w:r w:rsidRPr="00A35980">
        <w:rPr>
          <w:rFonts w:ascii="Times New Roman" w:hAnsi="Times New Roman"/>
          <w:bCs/>
          <w:sz w:val="24"/>
          <w:szCs w:val="24"/>
        </w:rPr>
        <w:t>.2026 godine.</w:t>
      </w:r>
    </w:p>
    <w:p w14:paraId="43EF66D1" w14:textId="77777777" w:rsidR="000174F3" w:rsidRDefault="000174F3" w:rsidP="000174F3">
      <w:pPr>
        <w:spacing w:after="160" w:line="259" w:lineRule="auto"/>
        <w:jc w:val="both"/>
        <w:rPr>
          <w:rFonts w:ascii="Times New Roman" w:hAnsi="Times New Roman"/>
          <w:bCs/>
          <w:sz w:val="24"/>
          <w:szCs w:val="24"/>
          <w:lang w:val="sr-Latn-CS"/>
        </w:rPr>
      </w:pPr>
      <w:r w:rsidRPr="00A35980">
        <w:rPr>
          <w:rFonts w:ascii="Times New Roman" w:hAnsi="Times New Roman"/>
          <w:bCs/>
          <w:sz w:val="24"/>
          <w:szCs w:val="24"/>
          <w:lang w:val="sr-Latn-CS"/>
        </w:rPr>
        <w:t xml:space="preserve">Javna tribina o predmetnom elaboratu održaće se u sali Skupštine Opštine Tuzi, dana </w:t>
      </w:r>
      <w:r>
        <w:rPr>
          <w:rFonts w:ascii="Times New Roman" w:hAnsi="Times New Roman"/>
          <w:bCs/>
          <w:sz w:val="24"/>
          <w:szCs w:val="24"/>
          <w:lang w:val="sr-Latn-CS"/>
        </w:rPr>
        <w:t>15</w:t>
      </w:r>
      <w:r w:rsidRPr="00A35980">
        <w:rPr>
          <w:rFonts w:ascii="Times New Roman" w:hAnsi="Times New Roman"/>
          <w:bCs/>
          <w:sz w:val="24"/>
          <w:szCs w:val="24"/>
          <w:lang w:val="sr-Latn-CS"/>
        </w:rPr>
        <w:t>.0</w:t>
      </w:r>
      <w:r>
        <w:rPr>
          <w:rFonts w:ascii="Times New Roman" w:hAnsi="Times New Roman"/>
          <w:bCs/>
          <w:sz w:val="24"/>
          <w:szCs w:val="24"/>
          <w:lang w:val="sr-Latn-CS"/>
        </w:rPr>
        <w:t>6</w:t>
      </w:r>
      <w:r w:rsidRPr="00A35980">
        <w:rPr>
          <w:rFonts w:ascii="Times New Roman" w:hAnsi="Times New Roman"/>
          <w:bCs/>
          <w:sz w:val="24"/>
          <w:szCs w:val="24"/>
          <w:lang w:val="sr-Latn-CS"/>
        </w:rPr>
        <w:t>.2026. godine, sa početkom u 10,00 časova.</w:t>
      </w:r>
    </w:p>
    <w:p w14:paraId="0B9D5B21" w14:textId="77777777" w:rsidR="00BE38FE" w:rsidRDefault="00BE38FE"/>
    <w:sectPr w:rsidR="00BE38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16"/>
    <w:rsid w:val="000174F3"/>
    <w:rsid w:val="00BD4116"/>
    <w:rsid w:val="00BE38FE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840A8"/>
  <w15:chartTrackingRefBased/>
  <w15:docId w15:val="{D3658F50-E40C-4592-9476-D82B9995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4F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2</cp:revision>
  <dcterms:created xsi:type="dcterms:W3CDTF">2026-05-15T12:32:00Z</dcterms:created>
  <dcterms:modified xsi:type="dcterms:W3CDTF">2026-05-15T12:33:00Z</dcterms:modified>
</cp:coreProperties>
</file>