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FA8A6" w14:textId="51D5469A" w:rsidR="00BB378D" w:rsidRPr="00790E7C" w:rsidRDefault="00BB378D" w:rsidP="00790E7C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790E7C">
        <w:rPr>
          <w:rFonts w:ascii="Garamond" w:hAnsi="Garamond"/>
          <w:sz w:val="24"/>
          <w:szCs w:val="24"/>
          <w:lang w:val="sr-Cyrl-ME"/>
        </w:rPr>
        <w:t>Na osnovu člana 6 stav 1 i člana 34 stav 1 Zakona o državnoj imovini (</w:t>
      </w:r>
      <w:r w:rsidRPr="00790E7C">
        <w:rPr>
          <w:rFonts w:ascii="Garamond" w:hAnsi="Garamond"/>
          <w:bCs/>
          <w:sz w:val="24"/>
          <w:szCs w:val="24"/>
          <w:lang w:val="sr-Cyrl-ME"/>
        </w:rPr>
        <w:t xml:space="preserve">"Službeni list CG", </w:t>
      </w:r>
      <w:r w:rsidRPr="00790E7C">
        <w:rPr>
          <w:rFonts w:ascii="Garamond" w:hAnsi="Garamond"/>
          <w:sz w:val="24"/>
          <w:szCs w:val="24"/>
          <w:lang w:val="sr-Cyrl-ME"/>
        </w:rPr>
        <w:t>br. 21/09 i 40/11</w:t>
      </w:r>
      <w:r w:rsidR="00294195" w:rsidRPr="00790E7C">
        <w:rPr>
          <w:rFonts w:ascii="Garamond" w:hAnsi="Garamond"/>
          <w:sz w:val="24"/>
          <w:szCs w:val="24"/>
          <w:lang w:val="sr-Cyrl-ME"/>
        </w:rPr>
        <w:t>,</w:t>
      </w:r>
      <w:r w:rsidR="00294195" w:rsidRPr="00790E7C">
        <w:rPr>
          <w:rFonts w:ascii="Garamond" w:eastAsia="Times New Roman" w:hAnsi="Garamond"/>
          <w:sz w:val="24"/>
          <w:szCs w:val="24"/>
          <w:lang w:val="sr-Cyrl-ME"/>
        </w:rPr>
        <w:t xml:space="preserve"> 23/25,</w:t>
      </w:r>
      <w:r w:rsidR="00CC58B9" w:rsidRPr="00790E7C">
        <w:rPr>
          <w:rFonts w:ascii="Garamond" w:eastAsia="Times New Roman" w:hAnsi="Garamond"/>
          <w:sz w:val="24"/>
          <w:szCs w:val="24"/>
          <w:lang w:val="sr-Cyrl-ME"/>
        </w:rPr>
        <w:t xml:space="preserve"> </w:t>
      </w:r>
      <w:r w:rsidR="00294195" w:rsidRPr="00790E7C">
        <w:rPr>
          <w:rFonts w:ascii="Garamond" w:eastAsia="Times New Roman" w:hAnsi="Garamond"/>
          <w:sz w:val="24"/>
          <w:szCs w:val="24"/>
          <w:lang w:val="sr-Cyrl-ME"/>
        </w:rPr>
        <w:t>160/25</w:t>
      </w:r>
      <w:r w:rsidR="00294195" w:rsidRPr="00790E7C">
        <w:rPr>
          <w:rFonts w:ascii="Garamond" w:hAnsi="Garamond"/>
          <w:sz w:val="24"/>
          <w:szCs w:val="24"/>
          <w:lang w:val="sr-Cyrl-ME"/>
        </w:rPr>
        <w:t xml:space="preserve"> </w:t>
      </w:r>
      <w:r w:rsidRPr="00790E7C">
        <w:rPr>
          <w:rFonts w:ascii="Garamond" w:hAnsi="Garamond"/>
          <w:sz w:val="24"/>
          <w:szCs w:val="24"/>
          <w:lang w:val="sr-Cyrl-ME"/>
        </w:rPr>
        <w:t>), člana 33 stav 2 i člana 34 stav 1 Zakona o lokalnoj samoupravi (</w:t>
      </w:r>
      <w:r w:rsidRPr="00790E7C">
        <w:rPr>
          <w:rFonts w:ascii="Garamond" w:hAnsi="Garamond"/>
          <w:bCs/>
          <w:sz w:val="24"/>
          <w:szCs w:val="24"/>
          <w:lang w:val="sr-Cyrl-ME"/>
        </w:rPr>
        <w:t>"Službeni list CG",</w:t>
      </w:r>
      <w:r w:rsidRPr="00790E7C">
        <w:rPr>
          <w:rFonts w:ascii="Garamond" w:hAnsi="Garamond"/>
          <w:sz w:val="24"/>
          <w:szCs w:val="24"/>
          <w:lang w:val="sr-Cyrl-ME"/>
        </w:rPr>
        <w:t xml:space="preserve"> br. </w:t>
      </w:r>
      <w:r w:rsidR="00CC58B9" w:rsidRPr="00790E7C">
        <w:rPr>
          <w:rFonts w:ascii="Garamond" w:hAnsi="Garamond"/>
          <w:sz w:val="24"/>
          <w:szCs w:val="24"/>
          <w:lang w:val="sr-Cyrl-ME"/>
        </w:rPr>
        <w:t>0</w:t>
      </w:r>
      <w:r w:rsidRPr="00790E7C">
        <w:rPr>
          <w:rFonts w:ascii="Garamond" w:hAnsi="Garamond"/>
          <w:sz w:val="24"/>
          <w:szCs w:val="24"/>
          <w:lang w:val="sr-Cyrl-ME"/>
        </w:rPr>
        <w:t>2/18, 34/19, 38/20, 50/22, 84/22</w:t>
      </w:r>
      <w:r w:rsidR="00294195" w:rsidRPr="00790E7C">
        <w:rPr>
          <w:rFonts w:ascii="Garamond" w:hAnsi="Garamond"/>
          <w:sz w:val="24"/>
          <w:szCs w:val="24"/>
          <w:lang w:val="sr-Cyrl-ME"/>
        </w:rPr>
        <w:t>,</w:t>
      </w:r>
      <w:r w:rsidR="00CC58B9" w:rsidRPr="00790E7C">
        <w:rPr>
          <w:rFonts w:ascii="Garamond" w:hAnsi="Garamond"/>
          <w:sz w:val="24"/>
          <w:szCs w:val="24"/>
          <w:lang w:val="sr-Cyrl-ME"/>
        </w:rPr>
        <w:t xml:space="preserve"> </w:t>
      </w:r>
      <w:r w:rsidR="00294195" w:rsidRPr="00790E7C">
        <w:rPr>
          <w:rFonts w:ascii="Garamond" w:hAnsi="Garamond"/>
          <w:sz w:val="24"/>
          <w:szCs w:val="24"/>
          <w:lang w:val="sr-Cyrl-ME"/>
        </w:rPr>
        <w:t>81/25,</w:t>
      </w:r>
      <w:r w:rsidR="00CC58B9" w:rsidRPr="00790E7C">
        <w:rPr>
          <w:rFonts w:ascii="Garamond" w:hAnsi="Garamond"/>
          <w:sz w:val="24"/>
          <w:szCs w:val="24"/>
          <w:lang w:val="sr-Cyrl-ME"/>
        </w:rPr>
        <w:t xml:space="preserve"> </w:t>
      </w:r>
      <w:r w:rsidR="00294195" w:rsidRPr="00790E7C">
        <w:rPr>
          <w:rFonts w:ascii="Garamond" w:hAnsi="Garamond"/>
          <w:sz w:val="24"/>
          <w:szCs w:val="24"/>
          <w:lang w:val="sr-Cyrl-ME"/>
        </w:rPr>
        <w:t>98/25</w:t>
      </w:r>
      <w:r w:rsidRPr="00790E7C">
        <w:rPr>
          <w:rFonts w:ascii="Garamond" w:hAnsi="Garamond"/>
          <w:sz w:val="24"/>
          <w:szCs w:val="24"/>
          <w:lang w:val="sr-Cyrl-ME"/>
        </w:rPr>
        <w:t>), člana 30 stav 2 i člana 53 stav 1 tačka 2 Statuta opštine Tuzi  (</w:t>
      </w:r>
      <w:r w:rsidRPr="00790E7C">
        <w:rPr>
          <w:rFonts w:ascii="Garamond" w:hAnsi="Garamond"/>
          <w:bCs/>
          <w:sz w:val="24"/>
          <w:szCs w:val="24"/>
          <w:lang w:val="sr-Cyrl-ME"/>
        </w:rPr>
        <w:t>"</w:t>
      </w:r>
      <w:r w:rsidRPr="00790E7C">
        <w:rPr>
          <w:rFonts w:ascii="Garamond" w:hAnsi="Garamond"/>
          <w:sz w:val="24"/>
          <w:szCs w:val="24"/>
          <w:lang w:val="sr-Cyrl-ME"/>
        </w:rPr>
        <w:t>Službeni list CG-opštinski propisi</w:t>
      </w:r>
      <w:r w:rsidR="00790E7C" w:rsidRPr="00790E7C">
        <w:rPr>
          <w:rFonts w:ascii="Garamond" w:hAnsi="Garamond"/>
          <w:bCs/>
          <w:sz w:val="24"/>
          <w:szCs w:val="24"/>
          <w:lang w:val="sr-Cyrl-ME"/>
        </w:rPr>
        <w:t>"</w:t>
      </w:r>
      <w:r w:rsidRPr="00790E7C">
        <w:rPr>
          <w:rFonts w:ascii="Garamond" w:hAnsi="Garamond"/>
          <w:sz w:val="24"/>
          <w:szCs w:val="24"/>
          <w:lang w:val="sr-Cyrl-ME"/>
        </w:rPr>
        <w:t>, br. 24/19 i 05/20, 51/22, 55/22</w:t>
      </w:r>
      <w:r w:rsidR="00CC58B9" w:rsidRPr="00790E7C">
        <w:rPr>
          <w:rFonts w:ascii="Garamond" w:hAnsi="Garamond"/>
          <w:sz w:val="24"/>
          <w:szCs w:val="24"/>
          <w:lang w:val="sr-Cyrl-ME"/>
        </w:rPr>
        <w:t>,</w:t>
      </w:r>
      <w:r w:rsidR="00790E7C">
        <w:rPr>
          <w:rFonts w:ascii="Garamond" w:hAnsi="Garamond"/>
          <w:sz w:val="24"/>
          <w:szCs w:val="24"/>
          <w:lang w:val="en-US"/>
        </w:rPr>
        <w:t xml:space="preserve"> </w:t>
      </w:r>
      <w:r w:rsidR="00CC58B9" w:rsidRPr="00790E7C">
        <w:rPr>
          <w:rFonts w:ascii="Garamond" w:hAnsi="Garamond"/>
          <w:sz w:val="24"/>
          <w:szCs w:val="24"/>
          <w:lang w:val="sr-Cyrl-ME"/>
        </w:rPr>
        <w:t>15/26</w:t>
      </w:r>
      <w:r w:rsidRPr="00790E7C">
        <w:rPr>
          <w:rFonts w:ascii="Garamond" w:hAnsi="Garamond"/>
          <w:sz w:val="24"/>
          <w:szCs w:val="24"/>
          <w:lang w:val="sr-Cyrl-ME"/>
        </w:rPr>
        <w:t xml:space="preserve">), Skupština opštine Tuzi na sjednici održanoj </w:t>
      </w:r>
      <w:r w:rsidR="007730FF" w:rsidRPr="00790E7C">
        <w:rPr>
          <w:rFonts w:ascii="Garamond" w:hAnsi="Garamond"/>
          <w:sz w:val="24"/>
          <w:szCs w:val="24"/>
          <w:lang w:val="sr-Cyrl-ME"/>
        </w:rPr>
        <w:t xml:space="preserve">dana </w:t>
      </w:r>
      <w:r w:rsidR="008C4885">
        <w:rPr>
          <w:rFonts w:ascii="Garamond" w:hAnsi="Garamond"/>
          <w:sz w:val="24"/>
          <w:szCs w:val="24"/>
          <w:lang w:val="en-US"/>
        </w:rPr>
        <w:t>15.07.</w:t>
      </w:r>
      <w:r w:rsidRPr="00790E7C">
        <w:rPr>
          <w:rFonts w:ascii="Garamond" w:hAnsi="Garamond"/>
          <w:sz w:val="24"/>
          <w:szCs w:val="24"/>
          <w:lang w:val="sr-Cyrl-ME"/>
        </w:rPr>
        <w:t>202</w:t>
      </w:r>
      <w:r w:rsidR="00294195" w:rsidRPr="00790E7C">
        <w:rPr>
          <w:rFonts w:ascii="Garamond" w:hAnsi="Garamond"/>
          <w:sz w:val="24"/>
          <w:szCs w:val="24"/>
          <w:lang w:val="sr-Cyrl-ME"/>
        </w:rPr>
        <w:t>6</w:t>
      </w:r>
      <w:r w:rsidRPr="00790E7C">
        <w:rPr>
          <w:rFonts w:ascii="Garamond" w:hAnsi="Garamond"/>
          <w:sz w:val="24"/>
          <w:szCs w:val="24"/>
          <w:lang w:val="sr-Cyrl-ME"/>
        </w:rPr>
        <w:t>. godine, donijela je</w:t>
      </w:r>
    </w:p>
    <w:p w14:paraId="2BCE7D20" w14:textId="77777777" w:rsidR="000F520F" w:rsidRPr="00790E7C" w:rsidRDefault="000F520F" w:rsidP="00790E7C">
      <w:pPr>
        <w:pStyle w:val="NoSpacing"/>
        <w:jc w:val="center"/>
        <w:rPr>
          <w:rFonts w:ascii="Garamond" w:hAnsi="Garamond"/>
          <w:sz w:val="24"/>
          <w:szCs w:val="24"/>
          <w:lang w:val="sr-Cyrl-ME"/>
        </w:rPr>
      </w:pPr>
    </w:p>
    <w:p w14:paraId="482973C1" w14:textId="523E0F5E" w:rsidR="00BB378D" w:rsidRPr="00790E7C" w:rsidRDefault="00BB378D" w:rsidP="00790E7C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790E7C">
        <w:rPr>
          <w:rFonts w:ascii="Garamond" w:hAnsi="Garamond"/>
          <w:b/>
          <w:bCs/>
          <w:sz w:val="24"/>
          <w:szCs w:val="24"/>
          <w:lang w:val="sr-Cyrl-ME"/>
        </w:rPr>
        <w:t>ODLUK</w:t>
      </w:r>
      <w:r w:rsidR="00790E7C">
        <w:rPr>
          <w:rFonts w:ascii="Garamond" w:hAnsi="Garamond"/>
          <w:b/>
          <w:bCs/>
          <w:sz w:val="24"/>
          <w:szCs w:val="24"/>
          <w:lang w:val="en-US"/>
        </w:rPr>
        <w:t>U</w:t>
      </w:r>
    </w:p>
    <w:p w14:paraId="794A82E9" w14:textId="77777777" w:rsidR="00BB378D" w:rsidRPr="00790E7C" w:rsidRDefault="00BB378D" w:rsidP="00790E7C">
      <w:pPr>
        <w:pStyle w:val="NoSpacing"/>
        <w:jc w:val="center"/>
        <w:rPr>
          <w:rFonts w:ascii="Garamond" w:hAnsi="Garamond"/>
          <w:b/>
          <w:sz w:val="24"/>
          <w:szCs w:val="24"/>
          <w:lang w:val="sr-Cyrl-ME"/>
        </w:rPr>
      </w:pPr>
      <w:bookmarkStart w:id="0" w:name="_Hlk231285469"/>
      <w:r w:rsidRPr="00790E7C">
        <w:rPr>
          <w:rFonts w:ascii="Garamond" w:hAnsi="Garamond"/>
          <w:b/>
          <w:sz w:val="24"/>
          <w:szCs w:val="24"/>
          <w:lang w:val="sr-Cyrl-ME"/>
        </w:rPr>
        <w:t>o kupovini nepokretnosti</w:t>
      </w:r>
    </w:p>
    <w:bookmarkEnd w:id="0"/>
    <w:p w14:paraId="4D3FBF94" w14:textId="77777777" w:rsidR="00E21783" w:rsidRPr="00790E7C" w:rsidRDefault="00E21783" w:rsidP="00790E7C">
      <w:pPr>
        <w:pStyle w:val="NoSpacing"/>
        <w:jc w:val="center"/>
        <w:rPr>
          <w:rFonts w:ascii="Garamond" w:hAnsi="Garamond"/>
          <w:b/>
          <w:sz w:val="24"/>
          <w:szCs w:val="24"/>
          <w:lang w:val="sr-Cyrl-ME"/>
        </w:rPr>
      </w:pPr>
    </w:p>
    <w:p w14:paraId="509DEF1A" w14:textId="77777777" w:rsidR="00BB378D" w:rsidRPr="00790E7C" w:rsidRDefault="00BB378D" w:rsidP="00790E7C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790E7C">
        <w:rPr>
          <w:rFonts w:ascii="Garamond" w:hAnsi="Garamond"/>
          <w:b/>
          <w:bCs/>
          <w:sz w:val="24"/>
          <w:szCs w:val="24"/>
          <w:lang w:val="sr-Cyrl-ME"/>
        </w:rPr>
        <w:t>Član 1</w:t>
      </w:r>
    </w:p>
    <w:p w14:paraId="0048B0FC" w14:textId="063E24D7" w:rsidR="00BB378D" w:rsidRPr="00790E7C" w:rsidRDefault="00BB378D" w:rsidP="00790E7C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790E7C">
        <w:rPr>
          <w:rFonts w:ascii="Garamond" w:hAnsi="Garamond"/>
          <w:sz w:val="24"/>
          <w:szCs w:val="24"/>
          <w:lang w:val="sr-Cyrl-ME"/>
        </w:rPr>
        <w:t xml:space="preserve">         Opština Tuzi pristupa kupovini nepokretnosti</w:t>
      </w:r>
      <w:r w:rsidR="00E21783" w:rsidRPr="00790E7C">
        <w:rPr>
          <w:rFonts w:ascii="Garamond" w:hAnsi="Garamond"/>
          <w:sz w:val="24"/>
          <w:szCs w:val="24"/>
          <w:lang w:val="sr-Cyrl-ME"/>
        </w:rPr>
        <w:t xml:space="preserve"> u vlasništvu „13. Jul - Plantaže“ AD Podgorica u obimu prava 1/1,</w:t>
      </w:r>
      <w:r w:rsidR="00773B6B" w:rsidRPr="00790E7C">
        <w:rPr>
          <w:rFonts w:ascii="Garamond" w:hAnsi="Garamond"/>
          <w:sz w:val="24"/>
          <w:szCs w:val="24"/>
          <w:lang w:val="sr-Cyrl-ME"/>
        </w:rPr>
        <w:t xml:space="preserve"> </w:t>
      </w:r>
      <w:r w:rsidRPr="00790E7C">
        <w:rPr>
          <w:rFonts w:ascii="Garamond" w:hAnsi="Garamond"/>
          <w:sz w:val="24"/>
          <w:szCs w:val="24"/>
          <w:lang w:val="sr-Cyrl-ME"/>
        </w:rPr>
        <w:t>upisan</w:t>
      </w:r>
      <w:r w:rsidR="00BA4978" w:rsidRPr="00790E7C">
        <w:rPr>
          <w:rFonts w:ascii="Garamond" w:hAnsi="Garamond"/>
          <w:sz w:val="24"/>
          <w:szCs w:val="24"/>
          <w:lang w:val="sr-Cyrl-ME"/>
        </w:rPr>
        <w:t>ih</w:t>
      </w:r>
      <w:r w:rsidRPr="00790E7C">
        <w:rPr>
          <w:rFonts w:ascii="Garamond" w:hAnsi="Garamond"/>
          <w:sz w:val="24"/>
          <w:szCs w:val="24"/>
          <w:lang w:val="sr-Cyrl-ME"/>
        </w:rPr>
        <w:t xml:space="preserve"> u </w:t>
      </w:r>
      <w:r w:rsidR="00773B6B" w:rsidRPr="00790E7C">
        <w:rPr>
          <w:rFonts w:ascii="Garamond" w:hAnsi="Garamond"/>
          <w:sz w:val="24"/>
          <w:szCs w:val="24"/>
          <w:lang w:val="sr-Cyrl-ME"/>
        </w:rPr>
        <w:t xml:space="preserve">posjedovni list broj </w:t>
      </w:r>
      <w:r w:rsidRPr="00790E7C">
        <w:rPr>
          <w:rFonts w:ascii="Garamond" w:hAnsi="Garamond"/>
          <w:sz w:val="24"/>
          <w:szCs w:val="24"/>
          <w:lang w:val="sr-Cyrl-ME"/>
        </w:rPr>
        <w:t xml:space="preserve"> 476 KO Tuzi, </w:t>
      </w:r>
      <w:r w:rsidR="00773B6B" w:rsidRPr="00790E7C">
        <w:rPr>
          <w:rFonts w:ascii="Garamond" w:hAnsi="Garamond"/>
          <w:sz w:val="24"/>
          <w:szCs w:val="24"/>
          <w:lang w:val="sr-Cyrl-ME"/>
        </w:rPr>
        <w:t xml:space="preserve">označenih kao </w:t>
      </w:r>
      <w:r w:rsidR="00CC7A91" w:rsidRPr="00790E7C">
        <w:rPr>
          <w:rFonts w:ascii="Garamond" w:hAnsi="Garamond"/>
          <w:sz w:val="24"/>
          <w:szCs w:val="24"/>
          <w:lang w:val="sr-Cyrl-ME"/>
        </w:rPr>
        <w:t>:</w:t>
      </w:r>
    </w:p>
    <w:p w14:paraId="303CFB95" w14:textId="788F75B4" w:rsidR="00BB378D" w:rsidRPr="00790E7C" w:rsidRDefault="00585C5F" w:rsidP="00790E7C">
      <w:pPr>
        <w:pStyle w:val="NoSpacing"/>
        <w:numPr>
          <w:ilvl w:val="0"/>
          <w:numId w:val="3"/>
        </w:numPr>
        <w:jc w:val="both"/>
        <w:rPr>
          <w:rFonts w:ascii="Garamond" w:hAnsi="Garamond"/>
          <w:sz w:val="24"/>
          <w:szCs w:val="24"/>
          <w:lang w:val="sr-Cyrl-ME"/>
        </w:rPr>
      </w:pPr>
      <w:r w:rsidRPr="00790E7C">
        <w:rPr>
          <w:rFonts w:ascii="Garamond" w:hAnsi="Garamond"/>
          <w:sz w:val="24"/>
          <w:szCs w:val="24"/>
          <w:lang w:val="sr-Cyrl-ME"/>
        </w:rPr>
        <w:t>k</w:t>
      </w:r>
      <w:r w:rsidR="00BB378D" w:rsidRPr="00790E7C">
        <w:rPr>
          <w:rFonts w:ascii="Garamond" w:hAnsi="Garamond"/>
          <w:sz w:val="24"/>
          <w:szCs w:val="24"/>
          <w:lang w:val="sr-Cyrl-ME"/>
        </w:rPr>
        <w:t>at</w:t>
      </w:r>
      <w:r w:rsidRPr="00790E7C">
        <w:rPr>
          <w:rFonts w:ascii="Garamond" w:hAnsi="Garamond"/>
          <w:sz w:val="24"/>
          <w:szCs w:val="24"/>
          <w:lang w:val="sr-Cyrl-ME"/>
        </w:rPr>
        <w:t xml:space="preserve">astarska </w:t>
      </w:r>
      <w:r w:rsidR="00BB378D" w:rsidRPr="00790E7C">
        <w:rPr>
          <w:rFonts w:ascii="Garamond" w:hAnsi="Garamond"/>
          <w:sz w:val="24"/>
          <w:szCs w:val="24"/>
          <w:lang w:val="sr-Cyrl-ME"/>
        </w:rPr>
        <w:t>parcel</w:t>
      </w:r>
      <w:r w:rsidR="00BA4978" w:rsidRPr="00790E7C">
        <w:rPr>
          <w:rFonts w:ascii="Garamond" w:hAnsi="Garamond"/>
          <w:sz w:val="24"/>
          <w:szCs w:val="24"/>
          <w:lang w:val="sr-Cyrl-ME"/>
        </w:rPr>
        <w:t>a</w:t>
      </w:r>
      <w:r w:rsidR="00BB378D" w:rsidRPr="00790E7C">
        <w:rPr>
          <w:rFonts w:ascii="Garamond" w:hAnsi="Garamond"/>
          <w:sz w:val="24"/>
          <w:szCs w:val="24"/>
          <w:lang w:val="sr-Cyrl-ME"/>
        </w:rPr>
        <w:t xml:space="preserve"> </w:t>
      </w:r>
      <w:r w:rsidRPr="00790E7C">
        <w:rPr>
          <w:rFonts w:ascii="Garamond" w:hAnsi="Garamond"/>
          <w:sz w:val="24"/>
          <w:szCs w:val="24"/>
          <w:lang w:val="sr-Cyrl-ME"/>
        </w:rPr>
        <w:t xml:space="preserve">broj </w:t>
      </w:r>
      <w:r w:rsidR="00BB378D" w:rsidRPr="00790E7C">
        <w:rPr>
          <w:rFonts w:ascii="Garamond" w:hAnsi="Garamond"/>
          <w:sz w:val="24"/>
          <w:szCs w:val="24"/>
          <w:lang w:val="sr-Cyrl-ME"/>
        </w:rPr>
        <w:t>2992/440, površine 23.238 m²;</w:t>
      </w:r>
    </w:p>
    <w:p w14:paraId="507F381C" w14:textId="25AB7322" w:rsidR="00BB378D" w:rsidRPr="00790E7C" w:rsidRDefault="00BB378D" w:rsidP="00790E7C">
      <w:pPr>
        <w:pStyle w:val="NoSpacing"/>
        <w:numPr>
          <w:ilvl w:val="0"/>
          <w:numId w:val="3"/>
        </w:numPr>
        <w:jc w:val="both"/>
        <w:rPr>
          <w:rFonts w:ascii="Garamond" w:hAnsi="Garamond"/>
          <w:sz w:val="24"/>
          <w:szCs w:val="24"/>
          <w:lang w:val="sr-Cyrl-ME"/>
        </w:rPr>
      </w:pPr>
      <w:r w:rsidRPr="00790E7C">
        <w:rPr>
          <w:rFonts w:ascii="Garamond" w:hAnsi="Garamond"/>
          <w:sz w:val="24"/>
          <w:szCs w:val="24"/>
          <w:lang w:val="sr-Cyrl-ME"/>
        </w:rPr>
        <w:t>ka</w:t>
      </w:r>
      <w:r w:rsidR="00585C5F" w:rsidRPr="00790E7C">
        <w:rPr>
          <w:rFonts w:ascii="Garamond" w:hAnsi="Garamond"/>
          <w:sz w:val="24"/>
          <w:szCs w:val="24"/>
          <w:lang w:val="sr-Cyrl-ME"/>
        </w:rPr>
        <w:t xml:space="preserve">tastarska </w:t>
      </w:r>
      <w:r w:rsidRPr="00790E7C">
        <w:rPr>
          <w:rFonts w:ascii="Garamond" w:hAnsi="Garamond"/>
          <w:sz w:val="24"/>
          <w:szCs w:val="24"/>
          <w:lang w:val="sr-Cyrl-ME"/>
        </w:rPr>
        <w:t xml:space="preserve">parcela </w:t>
      </w:r>
      <w:r w:rsidR="00585C5F" w:rsidRPr="00790E7C">
        <w:rPr>
          <w:rFonts w:ascii="Garamond" w:hAnsi="Garamond"/>
          <w:sz w:val="24"/>
          <w:szCs w:val="24"/>
          <w:lang w:val="sr-Cyrl-ME"/>
        </w:rPr>
        <w:t xml:space="preserve">broj </w:t>
      </w:r>
      <w:r w:rsidRPr="00790E7C">
        <w:rPr>
          <w:rFonts w:ascii="Garamond" w:hAnsi="Garamond"/>
          <w:sz w:val="24"/>
          <w:szCs w:val="24"/>
          <w:lang w:val="sr-Cyrl-ME"/>
        </w:rPr>
        <w:t>2992/436 KO Tuzi, površine 1.545 m²;</w:t>
      </w:r>
    </w:p>
    <w:p w14:paraId="28A2A616" w14:textId="58C7204A" w:rsidR="000F520F" w:rsidRPr="00790E7C" w:rsidRDefault="00BB378D" w:rsidP="00790E7C">
      <w:pPr>
        <w:pStyle w:val="NoSpacing"/>
        <w:numPr>
          <w:ilvl w:val="0"/>
          <w:numId w:val="3"/>
        </w:numPr>
        <w:jc w:val="both"/>
        <w:rPr>
          <w:rFonts w:ascii="Garamond" w:hAnsi="Garamond"/>
          <w:sz w:val="24"/>
          <w:szCs w:val="24"/>
          <w:lang w:val="sr-Cyrl-ME"/>
        </w:rPr>
      </w:pPr>
      <w:r w:rsidRPr="00790E7C">
        <w:rPr>
          <w:rFonts w:ascii="Garamond" w:hAnsi="Garamond"/>
          <w:sz w:val="24"/>
          <w:szCs w:val="24"/>
          <w:lang w:val="sr-Cyrl-ME"/>
        </w:rPr>
        <w:t>kat</w:t>
      </w:r>
      <w:r w:rsidR="00585C5F" w:rsidRPr="00790E7C">
        <w:rPr>
          <w:rFonts w:ascii="Garamond" w:hAnsi="Garamond"/>
          <w:sz w:val="24"/>
          <w:szCs w:val="24"/>
          <w:lang w:val="sr-Cyrl-ME"/>
        </w:rPr>
        <w:t xml:space="preserve">astarska </w:t>
      </w:r>
      <w:r w:rsidRPr="00790E7C">
        <w:rPr>
          <w:rFonts w:ascii="Garamond" w:hAnsi="Garamond"/>
          <w:sz w:val="24"/>
          <w:szCs w:val="24"/>
          <w:lang w:val="sr-Cyrl-ME"/>
        </w:rPr>
        <w:t xml:space="preserve">parcela </w:t>
      </w:r>
      <w:r w:rsidR="00585C5F" w:rsidRPr="00790E7C">
        <w:rPr>
          <w:rFonts w:ascii="Garamond" w:hAnsi="Garamond"/>
          <w:sz w:val="24"/>
          <w:szCs w:val="24"/>
          <w:lang w:val="sr-Cyrl-ME"/>
        </w:rPr>
        <w:t xml:space="preserve">broj </w:t>
      </w:r>
      <w:r w:rsidRPr="00790E7C">
        <w:rPr>
          <w:rFonts w:ascii="Garamond" w:hAnsi="Garamond"/>
          <w:sz w:val="24"/>
          <w:szCs w:val="24"/>
          <w:lang w:val="sr-Cyrl-ME"/>
        </w:rPr>
        <w:t>2992/438 KO Tuzi, površine 629 m²</w:t>
      </w:r>
      <w:r w:rsidR="00864C49" w:rsidRPr="00790E7C">
        <w:rPr>
          <w:rFonts w:ascii="Garamond" w:hAnsi="Garamond"/>
          <w:sz w:val="24"/>
          <w:szCs w:val="24"/>
          <w:lang w:val="sr-Cyrl-ME"/>
        </w:rPr>
        <w:t xml:space="preserve"> </w:t>
      </w:r>
      <w:r w:rsidRPr="00790E7C">
        <w:rPr>
          <w:rFonts w:ascii="Garamond" w:hAnsi="Garamond"/>
          <w:sz w:val="24"/>
          <w:szCs w:val="24"/>
          <w:lang w:val="sr-Cyrl-ME"/>
        </w:rPr>
        <w:t>- u ukupnoj površini od 25.412 m²</w:t>
      </w:r>
      <w:r w:rsidR="00CC7A91" w:rsidRPr="00790E7C">
        <w:rPr>
          <w:rFonts w:ascii="Garamond" w:hAnsi="Garamond"/>
          <w:sz w:val="24"/>
          <w:szCs w:val="24"/>
          <w:lang w:val="sr-Cyrl-ME"/>
        </w:rPr>
        <w:t>.</w:t>
      </w:r>
    </w:p>
    <w:p w14:paraId="0465167E" w14:textId="77777777" w:rsidR="00790E7C" w:rsidRDefault="00790E7C" w:rsidP="00790E7C">
      <w:pPr>
        <w:pStyle w:val="NoSpacing"/>
        <w:jc w:val="both"/>
        <w:rPr>
          <w:rFonts w:ascii="Garamond" w:hAnsi="Garamond"/>
          <w:b/>
          <w:bCs/>
          <w:sz w:val="24"/>
          <w:szCs w:val="24"/>
          <w:lang w:val="en-US"/>
        </w:rPr>
      </w:pPr>
    </w:p>
    <w:p w14:paraId="2536D275" w14:textId="154B4A10" w:rsidR="00BB378D" w:rsidRPr="00790E7C" w:rsidRDefault="00BB378D" w:rsidP="00790E7C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790E7C">
        <w:rPr>
          <w:rFonts w:ascii="Garamond" w:hAnsi="Garamond"/>
          <w:b/>
          <w:bCs/>
          <w:sz w:val="24"/>
          <w:szCs w:val="24"/>
          <w:lang w:val="sr-Cyrl-ME"/>
        </w:rPr>
        <w:t>Član 2</w:t>
      </w:r>
    </w:p>
    <w:p w14:paraId="684309C5" w14:textId="7177324C" w:rsidR="00E21783" w:rsidRPr="00790E7C" w:rsidRDefault="00BB378D" w:rsidP="00790E7C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790E7C">
        <w:rPr>
          <w:rFonts w:ascii="Garamond" w:hAnsi="Garamond"/>
          <w:sz w:val="24"/>
          <w:szCs w:val="24"/>
          <w:lang w:val="sr-Cyrl-ME"/>
        </w:rPr>
        <w:t xml:space="preserve">          </w:t>
      </w:r>
      <w:r w:rsidR="00BA4978" w:rsidRPr="00790E7C">
        <w:rPr>
          <w:rFonts w:ascii="Garamond" w:hAnsi="Garamond"/>
          <w:sz w:val="24"/>
          <w:szCs w:val="24"/>
          <w:lang w:val="sr-Cyrl-ME"/>
        </w:rPr>
        <w:t>Nepokretnosti iz</w:t>
      </w:r>
      <w:r w:rsidR="00BA4978" w:rsidRPr="00790E7C">
        <w:rPr>
          <w:rFonts w:ascii="Garamond" w:hAnsi="Garamond"/>
          <w:sz w:val="24"/>
          <w:szCs w:val="24"/>
          <w:shd w:val="clear" w:color="auto" w:fill="FFFFFF" w:themeFill="background1"/>
          <w:lang w:val="sr-Cyrl-ME"/>
        </w:rPr>
        <w:t xml:space="preserve"> člana</w:t>
      </w:r>
      <w:r w:rsidR="00BA4978" w:rsidRPr="00790E7C">
        <w:rPr>
          <w:rFonts w:ascii="Garamond" w:hAnsi="Garamond"/>
          <w:sz w:val="24"/>
          <w:szCs w:val="24"/>
          <w:lang w:val="sr-Cyrl-ME"/>
        </w:rPr>
        <w:t xml:space="preserve"> 1 ove odluke kupuju se </w:t>
      </w:r>
      <w:r w:rsidR="00475F22" w:rsidRPr="00790E7C">
        <w:rPr>
          <w:rFonts w:ascii="Garamond" w:hAnsi="Garamond"/>
          <w:sz w:val="24"/>
          <w:szCs w:val="24"/>
          <w:lang w:val="sr-Cyrl-ME"/>
        </w:rPr>
        <w:t xml:space="preserve">radi </w:t>
      </w:r>
      <w:r w:rsidR="00BA4978" w:rsidRPr="00790E7C">
        <w:rPr>
          <w:rFonts w:ascii="Garamond" w:hAnsi="Garamond"/>
          <w:sz w:val="24"/>
          <w:szCs w:val="24"/>
          <w:lang w:val="sr-Cyrl-ME"/>
        </w:rPr>
        <w:t xml:space="preserve">rješavanja imovinsko-pravnih odnosa </w:t>
      </w:r>
      <w:r w:rsidR="00475F22" w:rsidRPr="00790E7C">
        <w:rPr>
          <w:rFonts w:ascii="Garamond" w:hAnsi="Garamond"/>
          <w:sz w:val="24"/>
          <w:szCs w:val="24"/>
          <w:lang w:val="sr-Cyrl-ME"/>
        </w:rPr>
        <w:t>na</w:t>
      </w:r>
      <w:r w:rsidR="00457908" w:rsidRPr="00790E7C">
        <w:rPr>
          <w:rFonts w:ascii="Garamond" w:hAnsi="Garamond"/>
          <w:sz w:val="24"/>
          <w:szCs w:val="24"/>
          <w:lang w:val="sr-Cyrl-ME"/>
        </w:rPr>
        <w:t xml:space="preserve"> dijelu</w:t>
      </w:r>
      <w:r w:rsidR="00475F22" w:rsidRPr="00790E7C">
        <w:rPr>
          <w:rFonts w:ascii="Garamond" w:hAnsi="Garamond"/>
          <w:sz w:val="24"/>
          <w:szCs w:val="24"/>
          <w:lang w:val="sr-Cyrl-ME"/>
        </w:rPr>
        <w:t xml:space="preserve"> zemljišt</w:t>
      </w:r>
      <w:r w:rsidR="00457908" w:rsidRPr="00790E7C">
        <w:rPr>
          <w:rFonts w:ascii="Garamond" w:hAnsi="Garamond"/>
          <w:sz w:val="24"/>
          <w:szCs w:val="24"/>
          <w:lang w:val="sr-Cyrl-ME"/>
        </w:rPr>
        <w:t>a</w:t>
      </w:r>
      <w:r w:rsidR="00475F22" w:rsidRPr="00790E7C">
        <w:rPr>
          <w:rFonts w:ascii="Garamond" w:hAnsi="Garamond"/>
          <w:sz w:val="24"/>
          <w:szCs w:val="24"/>
          <w:lang w:val="sr-Cyrl-ME"/>
        </w:rPr>
        <w:t xml:space="preserve"> </w:t>
      </w:r>
      <w:r w:rsidR="00CC7A91" w:rsidRPr="00790E7C">
        <w:rPr>
          <w:rFonts w:ascii="Garamond" w:hAnsi="Garamond"/>
          <w:sz w:val="24"/>
          <w:szCs w:val="24"/>
          <w:lang w:val="sr-Cyrl-ME"/>
        </w:rPr>
        <w:t>na kojem je izgrađen stadion FK „Dečić“</w:t>
      </w:r>
      <w:r w:rsidR="00475F22" w:rsidRPr="00790E7C">
        <w:rPr>
          <w:rFonts w:ascii="Garamond" w:hAnsi="Garamond"/>
          <w:sz w:val="24"/>
          <w:szCs w:val="24"/>
          <w:lang w:val="sr-Cyrl-ME"/>
        </w:rPr>
        <w:t xml:space="preserve"> Tuzi</w:t>
      </w:r>
      <w:r w:rsidR="00CC7A91" w:rsidRPr="00790E7C">
        <w:rPr>
          <w:rFonts w:ascii="Garamond" w:hAnsi="Garamond"/>
          <w:sz w:val="24"/>
          <w:szCs w:val="24"/>
          <w:lang w:val="sr-Cyrl-ME"/>
        </w:rPr>
        <w:t>.</w:t>
      </w:r>
    </w:p>
    <w:p w14:paraId="26241A96" w14:textId="77777777" w:rsidR="00790E7C" w:rsidRDefault="00790E7C" w:rsidP="00790E7C">
      <w:pPr>
        <w:pStyle w:val="NoSpacing"/>
        <w:jc w:val="both"/>
        <w:rPr>
          <w:rFonts w:ascii="Garamond" w:hAnsi="Garamond"/>
          <w:b/>
          <w:bCs/>
          <w:sz w:val="24"/>
          <w:szCs w:val="24"/>
          <w:lang w:val="en-US"/>
        </w:rPr>
      </w:pPr>
    </w:p>
    <w:p w14:paraId="54887760" w14:textId="351C9F9D" w:rsidR="00BB378D" w:rsidRPr="00790E7C" w:rsidRDefault="00BB378D" w:rsidP="00790E7C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790E7C">
        <w:rPr>
          <w:rFonts w:ascii="Garamond" w:hAnsi="Garamond"/>
          <w:b/>
          <w:bCs/>
          <w:sz w:val="24"/>
          <w:szCs w:val="24"/>
          <w:lang w:val="sr-Cyrl-ME"/>
        </w:rPr>
        <w:t>Član 3</w:t>
      </w:r>
    </w:p>
    <w:p w14:paraId="125885BB" w14:textId="5AC2FB64" w:rsidR="00BB378D" w:rsidRPr="00790E7C" w:rsidRDefault="00BB378D" w:rsidP="00790E7C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790E7C">
        <w:rPr>
          <w:rFonts w:ascii="Garamond" w:hAnsi="Garamond"/>
          <w:sz w:val="24"/>
          <w:szCs w:val="24"/>
          <w:lang w:val="sr-Cyrl-ME"/>
        </w:rPr>
        <w:t xml:space="preserve">          Kupoprodajna ci</w:t>
      </w:r>
      <w:r w:rsidR="00CC7A91" w:rsidRPr="00790E7C">
        <w:rPr>
          <w:rFonts w:ascii="Garamond" w:hAnsi="Garamond"/>
          <w:sz w:val="24"/>
          <w:szCs w:val="24"/>
          <w:lang w:val="sr-Cyrl-ME"/>
        </w:rPr>
        <w:t>jena zemljišta</w:t>
      </w:r>
      <w:r w:rsidRPr="00790E7C">
        <w:rPr>
          <w:rFonts w:ascii="Garamond" w:hAnsi="Garamond"/>
          <w:sz w:val="24"/>
          <w:szCs w:val="24"/>
          <w:lang w:val="sr-Cyrl-ME"/>
        </w:rPr>
        <w:t xml:space="preserve"> iz člana 1 ove Odluke iznosi </w:t>
      </w:r>
      <w:r w:rsidR="00CC7A91" w:rsidRPr="00790E7C">
        <w:rPr>
          <w:rFonts w:ascii="Garamond" w:hAnsi="Garamond"/>
          <w:sz w:val="24"/>
          <w:szCs w:val="24"/>
          <w:lang w:val="sr-Cyrl-ME"/>
        </w:rPr>
        <w:t>55,80 €/m²,  odnosno ukupno  1.417.500,00 (</w:t>
      </w:r>
      <w:r w:rsidR="00AF5CA2" w:rsidRPr="00790E7C">
        <w:rPr>
          <w:rFonts w:ascii="Garamond" w:hAnsi="Garamond"/>
          <w:sz w:val="24"/>
          <w:szCs w:val="24"/>
          <w:lang w:val="sr-Cyrl-ME"/>
        </w:rPr>
        <w:t xml:space="preserve">jedan </w:t>
      </w:r>
      <w:r w:rsidR="00CC7A91" w:rsidRPr="00790E7C">
        <w:rPr>
          <w:rFonts w:ascii="Garamond" w:hAnsi="Garamond"/>
          <w:sz w:val="24"/>
          <w:szCs w:val="24"/>
          <w:lang w:val="sr-Cyrl-ME"/>
        </w:rPr>
        <w:t>milion četiri stotine sedamnaest hiljada i pet stotina eura)</w:t>
      </w:r>
      <w:r w:rsidRPr="00790E7C">
        <w:rPr>
          <w:rFonts w:ascii="Garamond" w:hAnsi="Garamond"/>
          <w:sz w:val="24"/>
          <w:szCs w:val="24"/>
          <w:lang w:val="sr-Cyrl-ME"/>
        </w:rPr>
        <w:t xml:space="preserve">, shodno Izvještaju o procjeni vrijednosti nepokretnosti </w:t>
      </w:r>
      <w:r w:rsidR="00CD53D6" w:rsidRPr="00790E7C">
        <w:rPr>
          <w:rFonts w:ascii="Garamond" w:hAnsi="Garamond"/>
          <w:sz w:val="24"/>
          <w:szCs w:val="24"/>
          <w:lang w:val="sr-Cyrl-ME"/>
        </w:rPr>
        <w:t xml:space="preserve">sačinjenog od strane </w:t>
      </w:r>
      <w:r w:rsidR="00AF5CA2" w:rsidRPr="00790E7C">
        <w:rPr>
          <w:rFonts w:ascii="Garamond" w:hAnsi="Garamond"/>
          <w:sz w:val="24"/>
          <w:szCs w:val="24"/>
          <w:lang w:val="sr-Cyrl-ME"/>
        </w:rPr>
        <w:t>ovlašćenog procjenitelja sa REV licencom, zaveden</w:t>
      </w:r>
      <w:r w:rsidR="00CD53D6" w:rsidRPr="00790E7C">
        <w:rPr>
          <w:rFonts w:ascii="Garamond" w:hAnsi="Garamond"/>
          <w:sz w:val="24"/>
          <w:szCs w:val="24"/>
          <w:lang w:val="sr-Cyrl-ME"/>
        </w:rPr>
        <w:t>og</w:t>
      </w:r>
      <w:r w:rsidR="00AF5CA2" w:rsidRPr="00790E7C">
        <w:rPr>
          <w:rFonts w:ascii="Garamond" w:hAnsi="Garamond"/>
          <w:sz w:val="24"/>
          <w:szCs w:val="24"/>
          <w:lang w:val="sr-Cyrl-ME"/>
        </w:rPr>
        <w:t xml:space="preserve"> pod brojem 01-018-8568/2 od </w:t>
      </w:r>
      <w:r w:rsidR="00CD53D6" w:rsidRPr="00790E7C">
        <w:rPr>
          <w:rFonts w:ascii="Garamond" w:hAnsi="Garamond"/>
          <w:sz w:val="24"/>
          <w:szCs w:val="24"/>
          <w:lang w:val="sr-Cyrl-ME"/>
        </w:rPr>
        <w:t xml:space="preserve">dana </w:t>
      </w:r>
      <w:r w:rsidR="00AF5CA2" w:rsidRPr="00790E7C">
        <w:rPr>
          <w:rFonts w:ascii="Garamond" w:hAnsi="Garamond"/>
          <w:sz w:val="24"/>
          <w:szCs w:val="24"/>
          <w:lang w:val="sr-Cyrl-ME"/>
        </w:rPr>
        <w:t>22.12.2025.</w:t>
      </w:r>
      <w:r w:rsidR="00CD53D6" w:rsidRPr="00790E7C">
        <w:rPr>
          <w:rFonts w:ascii="Garamond" w:hAnsi="Garamond"/>
          <w:sz w:val="24"/>
          <w:szCs w:val="24"/>
          <w:lang w:val="sr-Cyrl-ME"/>
        </w:rPr>
        <w:t xml:space="preserve"> </w:t>
      </w:r>
      <w:r w:rsidR="00AF5CA2" w:rsidRPr="00790E7C">
        <w:rPr>
          <w:rFonts w:ascii="Garamond" w:hAnsi="Garamond"/>
          <w:sz w:val="24"/>
          <w:szCs w:val="24"/>
          <w:lang w:val="sr-Cyrl-ME"/>
        </w:rPr>
        <w:t>godine.</w:t>
      </w:r>
    </w:p>
    <w:p w14:paraId="3F5A8C5B" w14:textId="34F18860" w:rsidR="00031E60" w:rsidRPr="00790E7C" w:rsidRDefault="00031E60" w:rsidP="00400038">
      <w:pPr>
        <w:pStyle w:val="NoSpacing"/>
        <w:ind w:firstLine="720"/>
        <w:jc w:val="both"/>
        <w:rPr>
          <w:rFonts w:ascii="Garamond" w:hAnsi="Garamond"/>
          <w:sz w:val="24"/>
          <w:szCs w:val="24"/>
          <w:lang w:val="sr-Cyrl-ME"/>
        </w:rPr>
      </w:pPr>
      <w:r w:rsidRPr="00790E7C">
        <w:rPr>
          <w:rFonts w:ascii="Garamond" w:hAnsi="Garamond"/>
          <w:sz w:val="24"/>
          <w:szCs w:val="24"/>
          <w:lang w:val="sr-Cyrl-ME"/>
        </w:rPr>
        <w:t>Predmetna cijena će se isplatiti u pet budžetskih godina (2026, 2027, 2028, 2029</w:t>
      </w:r>
      <w:r w:rsidR="009229F9" w:rsidRPr="00790E7C">
        <w:rPr>
          <w:rFonts w:ascii="Garamond" w:hAnsi="Garamond"/>
          <w:sz w:val="24"/>
          <w:szCs w:val="24"/>
          <w:lang w:val="sr-Cyrl-ME"/>
        </w:rPr>
        <w:t>.</w:t>
      </w:r>
      <w:r w:rsidRPr="00790E7C">
        <w:rPr>
          <w:rFonts w:ascii="Garamond" w:hAnsi="Garamond"/>
          <w:sz w:val="24"/>
          <w:szCs w:val="24"/>
          <w:lang w:val="sr-Cyrl-ME"/>
        </w:rPr>
        <w:t xml:space="preserve"> i 2030</w:t>
      </w:r>
      <w:r w:rsidR="009229F9" w:rsidRPr="00790E7C">
        <w:rPr>
          <w:rFonts w:ascii="Garamond" w:hAnsi="Garamond"/>
          <w:sz w:val="24"/>
          <w:szCs w:val="24"/>
          <w:lang w:val="sr-Cyrl-ME"/>
        </w:rPr>
        <w:t>.</w:t>
      </w:r>
      <w:r w:rsidR="00E21783" w:rsidRPr="00790E7C">
        <w:rPr>
          <w:rFonts w:ascii="Garamond" w:hAnsi="Garamond"/>
          <w:sz w:val="24"/>
          <w:szCs w:val="24"/>
          <w:lang w:val="sr-Cyrl-ME"/>
        </w:rPr>
        <w:t xml:space="preserve"> godine</w:t>
      </w:r>
      <w:r w:rsidRPr="00790E7C">
        <w:rPr>
          <w:rFonts w:ascii="Garamond" w:hAnsi="Garamond"/>
          <w:sz w:val="24"/>
          <w:szCs w:val="24"/>
          <w:lang w:val="sr-Cyrl-ME"/>
        </w:rPr>
        <w:t>) u jednakim ratama.</w:t>
      </w:r>
    </w:p>
    <w:p w14:paraId="59F820DE" w14:textId="1772DAE2" w:rsidR="00E21783" w:rsidRPr="00790E7C" w:rsidRDefault="00BB378D" w:rsidP="00790E7C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790E7C">
        <w:rPr>
          <w:rFonts w:ascii="Garamond" w:hAnsi="Garamond"/>
          <w:sz w:val="24"/>
          <w:szCs w:val="24"/>
          <w:lang w:val="sr-Cyrl-ME"/>
        </w:rPr>
        <w:t xml:space="preserve">          Kupoprodajna cijena iz stava 1 ovog člana biće isplaćena iz Budžeta </w:t>
      </w:r>
      <w:r w:rsidR="00DE4C78" w:rsidRPr="00790E7C">
        <w:rPr>
          <w:rFonts w:ascii="Garamond" w:hAnsi="Garamond"/>
          <w:sz w:val="24"/>
          <w:szCs w:val="24"/>
          <w:lang w:val="sr-Cyrl-ME"/>
        </w:rPr>
        <w:t>O</w:t>
      </w:r>
      <w:r w:rsidRPr="00790E7C">
        <w:rPr>
          <w:rFonts w:ascii="Garamond" w:hAnsi="Garamond"/>
          <w:sz w:val="24"/>
          <w:szCs w:val="24"/>
          <w:lang w:val="sr-Cyrl-ME"/>
        </w:rPr>
        <w:t>pštine Tuzi.</w:t>
      </w:r>
    </w:p>
    <w:p w14:paraId="30B5CD4F" w14:textId="77777777" w:rsidR="00790E7C" w:rsidRDefault="00790E7C" w:rsidP="00790E7C">
      <w:pPr>
        <w:pStyle w:val="NoSpacing"/>
        <w:jc w:val="both"/>
        <w:rPr>
          <w:rFonts w:ascii="Garamond" w:hAnsi="Garamond"/>
          <w:b/>
          <w:bCs/>
          <w:sz w:val="24"/>
          <w:szCs w:val="24"/>
          <w:lang w:val="en-US"/>
        </w:rPr>
      </w:pPr>
    </w:p>
    <w:p w14:paraId="7FA5001C" w14:textId="521CAA15" w:rsidR="00BB378D" w:rsidRPr="00790E7C" w:rsidRDefault="00BB378D" w:rsidP="00790E7C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790E7C">
        <w:rPr>
          <w:rFonts w:ascii="Garamond" w:hAnsi="Garamond"/>
          <w:b/>
          <w:bCs/>
          <w:sz w:val="24"/>
          <w:szCs w:val="24"/>
          <w:lang w:val="sr-Cyrl-ME"/>
        </w:rPr>
        <w:t>Član 4</w:t>
      </w:r>
    </w:p>
    <w:p w14:paraId="42D52DEB" w14:textId="7D2EB4A1" w:rsidR="001E786C" w:rsidRPr="00790E7C" w:rsidRDefault="00BB378D" w:rsidP="00790E7C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790E7C">
        <w:rPr>
          <w:rFonts w:ascii="Garamond" w:hAnsi="Garamond"/>
          <w:sz w:val="24"/>
          <w:szCs w:val="24"/>
          <w:lang w:val="sr-Cyrl-ME"/>
        </w:rPr>
        <w:t xml:space="preserve">          Ovlašćuje se Predsjednik </w:t>
      </w:r>
      <w:r w:rsidR="00DE4C78" w:rsidRPr="00790E7C">
        <w:rPr>
          <w:rFonts w:ascii="Garamond" w:hAnsi="Garamond"/>
          <w:sz w:val="24"/>
          <w:szCs w:val="24"/>
          <w:lang w:val="sr-Cyrl-ME"/>
        </w:rPr>
        <w:t>O</w:t>
      </w:r>
      <w:r w:rsidRPr="00790E7C">
        <w:rPr>
          <w:rFonts w:ascii="Garamond" w:hAnsi="Garamond"/>
          <w:sz w:val="24"/>
          <w:szCs w:val="24"/>
          <w:lang w:val="sr-Cyrl-ME"/>
        </w:rPr>
        <w:t>pštine</w:t>
      </w:r>
      <w:r w:rsidR="00DE4C78" w:rsidRPr="00790E7C">
        <w:rPr>
          <w:rFonts w:ascii="Garamond" w:hAnsi="Garamond"/>
          <w:sz w:val="24"/>
          <w:szCs w:val="24"/>
          <w:lang w:val="sr-Cyrl-ME"/>
        </w:rPr>
        <w:t xml:space="preserve"> Tuzi</w:t>
      </w:r>
      <w:r w:rsidRPr="00790E7C">
        <w:rPr>
          <w:rFonts w:ascii="Garamond" w:hAnsi="Garamond"/>
          <w:sz w:val="24"/>
          <w:szCs w:val="24"/>
          <w:lang w:val="sr-Cyrl-ME"/>
        </w:rPr>
        <w:t xml:space="preserve"> da zaključi Ugovor o kupovini nepokretnosti iz člana 1 ove Odluke sa </w:t>
      </w:r>
      <w:r w:rsidR="00AF5CA2" w:rsidRPr="00790E7C">
        <w:rPr>
          <w:rFonts w:ascii="Garamond" w:eastAsia="Times New Roman" w:hAnsi="Garamond"/>
          <w:sz w:val="24"/>
          <w:szCs w:val="24"/>
          <w:lang w:val="sr-Cyrl-ME"/>
        </w:rPr>
        <w:t>izvršnim</w:t>
      </w:r>
      <w:r w:rsidR="00AF5CA2" w:rsidRPr="00790E7C">
        <w:rPr>
          <w:rFonts w:ascii="Garamond" w:hAnsi="Garamond"/>
          <w:sz w:val="24"/>
          <w:szCs w:val="24"/>
          <w:lang w:val="sr-Cyrl-ME"/>
        </w:rPr>
        <w:t xml:space="preserve"> direktorom </w:t>
      </w:r>
      <w:r w:rsidR="009229F9" w:rsidRPr="00790E7C">
        <w:rPr>
          <w:rFonts w:ascii="Garamond" w:hAnsi="Garamond"/>
          <w:sz w:val="24"/>
          <w:szCs w:val="24"/>
          <w:lang w:val="sr-Cyrl-ME"/>
        </w:rPr>
        <w:t xml:space="preserve">„13. Jul - Plantaže“ AD Podgorica, </w:t>
      </w:r>
      <w:r w:rsidRPr="00790E7C">
        <w:rPr>
          <w:rFonts w:ascii="Garamond" w:hAnsi="Garamond"/>
          <w:sz w:val="24"/>
          <w:szCs w:val="24"/>
          <w:lang w:val="sr-Cyrl-ME"/>
        </w:rPr>
        <w:t>kojim će biti regulisana sva prava i obaveze ugovornih strana.</w:t>
      </w:r>
    </w:p>
    <w:p w14:paraId="045C66D2" w14:textId="77777777" w:rsidR="00790E7C" w:rsidRDefault="00790E7C" w:rsidP="00790E7C">
      <w:pPr>
        <w:pStyle w:val="NoSpacing"/>
        <w:jc w:val="both"/>
        <w:rPr>
          <w:rFonts w:ascii="Garamond" w:hAnsi="Garamond"/>
          <w:b/>
          <w:bCs/>
          <w:sz w:val="24"/>
          <w:szCs w:val="24"/>
          <w:lang w:val="en-US"/>
        </w:rPr>
      </w:pPr>
    </w:p>
    <w:p w14:paraId="0495FE2E" w14:textId="499215D5" w:rsidR="00BB378D" w:rsidRPr="00790E7C" w:rsidRDefault="00BB378D" w:rsidP="00790E7C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790E7C">
        <w:rPr>
          <w:rFonts w:ascii="Garamond" w:hAnsi="Garamond"/>
          <w:b/>
          <w:bCs/>
          <w:sz w:val="24"/>
          <w:szCs w:val="24"/>
          <w:lang w:val="sr-Cyrl-ME"/>
        </w:rPr>
        <w:t>Član 5</w:t>
      </w:r>
    </w:p>
    <w:p w14:paraId="0944ECE0" w14:textId="46A8B23C" w:rsidR="00BB378D" w:rsidRPr="00790E7C" w:rsidRDefault="00BB378D" w:rsidP="00790E7C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790E7C">
        <w:rPr>
          <w:rFonts w:ascii="Garamond" w:hAnsi="Garamond"/>
          <w:sz w:val="24"/>
          <w:szCs w:val="24"/>
          <w:lang w:val="sr-Cyrl-ME"/>
        </w:rPr>
        <w:t xml:space="preserve">          Ova odluka stupa na snagu osmog dana od dana objavljivanja u </w:t>
      </w:r>
      <w:r w:rsidRPr="00790E7C">
        <w:rPr>
          <w:rFonts w:ascii="Garamond" w:hAnsi="Garamond"/>
          <w:bCs/>
          <w:sz w:val="24"/>
          <w:szCs w:val="24"/>
          <w:lang w:val="sr-Cyrl-ME"/>
        </w:rPr>
        <w:t>"</w:t>
      </w:r>
      <w:r w:rsidRPr="00790E7C">
        <w:rPr>
          <w:rFonts w:ascii="Garamond" w:hAnsi="Garamond"/>
          <w:sz w:val="24"/>
          <w:szCs w:val="24"/>
          <w:lang w:val="sr-Cyrl-ME"/>
        </w:rPr>
        <w:t>Službenom listu C</w:t>
      </w:r>
      <w:r w:rsidR="000F520F" w:rsidRPr="00790E7C">
        <w:rPr>
          <w:rFonts w:ascii="Garamond" w:hAnsi="Garamond"/>
          <w:sz w:val="24"/>
          <w:szCs w:val="24"/>
          <w:lang w:val="sr-Cyrl-ME"/>
        </w:rPr>
        <w:t xml:space="preserve">rne </w:t>
      </w:r>
      <w:r w:rsidRPr="00790E7C">
        <w:rPr>
          <w:rFonts w:ascii="Garamond" w:hAnsi="Garamond"/>
          <w:sz w:val="24"/>
          <w:szCs w:val="24"/>
          <w:lang w:val="sr-Cyrl-ME"/>
        </w:rPr>
        <w:t>G</w:t>
      </w:r>
      <w:r w:rsidR="000F520F" w:rsidRPr="00790E7C">
        <w:rPr>
          <w:rFonts w:ascii="Garamond" w:hAnsi="Garamond"/>
          <w:sz w:val="24"/>
          <w:szCs w:val="24"/>
          <w:lang w:val="sr-Cyrl-ME"/>
        </w:rPr>
        <w:t>ore</w:t>
      </w:r>
      <w:r w:rsidRPr="00790E7C">
        <w:rPr>
          <w:rFonts w:ascii="Garamond" w:hAnsi="Garamond"/>
          <w:sz w:val="24"/>
          <w:szCs w:val="24"/>
          <w:lang w:val="sr-Cyrl-ME"/>
        </w:rPr>
        <w:t>- opštinski propisi</w:t>
      </w:r>
      <w:r w:rsidR="00790E7C" w:rsidRPr="00790E7C">
        <w:rPr>
          <w:rFonts w:ascii="Garamond" w:hAnsi="Garamond"/>
          <w:bCs/>
          <w:sz w:val="24"/>
          <w:szCs w:val="24"/>
          <w:lang w:val="sr-Cyrl-ME"/>
        </w:rPr>
        <w:t>"</w:t>
      </w:r>
      <w:r w:rsidRPr="00790E7C">
        <w:rPr>
          <w:rFonts w:ascii="Garamond" w:hAnsi="Garamond"/>
          <w:sz w:val="24"/>
          <w:szCs w:val="24"/>
          <w:lang w:val="sr-Cyrl-ME"/>
        </w:rPr>
        <w:t>.</w:t>
      </w:r>
    </w:p>
    <w:p w14:paraId="34400FC3" w14:textId="77777777" w:rsidR="00BB378D" w:rsidRPr="00790E7C" w:rsidRDefault="00BB378D" w:rsidP="00790E7C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</w:p>
    <w:p w14:paraId="47D375F8" w14:textId="77777777" w:rsidR="00790E7C" w:rsidRDefault="00790E7C" w:rsidP="00790E7C">
      <w:pPr>
        <w:pStyle w:val="NoSpacing"/>
        <w:jc w:val="both"/>
        <w:rPr>
          <w:rFonts w:ascii="Garamond" w:hAnsi="Garamond"/>
          <w:sz w:val="24"/>
          <w:szCs w:val="24"/>
          <w:lang w:val="en-US"/>
        </w:rPr>
      </w:pPr>
    </w:p>
    <w:p w14:paraId="4C4212B8" w14:textId="77777777" w:rsidR="00400038" w:rsidRDefault="00400038" w:rsidP="00790E7C">
      <w:pPr>
        <w:pStyle w:val="NoSpacing"/>
        <w:jc w:val="both"/>
        <w:rPr>
          <w:rFonts w:ascii="Garamond" w:hAnsi="Garamond"/>
          <w:sz w:val="24"/>
          <w:szCs w:val="24"/>
          <w:lang w:val="en-US"/>
        </w:rPr>
      </w:pPr>
    </w:p>
    <w:p w14:paraId="0CAC98E6" w14:textId="77777777" w:rsidR="00400038" w:rsidRDefault="00400038" w:rsidP="00790E7C">
      <w:pPr>
        <w:pStyle w:val="NoSpacing"/>
        <w:jc w:val="both"/>
        <w:rPr>
          <w:rFonts w:ascii="Garamond" w:hAnsi="Garamond"/>
          <w:sz w:val="24"/>
          <w:szCs w:val="24"/>
          <w:lang w:val="en-US"/>
        </w:rPr>
      </w:pPr>
    </w:p>
    <w:p w14:paraId="4339DC7C" w14:textId="77777777" w:rsidR="00400038" w:rsidRDefault="00400038" w:rsidP="00790E7C">
      <w:pPr>
        <w:pStyle w:val="NoSpacing"/>
        <w:jc w:val="both"/>
        <w:rPr>
          <w:rFonts w:ascii="Garamond" w:hAnsi="Garamond"/>
          <w:sz w:val="24"/>
          <w:szCs w:val="24"/>
          <w:lang w:val="en-US"/>
        </w:rPr>
      </w:pPr>
    </w:p>
    <w:p w14:paraId="02AC6D18" w14:textId="32A135E4" w:rsidR="00790E7C" w:rsidRPr="00357BC8" w:rsidRDefault="00790E7C" w:rsidP="00790E7C">
      <w:pPr>
        <w:pStyle w:val="NoSpacing"/>
        <w:jc w:val="both"/>
        <w:rPr>
          <w:rFonts w:ascii="Garamond" w:hAnsi="Garamond"/>
          <w:sz w:val="24"/>
          <w:szCs w:val="24"/>
          <w:lang w:val="en-US"/>
        </w:rPr>
      </w:pPr>
      <w:r w:rsidRPr="00790E7C">
        <w:rPr>
          <w:rFonts w:ascii="Garamond" w:hAnsi="Garamond"/>
          <w:sz w:val="24"/>
          <w:szCs w:val="24"/>
          <w:lang w:val="sr-Cyrl-ME"/>
        </w:rPr>
        <w:t>Broj: 02-016/26-</w:t>
      </w:r>
      <w:r w:rsidR="00357BC8">
        <w:rPr>
          <w:rFonts w:ascii="Garamond" w:hAnsi="Garamond"/>
          <w:sz w:val="24"/>
          <w:szCs w:val="24"/>
          <w:lang w:val="en-US"/>
        </w:rPr>
        <w:t>5676/1</w:t>
      </w:r>
    </w:p>
    <w:p w14:paraId="2BE1E69F" w14:textId="3781FF60" w:rsidR="00790E7C" w:rsidRPr="00790E7C" w:rsidRDefault="00790E7C" w:rsidP="00790E7C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790E7C">
        <w:rPr>
          <w:rFonts w:ascii="Garamond" w:hAnsi="Garamond"/>
          <w:sz w:val="24"/>
          <w:szCs w:val="24"/>
          <w:lang w:val="sr-Cyrl-ME"/>
        </w:rPr>
        <w:t xml:space="preserve">Tuzi, </w:t>
      </w:r>
      <w:r w:rsidR="008C4885">
        <w:rPr>
          <w:rFonts w:ascii="Garamond" w:hAnsi="Garamond"/>
          <w:sz w:val="24"/>
          <w:szCs w:val="24"/>
          <w:lang w:val="en-US"/>
        </w:rPr>
        <w:t>15.</w:t>
      </w:r>
      <w:r w:rsidRPr="00790E7C">
        <w:rPr>
          <w:rFonts w:ascii="Garamond" w:hAnsi="Garamond"/>
          <w:sz w:val="24"/>
          <w:szCs w:val="24"/>
          <w:lang w:val="sr-Cyrl-ME"/>
        </w:rPr>
        <w:t>0</w:t>
      </w:r>
      <w:r w:rsidR="008C4885">
        <w:rPr>
          <w:rFonts w:ascii="Garamond" w:hAnsi="Garamond"/>
          <w:sz w:val="24"/>
          <w:szCs w:val="24"/>
          <w:lang w:val="en-US"/>
        </w:rPr>
        <w:t>7</w:t>
      </w:r>
      <w:r w:rsidRPr="00790E7C">
        <w:rPr>
          <w:rFonts w:ascii="Garamond" w:hAnsi="Garamond"/>
          <w:sz w:val="24"/>
          <w:szCs w:val="24"/>
          <w:lang w:val="sr-Cyrl-ME"/>
        </w:rPr>
        <w:t>.2026. godine</w:t>
      </w:r>
    </w:p>
    <w:p w14:paraId="14591E62" w14:textId="77777777" w:rsidR="00790E7C" w:rsidRPr="00790E7C" w:rsidRDefault="00790E7C" w:rsidP="00790E7C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</w:p>
    <w:p w14:paraId="2EF831BA" w14:textId="77777777" w:rsidR="00790E7C" w:rsidRPr="00790E7C" w:rsidRDefault="00790E7C" w:rsidP="00790E7C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790E7C">
        <w:rPr>
          <w:rFonts w:ascii="Garamond" w:hAnsi="Garamond"/>
          <w:b/>
          <w:bCs/>
          <w:sz w:val="24"/>
          <w:szCs w:val="24"/>
          <w:lang w:val="sr-Cyrl-ME"/>
        </w:rPr>
        <w:t>SKUPŠTINA OPŠTINE TUZI</w:t>
      </w:r>
    </w:p>
    <w:p w14:paraId="029882F7" w14:textId="77777777" w:rsidR="00790E7C" w:rsidRPr="00790E7C" w:rsidRDefault="00790E7C" w:rsidP="00790E7C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790E7C">
        <w:rPr>
          <w:rFonts w:ascii="Garamond" w:hAnsi="Garamond"/>
          <w:b/>
          <w:bCs/>
          <w:sz w:val="24"/>
          <w:szCs w:val="24"/>
          <w:lang w:val="sr-Cyrl-ME"/>
        </w:rPr>
        <w:t>Predsjednik,</w:t>
      </w:r>
    </w:p>
    <w:p w14:paraId="2FE501C4" w14:textId="77777777" w:rsidR="00790E7C" w:rsidRPr="00790E7C" w:rsidRDefault="00790E7C" w:rsidP="00790E7C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790E7C">
        <w:rPr>
          <w:rFonts w:ascii="Garamond" w:hAnsi="Garamond"/>
          <w:b/>
          <w:bCs/>
          <w:sz w:val="24"/>
          <w:szCs w:val="24"/>
          <w:lang w:val="sr-Cyrl-ME"/>
        </w:rPr>
        <w:t>Fadil Kajoshaj</w:t>
      </w:r>
    </w:p>
    <w:p w14:paraId="274EFC19" w14:textId="77777777" w:rsidR="00294195" w:rsidRPr="00790E7C" w:rsidRDefault="00294195" w:rsidP="00790E7C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</w:p>
    <w:sectPr w:rsidR="00294195" w:rsidRPr="00790E7C" w:rsidSect="004000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41036" w14:textId="77777777" w:rsidR="001A169E" w:rsidRDefault="001A169E" w:rsidP="00A12C78">
      <w:pPr>
        <w:spacing w:after="0" w:line="240" w:lineRule="auto"/>
      </w:pPr>
      <w:r>
        <w:separator/>
      </w:r>
    </w:p>
  </w:endnote>
  <w:endnote w:type="continuationSeparator" w:id="0">
    <w:p w14:paraId="21F79B94" w14:textId="77777777" w:rsidR="001A169E" w:rsidRDefault="001A169E" w:rsidP="00A12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3A731" w14:textId="77777777" w:rsidR="00A12C78" w:rsidRDefault="00A12C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43081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1510C" w14:textId="2E6F9B74" w:rsidR="00A12C78" w:rsidRDefault="00A12C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A01724" w14:textId="77777777" w:rsidR="00A12C78" w:rsidRDefault="00A12C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DF51F" w14:textId="77777777" w:rsidR="00A12C78" w:rsidRDefault="00A12C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DE0562" w14:textId="77777777" w:rsidR="001A169E" w:rsidRDefault="001A169E" w:rsidP="00A12C78">
      <w:pPr>
        <w:spacing w:after="0" w:line="240" w:lineRule="auto"/>
      </w:pPr>
      <w:r>
        <w:separator/>
      </w:r>
    </w:p>
  </w:footnote>
  <w:footnote w:type="continuationSeparator" w:id="0">
    <w:p w14:paraId="17D34314" w14:textId="77777777" w:rsidR="001A169E" w:rsidRDefault="001A169E" w:rsidP="00A12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4FA1B" w14:textId="77777777" w:rsidR="00A12C78" w:rsidRDefault="00A12C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BE99C" w14:textId="77777777" w:rsidR="00A12C78" w:rsidRDefault="00A12C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ADF64" w14:textId="77777777" w:rsidR="00A12C78" w:rsidRDefault="00A12C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AD17D4"/>
    <w:multiLevelType w:val="multilevel"/>
    <w:tmpl w:val="8BD0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04642C"/>
    <w:multiLevelType w:val="hybridMultilevel"/>
    <w:tmpl w:val="66343542"/>
    <w:lvl w:ilvl="0" w:tplc="DA688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806AAF"/>
    <w:multiLevelType w:val="hybridMultilevel"/>
    <w:tmpl w:val="FE441672"/>
    <w:lvl w:ilvl="0" w:tplc="273CA1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78D"/>
    <w:rsid w:val="00031E60"/>
    <w:rsid w:val="00037A6F"/>
    <w:rsid w:val="000531D8"/>
    <w:rsid w:val="000C62B2"/>
    <w:rsid w:val="000F520F"/>
    <w:rsid w:val="001A169E"/>
    <w:rsid w:val="001A6479"/>
    <w:rsid w:val="001B2274"/>
    <w:rsid w:val="001E786C"/>
    <w:rsid w:val="00217E6C"/>
    <w:rsid w:val="00294195"/>
    <w:rsid w:val="002F3FE6"/>
    <w:rsid w:val="00357BC8"/>
    <w:rsid w:val="00400038"/>
    <w:rsid w:val="00457908"/>
    <w:rsid w:val="00475F22"/>
    <w:rsid w:val="004879BA"/>
    <w:rsid w:val="004C2CC7"/>
    <w:rsid w:val="0055622B"/>
    <w:rsid w:val="00585C5F"/>
    <w:rsid w:val="005E75CF"/>
    <w:rsid w:val="00662212"/>
    <w:rsid w:val="0067433F"/>
    <w:rsid w:val="007730FF"/>
    <w:rsid w:val="00773B6B"/>
    <w:rsid w:val="00790E7C"/>
    <w:rsid w:val="00826273"/>
    <w:rsid w:val="00864C49"/>
    <w:rsid w:val="008C4885"/>
    <w:rsid w:val="00920B9A"/>
    <w:rsid w:val="009229F9"/>
    <w:rsid w:val="00943F67"/>
    <w:rsid w:val="0094774C"/>
    <w:rsid w:val="00976430"/>
    <w:rsid w:val="009A20EE"/>
    <w:rsid w:val="009D0ED8"/>
    <w:rsid w:val="00A12C78"/>
    <w:rsid w:val="00A73120"/>
    <w:rsid w:val="00A911BC"/>
    <w:rsid w:val="00AA4C6F"/>
    <w:rsid w:val="00AF5CA2"/>
    <w:rsid w:val="00BA4978"/>
    <w:rsid w:val="00BB378D"/>
    <w:rsid w:val="00C57F59"/>
    <w:rsid w:val="00C633AF"/>
    <w:rsid w:val="00CC58B9"/>
    <w:rsid w:val="00CC7A91"/>
    <w:rsid w:val="00CD53D6"/>
    <w:rsid w:val="00DE4C78"/>
    <w:rsid w:val="00E21783"/>
    <w:rsid w:val="00E651AF"/>
    <w:rsid w:val="00E82076"/>
    <w:rsid w:val="00EC3D84"/>
    <w:rsid w:val="00ED481A"/>
    <w:rsid w:val="00EF30BD"/>
    <w:rsid w:val="00F45E42"/>
    <w:rsid w:val="00F7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451DC"/>
  <w15:chartTrackingRefBased/>
  <w15:docId w15:val="{F75FF973-D97A-44AA-A3E6-DA1EFE5A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78D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7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2C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C78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A12C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C78"/>
    <w:rPr>
      <w:lang w:val="sr-Latn-ME"/>
    </w:rPr>
  </w:style>
  <w:style w:type="paragraph" w:styleId="NoSpacing">
    <w:name w:val="No Spacing"/>
    <w:uiPriority w:val="1"/>
    <w:qFormat/>
    <w:rsid w:val="00790E7C"/>
    <w:pPr>
      <w:spacing w:after="0" w:line="240" w:lineRule="auto"/>
    </w:pPr>
    <w:rPr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Agim Sinistaj</dc:creator>
  <cp:keywords/>
  <dc:description/>
  <cp:lastModifiedBy>Semina Dresaj</cp:lastModifiedBy>
  <cp:revision>10</cp:revision>
  <cp:lastPrinted>2026-06-02T09:06:00Z</cp:lastPrinted>
  <dcterms:created xsi:type="dcterms:W3CDTF">2026-05-12T06:57:00Z</dcterms:created>
  <dcterms:modified xsi:type="dcterms:W3CDTF">2026-07-16T07:50:00Z</dcterms:modified>
</cp:coreProperties>
</file>